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8DDAE" w14:textId="77777777" w:rsidR="00B22864" w:rsidRPr="001F4DE8" w:rsidRDefault="00B22864" w:rsidP="007E662C">
      <w:pPr>
        <w:jc w:val="center"/>
        <w:rPr>
          <w:b/>
          <w:lang w:eastAsia="en-US"/>
        </w:rPr>
      </w:pPr>
      <w:r w:rsidRPr="001F4DE8">
        <w:rPr>
          <w:b/>
          <w:lang w:eastAsia="en-US"/>
        </w:rPr>
        <w:t>Комплект оценочных материалов по дисциплине</w:t>
      </w:r>
    </w:p>
    <w:p w14:paraId="24ED2CC3" w14:textId="77777777" w:rsidR="00B22864" w:rsidRPr="001F4DE8" w:rsidRDefault="00B22864" w:rsidP="007E662C">
      <w:pPr>
        <w:jc w:val="center"/>
        <w:rPr>
          <w:b/>
          <w:lang w:eastAsia="en-US"/>
        </w:rPr>
      </w:pPr>
      <w:r w:rsidRPr="001F4DE8">
        <w:rPr>
          <w:b/>
          <w:lang w:eastAsia="en-US"/>
        </w:rPr>
        <w:t>«</w:t>
      </w:r>
      <w:r w:rsidRPr="0072126F">
        <w:rPr>
          <w:b/>
          <w:lang w:eastAsia="en-US"/>
        </w:rPr>
        <w:t>Физика газового разряда</w:t>
      </w:r>
      <w:r w:rsidRPr="001F4DE8">
        <w:rPr>
          <w:b/>
          <w:lang w:eastAsia="en-US"/>
        </w:rPr>
        <w:t>»</w:t>
      </w:r>
    </w:p>
    <w:p w14:paraId="39DAF26E" w14:textId="77777777" w:rsidR="00B22864" w:rsidRPr="001F4DE8" w:rsidRDefault="00B22864" w:rsidP="007E662C">
      <w:pPr>
        <w:jc w:val="center"/>
        <w:rPr>
          <w:b/>
          <w:lang w:eastAsia="en-US"/>
        </w:rPr>
      </w:pPr>
    </w:p>
    <w:p w14:paraId="1F934BA4" w14:textId="77777777" w:rsidR="00B22864" w:rsidRPr="001F4DE8" w:rsidRDefault="00B22864" w:rsidP="007E662C">
      <w:pPr>
        <w:jc w:val="center"/>
        <w:rPr>
          <w:b/>
          <w:lang w:eastAsia="en-US"/>
        </w:rPr>
      </w:pPr>
    </w:p>
    <w:p w14:paraId="70C998B5" w14:textId="77777777" w:rsidR="00B22864" w:rsidRPr="006515F9" w:rsidRDefault="00B22864">
      <w:pPr>
        <w:rPr>
          <w:b/>
        </w:rPr>
      </w:pPr>
      <w:r w:rsidRPr="001F4DE8">
        <w:rPr>
          <w:b/>
        </w:rPr>
        <w:t>Задания закрытого типа</w:t>
      </w:r>
    </w:p>
    <w:p w14:paraId="00F4588F" w14:textId="77777777" w:rsidR="00B22864" w:rsidRPr="006515F9" w:rsidRDefault="00B22864"/>
    <w:p w14:paraId="38F622B8" w14:textId="77777777" w:rsidR="00B22864" w:rsidRPr="001F4DE8" w:rsidRDefault="00B22864" w:rsidP="000F6912">
      <w:pPr>
        <w:ind w:left="709"/>
        <w:rPr>
          <w:b/>
        </w:rPr>
      </w:pPr>
      <w:r w:rsidRPr="001F4DE8">
        <w:rPr>
          <w:b/>
        </w:rPr>
        <w:t>Задания закрытого типа на выбор правильного ответа</w:t>
      </w:r>
    </w:p>
    <w:p w14:paraId="559EAC3C" w14:textId="77777777" w:rsidR="00B22864" w:rsidRPr="001F4DE8" w:rsidRDefault="00B22864" w:rsidP="000F6912">
      <w:pPr>
        <w:ind w:left="709"/>
      </w:pPr>
    </w:p>
    <w:p w14:paraId="4342525D" w14:textId="77777777" w:rsidR="00B22864" w:rsidRPr="001F4DE8" w:rsidRDefault="00B22864" w:rsidP="000F6912">
      <w:pPr>
        <w:ind w:left="709"/>
        <w:rPr>
          <w:i/>
        </w:rPr>
      </w:pPr>
      <w:r w:rsidRPr="001F4DE8">
        <w:rPr>
          <w:i/>
        </w:rPr>
        <w:t>Выберите один правильный ответ.</w:t>
      </w:r>
    </w:p>
    <w:p w14:paraId="625E8815" w14:textId="77777777" w:rsidR="00B22864" w:rsidRPr="001F4DE8" w:rsidRDefault="00B22864" w:rsidP="000F6912">
      <w:pPr>
        <w:ind w:left="709"/>
      </w:pPr>
    </w:p>
    <w:p w14:paraId="5F9786B6" w14:textId="77777777" w:rsidR="00B22864" w:rsidRPr="001F4DE8" w:rsidRDefault="00B22864" w:rsidP="000F6912">
      <w:pPr>
        <w:ind w:left="709"/>
      </w:pPr>
      <w:r w:rsidRPr="001F4DE8">
        <w:t xml:space="preserve">1. Катоды дуговых разрядов испускают электроны в результате:  </w:t>
      </w:r>
    </w:p>
    <w:p w14:paraId="5317E256" w14:textId="77777777" w:rsidR="00B22864" w:rsidRPr="001F4DE8" w:rsidRDefault="00B22864" w:rsidP="000F6912">
      <w:pPr>
        <w:ind w:left="709"/>
      </w:pPr>
      <w:r w:rsidRPr="001F4DE8">
        <w:t xml:space="preserve">А) фотоэффекта </w:t>
      </w:r>
    </w:p>
    <w:p w14:paraId="5652DE80" w14:textId="77777777" w:rsidR="00B22864" w:rsidRPr="001F4DE8" w:rsidRDefault="00B22864" w:rsidP="000F6912">
      <w:pPr>
        <w:ind w:left="709"/>
      </w:pPr>
      <w:r w:rsidRPr="001F4DE8">
        <w:t xml:space="preserve">Б) термоэлектронной, автоэлектронной и термоавтоэлектронной эмиссии </w:t>
      </w:r>
    </w:p>
    <w:p w14:paraId="442EA57F" w14:textId="77777777" w:rsidR="00B22864" w:rsidRPr="001F4DE8" w:rsidRDefault="00B22864" w:rsidP="000F6912">
      <w:pPr>
        <w:ind w:left="709"/>
      </w:pPr>
      <w:r w:rsidRPr="001F4DE8">
        <w:t xml:space="preserve">В) вторичной электронной эмиссии </w:t>
      </w:r>
    </w:p>
    <w:p w14:paraId="4C8FE08A" w14:textId="77777777" w:rsidR="00B22864" w:rsidRPr="001F4DE8" w:rsidRDefault="00B22864" w:rsidP="000F6912">
      <w:pPr>
        <w:ind w:left="709"/>
      </w:pPr>
      <w:r w:rsidRPr="001F4DE8">
        <w:t>Г) правильного ответа нет</w:t>
      </w:r>
    </w:p>
    <w:p w14:paraId="46A5DB16" w14:textId="77777777" w:rsidR="00B22864" w:rsidRPr="001F4DE8" w:rsidRDefault="00B22864" w:rsidP="000F6912">
      <w:pPr>
        <w:ind w:left="709"/>
      </w:pPr>
      <w:r w:rsidRPr="001F4DE8">
        <w:t>Правильный ответ: Б</w:t>
      </w:r>
    </w:p>
    <w:p w14:paraId="63D2A35F" w14:textId="77777777" w:rsidR="00B22864" w:rsidRPr="001F4DE8" w:rsidRDefault="00B22864" w:rsidP="000F6912">
      <w:pPr>
        <w:ind w:left="709"/>
      </w:pPr>
      <w:r w:rsidRPr="001F4DE8">
        <w:t>Компетенция (индикаторы): ПК-1 (ПК-1.1)</w:t>
      </w:r>
    </w:p>
    <w:p w14:paraId="22D25F30" w14:textId="77777777" w:rsidR="00B22864" w:rsidRPr="001F4DE8" w:rsidRDefault="00B22864" w:rsidP="000F6912">
      <w:pPr>
        <w:ind w:left="709"/>
      </w:pPr>
    </w:p>
    <w:p w14:paraId="7B9A6896" w14:textId="77777777" w:rsidR="00B22864" w:rsidRPr="006515F9" w:rsidRDefault="00B22864" w:rsidP="000F6912">
      <w:pPr>
        <w:ind w:left="709"/>
        <w:jc w:val="both"/>
      </w:pPr>
      <w:r w:rsidRPr="001F4DE8">
        <w:t xml:space="preserve">2. Кривые </w:t>
      </w:r>
      <w:proofErr w:type="spellStart"/>
      <w:r w:rsidRPr="001F4DE8">
        <w:t>Пашена</w:t>
      </w:r>
      <w:proofErr w:type="spellEnd"/>
      <w:r w:rsidRPr="001F4DE8">
        <w:t xml:space="preserve"> определяют</w:t>
      </w:r>
      <w:r>
        <w:t xml:space="preserve"> экспериментальные зависимости </w:t>
      </w:r>
    </w:p>
    <w:p w14:paraId="6DAB2C83" w14:textId="77777777" w:rsidR="00B22864" w:rsidRPr="001F4DE8" w:rsidRDefault="00B22864" w:rsidP="000F6912">
      <w:pPr>
        <w:ind w:left="709"/>
        <w:jc w:val="both"/>
      </w:pPr>
      <w:r w:rsidRPr="001F4DE8">
        <w:t xml:space="preserve">А) потенциал </w:t>
      </w:r>
      <w:proofErr w:type="gramStart"/>
      <w:r w:rsidRPr="001F4DE8">
        <w:t xml:space="preserve">зажигания </w:t>
      </w:r>
      <w:r w:rsidRPr="001F4DE8">
        <w:rPr>
          <w:position w:val="-12"/>
        </w:rPr>
        <w:object w:dxaOrig="300" w:dyaOrig="360" w14:anchorId="48342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3" ShapeID="_x0000_i1025" DrawAspect="Content" ObjectID="_1804521722" r:id="rId6"/>
        </w:object>
      </w:r>
      <w:r w:rsidRPr="001F4DE8">
        <w:t xml:space="preserve"> и</w:t>
      </w:r>
      <w:proofErr w:type="gramEnd"/>
      <w:r w:rsidRPr="001F4DE8">
        <w:t xml:space="preserve"> </w:t>
      </w:r>
      <w:r w:rsidRPr="001F4DE8">
        <w:rPr>
          <w:position w:val="-28"/>
        </w:rPr>
        <w:object w:dxaOrig="360" w:dyaOrig="660" w14:anchorId="14F0044F">
          <v:shape id="_x0000_i1026" type="#_x0000_t75" style="width:18pt;height:33pt" o:ole="">
            <v:imagedata r:id="rId7" o:title=""/>
          </v:shape>
          <o:OLEObject Type="Embed" ProgID="Equation.3" ShapeID="_x0000_i1026" DrawAspect="Content" ObjectID="_1804521723" r:id="rId8"/>
        </w:object>
      </w:r>
      <w:r>
        <w:t xml:space="preserve"> от </w:t>
      </w:r>
      <w:r w:rsidRPr="001F4DE8">
        <w:t xml:space="preserve">отношения </w:t>
      </w:r>
      <w:r w:rsidRPr="001F4DE8">
        <w:rPr>
          <w:position w:val="-24"/>
        </w:rPr>
        <w:object w:dxaOrig="279" w:dyaOrig="620" w14:anchorId="56E21387">
          <v:shape id="_x0000_i1027" type="#_x0000_t75" style="width:14.4pt;height:30.6pt" o:ole="">
            <v:imagedata r:id="rId9" o:title=""/>
          </v:shape>
          <o:OLEObject Type="Embed" ProgID="Equation.3" ShapeID="_x0000_i1027" DrawAspect="Content" ObjectID="_1804521724" r:id="rId10"/>
        </w:object>
      </w:r>
      <w:r w:rsidRPr="001F4DE8">
        <w:t xml:space="preserve"> </w:t>
      </w:r>
    </w:p>
    <w:p w14:paraId="5AD79EB1" w14:textId="77777777" w:rsidR="00B22864" w:rsidRPr="001F4DE8" w:rsidRDefault="00B22864" w:rsidP="000F6912">
      <w:pPr>
        <w:ind w:left="709"/>
        <w:jc w:val="both"/>
      </w:pPr>
      <w:r w:rsidRPr="001F4DE8">
        <w:t xml:space="preserve">Б) потенциал </w:t>
      </w:r>
      <w:proofErr w:type="gramStart"/>
      <w:r w:rsidRPr="001F4DE8">
        <w:t xml:space="preserve">зажигания </w:t>
      </w:r>
      <w:r w:rsidRPr="001F4DE8">
        <w:rPr>
          <w:position w:val="-12"/>
        </w:rPr>
        <w:object w:dxaOrig="300" w:dyaOrig="360" w14:anchorId="3A14112A">
          <v:shape id="_x0000_i1028" type="#_x0000_t75" style="width:15pt;height:18pt" o:ole="">
            <v:imagedata r:id="rId5" o:title=""/>
          </v:shape>
          <o:OLEObject Type="Embed" ProgID="Equation.3" ShapeID="_x0000_i1028" DrawAspect="Content" ObjectID="_1804521725" r:id="rId11"/>
        </w:object>
      </w:r>
      <w:r w:rsidRPr="001F4DE8">
        <w:t xml:space="preserve"> и</w:t>
      </w:r>
      <w:proofErr w:type="gramEnd"/>
      <w:r w:rsidRPr="001F4DE8">
        <w:t xml:space="preserve"> </w:t>
      </w:r>
      <w:r w:rsidRPr="001F4DE8">
        <w:rPr>
          <w:position w:val="-28"/>
        </w:rPr>
        <w:object w:dxaOrig="360" w:dyaOrig="660" w14:anchorId="2EE33A0C">
          <v:shape id="_x0000_i1029" type="#_x0000_t75" style="width:18pt;height:33pt" o:ole="">
            <v:imagedata r:id="rId12" o:title=""/>
          </v:shape>
          <o:OLEObject Type="Embed" ProgID="Equation.3" ShapeID="_x0000_i1029" DrawAspect="Content" ObjectID="_1804521726" r:id="rId13"/>
        </w:object>
      </w:r>
      <w:r w:rsidRPr="001F4DE8">
        <w:t xml:space="preserve"> от произведения </w:t>
      </w:r>
      <w:r w:rsidRPr="001F4DE8">
        <w:rPr>
          <w:position w:val="-10"/>
        </w:rPr>
        <w:object w:dxaOrig="460" w:dyaOrig="360" w14:anchorId="5E36A444">
          <v:shape id="_x0000_i1030" type="#_x0000_t75" style="width:22.8pt;height:18pt" o:ole="">
            <v:imagedata r:id="rId14" o:title=""/>
          </v:shape>
          <o:OLEObject Type="Embed" ProgID="Equation.3" ShapeID="_x0000_i1030" DrawAspect="Content" ObjectID="_1804521727" r:id="rId15"/>
        </w:object>
      </w:r>
      <w:r w:rsidRPr="001F4DE8">
        <w:t xml:space="preserve"> </w:t>
      </w:r>
    </w:p>
    <w:p w14:paraId="1CEFC4F2" w14:textId="77777777" w:rsidR="00B22864" w:rsidRPr="001F4DE8" w:rsidRDefault="00B22864" w:rsidP="000F6912">
      <w:pPr>
        <w:ind w:left="709"/>
        <w:jc w:val="both"/>
      </w:pPr>
      <w:r w:rsidRPr="001F4DE8">
        <w:t xml:space="preserve">В) потенциал </w:t>
      </w:r>
      <w:proofErr w:type="gramStart"/>
      <w:r w:rsidRPr="001F4DE8">
        <w:t xml:space="preserve">зажигания </w:t>
      </w:r>
      <w:r w:rsidRPr="001F4DE8">
        <w:rPr>
          <w:position w:val="-12"/>
        </w:rPr>
        <w:object w:dxaOrig="300" w:dyaOrig="360" w14:anchorId="7148B099">
          <v:shape id="_x0000_i1031" type="#_x0000_t75" style="width:15pt;height:18pt" o:ole="">
            <v:imagedata r:id="rId5" o:title=""/>
          </v:shape>
          <o:OLEObject Type="Embed" ProgID="Equation.3" ShapeID="_x0000_i1031" DrawAspect="Content" ObjectID="_1804521728" r:id="rId16"/>
        </w:object>
      </w:r>
      <w:r w:rsidRPr="001F4DE8">
        <w:t xml:space="preserve"> и</w:t>
      </w:r>
      <w:proofErr w:type="gramEnd"/>
      <w:r w:rsidRPr="001F4DE8">
        <w:t xml:space="preserve"> </w:t>
      </w:r>
      <w:r w:rsidRPr="001F4DE8">
        <w:rPr>
          <w:position w:val="-28"/>
        </w:rPr>
        <w:object w:dxaOrig="360" w:dyaOrig="660" w14:anchorId="0CABCD01">
          <v:shape id="_x0000_i1032" type="#_x0000_t75" style="width:18pt;height:33pt" o:ole="">
            <v:imagedata r:id="rId12" o:title=""/>
          </v:shape>
          <o:OLEObject Type="Embed" ProgID="Equation.3" ShapeID="_x0000_i1032" DrawAspect="Content" ObjectID="_1804521729" r:id="rId17"/>
        </w:object>
      </w:r>
      <w:r w:rsidRPr="001F4DE8">
        <w:t xml:space="preserve"> от отношения </w:t>
      </w:r>
      <w:r w:rsidRPr="001F4DE8">
        <w:rPr>
          <w:position w:val="-28"/>
        </w:rPr>
        <w:object w:dxaOrig="279" w:dyaOrig="660" w14:anchorId="35E456BC">
          <v:shape id="_x0000_i1033" type="#_x0000_t75" style="width:14.4pt;height:33pt" o:ole="">
            <v:imagedata r:id="rId18" o:title=""/>
          </v:shape>
          <o:OLEObject Type="Embed" ProgID="Equation.3" ShapeID="_x0000_i1033" DrawAspect="Content" ObjectID="_1804521730" r:id="rId19"/>
        </w:object>
      </w:r>
    </w:p>
    <w:p w14:paraId="356326D2" w14:textId="77777777" w:rsidR="00B22864" w:rsidRPr="001F4DE8" w:rsidRDefault="00B22864" w:rsidP="000F6912">
      <w:pPr>
        <w:ind w:left="709"/>
        <w:jc w:val="both"/>
      </w:pPr>
      <w:r w:rsidRPr="001F4DE8">
        <w:t xml:space="preserve">Г) потенциал </w:t>
      </w:r>
      <w:proofErr w:type="gramStart"/>
      <w:r w:rsidRPr="001F4DE8">
        <w:t xml:space="preserve">зажигания </w:t>
      </w:r>
      <w:r w:rsidRPr="001F4DE8">
        <w:rPr>
          <w:position w:val="-12"/>
        </w:rPr>
        <w:object w:dxaOrig="300" w:dyaOrig="360" w14:anchorId="13E04D0E">
          <v:shape id="_x0000_i1034" type="#_x0000_t75" style="width:15pt;height:18pt" o:ole="">
            <v:imagedata r:id="rId5" o:title=""/>
          </v:shape>
          <o:OLEObject Type="Embed" ProgID="Equation.3" ShapeID="_x0000_i1034" DrawAspect="Content" ObjectID="_1804521731" r:id="rId20"/>
        </w:object>
      </w:r>
      <w:r w:rsidRPr="001F4DE8">
        <w:t xml:space="preserve"> и</w:t>
      </w:r>
      <w:proofErr w:type="gramEnd"/>
      <w:r w:rsidRPr="001F4DE8">
        <w:t xml:space="preserve"> </w:t>
      </w:r>
      <w:r w:rsidRPr="001F4DE8">
        <w:rPr>
          <w:position w:val="-28"/>
        </w:rPr>
        <w:object w:dxaOrig="360" w:dyaOrig="660" w14:anchorId="1EF8D500">
          <v:shape id="_x0000_i1035" type="#_x0000_t75" style="width:18pt;height:33pt" o:ole="">
            <v:imagedata r:id="rId12" o:title=""/>
          </v:shape>
          <o:OLEObject Type="Embed" ProgID="Equation.3" ShapeID="_x0000_i1035" DrawAspect="Content" ObjectID="_1804521732" r:id="rId21"/>
        </w:object>
      </w:r>
      <w:r w:rsidRPr="001F4DE8">
        <w:t xml:space="preserve"> от произведения </w:t>
      </w:r>
      <w:r w:rsidRPr="001F4DE8">
        <w:rPr>
          <w:position w:val="-10"/>
        </w:rPr>
        <w:object w:dxaOrig="380" w:dyaOrig="320" w14:anchorId="4B101C58">
          <v:shape id="_x0000_i1036" type="#_x0000_t75" style="width:18.6pt;height:15pt" o:ole="">
            <v:imagedata r:id="rId22" o:title=""/>
          </v:shape>
          <o:OLEObject Type="Embed" ProgID="Equation.3" ShapeID="_x0000_i1036" DrawAspect="Content" ObjectID="_1804521733" r:id="rId23"/>
        </w:object>
      </w:r>
    </w:p>
    <w:p w14:paraId="37D514E4" w14:textId="77777777" w:rsidR="00B22864" w:rsidRPr="001F4DE8" w:rsidRDefault="00B22864" w:rsidP="000F6912">
      <w:pPr>
        <w:ind w:left="709"/>
      </w:pPr>
      <w:proofErr w:type="gramStart"/>
      <w:r w:rsidRPr="001F4DE8">
        <w:t xml:space="preserve">где </w:t>
      </w:r>
      <w:r w:rsidRPr="001F4DE8">
        <w:rPr>
          <w:position w:val="-6"/>
        </w:rPr>
        <w:object w:dxaOrig="220" w:dyaOrig="279" w14:anchorId="441C306A">
          <v:shape id="_x0000_i1037" type="#_x0000_t75" style="width:10.8pt;height:14.4pt" o:ole="">
            <v:imagedata r:id="rId24" o:title=""/>
          </v:shape>
          <o:OLEObject Type="Embed" ProgID="Equation.3" ShapeID="_x0000_i1037" DrawAspect="Content" ObjectID="_1804521734" r:id="rId25"/>
        </w:object>
      </w:r>
      <w:r w:rsidRPr="001F4DE8">
        <w:t xml:space="preserve"> -</w:t>
      </w:r>
      <w:proofErr w:type="gramEnd"/>
      <w:r w:rsidRPr="001F4DE8">
        <w:t xml:space="preserve"> расстояние между электродами</w:t>
      </w:r>
    </w:p>
    <w:p w14:paraId="048F3710" w14:textId="77777777" w:rsidR="00B22864" w:rsidRPr="001F4DE8" w:rsidRDefault="00B22864" w:rsidP="000F6912">
      <w:pPr>
        <w:ind w:left="709"/>
      </w:pPr>
      <w:r w:rsidRPr="001F4DE8">
        <w:t>Правильный ответ: Г</w:t>
      </w:r>
    </w:p>
    <w:p w14:paraId="05401830" w14:textId="77777777" w:rsidR="00B22864" w:rsidRPr="001F4DE8" w:rsidRDefault="00B22864" w:rsidP="000F6912">
      <w:pPr>
        <w:ind w:left="709"/>
      </w:pPr>
      <w:r w:rsidRPr="001F4DE8">
        <w:t>Компетенция (индикаторы): ПК-1 (ПК-1.1)</w:t>
      </w:r>
    </w:p>
    <w:p w14:paraId="06ECA5D5" w14:textId="77777777" w:rsidR="00B22864" w:rsidRPr="001F4DE8" w:rsidRDefault="00B22864" w:rsidP="000F6912">
      <w:pPr>
        <w:ind w:left="709"/>
      </w:pPr>
    </w:p>
    <w:p w14:paraId="3FA29F4A" w14:textId="77777777" w:rsidR="00B22864" w:rsidRPr="001F4DE8" w:rsidRDefault="00B22864" w:rsidP="000F6912">
      <w:pPr>
        <w:ind w:left="709"/>
        <w:jc w:val="both"/>
      </w:pPr>
      <w:r w:rsidRPr="001F4DE8">
        <w:t xml:space="preserve">3. Положительный столб тлеющего разряда постоянного тока – наиболее ярко выраженный и распространенный пример: </w:t>
      </w:r>
    </w:p>
    <w:p w14:paraId="5CC5BB96" w14:textId="77777777" w:rsidR="00B22864" w:rsidRPr="001F4DE8" w:rsidRDefault="00B22864" w:rsidP="000F6912">
      <w:pPr>
        <w:ind w:left="709"/>
        <w:jc w:val="both"/>
      </w:pPr>
      <w:r w:rsidRPr="001F4DE8">
        <w:t>А) высокотемпературной плазмы</w:t>
      </w:r>
    </w:p>
    <w:p w14:paraId="28BA644D" w14:textId="77777777" w:rsidR="00B22864" w:rsidRPr="001F4DE8" w:rsidRDefault="00B22864" w:rsidP="000F6912">
      <w:pPr>
        <w:ind w:left="709"/>
        <w:jc w:val="both"/>
      </w:pPr>
      <w:r w:rsidRPr="001F4DE8">
        <w:t>Б) сильноионизованной равновесной плазмы</w:t>
      </w:r>
    </w:p>
    <w:p w14:paraId="11A6ACA7" w14:textId="77777777" w:rsidR="00B22864" w:rsidRPr="001F4DE8" w:rsidRDefault="00B22864" w:rsidP="000F6912">
      <w:pPr>
        <w:ind w:left="709"/>
        <w:jc w:val="both"/>
      </w:pPr>
      <w:r w:rsidRPr="001F4DE8">
        <w:t>В) слабоионизованной неравновесной плазмы</w:t>
      </w:r>
    </w:p>
    <w:p w14:paraId="423A2B81" w14:textId="77777777" w:rsidR="00B22864" w:rsidRPr="001F4DE8" w:rsidRDefault="00B22864" w:rsidP="000F6912">
      <w:pPr>
        <w:ind w:left="709"/>
        <w:jc w:val="both"/>
      </w:pPr>
      <w:r w:rsidRPr="001F4DE8">
        <w:t>Г) плазмы высокого давления</w:t>
      </w:r>
    </w:p>
    <w:p w14:paraId="4CA3CD7A" w14:textId="77777777" w:rsidR="00B22864" w:rsidRPr="001F4DE8" w:rsidRDefault="00B22864" w:rsidP="000F6912">
      <w:pPr>
        <w:ind w:left="709"/>
      </w:pPr>
      <w:r w:rsidRPr="001F4DE8">
        <w:t>Правильный ответ: В</w:t>
      </w:r>
    </w:p>
    <w:p w14:paraId="430EA473" w14:textId="77777777" w:rsidR="00B22864" w:rsidRPr="001F4DE8" w:rsidRDefault="00B22864" w:rsidP="000F6912">
      <w:pPr>
        <w:ind w:left="709"/>
      </w:pPr>
      <w:r w:rsidRPr="001F4DE8">
        <w:t>Компетенция (индикаторы): ПК-1 (ПК-1.1)</w:t>
      </w:r>
    </w:p>
    <w:p w14:paraId="23C7B588" w14:textId="77777777" w:rsidR="00B22864" w:rsidRPr="001F4DE8" w:rsidRDefault="00B22864" w:rsidP="000F6912">
      <w:pPr>
        <w:ind w:left="709"/>
        <w:jc w:val="both"/>
      </w:pPr>
    </w:p>
    <w:p w14:paraId="3F8BEF82" w14:textId="77777777" w:rsidR="00B22864" w:rsidRPr="001F4DE8" w:rsidRDefault="00B22864" w:rsidP="000F6912">
      <w:pPr>
        <w:ind w:left="709"/>
        <w:jc w:val="both"/>
      </w:pPr>
      <w:r w:rsidRPr="001F4DE8">
        <w:t xml:space="preserve">4. В дуге с горячим термоэлектронным катодом катод нагревается целиком до высоких  температур за счет: </w:t>
      </w:r>
    </w:p>
    <w:p w14:paraId="7670248A" w14:textId="77777777" w:rsidR="00B22864" w:rsidRPr="001F4DE8" w:rsidRDefault="00B22864" w:rsidP="000F6912">
      <w:pPr>
        <w:ind w:left="709"/>
        <w:jc w:val="both"/>
      </w:pPr>
      <w:r w:rsidRPr="001F4DE8">
        <w:t xml:space="preserve">А) вторичной электронной эмиссии </w:t>
      </w:r>
    </w:p>
    <w:p w14:paraId="4736CBED" w14:textId="77777777" w:rsidR="00B22864" w:rsidRPr="001F4DE8" w:rsidRDefault="00B22864" w:rsidP="000F6912">
      <w:pPr>
        <w:ind w:left="709"/>
        <w:jc w:val="both"/>
      </w:pPr>
      <w:r w:rsidRPr="001F4DE8">
        <w:t xml:space="preserve">Б) постороннего источника </w:t>
      </w:r>
    </w:p>
    <w:p w14:paraId="1C3A1E70" w14:textId="77777777" w:rsidR="00B22864" w:rsidRPr="001F4DE8" w:rsidRDefault="00B22864" w:rsidP="000F6912">
      <w:pPr>
        <w:ind w:left="709"/>
        <w:jc w:val="both"/>
      </w:pPr>
      <w:r w:rsidRPr="001F4DE8">
        <w:t xml:space="preserve">В) автоэлектронной эмиссии </w:t>
      </w:r>
    </w:p>
    <w:p w14:paraId="7CAE7245" w14:textId="77777777" w:rsidR="00B22864" w:rsidRPr="001F4DE8" w:rsidRDefault="00B22864" w:rsidP="000F6912">
      <w:pPr>
        <w:ind w:left="709"/>
        <w:jc w:val="both"/>
      </w:pPr>
      <w:r w:rsidRPr="001F4DE8">
        <w:t xml:space="preserve">Г) интенсивной термоэлектронной эмиссии </w:t>
      </w:r>
    </w:p>
    <w:p w14:paraId="4B62BB20" w14:textId="77777777" w:rsidR="00B22864" w:rsidRPr="001F4DE8" w:rsidRDefault="00B22864" w:rsidP="000F6912">
      <w:pPr>
        <w:ind w:left="709"/>
      </w:pPr>
      <w:r w:rsidRPr="001F4DE8">
        <w:lastRenderedPageBreak/>
        <w:t>Правильный ответ: Г</w:t>
      </w:r>
    </w:p>
    <w:p w14:paraId="25B1906B" w14:textId="77777777" w:rsidR="00B22864" w:rsidRPr="001F4DE8" w:rsidRDefault="00B22864" w:rsidP="000F6912">
      <w:pPr>
        <w:ind w:left="709"/>
      </w:pPr>
      <w:r w:rsidRPr="001F4DE8">
        <w:t>Компет</w:t>
      </w:r>
      <w:r>
        <w:t>енция (индикаторы): ПК-1 (ПК-1.2</w:t>
      </w:r>
      <w:r w:rsidRPr="001F4DE8">
        <w:t>)</w:t>
      </w:r>
    </w:p>
    <w:p w14:paraId="27FE31E3" w14:textId="77777777" w:rsidR="00B22864" w:rsidRPr="001F4DE8" w:rsidRDefault="00B22864" w:rsidP="000F6912">
      <w:pPr>
        <w:ind w:left="709"/>
        <w:jc w:val="both"/>
      </w:pPr>
    </w:p>
    <w:p w14:paraId="5DCCA336" w14:textId="77777777" w:rsidR="00B22864" w:rsidRPr="001F4DE8" w:rsidRDefault="00B22864" w:rsidP="000F6912">
      <w:pPr>
        <w:ind w:left="709"/>
        <w:jc w:val="both"/>
      </w:pPr>
      <w:r w:rsidRPr="001F4DE8">
        <w:t xml:space="preserve">5. Для аналитического описания ионизационного </w:t>
      </w:r>
      <w:proofErr w:type="gramStart"/>
      <w:r w:rsidRPr="001F4DE8">
        <w:t xml:space="preserve">коэффициента </w:t>
      </w:r>
      <w:r w:rsidRPr="001F4DE8">
        <w:rPr>
          <w:position w:val="-6"/>
        </w:rPr>
        <w:object w:dxaOrig="240" w:dyaOrig="220" w14:anchorId="087A2130">
          <v:shape id="_x0000_i1038" type="#_x0000_t75" style="width:12.6pt;height:10.8pt" o:ole="">
            <v:imagedata r:id="rId26" o:title=""/>
          </v:shape>
          <o:OLEObject Type="Embed" ProgID="Equation.3" ShapeID="_x0000_i1038" DrawAspect="Content" ObjectID="_1804521735" r:id="rId27"/>
        </w:object>
      </w:r>
      <w:r w:rsidRPr="001F4DE8">
        <w:t xml:space="preserve"> </w:t>
      </w:r>
      <w:proofErr w:type="spellStart"/>
      <w:r w:rsidRPr="001F4DE8">
        <w:t>Таунсендом</w:t>
      </w:r>
      <w:proofErr w:type="spellEnd"/>
      <w:proofErr w:type="gramEnd"/>
      <w:r w:rsidRPr="001F4DE8">
        <w:t xml:space="preserve"> была предложена эмпирическая формула </w:t>
      </w:r>
    </w:p>
    <w:p w14:paraId="0E9E2EFA" w14:textId="77777777" w:rsidR="00B22864" w:rsidRPr="001F4DE8" w:rsidRDefault="00B22864" w:rsidP="000F6912">
      <w:pPr>
        <w:ind w:left="709"/>
        <w:jc w:val="both"/>
      </w:pPr>
      <w:r w:rsidRPr="001F4DE8">
        <w:t xml:space="preserve">А) </w:t>
      </w:r>
      <w:r w:rsidRPr="001F4DE8">
        <w:rPr>
          <w:position w:val="-32"/>
        </w:rPr>
        <w:object w:dxaOrig="1900" w:dyaOrig="760" w14:anchorId="5057D746">
          <v:shape id="_x0000_i1039" type="#_x0000_t75" style="width:94.2pt;height:37.8pt" o:ole="">
            <v:imagedata r:id="rId28" o:title=""/>
          </v:shape>
          <o:OLEObject Type="Embed" ProgID="Equation.3" ShapeID="_x0000_i1039" DrawAspect="Content" ObjectID="_1804521736" r:id="rId29"/>
        </w:object>
      </w:r>
    </w:p>
    <w:p w14:paraId="657CF6EC" w14:textId="77777777" w:rsidR="00B22864" w:rsidRPr="001F4DE8" w:rsidRDefault="00B22864" w:rsidP="000F6912">
      <w:pPr>
        <w:ind w:left="709"/>
        <w:jc w:val="both"/>
      </w:pPr>
      <w:r w:rsidRPr="001F4DE8">
        <w:t xml:space="preserve">Б) </w:t>
      </w:r>
      <w:r w:rsidRPr="001F4DE8">
        <w:rPr>
          <w:position w:val="-32"/>
        </w:rPr>
        <w:object w:dxaOrig="1860" w:dyaOrig="760" w14:anchorId="54EA720B">
          <v:shape id="_x0000_i1040" type="#_x0000_t75" style="width:91.8pt;height:37.8pt" o:ole="">
            <v:imagedata r:id="rId30" o:title=""/>
          </v:shape>
          <o:OLEObject Type="Embed" ProgID="Equation.3" ShapeID="_x0000_i1040" DrawAspect="Content" ObjectID="_1804521737" r:id="rId31"/>
        </w:object>
      </w:r>
    </w:p>
    <w:p w14:paraId="0619AE3B" w14:textId="77777777" w:rsidR="00B22864" w:rsidRPr="001F4DE8" w:rsidRDefault="00B22864" w:rsidP="000F6912">
      <w:pPr>
        <w:ind w:left="709"/>
        <w:jc w:val="both"/>
      </w:pPr>
      <w:r w:rsidRPr="001F4DE8">
        <w:t xml:space="preserve">В) </w:t>
      </w:r>
      <w:r w:rsidRPr="001F4DE8">
        <w:rPr>
          <w:position w:val="-32"/>
        </w:rPr>
        <w:object w:dxaOrig="1900" w:dyaOrig="760" w14:anchorId="4125F320">
          <v:shape id="_x0000_i1041" type="#_x0000_t75" style="width:94.2pt;height:37.8pt" o:ole="">
            <v:imagedata r:id="rId32" o:title=""/>
          </v:shape>
          <o:OLEObject Type="Embed" ProgID="Equation.3" ShapeID="_x0000_i1041" DrawAspect="Content" ObjectID="_1804521738" r:id="rId33"/>
        </w:object>
      </w:r>
    </w:p>
    <w:p w14:paraId="223DAF87" w14:textId="77777777" w:rsidR="00B22864" w:rsidRPr="001F4DE8" w:rsidRDefault="00B22864" w:rsidP="000F6912">
      <w:pPr>
        <w:ind w:left="709"/>
        <w:jc w:val="both"/>
      </w:pPr>
      <w:proofErr w:type="gramStart"/>
      <w:r w:rsidRPr="001F4DE8">
        <w:t xml:space="preserve">Г)  </w:t>
      </w:r>
      <w:proofErr w:type="gramEnd"/>
      <w:r w:rsidRPr="001F4DE8">
        <w:rPr>
          <w:position w:val="-32"/>
        </w:rPr>
        <w:object w:dxaOrig="2040" w:dyaOrig="760" w14:anchorId="67ECF860">
          <v:shape id="_x0000_i1042" type="#_x0000_t75" style="width:100.8pt;height:37.8pt" o:ole="">
            <v:imagedata r:id="rId34" o:title=""/>
          </v:shape>
          <o:OLEObject Type="Embed" ProgID="Equation.3" ShapeID="_x0000_i1042" DrawAspect="Content" ObjectID="_1804521739" r:id="rId35"/>
        </w:object>
      </w:r>
    </w:p>
    <w:p w14:paraId="33839A52" w14:textId="77777777" w:rsidR="00B22864" w:rsidRPr="001F4DE8" w:rsidRDefault="00B22864" w:rsidP="000F6912">
      <w:pPr>
        <w:ind w:left="709"/>
      </w:pPr>
      <w:r w:rsidRPr="001F4DE8">
        <w:t>Правильный ответ: А</w:t>
      </w:r>
    </w:p>
    <w:p w14:paraId="5AC4122E" w14:textId="77777777" w:rsidR="00B22864" w:rsidRPr="001F4DE8" w:rsidRDefault="00B22864" w:rsidP="000F6912">
      <w:pPr>
        <w:ind w:left="709"/>
      </w:pPr>
      <w:r w:rsidRPr="001F4DE8">
        <w:t>Компет</w:t>
      </w:r>
      <w:r>
        <w:t>енция (индикаторы): ПК-1 (ПК-1.3</w:t>
      </w:r>
      <w:r w:rsidRPr="001F4DE8">
        <w:t>)</w:t>
      </w:r>
    </w:p>
    <w:p w14:paraId="2EFA591C" w14:textId="77777777" w:rsidR="00B22864" w:rsidRPr="001F4DE8" w:rsidRDefault="00B22864" w:rsidP="000F6912">
      <w:pPr>
        <w:ind w:left="709"/>
        <w:jc w:val="both"/>
      </w:pPr>
    </w:p>
    <w:p w14:paraId="55395E50" w14:textId="77777777" w:rsidR="00B22864" w:rsidRPr="001F4DE8" w:rsidRDefault="00B22864" w:rsidP="000F6912">
      <w:pPr>
        <w:ind w:left="709"/>
        <w:jc w:val="both"/>
      </w:pPr>
      <w:r w:rsidRPr="001F4DE8">
        <w:t>6. Как зависит дрейфовая скорость частиц газа от напряженности электрического поля:</w:t>
      </w:r>
    </w:p>
    <w:p w14:paraId="14E4066C" w14:textId="77777777" w:rsidR="00B22864" w:rsidRPr="001F4DE8" w:rsidRDefault="00B22864" w:rsidP="000F6912">
      <w:pPr>
        <w:ind w:left="709"/>
        <w:jc w:val="both"/>
      </w:pPr>
      <w:r w:rsidRPr="001F4DE8">
        <w:t xml:space="preserve">А) </w:t>
      </w:r>
      <w:r w:rsidRPr="001F4DE8">
        <w:rPr>
          <w:position w:val="-30"/>
        </w:rPr>
        <w:object w:dxaOrig="1160" w:dyaOrig="720" w14:anchorId="09016E58">
          <v:shape id="_x0000_i1043" type="#_x0000_t75" style="width:57.6pt;height:36pt" o:ole="">
            <v:imagedata r:id="rId36" o:title=""/>
          </v:shape>
          <o:OLEObject Type="Embed" ProgID="Equation.3" ShapeID="_x0000_i1043" DrawAspect="Content" ObjectID="_1804521740" r:id="rId37"/>
        </w:object>
      </w:r>
    </w:p>
    <w:p w14:paraId="0AD70B2B" w14:textId="77777777" w:rsidR="00B22864" w:rsidRPr="001F4DE8" w:rsidRDefault="00B22864" w:rsidP="000F6912">
      <w:pPr>
        <w:ind w:left="709"/>
        <w:jc w:val="both"/>
      </w:pPr>
      <w:r w:rsidRPr="001F4DE8">
        <w:t xml:space="preserve">Б) </w:t>
      </w:r>
      <w:r w:rsidRPr="001F4DE8">
        <w:rPr>
          <w:position w:val="-30"/>
        </w:rPr>
        <w:object w:dxaOrig="1240" w:dyaOrig="720" w14:anchorId="16F2D5ED">
          <v:shape id="_x0000_i1044" type="#_x0000_t75" style="width:62.4pt;height:36pt" o:ole="">
            <v:imagedata r:id="rId38" o:title=""/>
          </v:shape>
          <o:OLEObject Type="Embed" ProgID="Equation.3" ShapeID="_x0000_i1044" DrawAspect="Content" ObjectID="_1804521741" r:id="rId39"/>
        </w:object>
      </w:r>
    </w:p>
    <w:p w14:paraId="76D4315B" w14:textId="77777777" w:rsidR="00B22864" w:rsidRPr="001F4DE8" w:rsidRDefault="00B22864" w:rsidP="000F6912">
      <w:pPr>
        <w:ind w:left="709"/>
        <w:jc w:val="both"/>
      </w:pPr>
      <w:r w:rsidRPr="001F4DE8">
        <w:t xml:space="preserve">В) </w:t>
      </w:r>
      <w:r w:rsidRPr="001F4DE8">
        <w:rPr>
          <w:position w:val="-30"/>
        </w:rPr>
        <w:object w:dxaOrig="1280" w:dyaOrig="720" w14:anchorId="7D05A229">
          <v:shape id="_x0000_i1045" type="#_x0000_t75" style="width:63.6pt;height:36pt" o:ole="">
            <v:imagedata r:id="rId40" o:title=""/>
          </v:shape>
          <o:OLEObject Type="Embed" ProgID="Equation.3" ShapeID="_x0000_i1045" DrawAspect="Content" ObjectID="_1804521742" r:id="rId41"/>
        </w:object>
      </w:r>
    </w:p>
    <w:p w14:paraId="45766DDD" w14:textId="77777777" w:rsidR="00B22864" w:rsidRPr="001F4DE8" w:rsidRDefault="00B22864" w:rsidP="000F6912">
      <w:pPr>
        <w:ind w:left="709"/>
        <w:jc w:val="both"/>
      </w:pPr>
      <w:r w:rsidRPr="001F4DE8">
        <w:t xml:space="preserve">Г) </w:t>
      </w:r>
      <w:r w:rsidRPr="001F4DE8">
        <w:rPr>
          <w:position w:val="-30"/>
        </w:rPr>
        <w:object w:dxaOrig="1160" w:dyaOrig="680" w14:anchorId="5C2B0085">
          <v:shape id="_x0000_i1046" type="#_x0000_t75" style="width:57.6pt;height:34.2pt" o:ole="">
            <v:imagedata r:id="rId42" o:title=""/>
          </v:shape>
          <o:OLEObject Type="Embed" ProgID="Equation.3" ShapeID="_x0000_i1046" DrawAspect="Content" ObjectID="_1804521743" r:id="rId43"/>
        </w:object>
      </w:r>
    </w:p>
    <w:p w14:paraId="6B619039" w14:textId="77777777" w:rsidR="00B22864" w:rsidRPr="001F4DE8" w:rsidRDefault="00B22864" w:rsidP="000F6912">
      <w:pPr>
        <w:ind w:left="709"/>
      </w:pPr>
      <w:r w:rsidRPr="001F4DE8">
        <w:t>Правильный ответ: В</w:t>
      </w:r>
    </w:p>
    <w:p w14:paraId="18E6CBDA" w14:textId="77777777" w:rsidR="00B22864" w:rsidRPr="001F4DE8" w:rsidRDefault="00B22864" w:rsidP="000F6912">
      <w:pPr>
        <w:ind w:left="709"/>
      </w:pPr>
      <w:r w:rsidRPr="001F4DE8">
        <w:t>Компетенция (индикаторы): ПК-1 (ПК-1.1)</w:t>
      </w:r>
    </w:p>
    <w:p w14:paraId="69272875" w14:textId="77777777" w:rsidR="00B22864" w:rsidRPr="001F4DE8" w:rsidRDefault="00B22864" w:rsidP="000F6912">
      <w:pPr>
        <w:ind w:left="709"/>
        <w:jc w:val="both"/>
      </w:pPr>
    </w:p>
    <w:p w14:paraId="1E480E89" w14:textId="77777777" w:rsidR="00B22864" w:rsidRPr="001F4DE8" w:rsidRDefault="00B22864" w:rsidP="000F6912">
      <w:pPr>
        <w:ind w:left="709"/>
        <w:jc w:val="both"/>
      </w:pPr>
      <w:r w:rsidRPr="001F4DE8">
        <w:t>7. Если наблюдается несамостоятельный газовый разряд, а потом действие ионизатора прекращается, то</w:t>
      </w:r>
    </w:p>
    <w:p w14:paraId="4D62652D" w14:textId="77777777" w:rsidR="00B22864" w:rsidRPr="001F4DE8" w:rsidRDefault="00B22864" w:rsidP="000F6912">
      <w:pPr>
        <w:ind w:left="709"/>
        <w:jc w:val="both"/>
      </w:pPr>
      <w:r w:rsidRPr="001F4DE8">
        <w:t>А) разряд продолжается без изменений</w:t>
      </w:r>
    </w:p>
    <w:p w14:paraId="52D04D28" w14:textId="77777777" w:rsidR="00B22864" w:rsidRPr="001F4DE8" w:rsidRDefault="00B22864" w:rsidP="000F6912">
      <w:pPr>
        <w:ind w:left="709"/>
        <w:jc w:val="both"/>
      </w:pPr>
      <w:r w:rsidRPr="001F4DE8">
        <w:t>Б) сила тока в разряде уменьшается в два раза</w:t>
      </w:r>
    </w:p>
    <w:p w14:paraId="1C2CE142" w14:textId="77777777" w:rsidR="00B22864" w:rsidRPr="001F4DE8" w:rsidRDefault="00B22864" w:rsidP="000F6912">
      <w:pPr>
        <w:ind w:left="709"/>
        <w:jc w:val="both"/>
      </w:pPr>
      <w:r w:rsidRPr="001F4DE8">
        <w:t>В) разряд прекращается</w:t>
      </w:r>
    </w:p>
    <w:p w14:paraId="00CA5FC5" w14:textId="77777777" w:rsidR="00B22864" w:rsidRPr="001F4DE8" w:rsidRDefault="00B22864" w:rsidP="000F6912">
      <w:pPr>
        <w:ind w:left="709"/>
        <w:jc w:val="both"/>
      </w:pPr>
      <w:r w:rsidRPr="001F4DE8">
        <w:t>Г) сила тока резко возрастает</w:t>
      </w:r>
    </w:p>
    <w:p w14:paraId="6EC8C448" w14:textId="77777777" w:rsidR="00B22864" w:rsidRPr="001F4DE8" w:rsidRDefault="00B22864" w:rsidP="000F6912">
      <w:pPr>
        <w:ind w:left="709"/>
      </w:pPr>
      <w:r w:rsidRPr="001F4DE8">
        <w:t>Правильный ответ: В</w:t>
      </w:r>
    </w:p>
    <w:p w14:paraId="271EF572" w14:textId="77777777" w:rsidR="00B22864" w:rsidRPr="001F4DE8" w:rsidRDefault="00B22864" w:rsidP="000F6912">
      <w:pPr>
        <w:ind w:left="709"/>
      </w:pPr>
      <w:r w:rsidRPr="001F4DE8">
        <w:t>Компетенция (индикаторы): ПК-1 (ПК-1.1)</w:t>
      </w:r>
    </w:p>
    <w:p w14:paraId="69BADC05" w14:textId="77777777" w:rsidR="00B22864" w:rsidRPr="001F4DE8" w:rsidRDefault="00B22864" w:rsidP="000F6912">
      <w:pPr>
        <w:ind w:left="709"/>
        <w:jc w:val="both"/>
      </w:pPr>
    </w:p>
    <w:p w14:paraId="4097A234" w14:textId="77777777" w:rsidR="00B22864" w:rsidRPr="001F4DE8" w:rsidRDefault="00B22864" w:rsidP="000F6912">
      <w:pPr>
        <w:ind w:left="709"/>
        <w:jc w:val="both"/>
      </w:pPr>
    </w:p>
    <w:p w14:paraId="14367E6F" w14:textId="77777777" w:rsidR="00B22864" w:rsidRPr="001F4DE8" w:rsidRDefault="00B22864" w:rsidP="001F4DE8">
      <w:pPr>
        <w:ind w:firstLine="709"/>
        <w:rPr>
          <w:b/>
        </w:rPr>
      </w:pPr>
      <w:r w:rsidRPr="001F4DE8">
        <w:rPr>
          <w:b/>
        </w:rPr>
        <w:t>Задания закрытого типа на установление соответствия</w:t>
      </w:r>
    </w:p>
    <w:p w14:paraId="099D1E20" w14:textId="77777777" w:rsidR="00B22864" w:rsidRPr="001F4DE8" w:rsidRDefault="00B22864" w:rsidP="001F4DE8">
      <w:pPr>
        <w:ind w:firstLine="709"/>
        <w:jc w:val="both"/>
      </w:pPr>
    </w:p>
    <w:p w14:paraId="6B997522" w14:textId="77777777" w:rsidR="00B22864" w:rsidRPr="001F4DE8" w:rsidRDefault="00B22864" w:rsidP="001F4DE8">
      <w:pPr>
        <w:ind w:firstLine="709"/>
        <w:jc w:val="both"/>
      </w:pPr>
      <w:r w:rsidRPr="001F4DE8">
        <w:rPr>
          <w:i/>
        </w:rPr>
        <w:t>Установите правильное соответствие</w:t>
      </w:r>
      <w:r w:rsidRPr="001F4DE8">
        <w:t>.</w:t>
      </w:r>
    </w:p>
    <w:p w14:paraId="792F8C70" w14:textId="77777777" w:rsidR="00B22864" w:rsidRPr="001F4DE8" w:rsidRDefault="00B22864" w:rsidP="001F4DE8">
      <w:pPr>
        <w:ind w:firstLine="709"/>
        <w:jc w:val="both"/>
        <w:rPr>
          <w:i/>
        </w:rPr>
      </w:pPr>
      <w:r w:rsidRPr="001F4DE8">
        <w:rPr>
          <w:i/>
        </w:rPr>
        <w:t>Каждому элементу левого столбца соответствует только один элемент правого столбца.</w:t>
      </w:r>
    </w:p>
    <w:p w14:paraId="302BA4E4" w14:textId="77777777" w:rsidR="00B22864" w:rsidRPr="001F4DE8" w:rsidRDefault="00B22864" w:rsidP="001F4DE8">
      <w:pPr>
        <w:ind w:firstLine="709"/>
        <w:jc w:val="both"/>
      </w:pPr>
    </w:p>
    <w:p w14:paraId="15619094" w14:textId="77777777" w:rsidR="00B22864" w:rsidRDefault="00B22864" w:rsidP="001F4DE8">
      <w:pPr>
        <w:ind w:firstLine="709"/>
        <w:jc w:val="both"/>
      </w:pPr>
      <w:r w:rsidRPr="001F4DE8">
        <w:t xml:space="preserve">1. Установите соответствие между названием </w:t>
      </w:r>
      <w:r>
        <w:t xml:space="preserve">формулы </w:t>
      </w:r>
      <w:r w:rsidRPr="001F4DE8">
        <w:t>и е</w:t>
      </w:r>
      <w:r>
        <w:t>е</w:t>
      </w:r>
      <w:r w:rsidRPr="001F4DE8">
        <w:t xml:space="preserve"> математическим выражением</w:t>
      </w:r>
      <w: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1"/>
        <w:gridCol w:w="5894"/>
        <w:gridCol w:w="567"/>
        <w:gridCol w:w="2941"/>
      </w:tblGrid>
      <w:tr w:rsidR="00B22864" w:rsidRPr="002A22BC" w14:paraId="78E9A57D" w14:textId="77777777" w:rsidTr="002A22BC">
        <w:tc>
          <w:tcPr>
            <w:tcW w:w="451" w:type="dxa"/>
            <w:vAlign w:val="center"/>
          </w:tcPr>
          <w:p w14:paraId="5AF437C2" w14:textId="77777777" w:rsidR="00B22864" w:rsidRDefault="00B22864"/>
        </w:tc>
        <w:tc>
          <w:tcPr>
            <w:tcW w:w="5894" w:type="dxa"/>
            <w:vAlign w:val="center"/>
          </w:tcPr>
          <w:p w14:paraId="660BFDF1" w14:textId="77777777" w:rsidR="00B22864" w:rsidRDefault="00B22864">
            <w:r>
              <w:t>Название формулы</w:t>
            </w:r>
          </w:p>
        </w:tc>
        <w:tc>
          <w:tcPr>
            <w:tcW w:w="567" w:type="dxa"/>
            <w:vAlign w:val="center"/>
          </w:tcPr>
          <w:p w14:paraId="7519F90A" w14:textId="77777777" w:rsidR="00B22864" w:rsidRDefault="00B22864"/>
        </w:tc>
        <w:tc>
          <w:tcPr>
            <w:tcW w:w="2941" w:type="dxa"/>
            <w:vAlign w:val="center"/>
          </w:tcPr>
          <w:p w14:paraId="0073E375" w14:textId="77777777" w:rsidR="00B22864" w:rsidRDefault="00B22864">
            <w:r>
              <w:t>Математическое выражение</w:t>
            </w:r>
          </w:p>
        </w:tc>
      </w:tr>
      <w:tr w:rsidR="00B22864" w:rsidRPr="002A22BC" w14:paraId="62C22F71" w14:textId="77777777" w:rsidTr="002A22BC">
        <w:tc>
          <w:tcPr>
            <w:tcW w:w="451" w:type="dxa"/>
            <w:vAlign w:val="center"/>
          </w:tcPr>
          <w:p w14:paraId="367EB023" w14:textId="77777777" w:rsidR="00B22864" w:rsidRDefault="00B22864">
            <w:r>
              <w:t>1)</w:t>
            </w:r>
          </w:p>
        </w:tc>
        <w:tc>
          <w:tcPr>
            <w:tcW w:w="5894" w:type="dxa"/>
            <w:vAlign w:val="center"/>
          </w:tcPr>
          <w:p w14:paraId="3537FA2B" w14:textId="77777777" w:rsidR="00B22864" w:rsidRDefault="00B22864">
            <w:r>
              <w:t>формула</w:t>
            </w:r>
            <w:r w:rsidRPr="00CD25B8">
              <w:t xml:space="preserve"> Ричардсона-Дешмана</w:t>
            </w:r>
          </w:p>
        </w:tc>
        <w:tc>
          <w:tcPr>
            <w:tcW w:w="567" w:type="dxa"/>
            <w:vAlign w:val="center"/>
          </w:tcPr>
          <w:p w14:paraId="3F851A17" w14:textId="77777777" w:rsidR="00B22864" w:rsidRDefault="00B22864">
            <w:r>
              <w:t>А)</w:t>
            </w:r>
          </w:p>
        </w:tc>
        <w:tc>
          <w:tcPr>
            <w:tcW w:w="2941" w:type="dxa"/>
            <w:vAlign w:val="center"/>
          </w:tcPr>
          <w:p w14:paraId="7046AF5B" w14:textId="77777777" w:rsidR="00B22864" w:rsidRDefault="00B22864">
            <w:r w:rsidRPr="002A22BC">
              <w:rPr>
                <w:position w:val="-48"/>
              </w:rPr>
              <w:object w:dxaOrig="2120" w:dyaOrig="1080" w14:anchorId="78BFD172">
                <v:shape id="_x0000_i1047" type="#_x0000_t75" style="width:105pt;height:53.4pt" o:ole="">
                  <v:imagedata r:id="rId44" o:title=""/>
                </v:shape>
                <o:OLEObject Type="Embed" ProgID="Equation.3" ShapeID="_x0000_i1047" DrawAspect="Content" ObjectID="_1804521744" r:id="rId45"/>
              </w:object>
            </w:r>
          </w:p>
        </w:tc>
      </w:tr>
      <w:tr w:rsidR="00B22864" w:rsidRPr="002A22BC" w14:paraId="13319C8D" w14:textId="77777777" w:rsidTr="002A22BC">
        <w:tc>
          <w:tcPr>
            <w:tcW w:w="451" w:type="dxa"/>
            <w:vAlign w:val="center"/>
          </w:tcPr>
          <w:p w14:paraId="4EA2E5C8" w14:textId="77777777" w:rsidR="00B22864" w:rsidRDefault="00B22864">
            <w:r>
              <w:t>2)</w:t>
            </w:r>
          </w:p>
        </w:tc>
        <w:tc>
          <w:tcPr>
            <w:tcW w:w="5894" w:type="dxa"/>
            <w:vAlign w:val="center"/>
          </w:tcPr>
          <w:p w14:paraId="5A55FA6D" w14:textId="77777777" w:rsidR="00B22864" w:rsidRDefault="00B22864">
            <w:r>
              <w:t>формула Фаулера-Нордгейма</w:t>
            </w:r>
          </w:p>
        </w:tc>
        <w:tc>
          <w:tcPr>
            <w:tcW w:w="567" w:type="dxa"/>
            <w:vAlign w:val="center"/>
          </w:tcPr>
          <w:p w14:paraId="2F752075" w14:textId="77777777" w:rsidR="00B22864" w:rsidRDefault="00B22864">
            <w:r>
              <w:t>Б)</w:t>
            </w:r>
          </w:p>
        </w:tc>
        <w:tc>
          <w:tcPr>
            <w:tcW w:w="2941" w:type="dxa"/>
            <w:vAlign w:val="center"/>
          </w:tcPr>
          <w:p w14:paraId="3B6B01D2" w14:textId="77777777" w:rsidR="00B22864" w:rsidRDefault="00B22864">
            <w:r w:rsidRPr="002A22BC">
              <w:rPr>
                <w:position w:val="-10"/>
              </w:rPr>
              <w:object w:dxaOrig="859" w:dyaOrig="320" w14:anchorId="71D2E82A">
                <v:shape id="_x0000_i1048" type="#_x0000_t75" style="width:43.2pt;height:15pt" o:ole="">
                  <v:imagedata r:id="rId46" o:title=""/>
                </v:shape>
                <o:OLEObject Type="Embed" ProgID="Equation.3" ShapeID="_x0000_i1048" DrawAspect="Content" ObjectID="_1804521745" r:id="rId47"/>
              </w:object>
            </w:r>
          </w:p>
        </w:tc>
      </w:tr>
      <w:tr w:rsidR="00B22864" w:rsidRPr="002A22BC" w14:paraId="539AEBA6" w14:textId="77777777" w:rsidTr="002A22BC">
        <w:tc>
          <w:tcPr>
            <w:tcW w:w="451" w:type="dxa"/>
            <w:vAlign w:val="center"/>
          </w:tcPr>
          <w:p w14:paraId="714F76BB" w14:textId="77777777" w:rsidR="00B22864" w:rsidRDefault="00B22864">
            <w:r>
              <w:t>3)</w:t>
            </w:r>
          </w:p>
        </w:tc>
        <w:tc>
          <w:tcPr>
            <w:tcW w:w="5894" w:type="dxa"/>
            <w:vAlign w:val="center"/>
          </w:tcPr>
          <w:p w14:paraId="108AD5E7" w14:textId="77777777" w:rsidR="00B22864" w:rsidRDefault="00B22864">
            <w:r>
              <w:t>формула поверхностного фотоэффекта</w:t>
            </w:r>
          </w:p>
        </w:tc>
        <w:tc>
          <w:tcPr>
            <w:tcW w:w="567" w:type="dxa"/>
            <w:vAlign w:val="center"/>
          </w:tcPr>
          <w:p w14:paraId="393CBD09" w14:textId="77777777" w:rsidR="00B22864" w:rsidRDefault="00B22864">
            <w:r>
              <w:t>В)</w:t>
            </w:r>
          </w:p>
        </w:tc>
        <w:tc>
          <w:tcPr>
            <w:tcW w:w="2941" w:type="dxa"/>
            <w:vAlign w:val="center"/>
          </w:tcPr>
          <w:p w14:paraId="6A2CCBFF" w14:textId="77777777" w:rsidR="00B22864" w:rsidRDefault="00B22864">
            <w:r w:rsidRPr="002A22BC">
              <w:rPr>
                <w:position w:val="-28"/>
              </w:rPr>
              <w:object w:dxaOrig="1960" w:dyaOrig="680" w14:anchorId="432186DF">
                <v:shape id="_x0000_i1049" type="#_x0000_t75" style="width:96.6pt;height:34.2pt" o:ole="">
                  <v:imagedata r:id="rId48" o:title=""/>
                </v:shape>
                <o:OLEObject Type="Embed" ProgID="Equation.3" ShapeID="_x0000_i1049" DrawAspect="Content" ObjectID="_1804521746" r:id="rId49"/>
              </w:object>
            </w:r>
          </w:p>
        </w:tc>
      </w:tr>
    </w:tbl>
    <w:p w14:paraId="794F1C5D" w14:textId="77777777" w:rsidR="00B22864" w:rsidRPr="001F4DE8" w:rsidRDefault="00B22864" w:rsidP="001F4DE8">
      <w:pPr>
        <w:ind w:firstLine="709"/>
        <w:jc w:val="both"/>
      </w:pPr>
      <w:r w:rsidRPr="001F4DE8">
        <w:t>Правильный ответ:</w:t>
      </w:r>
    </w:p>
    <w:tbl>
      <w:tblPr>
        <w:tblW w:w="992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17"/>
        <w:gridCol w:w="3420"/>
      </w:tblGrid>
      <w:tr w:rsidR="00B22864" w:rsidRPr="001F4DE8" w14:paraId="37732F9C" w14:textId="77777777" w:rsidTr="002A22BC">
        <w:trPr>
          <w:jc w:val="center"/>
        </w:trPr>
        <w:tc>
          <w:tcPr>
            <w:tcW w:w="3686" w:type="dxa"/>
            <w:vAlign w:val="center"/>
          </w:tcPr>
          <w:p w14:paraId="6B000C8D" w14:textId="77777777" w:rsidR="00B22864" w:rsidRPr="001F4DE8" w:rsidRDefault="00B22864" w:rsidP="00AE2372">
            <w:pPr>
              <w:ind w:firstLine="709"/>
              <w:jc w:val="center"/>
            </w:pPr>
            <w:r w:rsidRPr="001F4DE8">
              <w:t>1</w:t>
            </w:r>
          </w:p>
        </w:tc>
        <w:tc>
          <w:tcPr>
            <w:tcW w:w="2817" w:type="dxa"/>
            <w:vAlign w:val="center"/>
          </w:tcPr>
          <w:p w14:paraId="7BEE654B" w14:textId="77777777" w:rsidR="00B22864" w:rsidRPr="001F4DE8" w:rsidRDefault="00B22864" w:rsidP="00AE2372">
            <w:pPr>
              <w:ind w:firstLine="709"/>
              <w:jc w:val="center"/>
            </w:pPr>
            <w:r w:rsidRPr="001F4DE8">
              <w:t>2</w:t>
            </w:r>
          </w:p>
        </w:tc>
        <w:tc>
          <w:tcPr>
            <w:tcW w:w="3420" w:type="dxa"/>
            <w:vAlign w:val="center"/>
          </w:tcPr>
          <w:p w14:paraId="03B0F9FE" w14:textId="77777777" w:rsidR="00B22864" w:rsidRPr="001F4DE8" w:rsidRDefault="00B22864" w:rsidP="00AE2372">
            <w:pPr>
              <w:ind w:firstLine="709"/>
              <w:jc w:val="center"/>
            </w:pPr>
            <w:r w:rsidRPr="001F4DE8">
              <w:t>3</w:t>
            </w:r>
          </w:p>
        </w:tc>
      </w:tr>
      <w:tr w:rsidR="00B22864" w:rsidRPr="001F4DE8" w14:paraId="10944095" w14:textId="77777777" w:rsidTr="002A22BC">
        <w:trPr>
          <w:jc w:val="center"/>
        </w:trPr>
        <w:tc>
          <w:tcPr>
            <w:tcW w:w="3686" w:type="dxa"/>
            <w:vAlign w:val="center"/>
          </w:tcPr>
          <w:p w14:paraId="58F63F33" w14:textId="77777777" w:rsidR="00B22864" w:rsidRPr="001F4DE8" w:rsidRDefault="00B22864" w:rsidP="00AE2372">
            <w:pPr>
              <w:ind w:firstLine="709"/>
              <w:jc w:val="center"/>
            </w:pPr>
            <w:r>
              <w:t>В</w:t>
            </w:r>
          </w:p>
        </w:tc>
        <w:tc>
          <w:tcPr>
            <w:tcW w:w="2817" w:type="dxa"/>
            <w:vAlign w:val="center"/>
          </w:tcPr>
          <w:p w14:paraId="79E364F6" w14:textId="77777777" w:rsidR="00B22864" w:rsidRPr="001F4DE8" w:rsidRDefault="00B22864" w:rsidP="00AE2372">
            <w:pPr>
              <w:ind w:firstLine="709"/>
              <w:jc w:val="center"/>
            </w:pPr>
            <w:r>
              <w:t>А</w:t>
            </w:r>
          </w:p>
        </w:tc>
        <w:tc>
          <w:tcPr>
            <w:tcW w:w="3420" w:type="dxa"/>
            <w:vAlign w:val="center"/>
          </w:tcPr>
          <w:p w14:paraId="23A51E9D" w14:textId="77777777" w:rsidR="00B22864" w:rsidRPr="001F4DE8" w:rsidRDefault="00B22864" w:rsidP="00AE2372">
            <w:pPr>
              <w:ind w:firstLine="709"/>
              <w:jc w:val="center"/>
            </w:pPr>
            <w:r>
              <w:t>Б</w:t>
            </w:r>
          </w:p>
        </w:tc>
      </w:tr>
    </w:tbl>
    <w:p w14:paraId="227E5BEA" w14:textId="77777777" w:rsidR="00B22864" w:rsidRPr="001F4DE8" w:rsidRDefault="00B22864" w:rsidP="001F4DE8">
      <w:pPr>
        <w:ind w:firstLine="709"/>
      </w:pPr>
      <w:r w:rsidRPr="001F4DE8">
        <w:t>Компет</w:t>
      </w:r>
      <w:r>
        <w:t>енция (индикаторы): ПК-1 (ПК-1.3</w:t>
      </w:r>
      <w:r w:rsidRPr="001F4DE8">
        <w:t>)</w:t>
      </w:r>
    </w:p>
    <w:p w14:paraId="6498D3EE" w14:textId="77777777" w:rsidR="00B22864" w:rsidRDefault="00B22864" w:rsidP="001F4DE8">
      <w:pPr>
        <w:ind w:firstLine="709"/>
        <w:jc w:val="both"/>
      </w:pPr>
    </w:p>
    <w:p w14:paraId="56074CF1" w14:textId="77777777" w:rsidR="00B22864" w:rsidRDefault="00B22864" w:rsidP="001F4DE8">
      <w:pPr>
        <w:ind w:firstLine="709"/>
        <w:jc w:val="both"/>
      </w:pPr>
      <w:r>
        <w:t xml:space="preserve">2. </w:t>
      </w:r>
      <w:r w:rsidRPr="001F4DE8">
        <w:t>Установите соответствие между названием</w:t>
      </w:r>
      <w:r>
        <w:t xml:space="preserve"> участков на графике развития газового разряда и их обозначением:</w:t>
      </w:r>
    </w:p>
    <w:p w14:paraId="711FA093" w14:textId="77777777" w:rsidR="00B22864" w:rsidRDefault="00B22864" w:rsidP="001F4DE8">
      <w:pPr>
        <w:ind w:firstLine="709"/>
        <w:jc w:val="both"/>
      </w:pPr>
    </w:p>
    <w:p w14:paraId="65601E3D" w14:textId="77777777" w:rsidR="00B22864" w:rsidRDefault="0006758C" w:rsidP="0025581B">
      <w:pPr>
        <w:ind w:firstLine="709"/>
        <w:jc w:val="center"/>
      </w:pPr>
      <w:r>
        <w:rPr>
          <w:noProof/>
          <w:lang w:val="en-US" w:eastAsia="en-US"/>
        </w:rPr>
        <w:pict w14:anchorId="783FFD56">
          <v:shape id="Рисунок 1" o:spid="_x0000_i1050" type="#_x0000_t75" style="width:220.2pt;height:2in;visibility:visible">
            <v:imagedata r:id="rId50" o:title=""/>
          </v:shape>
        </w:pict>
      </w:r>
    </w:p>
    <w:p w14:paraId="3374E74C" w14:textId="77777777" w:rsidR="00B22864" w:rsidRDefault="00B22864" w:rsidP="001F4DE8">
      <w:pPr>
        <w:ind w:firstLine="709"/>
        <w:jc w:val="both"/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1"/>
        <w:gridCol w:w="5894"/>
        <w:gridCol w:w="567"/>
        <w:gridCol w:w="2941"/>
      </w:tblGrid>
      <w:tr w:rsidR="00B22864" w:rsidRPr="002A22BC" w14:paraId="419688E3" w14:textId="77777777" w:rsidTr="002A22BC">
        <w:tc>
          <w:tcPr>
            <w:tcW w:w="451" w:type="dxa"/>
            <w:vAlign w:val="center"/>
          </w:tcPr>
          <w:p w14:paraId="26DA1FFC" w14:textId="77777777" w:rsidR="00B22864" w:rsidRDefault="00B22864"/>
        </w:tc>
        <w:tc>
          <w:tcPr>
            <w:tcW w:w="5894" w:type="dxa"/>
            <w:vAlign w:val="center"/>
          </w:tcPr>
          <w:p w14:paraId="1909C411" w14:textId="77777777" w:rsidR="00B22864" w:rsidRDefault="00B22864" w:rsidP="00AE2372">
            <w:r>
              <w:t>Название участка</w:t>
            </w:r>
          </w:p>
        </w:tc>
        <w:tc>
          <w:tcPr>
            <w:tcW w:w="567" w:type="dxa"/>
            <w:vAlign w:val="center"/>
          </w:tcPr>
          <w:p w14:paraId="26B37886" w14:textId="77777777" w:rsidR="00B22864" w:rsidRDefault="00B22864"/>
        </w:tc>
        <w:tc>
          <w:tcPr>
            <w:tcW w:w="2941" w:type="dxa"/>
            <w:vAlign w:val="center"/>
          </w:tcPr>
          <w:p w14:paraId="4E2376EF" w14:textId="77777777" w:rsidR="00B22864" w:rsidRDefault="00B22864">
            <w:r>
              <w:t>Обозначение</w:t>
            </w:r>
          </w:p>
        </w:tc>
      </w:tr>
      <w:tr w:rsidR="00B22864" w:rsidRPr="002A22BC" w14:paraId="08D41B1C" w14:textId="77777777" w:rsidTr="002A22BC">
        <w:tc>
          <w:tcPr>
            <w:tcW w:w="451" w:type="dxa"/>
            <w:vAlign w:val="center"/>
          </w:tcPr>
          <w:p w14:paraId="470E530B" w14:textId="77777777" w:rsidR="00B22864" w:rsidRDefault="00B22864">
            <w:r>
              <w:t>1)</w:t>
            </w:r>
          </w:p>
        </w:tc>
        <w:tc>
          <w:tcPr>
            <w:tcW w:w="5894" w:type="dxa"/>
            <w:vAlign w:val="center"/>
          </w:tcPr>
          <w:p w14:paraId="0B949A07" w14:textId="77777777" w:rsidR="00B22864" w:rsidRDefault="00B22864">
            <w:r>
              <w:t>участок насыщения</w:t>
            </w:r>
          </w:p>
        </w:tc>
        <w:tc>
          <w:tcPr>
            <w:tcW w:w="567" w:type="dxa"/>
            <w:vAlign w:val="center"/>
          </w:tcPr>
          <w:p w14:paraId="5EE5A787" w14:textId="77777777" w:rsidR="00B22864" w:rsidRDefault="00B22864">
            <w:r>
              <w:t>А)</w:t>
            </w:r>
          </w:p>
        </w:tc>
        <w:tc>
          <w:tcPr>
            <w:tcW w:w="2941" w:type="dxa"/>
            <w:vAlign w:val="center"/>
          </w:tcPr>
          <w:p w14:paraId="2B58CD98" w14:textId="77777777" w:rsidR="00B22864" w:rsidRDefault="00B22864">
            <w:r>
              <w:t>ОА</w:t>
            </w:r>
          </w:p>
        </w:tc>
      </w:tr>
      <w:tr w:rsidR="00B22864" w:rsidRPr="002A22BC" w14:paraId="47A4C195" w14:textId="77777777" w:rsidTr="002A22BC">
        <w:tc>
          <w:tcPr>
            <w:tcW w:w="451" w:type="dxa"/>
            <w:vAlign w:val="center"/>
          </w:tcPr>
          <w:p w14:paraId="4C20C14F" w14:textId="77777777" w:rsidR="00B22864" w:rsidRDefault="00B22864">
            <w:r>
              <w:t>2)</w:t>
            </w:r>
          </w:p>
        </w:tc>
        <w:tc>
          <w:tcPr>
            <w:tcW w:w="5894" w:type="dxa"/>
            <w:vAlign w:val="center"/>
          </w:tcPr>
          <w:p w14:paraId="1FA4E01F" w14:textId="77777777" w:rsidR="00B22864" w:rsidRDefault="00B22864">
            <w:r>
              <w:t>участок слабого электрического поля</w:t>
            </w:r>
          </w:p>
        </w:tc>
        <w:tc>
          <w:tcPr>
            <w:tcW w:w="567" w:type="dxa"/>
            <w:vAlign w:val="center"/>
          </w:tcPr>
          <w:p w14:paraId="1336D8BC" w14:textId="77777777" w:rsidR="00B22864" w:rsidRDefault="00B22864">
            <w:r>
              <w:t>Б)</w:t>
            </w:r>
          </w:p>
        </w:tc>
        <w:tc>
          <w:tcPr>
            <w:tcW w:w="2941" w:type="dxa"/>
            <w:vAlign w:val="center"/>
          </w:tcPr>
          <w:p w14:paraId="3A25651C" w14:textId="77777777" w:rsidR="00B22864" w:rsidRDefault="00B22864">
            <w:r>
              <w:t>АВ</w:t>
            </w:r>
          </w:p>
        </w:tc>
      </w:tr>
      <w:tr w:rsidR="00B22864" w:rsidRPr="002A22BC" w14:paraId="27151614" w14:textId="77777777" w:rsidTr="002A22BC">
        <w:tc>
          <w:tcPr>
            <w:tcW w:w="451" w:type="dxa"/>
            <w:vAlign w:val="center"/>
          </w:tcPr>
          <w:p w14:paraId="16A345E0" w14:textId="77777777" w:rsidR="00B22864" w:rsidRDefault="00B22864">
            <w:r>
              <w:t>3)</w:t>
            </w:r>
          </w:p>
        </w:tc>
        <w:tc>
          <w:tcPr>
            <w:tcW w:w="5894" w:type="dxa"/>
            <w:vAlign w:val="center"/>
          </w:tcPr>
          <w:p w14:paraId="10BC6690" w14:textId="77777777" w:rsidR="00B22864" w:rsidRDefault="00B22864">
            <w:r>
              <w:t>участок сильного электрического поля</w:t>
            </w:r>
          </w:p>
        </w:tc>
        <w:tc>
          <w:tcPr>
            <w:tcW w:w="567" w:type="dxa"/>
            <w:vAlign w:val="center"/>
          </w:tcPr>
          <w:p w14:paraId="26B76108" w14:textId="77777777" w:rsidR="00B22864" w:rsidRDefault="00B22864">
            <w:r>
              <w:t>В)</w:t>
            </w:r>
          </w:p>
        </w:tc>
        <w:tc>
          <w:tcPr>
            <w:tcW w:w="2941" w:type="dxa"/>
            <w:vAlign w:val="center"/>
          </w:tcPr>
          <w:p w14:paraId="641224A7" w14:textId="77777777" w:rsidR="00B22864" w:rsidRDefault="00B22864">
            <w:r>
              <w:t>ВС</w:t>
            </w:r>
          </w:p>
        </w:tc>
      </w:tr>
      <w:tr w:rsidR="00B22864" w:rsidRPr="002A22BC" w14:paraId="42EC2934" w14:textId="77777777" w:rsidTr="002A22BC">
        <w:tc>
          <w:tcPr>
            <w:tcW w:w="451" w:type="dxa"/>
            <w:vAlign w:val="center"/>
          </w:tcPr>
          <w:p w14:paraId="6EFCB6F5" w14:textId="77777777" w:rsidR="00B22864" w:rsidRDefault="00B22864">
            <w:r>
              <w:t>4)</w:t>
            </w:r>
          </w:p>
        </w:tc>
        <w:tc>
          <w:tcPr>
            <w:tcW w:w="5894" w:type="dxa"/>
            <w:vAlign w:val="center"/>
          </w:tcPr>
          <w:p w14:paraId="7003CFF5" w14:textId="77777777" w:rsidR="00B22864" w:rsidRDefault="00B22864">
            <w:r>
              <w:t>участок отклонения от закона Ома</w:t>
            </w:r>
          </w:p>
        </w:tc>
        <w:tc>
          <w:tcPr>
            <w:tcW w:w="567" w:type="dxa"/>
            <w:vAlign w:val="center"/>
          </w:tcPr>
          <w:p w14:paraId="5D4DED0D" w14:textId="77777777" w:rsidR="00B22864" w:rsidRDefault="00B22864">
            <w:r>
              <w:t>Г)</w:t>
            </w:r>
          </w:p>
        </w:tc>
        <w:tc>
          <w:tcPr>
            <w:tcW w:w="2941" w:type="dxa"/>
            <w:vAlign w:val="center"/>
          </w:tcPr>
          <w:p w14:paraId="118C0017" w14:textId="77777777" w:rsidR="00B22864" w:rsidRDefault="00B22864">
            <w:r>
              <w:t>СД</w:t>
            </w:r>
          </w:p>
        </w:tc>
      </w:tr>
    </w:tbl>
    <w:p w14:paraId="78F5883A" w14:textId="77777777" w:rsidR="00B22864" w:rsidRPr="001F4DE8" w:rsidRDefault="00B22864" w:rsidP="0025581B">
      <w:pPr>
        <w:ind w:firstLine="709"/>
        <w:jc w:val="both"/>
      </w:pPr>
      <w:r w:rsidRPr="001F4DE8">
        <w:t>Правильный ответ:</w:t>
      </w:r>
    </w:p>
    <w:tbl>
      <w:tblPr>
        <w:tblW w:w="9923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2337"/>
        <w:gridCol w:w="2341"/>
      </w:tblGrid>
      <w:tr w:rsidR="00B22864" w:rsidRPr="001F4DE8" w14:paraId="0ECD9B4C" w14:textId="77777777" w:rsidTr="002A22BC">
        <w:tc>
          <w:tcPr>
            <w:tcW w:w="3261" w:type="dxa"/>
            <w:vAlign w:val="center"/>
          </w:tcPr>
          <w:p w14:paraId="7E781F30" w14:textId="77777777" w:rsidR="00B22864" w:rsidRPr="001F4DE8" w:rsidRDefault="00B22864" w:rsidP="00AE2372">
            <w:pPr>
              <w:ind w:firstLine="709"/>
              <w:jc w:val="center"/>
            </w:pPr>
            <w:r w:rsidRPr="001F4DE8">
              <w:t>1</w:t>
            </w:r>
          </w:p>
        </w:tc>
        <w:tc>
          <w:tcPr>
            <w:tcW w:w="1984" w:type="dxa"/>
            <w:vAlign w:val="center"/>
          </w:tcPr>
          <w:p w14:paraId="61517A08" w14:textId="77777777" w:rsidR="00B22864" w:rsidRPr="001F4DE8" w:rsidRDefault="00B22864" w:rsidP="00AE2372">
            <w:pPr>
              <w:ind w:firstLine="709"/>
              <w:jc w:val="center"/>
            </w:pPr>
            <w:r w:rsidRPr="001F4DE8">
              <w:t>2</w:t>
            </w:r>
          </w:p>
        </w:tc>
        <w:tc>
          <w:tcPr>
            <w:tcW w:w="2337" w:type="dxa"/>
            <w:vAlign w:val="center"/>
          </w:tcPr>
          <w:p w14:paraId="0DC38004" w14:textId="77777777" w:rsidR="00B22864" w:rsidRPr="001F4DE8" w:rsidRDefault="00B22864" w:rsidP="00AE2372">
            <w:pPr>
              <w:ind w:firstLine="709"/>
              <w:jc w:val="center"/>
            </w:pPr>
            <w:r>
              <w:t>3</w:t>
            </w:r>
          </w:p>
        </w:tc>
        <w:tc>
          <w:tcPr>
            <w:tcW w:w="2341" w:type="dxa"/>
            <w:vAlign w:val="center"/>
          </w:tcPr>
          <w:p w14:paraId="2012DDA4" w14:textId="77777777" w:rsidR="00B22864" w:rsidRPr="001F4DE8" w:rsidRDefault="00B22864" w:rsidP="00AE2372">
            <w:pPr>
              <w:ind w:firstLine="709"/>
              <w:jc w:val="center"/>
            </w:pPr>
            <w:r>
              <w:t>4</w:t>
            </w:r>
          </w:p>
        </w:tc>
      </w:tr>
      <w:tr w:rsidR="00B22864" w:rsidRPr="001F4DE8" w14:paraId="6C9D0A14" w14:textId="77777777" w:rsidTr="002A22BC">
        <w:tc>
          <w:tcPr>
            <w:tcW w:w="3261" w:type="dxa"/>
            <w:vAlign w:val="center"/>
          </w:tcPr>
          <w:p w14:paraId="00CB675D" w14:textId="77777777" w:rsidR="00B22864" w:rsidRPr="001F4DE8" w:rsidRDefault="00B22864" w:rsidP="00AE2372">
            <w:pPr>
              <w:ind w:firstLine="709"/>
              <w:jc w:val="center"/>
            </w:pPr>
            <w:r>
              <w:t>В</w:t>
            </w:r>
          </w:p>
        </w:tc>
        <w:tc>
          <w:tcPr>
            <w:tcW w:w="1984" w:type="dxa"/>
            <w:vAlign w:val="center"/>
          </w:tcPr>
          <w:p w14:paraId="16490978" w14:textId="77777777" w:rsidR="00B22864" w:rsidRPr="001F4DE8" w:rsidRDefault="00B22864" w:rsidP="00AE2372">
            <w:pPr>
              <w:ind w:firstLine="709"/>
              <w:jc w:val="center"/>
            </w:pPr>
            <w:r>
              <w:t>А</w:t>
            </w:r>
          </w:p>
        </w:tc>
        <w:tc>
          <w:tcPr>
            <w:tcW w:w="2337" w:type="dxa"/>
            <w:vAlign w:val="center"/>
          </w:tcPr>
          <w:p w14:paraId="0AFCFA4B" w14:textId="77777777" w:rsidR="00B22864" w:rsidRDefault="00B22864" w:rsidP="00AE2372">
            <w:pPr>
              <w:ind w:firstLine="709"/>
              <w:jc w:val="center"/>
            </w:pPr>
            <w:r>
              <w:t>Г</w:t>
            </w:r>
          </w:p>
        </w:tc>
        <w:tc>
          <w:tcPr>
            <w:tcW w:w="2341" w:type="dxa"/>
            <w:vAlign w:val="center"/>
          </w:tcPr>
          <w:p w14:paraId="261AC8FB" w14:textId="77777777" w:rsidR="00B22864" w:rsidRPr="001F4DE8" w:rsidRDefault="00B22864" w:rsidP="00AE2372">
            <w:pPr>
              <w:ind w:firstLine="709"/>
              <w:jc w:val="center"/>
            </w:pPr>
            <w:r>
              <w:t>Б</w:t>
            </w:r>
          </w:p>
        </w:tc>
      </w:tr>
    </w:tbl>
    <w:p w14:paraId="5F988EFF" w14:textId="77777777" w:rsidR="00B22864" w:rsidRPr="001F4DE8" w:rsidRDefault="00B22864" w:rsidP="0025581B">
      <w:pPr>
        <w:ind w:firstLine="709"/>
      </w:pPr>
      <w:r>
        <w:t>Компетенция (индикаторы): ПК-</w:t>
      </w:r>
      <w:r>
        <w:rPr>
          <w:lang w:val="en-US"/>
        </w:rPr>
        <w:t>2</w:t>
      </w:r>
      <w:r>
        <w:t xml:space="preserve"> (ПК-</w:t>
      </w:r>
      <w:r>
        <w:rPr>
          <w:lang w:val="en-US"/>
        </w:rPr>
        <w:t>2</w:t>
      </w:r>
      <w:r w:rsidRPr="001F4DE8">
        <w:t>.</w:t>
      </w:r>
      <w:r>
        <w:t>3</w:t>
      </w:r>
      <w:r w:rsidRPr="001F4DE8">
        <w:t>)</w:t>
      </w:r>
    </w:p>
    <w:p w14:paraId="7AB2BA41" w14:textId="77777777" w:rsidR="00B22864" w:rsidRDefault="00B22864" w:rsidP="001F4DE8">
      <w:pPr>
        <w:ind w:firstLine="709"/>
        <w:jc w:val="both"/>
      </w:pPr>
    </w:p>
    <w:p w14:paraId="35A045DA" w14:textId="77777777" w:rsidR="00B22864" w:rsidRPr="001F4DE8" w:rsidRDefault="00B22864" w:rsidP="001F4DE8">
      <w:pPr>
        <w:ind w:firstLine="709"/>
        <w:jc w:val="both"/>
      </w:pPr>
    </w:p>
    <w:p w14:paraId="60A487F2" w14:textId="77777777" w:rsidR="00B22864" w:rsidRPr="001F4DE8" w:rsidRDefault="00B22864" w:rsidP="0025581B">
      <w:pPr>
        <w:ind w:firstLine="709"/>
        <w:jc w:val="both"/>
        <w:rPr>
          <w:b/>
        </w:rPr>
      </w:pPr>
      <w:r w:rsidRPr="001F4DE8">
        <w:rPr>
          <w:b/>
        </w:rPr>
        <w:t>Задания закрытого типа на установление правильной последовательности</w:t>
      </w:r>
    </w:p>
    <w:p w14:paraId="23004142" w14:textId="77777777" w:rsidR="00B22864" w:rsidRPr="001F4DE8" w:rsidRDefault="00B22864" w:rsidP="0025581B">
      <w:pPr>
        <w:ind w:firstLine="709"/>
        <w:jc w:val="both"/>
      </w:pPr>
    </w:p>
    <w:p w14:paraId="5BD43B7F" w14:textId="77777777" w:rsidR="00B22864" w:rsidRPr="001F4DE8" w:rsidRDefault="00B22864" w:rsidP="0025581B">
      <w:pPr>
        <w:ind w:firstLine="709"/>
        <w:jc w:val="both"/>
        <w:rPr>
          <w:i/>
        </w:rPr>
      </w:pPr>
      <w:r w:rsidRPr="001F4DE8">
        <w:rPr>
          <w:i/>
        </w:rPr>
        <w:t>Установите правильную последовательность.</w:t>
      </w:r>
    </w:p>
    <w:p w14:paraId="77FB4BA7" w14:textId="77777777" w:rsidR="00B22864" w:rsidRPr="001F4DE8" w:rsidRDefault="00B22864" w:rsidP="0025581B">
      <w:pPr>
        <w:ind w:firstLine="709"/>
        <w:jc w:val="both"/>
        <w:rPr>
          <w:i/>
        </w:rPr>
      </w:pPr>
      <w:r w:rsidRPr="001F4DE8">
        <w:rPr>
          <w:i/>
        </w:rPr>
        <w:t>Запишите правильную последовательность букв слева направо.</w:t>
      </w:r>
    </w:p>
    <w:p w14:paraId="7E9241AC" w14:textId="77777777" w:rsidR="00B22864" w:rsidRPr="001F4DE8" w:rsidRDefault="00B22864" w:rsidP="0025581B">
      <w:pPr>
        <w:ind w:firstLine="709"/>
        <w:jc w:val="both"/>
      </w:pPr>
    </w:p>
    <w:p w14:paraId="4BEE5500" w14:textId="77777777" w:rsidR="00B22864" w:rsidRDefault="00B22864" w:rsidP="0025581B">
      <w:pPr>
        <w:ind w:firstLine="709"/>
        <w:jc w:val="both"/>
      </w:pPr>
      <w:r w:rsidRPr="001F4DE8">
        <w:lastRenderedPageBreak/>
        <w:t>1. Установите правильную последовательность</w:t>
      </w:r>
      <w:r>
        <w:t xml:space="preserve"> структуры катодной области тлеющего разряда:</w:t>
      </w:r>
    </w:p>
    <w:p w14:paraId="56038F5C" w14:textId="77777777" w:rsidR="00B22864" w:rsidRPr="001F4DE8" w:rsidRDefault="00B22864" w:rsidP="0025581B">
      <w:pPr>
        <w:ind w:firstLine="709"/>
        <w:jc w:val="both"/>
      </w:pPr>
      <w:r w:rsidRPr="001F4DE8">
        <w:t xml:space="preserve">А) </w:t>
      </w:r>
      <w:r w:rsidRPr="00A56867">
        <w:t>Тлеющее свечение</w:t>
      </w:r>
    </w:p>
    <w:p w14:paraId="619FB02F" w14:textId="77777777" w:rsidR="00B22864" w:rsidRPr="001F4DE8" w:rsidRDefault="00B22864" w:rsidP="0025581B">
      <w:pPr>
        <w:ind w:firstLine="709"/>
        <w:jc w:val="both"/>
      </w:pPr>
      <w:r w:rsidRPr="001F4DE8">
        <w:t xml:space="preserve">Б) </w:t>
      </w:r>
      <w:r w:rsidRPr="00A56867">
        <w:t>Катодная плёнка</w:t>
      </w:r>
      <w:r>
        <w:t xml:space="preserve"> (катодное свечение)</w:t>
      </w:r>
    </w:p>
    <w:p w14:paraId="4636ED44" w14:textId="77777777" w:rsidR="00B22864" w:rsidRDefault="00B22864" w:rsidP="0025581B">
      <w:pPr>
        <w:ind w:firstLine="709"/>
        <w:jc w:val="both"/>
      </w:pPr>
      <w:r w:rsidRPr="001F4DE8">
        <w:t>В)</w:t>
      </w:r>
      <w:r>
        <w:t xml:space="preserve"> </w:t>
      </w:r>
      <w:r w:rsidRPr="00A56867">
        <w:t>Астоново тёмное пространство</w:t>
      </w:r>
    </w:p>
    <w:p w14:paraId="44391CA6" w14:textId="77777777" w:rsidR="00B22864" w:rsidRDefault="00B22864" w:rsidP="0025581B">
      <w:pPr>
        <w:ind w:firstLine="709"/>
        <w:jc w:val="both"/>
      </w:pPr>
      <w:r>
        <w:t xml:space="preserve">Г) </w:t>
      </w:r>
      <w:r w:rsidRPr="00A56867">
        <w:t>Катодное тёмное пространство</w:t>
      </w:r>
    </w:p>
    <w:p w14:paraId="5E0CE910" w14:textId="77777777" w:rsidR="00B22864" w:rsidRPr="001F4DE8" w:rsidRDefault="00B22864" w:rsidP="0025581B">
      <w:pPr>
        <w:ind w:firstLine="709"/>
        <w:jc w:val="both"/>
      </w:pPr>
      <w:r>
        <w:t>Д)</w:t>
      </w:r>
      <w:r w:rsidRPr="000B68B9">
        <w:t xml:space="preserve"> </w:t>
      </w:r>
      <w:r w:rsidRPr="00A56867">
        <w:t>Фарадеево тёмное пространство</w:t>
      </w:r>
    </w:p>
    <w:p w14:paraId="6F33B2A8" w14:textId="77777777" w:rsidR="00B22864" w:rsidRPr="001F4DE8" w:rsidRDefault="00B22864" w:rsidP="0025581B">
      <w:pPr>
        <w:ind w:firstLine="709"/>
        <w:jc w:val="both"/>
      </w:pPr>
      <w:r w:rsidRPr="001F4DE8">
        <w:t xml:space="preserve">Правильный ответ: </w:t>
      </w:r>
      <w:r>
        <w:t>В, Б, Г, А, Д</w:t>
      </w:r>
    </w:p>
    <w:p w14:paraId="2D59DA3B" w14:textId="77777777" w:rsidR="00B22864" w:rsidRPr="001F4DE8" w:rsidRDefault="00B22864" w:rsidP="0025581B">
      <w:pPr>
        <w:ind w:firstLine="709"/>
      </w:pPr>
      <w:r w:rsidRPr="001F4DE8">
        <w:t>Ком</w:t>
      </w:r>
      <w:r>
        <w:t>петенция (индикаторы): ПК-</w:t>
      </w:r>
      <w:r w:rsidRPr="006515F9">
        <w:t>2</w:t>
      </w:r>
      <w:r w:rsidRPr="001F4DE8">
        <w:t xml:space="preserve"> (ПК</w:t>
      </w:r>
      <w:r>
        <w:t>-</w:t>
      </w:r>
      <w:r w:rsidRPr="006515F9">
        <w:t>2</w:t>
      </w:r>
      <w:r w:rsidRPr="001F4DE8">
        <w:t>.</w:t>
      </w:r>
      <w:r w:rsidRPr="006515F9">
        <w:t>4</w:t>
      </w:r>
      <w:r w:rsidRPr="001F4DE8">
        <w:t>)</w:t>
      </w:r>
    </w:p>
    <w:p w14:paraId="6B15E55E" w14:textId="77777777" w:rsidR="00B22864" w:rsidRDefault="00B22864" w:rsidP="009C203E">
      <w:pPr>
        <w:jc w:val="both"/>
      </w:pPr>
    </w:p>
    <w:p w14:paraId="420D427B" w14:textId="60E7D8B0" w:rsidR="00B22864" w:rsidRDefault="00B22864" w:rsidP="009C203E">
      <w:pPr>
        <w:jc w:val="both"/>
      </w:pPr>
    </w:p>
    <w:p w14:paraId="3970D30C" w14:textId="77777777" w:rsidR="003858C0" w:rsidRPr="001F4DE8" w:rsidRDefault="003858C0" w:rsidP="009C203E">
      <w:pPr>
        <w:jc w:val="both"/>
      </w:pPr>
    </w:p>
    <w:p w14:paraId="11BC41ED" w14:textId="77777777" w:rsidR="00B22864" w:rsidRPr="006635D2" w:rsidRDefault="00B22864" w:rsidP="006635D2">
      <w:pPr>
        <w:jc w:val="both"/>
      </w:pPr>
      <w:r w:rsidRPr="001F4DE8">
        <w:rPr>
          <w:b/>
        </w:rPr>
        <w:t>Задания открытого типа</w:t>
      </w:r>
    </w:p>
    <w:p w14:paraId="7E39E162" w14:textId="77777777" w:rsidR="00B22864" w:rsidRPr="00C6674B" w:rsidRDefault="00B22864" w:rsidP="006635D2">
      <w:pPr>
        <w:ind w:firstLine="709"/>
        <w:jc w:val="both"/>
      </w:pPr>
    </w:p>
    <w:p w14:paraId="0D8866F6" w14:textId="77777777" w:rsidR="00B22864" w:rsidRPr="001F4DE8" w:rsidRDefault="00B22864" w:rsidP="006635D2">
      <w:pPr>
        <w:ind w:firstLine="709"/>
        <w:jc w:val="both"/>
        <w:rPr>
          <w:b/>
        </w:rPr>
      </w:pPr>
      <w:r w:rsidRPr="001F4DE8">
        <w:rPr>
          <w:b/>
        </w:rPr>
        <w:t>Задания открытого типа на дополнение</w:t>
      </w:r>
    </w:p>
    <w:p w14:paraId="44E2B6AC" w14:textId="77777777" w:rsidR="00B22864" w:rsidRPr="001F4DE8" w:rsidRDefault="00B22864" w:rsidP="006635D2">
      <w:pPr>
        <w:ind w:firstLine="709"/>
        <w:jc w:val="both"/>
      </w:pPr>
    </w:p>
    <w:p w14:paraId="4886AD04" w14:textId="77777777" w:rsidR="00B22864" w:rsidRPr="001F4DE8" w:rsidRDefault="00B22864" w:rsidP="006635D2">
      <w:pPr>
        <w:ind w:firstLine="709"/>
        <w:jc w:val="both"/>
        <w:rPr>
          <w:i/>
        </w:rPr>
      </w:pPr>
      <w:r w:rsidRPr="001F4DE8">
        <w:rPr>
          <w:i/>
        </w:rPr>
        <w:t>Напишите пропущенное слово (сочетание).</w:t>
      </w:r>
    </w:p>
    <w:p w14:paraId="71A845B2" w14:textId="77777777" w:rsidR="00B22864" w:rsidRPr="001F4DE8" w:rsidRDefault="00B22864" w:rsidP="006635D2">
      <w:pPr>
        <w:ind w:firstLine="709"/>
        <w:jc w:val="both"/>
      </w:pPr>
    </w:p>
    <w:p w14:paraId="5F86B64C" w14:textId="77777777" w:rsidR="00B22864" w:rsidRPr="001F4DE8" w:rsidRDefault="00B22864" w:rsidP="006635D2">
      <w:pPr>
        <w:ind w:firstLine="709"/>
        <w:jc w:val="both"/>
      </w:pPr>
      <w:r w:rsidRPr="001F4DE8">
        <w:t xml:space="preserve">1. </w:t>
      </w:r>
      <w:r>
        <w:t>Коронный разряд наблюдается при высоких давлениях (атмосферное давление) в сильно __________ электрическом поле.</w:t>
      </w:r>
    </w:p>
    <w:p w14:paraId="4E0C6C88" w14:textId="77777777" w:rsidR="00B22864" w:rsidRPr="001F4DE8" w:rsidRDefault="00B22864" w:rsidP="006635D2">
      <w:pPr>
        <w:ind w:firstLine="709"/>
        <w:jc w:val="both"/>
      </w:pPr>
      <w:r w:rsidRPr="001F4DE8">
        <w:t xml:space="preserve">Правильный ответ: </w:t>
      </w:r>
      <w:r>
        <w:t>неоднородном</w:t>
      </w:r>
    </w:p>
    <w:p w14:paraId="4DAC7EF6" w14:textId="77777777" w:rsidR="00B22864" w:rsidRPr="001F4DE8" w:rsidRDefault="00B22864" w:rsidP="006635D2">
      <w:pPr>
        <w:ind w:firstLine="709"/>
      </w:pPr>
      <w:r w:rsidRPr="001F4DE8">
        <w:t>Компетенция (индикаторы): ПК-1 (ПК-1.1)</w:t>
      </w:r>
    </w:p>
    <w:p w14:paraId="6D8F903C" w14:textId="77777777" w:rsidR="00B22864" w:rsidRPr="001F4DE8" w:rsidRDefault="00B22864" w:rsidP="0099514A">
      <w:pPr>
        <w:jc w:val="both"/>
      </w:pPr>
    </w:p>
    <w:p w14:paraId="379D4B14" w14:textId="77777777" w:rsidR="00B22864" w:rsidRDefault="00B22864" w:rsidP="00A15255">
      <w:pPr>
        <w:ind w:firstLine="709"/>
        <w:jc w:val="both"/>
      </w:pPr>
      <w:r w:rsidRPr="001F4DE8">
        <w:t xml:space="preserve">2. </w:t>
      </w:r>
      <w:r>
        <w:t xml:space="preserve">_____________ </w:t>
      </w:r>
      <w:r w:rsidRPr="00CB7813">
        <w:t xml:space="preserve">разряд – это ВЧ-разряд, возникающий в переменном </w:t>
      </w:r>
      <w:r>
        <w:t xml:space="preserve">электромагнитном поле, при этом энергия </w:t>
      </w:r>
      <w:r w:rsidRPr="00CB7813">
        <w:t xml:space="preserve">в </w:t>
      </w:r>
      <w:r>
        <w:t xml:space="preserve">объем </w:t>
      </w:r>
      <w:r w:rsidRPr="00CB7813">
        <w:t>разряд</w:t>
      </w:r>
      <w:r>
        <w:t>а</w:t>
      </w:r>
      <w:r w:rsidRPr="00CB7813">
        <w:t xml:space="preserve"> передается переменной маг</w:t>
      </w:r>
      <w:r>
        <w:t>нитной составляющей электромаг</w:t>
      </w:r>
      <w:r w:rsidRPr="00CB7813">
        <w:t>н</w:t>
      </w:r>
      <w:r>
        <w:t>итн</w:t>
      </w:r>
      <w:r w:rsidRPr="00CB7813">
        <w:t>ого поля</w:t>
      </w:r>
      <w:r>
        <w:t>.</w:t>
      </w:r>
    </w:p>
    <w:p w14:paraId="28560CB8" w14:textId="77777777" w:rsidR="00B22864" w:rsidRPr="001F4DE8" w:rsidRDefault="00B22864" w:rsidP="00A15255">
      <w:pPr>
        <w:ind w:firstLine="709"/>
        <w:jc w:val="both"/>
      </w:pPr>
      <w:r w:rsidRPr="001F4DE8">
        <w:t xml:space="preserve">Правильный ответ: </w:t>
      </w:r>
      <w:r>
        <w:t>индукционный</w:t>
      </w:r>
    </w:p>
    <w:p w14:paraId="0832A924" w14:textId="77777777" w:rsidR="00B22864" w:rsidRPr="001F4DE8" w:rsidRDefault="00B22864" w:rsidP="00A15255">
      <w:pPr>
        <w:ind w:firstLine="709"/>
      </w:pPr>
      <w:r w:rsidRPr="001F4DE8">
        <w:t>Компетенция (индикаторы): ПК-1 (ПК-1.</w:t>
      </w:r>
      <w:r w:rsidRPr="006515F9">
        <w:t>2</w:t>
      </w:r>
      <w:r w:rsidRPr="001F4DE8">
        <w:t>)</w:t>
      </w:r>
    </w:p>
    <w:p w14:paraId="1A8F89B2" w14:textId="77777777" w:rsidR="00B22864" w:rsidRPr="001F4DE8" w:rsidRDefault="00B22864" w:rsidP="002A2D33">
      <w:pPr>
        <w:jc w:val="both"/>
      </w:pPr>
    </w:p>
    <w:p w14:paraId="0FA22D4F" w14:textId="77777777" w:rsidR="00B22864" w:rsidRDefault="00B22864" w:rsidP="008A26C2">
      <w:pPr>
        <w:spacing w:line="276" w:lineRule="auto"/>
        <w:ind w:firstLine="708"/>
        <w:jc w:val="both"/>
      </w:pPr>
      <w:r w:rsidRPr="001F4DE8">
        <w:t xml:space="preserve">3. </w:t>
      </w:r>
      <w:r>
        <w:t>Объяснение большой скорости развития искрового разряда, а также и других особенностей этой формы разряда, даётся ___________ теорией.</w:t>
      </w:r>
    </w:p>
    <w:p w14:paraId="5BB0F9A7" w14:textId="77777777" w:rsidR="00B22864" w:rsidRPr="001F4DE8" w:rsidRDefault="00B22864" w:rsidP="008A26C2">
      <w:pPr>
        <w:ind w:firstLine="709"/>
        <w:jc w:val="both"/>
      </w:pPr>
      <w:r w:rsidRPr="001F4DE8">
        <w:t xml:space="preserve">Правильный ответ: </w:t>
      </w:r>
      <w:r>
        <w:t>стримерной</w:t>
      </w:r>
    </w:p>
    <w:p w14:paraId="2F666039" w14:textId="77777777" w:rsidR="00B22864" w:rsidRPr="001F4DE8" w:rsidRDefault="00B22864" w:rsidP="008A26C2">
      <w:pPr>
        <w:ind w:firstLine="709"/>
      </w:pPr>
      <w:r w:rsidRPr="001F4DE8">
        <w:t>Компетенция (индикаторы): ПК-1 (ПК-1.</w:t>
      </w:r>
      <w:r w:rsidRPr="006515F9">
        <w:t>3</w:t>
      </w:r>
      <w:r w:rsidRPr="001F4DE8">
        <w:t>)</w:t>
      </w:r>
    </w:p>
    <w:p w14:paraId="05863B69" w14:textId="77777777" w:rsidR="00B22864" w:rsidRPr="001F4DE8" w:rsidRDefault="00B22864" w:rsidP="008A26C2">
      <w:pPr>
        <w:ind w:firstLine="709"/>
        <w:jc w:val="both"/>
      </w:pPr>
    </w:p>
    <w:p w14:paraId="09A1D050" w14:textId="77777777" w:rsidR="00B22864" w:rsidRPr="001F4DE8" w:rsidRDefault="00B22864" w:rsidP="008A26C2">
      <w:pPr>
        <w:ind w:firstLine="709"/>
        <w:jc w:val="both"/>
      </w:pPr>
      <w:r w:rsidRPr="001F4DE8">
        <w:t>4.</w:t>
      </w:r>
      <w:r>
        <w:t xml:space="preserve"> Дуговые разряды характеризуются относительно большой силой тока (</w:t>
      </w:r>
      <w:proofErr w:type="gramStart"/>
      <w:r>
        <w:t xml:space="preserve">свыше </w:t>
      </w:r>
      <w:r w:rsidRPr="00131EB7">
        <w:rPr>
          <w:position w:val="-12"/>
        </w:rPr>
        <w:object w:dxaOrig="420" w:dyaOrig="360" w14:anchorId="49E6D4C3">
          <v:shape id="_x0000_i1051" type="#_x0000_t75" style="width:19.8pt;height:18pt" o:ole="">
            <v:imagedata r:id="rId51" o:title=""/>
          </v:shape>
          <o:OLEObject Type="Embed" ProgID="Equation.DSMT4" ShapeID="_x0000_i1051" DrawAspect="Content" ObjectID="_1804521747" r:id="rId52"/>
        </w:object>
      </w:r>
      <w:r>
        <w:t>)</w:t>
      </w:r>
      <w:proofErr w:type="gramEnd"/>
      <w:r>
        <w:t xml:space="preserve"> и ________ катодным падением потенциала. </w:t>
      </w:r>
    </w:p>
    <w:p w14:paraId="1FC14423" w14:textId="77777777" w:rsidR="00B22864" w:rsidRPr="001F4DE8" w:rsidRDefault="00B22864" w:rsidP="008A26C2">
      <w:pPr>
        <w:ind w:firstLine="709"/>
        <w:jc w:val="both"/>
      </w:pPr>
      <w:r w:rsidRPr="001F4DE8">
        <w:t xml:space="preserve">Правильный ответ: </w:t>
      </w:r>
      <w:r>
        <w:t xml:space="preserve">низким </w:t>
      </w:r>
    </w:p>
    <w:p w14:paraId="545FB999" w14:textId="77777777" w:rsidR="00B22864" w:rsidRPr="001F4DE8" w:rsidRDefault="00B22864" w:rsidP="008A26C2">
      <w:pPr>
        <w:ind w:firstLine="709"/>
      </w:pPr>
      <w:r>
        <w:t>Компетенция (индикаторы): ПК-</w:t>
      </w:r>
      <w:r w:rsidRPr="006515F9">
        <w:t>2</w:t>
      </w:r>
      <w:r w:rsidRPr="001F4DE8">
        <w:t xml:space="preserve"> (ПК</w:t>
      </w:r>
      <w:r>
        <w:t>-</w:t>
      </w:r>
      <w:r w:rsidRPr="006515F9">
        <w:t>2</w:t>
      </w:r>
      <w:r w:rsidRPr="001F4DE8">
        <w:t>.</w:t>
      </w:r>
      <w:r w:rsidRPr="006515F9">
        <w:t>1</w:t>
      </w:r>
      <w:r w:rsidRPr="001F4DE8">
        <w:t>)</w:t>
      </w:r>
    </w:p>
    <w:p w14:paraId="775FF5F9" w14:textId="77777777" w:rsidR="00B22864" w:rsidRPr="001F4DE8" w:rsidRDefault="00B22864" w:rsidP="0099514A">
      <w:pPr>
        <w:jc w:val="both"/>
      </w:pPr>
    </w:p>
    <w:p w14:paraId="376C5807" w14:textId="77777777" w:rsidR="00B22864" w:rsidRPr="001F4DE8" w:rsidRDefault="00B22864" w:rsidP="0099514A">
      <w:pPr>
        <w:jc w:val="both"/>
      </w:pPr>
    </w:p>
    <w:p w14:paraId="5279E713" w14:textId="77777777" w:rsidR="00B22864" w:rsidRPr="001F4DE8" w:rsidRDefault="00B22864" w:rsidP="0086614C">
      <w:pPr>
        <w:ind w:firstLine="709"/>
        <w:jc w:val="both"/>
        <w:rPr>
          <w:b/>
        </w:rPr>
      </w:pPr>
      <w:r w:rsidRPr="001F4DE8">
        <w:rPr>
          <w:b/>
        </w:rPr>
        <w:t>Задания открытого типа с кратким свободным ответом</w:t>
      </w:r>
    </w:p>
    <w:p w14:paraId="29A29846" w14:textId="77777777" w:rsidR="00B22864" w:rsidRPr="001F4DE8" w:rsidRDefault="00B22864" w:rsidP="0086614C">
      <w:pPr>
        <w:ind w:firstLine="709"/>
        <w:jc w:val="both"/>
      </w:pPr>
    </w:p>
    <w:p w14:paraId="5DB87D22" w14:textId="77777777" w:rsidR="00B22864" w:rsidRPr="001F4DE8" w:rsidRDefault="00B22864" w:rsidP="0086614C">
      <w:pPr>
        <w:ind w:firstLine="709"/>
        <w:jc w:val="both"/>
        <w:rPr>
          <w:i/>
        </w:rPr>
      </w:pPr>
      <w:r w:rsidRPr="001F4DE8">
        <w:rPr>
          <w:i/>
        </w:rPr>
        <w:t>Напишите пропущенное слово (сочетание).</w:t>
      </w:r>
    </w:p>
    <w:p w14:paraId="09A57B0A" w14:textId="77777777" w:rsidR="00B22864" w:rsidRPr="001F4DE8" w:rsidRDefault="00B22864" w:rsidP="0086614C">
      <w:pPr>
        <w:ind w:firstLine="709"/>
        <w:jc w:val="both"/>
      </w:pPr>
    </w:p>
    <w:p w14:paraId="2C6DE183" w14:textId="77777777" w:rsidR="00B22864" w:rsidRPr="001F4DE8" w:rsidRDefault="00B22864" w:rsidP="0086614C">
      <w:pPr>
        <w:pStyle w:val="1"/>
        <w:spacing w:line="240" w:lineRule="auto"/>
        <w:ind w:firstLine="709"/>
        <w:rPr>
          <w:szCs w:val="28"/>
        </w:rPr>
      </w:pPr>
      <w:r w:rsidRPr="001F4DE8">
        <w:rPr>
          <w:szCs w:val="28"/>
        </w:rPr>
        <w:t xml:space="preserve">1. </w:t>
      </w:r>
      <w:r>
        <w:rPr>
          <w:szCs w:val="28"/>
        </w:rPr>
        <w:t>Согласно теории Таунсенда возникновение самостоятельного разряда обусловлено прежде всего образованием</w:t>
      </w:r>
      <w:r w:rsidRPr="003858C0">
        <w:rPr>
          <w:szCs w:val="28"/>
          <w:u w:val="single"/>
        </w:rPr>
        <w:t xml:space="preserve"> _____________</w:t>
      </w:r>
      <w:r>
        <w:rPr>
          <w:szCs w:val="28"/>
        </w:rPr>
        <w:t xml:space="preserve"> .</w:t>
      </w:r>
    </w:p>
    <w:p w14:paraId="0E711EE2" w14:textId="77777777" w:rsidR="00B22864" w:rsidRPr="001F4DE8" w:rsidRDefault="00B22864" w:rsidP="0086614C">
      <w:pPr>
        <w:ind w:firstLine="709"/>
        <w:jc w:val="both"/>
      </w:pPr>
      <w:r w:rsidRPr="001F4DE8">
        <w:lastRenderedPageBreak/>
        <w:t xml:space="preserve">Правильный ответ: </w:t>
      </w:r>
      <w:r>
        <w:t xml:space="preserve">электронной лавины </w:t>
      </w:r>
      <w:r w:rsidRPr="001F4DE8">
        <w:t>/</w:t>
      </w:r>
      <w:r>
        <w:t xml:space="preserve"> электронных лавин</w:t>
      </w:r>
    </w:p>
    <w:p w14:paraId="24BA71BC" w14:textId="77777777" w:rsidR="00B22864" w:rsidRPr="001F4DE8" w:rsidRDefault="00B22864" w:rsidP="0086614C">
      <w:pPr>
        <w:ind w:firstLine="709"/>
      </w:pPr>
      <w:r w:rsidRPr="001F4DE8">
        <w:t>Компетенция (индикаторы): ПК-1 (ПК-1.1)</w:t>
      </w:r>
    </w:p>
    <w:p w14:paraId="1FAA0487" w14:textId="77777777" w:rsidR="00B22864" w:rsidRPr="001F4DE8" w:rsidRDefault="00B22864" w:rsidP="0086614C">
      <w:pPr>
        <w:ind w:firstLine="709"/>
        <w:jc w:val="both"/>
      </w:pPr>
    </w:p>
    <w:p w14:paraId="587C709B" w14:textId="77777777" w:rsidR="00B22864" w:rsidRDefault="00B22864" w:rsidP="00382DBD">
      <w:pPr>
        <w:spacing w:line="276" w:lineRule="auto"/>
        <w:ind w:firstLine="708"/>
        <w:jc w:val="both"/>
      </w:pPr>
      <w:r w:rsidRPr="001F4DE8">
        <w:t xml:space="preserve">2. </w:t>
      </w:r>
      <w:r>
        <w:t>Слабо ионизованный плазменный канал с избыточным зарядом в его головной части (головке), удлинение которого происходит в результате ионизации газа электронами в головке или вблизи её, называется _______________ .</w:t>
      </w:r>
    </w:p>
    <w:p w14:paraId="38F8C1AD" w14:textId="77777777" w:rsidR="00B22864" w:rsidRPr="001F4DE8" w:rsidRDefault="00B22864" w:rsidP="0086614C">
      <w:pPr>
        <w:ind w:firstLine="709"/>
        <w:jc w:val="both"/>
      </w:pPr>
      <w:r w:rsidRPr="001F4DE8">
        <w:t xml:space="preserve">Правильный ответ: </w:t>
      </w:r>
      <w:r>
        <w:t>стример</w:t>
      </w:r>
      <w:r w:rsidRPr="001F4DE8">
        <w:t xml:space="preserve"> / </w:t>
      </w:r>
      <w:r>
        <w:t>стримером</w:t>
      </w:r>
    </w:p>
    <w:p w14:paraId="3A2ADBBF" w14:textId="77777777" w:rsidR="00B22864" w:rsidRPr="001F4DE8" w:rsidRDefault="00B22864" w:rsidP="0086614C">
      <w:pPr>
        <w:ind w:firstLine="709"/>
      </w:pPr>
      <w:r w:rsidRPr="001F4DE8">
        <w:t>Компетенция (индикаторы): ПК-1 (ПК-1.</w:t>
      </w:r>
      <w:r w:rsidRPr="006515F9">
        <w:t>4</w:t>
      </w:r>
      <w:r w:rsidRPr="001F4DE8">
        <w:t>)</w:t>
      </w:r>
    </w:p>
    <w:p w14:paraId="193CF652" w14:textId="77777777" w:rsidR="00B22864" w:rsidRPr="001F4DE8" w:rsidRDefault="00B22864" w:rsidP="0086614C">
      <w:pPr>
        <w:ind w:firstLine="709"/>
        <w:jc w:val="both"/>
      </w:pPr>
    </w:p>
    <w:p w14:paraId="52C269A6" w14:textId="77777777" w:rsidR="00B22864" w:rsidRPr="001F4DE8" w:rsidRDefault="00B22864" w:rsidP="0086614C">
      <w:pPr>
        <w:ind w:firstLine="709"/>
        <w:jc w:val="both"/>
      </w:pPr>
    </w:p>
    <w:p w14:paraId="075BF88C" w14:textId="77777777" w:rsidR="00B22864" w:rsidRPr="001F4DE8" w:rsidRDefault="00B22864" w:rsidP="0086614C">
      <w:pPr>
        <w:ind w:firstLine="709"/>
        <w:jc w:val="both"/>
      </w:pPr>
    </w:p>
    <w:p w14:paraId="6E5AD445" w14:textId="77777777" w:rsidR="00B22864" w:rsidRPr="001F4DE8" w:rsidRDefault="00B22864" w:rsidP="0086614C">
      <w:pPr>
        <w:ind w:firstLine="709"/>
        <w:jc w:val="both"/>
      </w:pPr>
      <w:r w:rsidRPr="001F4DE8">
        <w:rPr>
          <w:b/>
        </w:rPr>
        <w:t>Задания открытого типа с развернутым ответом</w:t>
      </w:r>
    </w:p>
    <w:p w14:paraId="2D8E4ADC" w14:textId="77777777" w:rsidR="00B22864" w:rsidRPr="001F4DE8" w:rsidRDefault="00B22864" w:rsidP="0086614C">
      <w:pPr>
        <w:ind w:firstLine="709"/>
        <w:jc w:val="both"/>
      </w:pPr>
    </w:p>
    <w:p w14:paraId="46DAB40F" w14:textId="77777777" w:rsidR="00B22864" w:rsidRPr="001F4DE8" w:rsidRDefault="00B22864" w:rsidP="0086614C">
      <w:pPr>
        <w:ind w:firstLine="709"/>
        <w:jc w:val="both"/>
        <w:rPr>
          <w:i/>
        </w:rPr>
      </w:pPr>
      <w:r w:rsidRPr="001F4DE8">
        <w:rPr>
          <w:i/>
        </w:rPr>
        <w:t>Получите числовой результат.</w:t>
      </w:r>
    </w:p>
    <w:p w14:paraId="4F3A90FE" w14:textId="77777777" w:rsidR="00B22864" w:rsidRPr="001F4DE8" w:rsidRDefault="00B22864" w:rsidP="0086614C">
      <w:pPr>
        <w:ind w:firstLine="709"/>
        <w:jc w:val="both"/>
      </w:pPr>
    </w:p>
    <w:p w14:paraId="14D94F8B" w14:textId="77777777" w:rsidR="00B22864" w:rsidRPr="001F4DE8" w:rsidRDefault="00B22864" w:rsidP="0086614C">
      <w:pPr>
        <w:ind w:firstLine="709"/>
        <w:jc w:val="both"/>
      </w:pPr>
      <w:r w:rsidRPr="001F4DE8">
        <w:t xml:space="preserve">1. </w:t>
      </w:r>
      <w:r>
        <w:t xml:space="preserve">Ток насыщения при несамостоятельном газовом разряде </w:t>
      </w:r>
      <w:proofErr w:type="gramStart"/>
      <w:r>
        <w:t xml:space="preserve">равен </w:t>
      </w:r>
      <w:r w:rsidRPr="00F845E3">
        <w:rPr>
          <w:position w:val="-10"/>
        </w:rPr>
        <w:object w:dxaOrig="360" w:dyaOrig="320" w14:anchorId="377D14E2">
          <v:shape id="_x0000_i1052" type="#_x0000_t75" style="width:18pt;height:15pt" o:ole="">
            <v:imagedata r:id="rId53" o:title=""/>
          </v:shape>
          <o:OLEObject Type="Embed" ProgID="Equation.3" ShapeID="_x0000_i1052" DrawAspect="Content" ObjectID="_1804521748" r:id="rId54"/>
        </w:object>
      </w:r>
      <w:r>
        <w:t xml:space="preserve"> </w:t>
      </w:r>
      <w:proofErr w:type="spellStart"/>
      <w:r>
        <w:t>пА</w:t>
      </w:r>
      <w:proofErr w:type="spellEnd"/>
      <w:proofErr w:type="gramEnd"/>
      <w:r>
        <w:t>. Определить число пар ионов, создаваемых в газоразрядном промежутке за 1 с внешним ионизатором.</w:t>
      </w:r>
    </w:p>
    <w:p w14:paraId="6FCD5738" w14:textId="77777777" w:rsidR="00B22864" w:rsidRPr="001F4DE8" w:rsidRDefault="00B22864" w:rsidP="0086614C">
      <w:pPr>
        <w:ind w:firstLine="709"/>
        <w:jc w:val="both"/>
      </w:pPr>
      <w:r w:rsidRPr="001F4DE8">
        <w:t>Привести расширенное решение.</w:t>
      </w:r>
    </w:p>
    <w:p w14:paraId="3397E360" w14:textId="77777777" w:rsidR="00B22864" w:rsidRPr="001F4DE8" w:rsidRDefault="00B22864" w:rsidP="0086614C">
      <w:pPr>
        <w:ind w:firstLine="709"/>
        <w:jc w:val="both"/>
      </w:pPr>
      <w:r w:rsidRPr="001F4DE8">
        <w:t>Время выполнения – 15 мин.</w:t>
      </w:r>
    </w:p>
    <w:p w14:paraId="1C5766AD" w14:textId="77777777" w:rsidR="00F9513F" w:rsidRDefault="00F9513F" w:rsidP="00F9513F">
      <w:pPr>
        <w:ind w:firstLine="709"/>
        <w:jc w:val="both"/>
      </w:pPr>
      <w:bookmarkStart w:id="0" w:name="_Hlk193896124"/>
      <w:r>
        <w:t>Ожидаемый результат:</w:t>
      </w:r>
    </w:p>
    <w:bookmarkEnd w:id="0"/>
    <w:p w14:paraId="64FAA03B" w14:textId="77777777" w:rsidR="00B22864" w:rsidRPr="0072126F" w:rsidRDefault="00B22864" w:rsidP="0086614C">
      <w:pPr>
        <w:ind w:firstLine="709"/>
        <w:jc w:val="both"/>
      </w:pPr>
      <w:r>
        <w:t xml:space="preserve">Решение. 1. Пусть ионизатор в единице объема газоразрядного промежутка </w:t>
      </w:r>
      <w:proofErr w:type="gramStart"/>
      <w:r>
        <w:t xml:space="preserve">создает </w:t>
      </w:r>
      <w:r w:rsidRPr="0072126F">
        <w:rPr>
          <w:position w:val="-12"/>
        </w:rPr>
        <w:object w:dxaOrig="380" w:dyaOrig="360" w14:anchorId="5496E5FC">
          <v:shape id="_x0000_i1053" type="#_x0000_t75" style="width:18.6pt;height:18pt" o:ole="">
            <v:imagedata r:id="rId55" o:title=""/>
          </v:shape>
          <o:OLEObject Type="Embed" ProgID="Equation.3" ShapeID="_x0000_i1053" DrawAspect="Content" ObjectID="_1804521749" r:id="rId56"/>
        </w:object>
      </w:r>
      <w:r>
        <w:t xml:space="preserve"> пар</w:t>
      </w:r>
      <w:proofErr w:type="gramEnd"/>
      <w:r>
        <w:t xml:space="preserve"> ионов за 1 с. Ток насыщения при несамостоятельном газовом разряде определяется формулой:</w:t>
      </w:r>
    </w:p>
    <w:p w14:paraId="7DE1E6C6" w14:textId="77777777" w:rsidR="00B22864" w:rsidRDefault="00B22864" w:rsidP="0072126F">
      <w:pPr>
        <w:ind w:firstLine="709"/>
        <w:jc w:val="center"/>
      </w:pPr>
      <w:r w:rsidRPr="0072126F">
        <w:rPr>
          <w:position w:val="-12"/>
          <w:lang w:val="en-US"/>
        </w:rPr>
        <w:object w:dxaOrig="1020" w:dyaOrig="360" w14:anchorId="3C01E41E">
          <v:shape id="_x0000_i1054" type="#_x0000_t75" style="width:51pt;height:18pt" o:ole="">
            <v:imagedata r:id="rId57" o:title=""/>
          </v:shape>
          <o:OLEObject Type="Embed" ProgID="Equation.3" ShapeID="_x0000_i1054" DrawAspect="Content" ObjectID="_1804521750" r:id="rId58"/>
        </w:object>
      </w:r>
      <w:r>
        <w:t>,</w:t>
      </w:r>
    </w:p>
    <w:p w14:paraId="5E5F36FC" w14:textId="78334AF4" w:rsidR="00B22864" w:rsidRPr="0072126F" w:rsidRDefault="00B22864" w:rsidP="00F9513F">
      <w:pPr>
        <w:jc w:val="both"/>
      </w:pPr>
      <w:proofErr w:type="gramStart"/>
      <w:r>
        <w:t xml:space="preserve">где </w:t>
      </w:r>
      <w:r w:rsidRPr="0072126F">
        <w:rPr>
          <w:position w:val="-6"/>
        </w:rPr>
        <w:object w:dxaOrig="240" w:dyaOrig="279" w14:anchorId="2F991822">
          <v:shape id="_x0000_i1055" type="#_x0000_t75" style="width:12.6pt;height:14.4pt" o:ole="">
            <v:imagedata r:id="rId59" o:title=""/>
          </v:shape>
          <o:OLEObject Type="Embed" ProgID="Equation.3" ShapeID="_x0000_i1055" DrawAspect="Content" ObjectID="_1804521751" r:id="rId60"/>
        </w:object>
      </w:r>
      <w:r>
        <w:t xml:space="preserve"> </w:t>
      </w:r>
      <w:r w:rsidR="00F9513F" w:rsidRPr="001F4DE8">
        <w:t>–</w:t>
      </w:r>
      <w:proofErr w:type="gramEnd"/>
      <w:r>
        <w:t xml:space="preserve"> объем газоразрядного промежутка.</w:t>
      </w:r>
    </w:p>
    <w:p w14:paraId="05CD4189" w14:textId="77777777" w:rsidR="00B22864" w:rsidRPr="0072126F" w:rsidRDefault="00B22864" w:rsidP="0086614C">
      <w:pPr>
        <w:ind w:firstLine="709"/>
        <w:jc w:val="both"/>
      </w:pPr>
      <w:r>
        <w:t xml:space="preserve">2. </w:t>
      </w:r>
      <w:proofErr w:type="gramStart"/>
      <w:r>
        <w:t xml:space="preserve">Величина </w:t>
      </w:r>
      <w:r w:rsidRPr="0072126F">
        <w:rPr>
          <w:position w:val="-12"/>
        </w:rPr>
        <w:object w:dxaOrig="1060" w:dyaOrig="360" w14:anchorId="1F3FA3E6">
          <v:shape id="_x0000_i1056" type="#_x0000_t75" style="width:53.4pt;height:18pt" o:ole="">
            <v:imagedata r:id="rId61" o:title=""/>
          </v:shape>
          <o:OLEObject Type="Embed" ProgID="Equation.3" ShapeID="_x0000_i1056" DrawAspect="Content" ObjectID="_1804521752" r:id="rId62"/>
        </w:object>
      </w:r>
      <w:r>
        <w:t xml:space="preserve"> равна</w:t>
      </w:r>
      <w:proofErr w:type="gramEnd"/>
      <w:r>
        <w:t xml:space="preserve"> числу пар ионов, создаваемых за 1 с во всем газоразрядном промежутке. Таким образом, имеем</w:t>
      </w:r>
    </w:p>
    <w:p w14:paraId="2E57CC09" w14:textId="77777777" w:rsidR="00B22864" w:rsidRDefault="00B22864" w:rsidP="0072126F">
      <w:pPr>
        <w:ind w:firstLine="709"/>
        <w:jc w:val="center"/>
      </w:pPr>
      <w:r w:rsidRPr="0072126F">
        <w:rPr>
          <w:position w:val="-24"/>
        </w:rPr>
        <w:object w:dxaOrig="660" w:dyaOrig="620" w14:anchorId="677F7655">
          <v:shape id="_x0000_i1057" type="#_x0000_t75" style="width:33pt;height:30.6pt" o:ole="">
            <v:imagedata r:id="rId63" o:title=""/>
          </v:shape>
          <o:OLEObject Type="Embed" ProgID="Equation.3" ShapeID="_x0000_i1057" DrawAspect="Content" ObjectID="_1804521753" r:id="rId64"/>
        </w:object>
      </w:r>
      <w:r>
        <w:t>.</w:t>
      </w:r>
    </w:p>
    <w:p w14:paraId="793B2FA3" w14:textId="77777777" w:rsidR="00B22864" w:rsidRDefault="00B22864" w:rsidP="0086614C">
      <w:pPr>
        <w:ind w:firstLine="709"/>
        <w:jc w:val="both"/>
      </w:pPr>
      <w:r>
        <w:t>3. Вычисление</w:t>
      </w:r>
      <w:proofErr w:type="gramStart"/>
      <w:r>
        <w:t xml:space="preserve">: </w:t>
      </w:r>
      <w:r w:rsidRPr="0072126F">
        <w:rPr>
          <w:position w:val="-28"/>
        </w:rPr>
        <w:object w:dxaOrig="2200" w:dyaOrig="700" w14:anchorId="1FEB9B88">
          <v:shape id="_x0000_i1058" type="#_x0000_t75" style="width:109.8pt;height:35.4pt" o:ole="">
            <v:imagedata r:id="rId65" o:title=""/>
          </v:shape>
          <o:OLEObject Type="Embed" ProgID="Equation.3" ShapeID="_x0000_i1058" DrawAspect="Content" ObjectID="_1804521754" r:id="rId66"/>
        </w:object>
      </w:r>
      <w:r>
        <w:t>.</w:t>
      </w:r>
      <w:proofErr w:type="gramEnd"/>
    </w:p>
    <w:p w14:paraId="6E9F6D28" w14:textId="77777777" w:rsidR="00B22864" w:rsidRPr="001F4DE8" w:rsidRDefault="00B22864" w:rsidP="0086614C">
      <w:pPr>
        <w:ind w:firstLine="709"/>
        <w:jc w:val="both"/>
      </w:pPr>
      <w:r>
        <w:t>Отве</w:t>
      </w:r>
      <w:r w:rsidRPr="001F4DE8">
        <w:t xml:space="preserve">т: </w:t>
      </w:r>
      <w:r w:rsidRPr="008B6A7E">
        <w:rPr>
          <w:position w:val="-6"/>
        </w:rPr>
        <w:object w:dxaOrig="600" w:dyaOrig="320" w14:anchorId="2CBA8587">
          <v:shape id="_x0000_i1059" type="#_x0000_t75" style="width:30pt;height:15pt" o:ole="">
            <v:imagedata r:id="rId67" o:title=""/>
          </v:shape>
          <o:OLEObject Type="Embed" ProgID="Equation.3" ShapeID="_x0000_i1059" DrawAspect="Content" ObjectID="_1804521755" r:id="rId68"/>
        </w:object>
      </w:r>
    </w:p>
    <w:p w14:paraId="752B9BED" w14:textId="77777777" w:rsidR="00B22864" w:rsidRPr="001F4DE8" w:rsidRDefault="00B22864" w:rsidP="0086614C">
      <w:pPr>
        <w:ind w:firstLine="709"/>
      </w:pPr>
      <w:r w:rsidRPr="001F4DE8">
        <w:t>Компетенция (индикаторы): ПК-1 (ПК-1.</w:t>
      </w:r>
      <w:r w:rsidRPr="006515F9">
        <w:t>3</w:t>
      </w:r>
      <w:r w:rsidRPr="001F4DE8">
        <w:t>)</w:t>
      </w:r>
    </w:p>
    <w:p w14:paraId="2509D1CE" w14:textId="77777777" w:rsidR="00B22864" w:rsidRPr="001F4DE8" w:rsidRDefault="00B22864" w:rsidP="0086614C">
      <w:pPr>
        <w:ind w:firstLine="709"/>
        <w:jc w:val="both"/>
      </w:pPr>
    </w:p>
    <w:p w14:paraId="04C2854F" w14:textId="77777777" w:rsidR="00B22864" w:rsidRPr="001F4DE8" w:rsidRDefault="00B22864" w:rsidP="0086614C">
      <w:pPr>
        <w:ind w:firstLine="709"/>
        <w:jc w:val="both"/>
      </w:pPr>
      <w:r w:rsidRPr="001F4DE8">
        <w:t>2.</w:t>
      </w:r>
      <w:r>
        <w:t xml:space="preserve"> При какой напряженности электрического поля начнется самостоятельный газовый разряд в воздухе, если энергия ионизации молекул </w:t>
      </w:r>
      <w:proofErr w:type="gramStart"/>
      <w:r>
        <w:t xml:space="preserve">равна </w:t>
      </w:r>
      <w:r w:rsidRPr="0086614C">
        <w:rPr>
          <w:position w:val="-10"/>
        </w:rPr>
        <w:object w:dxaOrig="940" w:dyaOrig="360" w14:anchorId="0AA14CB6">
          <v:shape id="_x0000_i1060" type="#_x0000_t75" style="width:46.2pt;height:18pt" o:ole="">
            <v:imagedata r:id="rId69" o:title=""/>
          </v:shape>
          <o:OLEObject Type="Embed" ProgID="Equation.3" ShapeID="_x0000_i1060" DrawAspect="Content" ObjectID="_1804521756" r:id="rId70"/>
        </w:object>
      </w:r>
      <w:r>
        <w:t xml:space="preserve"> Дж</w:t>
      </w:r>
      <w:proofErr w:type="gramEnd"/>
      <w:r>
        <w:t xml:space="preserve">, а средняя длина свободного пробега электронов 5 мкм? </w:t>
      </w:r>
      <w:r w:rsidRPr="001F4DE8">
        <w:t xml:space="preserve">Ответ записать в </w:t>
      </w:r>
      <w:r>
        <w:t>В/м</w:t>
      </w:r>
      <w:r w:rsidRPr="001F4DE8">
        <w:t>.</w:t>
      </w:r>
    </w:p>
    <w:p w14:paraId="3580E764" w14:textId="77777777" w:rsidR="00B22864" w:rsidRPr="001F4DE8" w:rsidRDefault="00B22864" w:rsidP="0086614C">
      <w:pPr>
        <w:ind w:firstLine="709"/>
        <w:jc w:val="both"/>
      </w:pPr>
      <w:r w:rsidRPr="001F4DE8">
        <w:t>Привести расширенное решение.</w:t>
      </w:r>
    </w:p>
    <w:p w14:paraId="2D39A9F1" w14:textId="77777777" w:rsidR="00B22864" w:rsidRPr="001F4DE8" w:rsidRDefault="00B22864" w:rsidP="0086614C">
      <w:pPr>
        <w:ind w:firstLine="709"/>
        <w:jc w:val="both"/>
      </w:pPr>
      <w:r w:rsidRPr="001F4DE8">
        <w:t>Время выполнения – 15 мин.</w:t>
      </w:r>
    </w:p>
    <w:p w14:paraId="600AC82C" w14:textId="77777777" w:rsidR="00F9513F" w:rsidRDefault="00F9513F" w:rsidP="00F9513F">
      <w:pPr>
        <w:ind w:firstLine="709"/>
        <w:jc w:val="both"/>
      </w:pPr>
      <w:r>
        <w:t>Ожидаемый результат:</w:t>
      </w:r>
    </w:p>
    <w:p w14:paraId="18394863" w14:textId="77777777" w:rsidR="00B22864" w:rsidRDefault="00B22864" w:rsidP="0086614C">
      <w:pPr>
        <w:ind w:firstLine="709"/>
        <w:jc w:val="both"/>
      </w:pPr>
      <w:r>
        <w:t xml:space="preserve">Решение. 1. В электрическом поле на электрон действует кулоновская </w:t>
      </w:r>
      <w:proofErr w:type="gramStart"/>
      <w:r>
        <w:t xml:space="preserve">сила </w:t>
      </w:r>
      <w:r w:rsidRPr="007D703D">
        <w:rPr>
          <w:position w:val="-6"/>
        </w:rPr>
        <w:object w:dxaOrig="760" w:dyaOrig="279" w14:anchorId="69088C3A">
          <v:shape id="_x0000_i1061" type="#_x0000_t75" style="width:37.8pt;height:14.4pt" o:ole="">
            <v:imagedata r:id="rId71" o:title=""/>
          </v:shape>
          <o:OLEObject Type="Embed" ProgID="Equation.3" ShapeID="_x0000_i1061" DrawAspect="Content" ObjectID="_1804521757" r:id="rId72"/>
        </w:object>
      </w:r>
      <w:r>
        <w:t>,</w:t>
      </w:r>
      <w:proofErr w:type="gramEnd"/>
      <w:r>
        <w:t xml:space="preserve"> под действием которой электрон начинает ускоряться, при этом </w:t>
      </w:r>
      <w:r>
        <w:lastRenderedPageBreak/>
        <w:t xml:space="preserve">кулоновская сила на пути, равном длине свободного пробега </w:t>
      </w:r>
      <w:r w:rsidRPr="00183B61">
        <w:rPr>
          <w:position w:val="-14"/>
        </w:rPr>
        <w:object w:dxaOrig="320" w:dyaOrig="400" w14:anchorId="07F86A0F">
          <v:shape id="_x0000_i1062" type="#_x0000_t75" style="width:15pt;height:19.8pt" o:ole="">
            <v:imagedata r:id="rId73" o:title=""/>
          </v:shape>
          <o:OLEObject Type="Embed" ProgID="Equation.3" ShapeID="_x0000_i1062" DrawAspect="Content" ObjectID="_1804521758" r:id="rId74"/>
        </w:object>
      </w:r>
      <w:r>
        <w:t>, совершает работу, равную</w:t>
      </w:r>
    </w:p>
    <w:p w14:paraId="689ABC87" w14:textId="77777777" w:rsidR="00B22864" w:rsidRDefault="00B22864" w:rsidP="00183B61">
      <w:pPr>
        <w:ind w:firstLine="709"/>
        <w:jc w:val="center"/>
      </w:pPr>
      <w:r w:rsidRPr="00183B61">
        <w:rPr>
          <w:position w:val="-14"/>
        </w:rPr>
        <w:object w:dxaOrig="980" w:dyaOrig="400" w14:anchorId="600984E2">
          <v:shape id="_x0000_i1063" type="#_x0000_t75" style="width:48.6pt;height:19.8pt" o:ole="">
            <v:imagedata r:id="rId75" o:title=""/>
          </v:shape>
          <o:OLEObject Type="Embed" ProgID="Equation.3" ShapeID="_x0000_i1063" DrawAspect="Content" ObjectID="_1804521759" r:id="rId76"/>
        </w:object>
      </w:r>
      <w:r>
        <w:t>.</w:t>
      </w:r>
    </w:p>
    <w:p w14:paraId="133F7A96" w14:textId="77777777" w:rsidR="00B22864" w:rsidRDefault="00B22864" w:rsidP="0086614C">
      <w:pPr>
        <w:ind w:firstLine="709"/>
        <w:jc w:val="both"/>
      </w:pPr>
      <w:r>
        <w:t>2. Согласно теореме об изменении кинетической энергии, работа кулоновской силы идет на увеличение кинетической энергии электрона. Считая, что в начальный момент времени электрон покоился, для кинетической энергии электрона получим</w:t>
      </w:r>
    </w:p>
    <w:p w14:paraId="054E836B" w14:textId="77777777" w:rsidR="00B22864" w:rsidRDefault="00B22864" w:rsidP="00183B61">
      <w:pPr>
        <w:ind w:firstLine="709"/>
        <w:jc w:val="center"/>
      </w:pPr>
      <w:r w:rsidRPr="00183B61">
        <w:rPr>
          <w:position w:val="-14"/>
        </w:rPr>
        <w:object w:dxaOrig="940" w:dyaOrig="400" w14:anchorId="683BBE39">
          <v:shape id="_x0000_i1064" type="#_x0000_t75" style="width:46.8pt;height:19.8pt" o:ole="">
            <v:imagedata r:id="rId77" o:title=""/>
          </v:shape>
          <o:OLEObject Type="Embed" ProgID="Equation.3" ShapeID="_x0000_i1064" DrawAspect="Content" ObjectID="_1804521760" r:id="rId78"/>
        </w:object>
      </w:r>
      <w:r>
        <w:t>.</w:t>
      </w:r>
    </w:p>
    <w:p w14:paraId="301458D1" w14:textId="77777777" w:rsidR="00B22864" w:rsidRDefault="00B22864" w:rsidP="0086614C">
      <w:pPr>
        <w:ind w:firstLine="709"/>
        <w:jc w:val="both"/>
      </w:pPr>
      <w:r>
        <w:t xml:space="preserve">3. Если кинетическая энергия </w:t>
      </w:r>
      <w:proofErr w:type="gramStart"/>
      <w:r>
        <w:t xml:space="preserve">электрона </w:t>
      </w:r>
      <w:r w:rsidRPr="009337B2">
        <w:rPr>
          <w:position w:val="-6"/>
        </w:rPr>
        <w:object w:dxaOrig="200" w:dyaOrig="220" w14:anchorId="56FD6EAB">
          <v:shape id="_x0000_i1065" type="#_x0000_t75" style="width:9.6pt;height:10.8pt" o:ole="">
            <v:imagedata r:id="rId79" o:title=""/>
          </v:shape>
          <o:OLEObject Type="Embed" ProgID="Equation.3" ShapeID="_x0000_i1065" DrawAspect="Content" ObjectID="_1804521761" r:id="rId80"/>
        </w:object>
      </w:r>
      <w:r>
        <w:t xml:space="preserve"> станет</w:t>
      </w:r>
      <w:proofErr w:type="gramEnd"/>
      <w:r>
        <w:t xml:space="preserve"> равной энергии ионизации атома </w:t>
      </w:r>
      <w:r w:rsidRPr="00183B61">
        <w:rPr>
          <w:position w:val="-12"/>
        </w:rPr>
        <w:object w:dxaOrig="300" w:dyaOrig="360" w14:anchorId="538B676B">
          <v:shape id="_x0000_i1066" type="#_x0000_t75" style="width:15pt;height:18pt" o:ole="">
            <v:imagedata r:id="rId81" o:title=""/>
          </v:shape>
          <o:OLEObject Type="Embed" ProgID="Equation.3" ShapeID="_x0000_i1066" DrawAspect="Content" ObjectID="_1804521762" r:id="rId82"/>
        </w:object>
      </w:r>
      <w:r>
        <w:t>, то это приводит к ударной ионизации и образованию электронной лавины, т.е. переходу к самостоятельному разряду:</w:t>
      </w:r>
    </w:p>
    <w:p w14:paraId="17A02591" w14:textId="77777777" w:rsidR="00B22864" w:rsidRDefault="00B22864" w:rsidP="009337B2">
      <w:pPr>
        <w:ind w:firstLine="709"/>
        <w:jc w:val="center"/>
      </w:pPr>
      <w:r w:rsidRPr="00183B61">
        <w:rPr>
          <w:position w:val="-14"/>
        </w:rPr>
        <w:object w:dxaOrig="1060" w:dyaOrig="400" w14:anchorId="260B50C9">
          <v:shape id="_x0000_i1067" type="#_x0000_t75" style="width:53.4pt;height:19.8pt" o:ole="">
            <v:imagedata r:id="rId83" o:title=""/>
          </v:shape>
          <o:OLEObject Type="Embed" ProgID="Equation.3" ShapeID="_x0000_i1067" DrawAspect="Content" ObjectID="_1804521763" r:id="rId84"/>
        </w:object>
      </w:r>
      <w:r>
        <w:t>,</w:t>
      </w:r>
    </w:p>
    <w:p w14:paraId="75CDE4C5" w14:textId="77777777" w:rsidR="00B22864" w:rsidRDefault="00B22864" w:rsidP="00D47FD1">
      <w:pPr>
        <w:jc w:val="both"/>
      </w:pPr>
      <w:r>
        <w:t>откуда</w:t>
      </w:r>
    </w:p>
    <w:p w14:paraId="76CE4323" w14:textId="77777777" w:rsidR="00B22864" w:rsidRDefault="00B22864" w:rsidP="006C54A1">
      <w:pPr>
        <w:ind w:firstLine="709"/>
        <w:jc w:val="center"/>
      </w:pPr>
      <w:r w:rsidRPr="006C54A1">
        <w:rPr>
          <w:position w:val="-32"/>
        </w:rPr>
        <w:object w:dxaOrig="859" w:dyaOrig="700" w14:anchorId="1B26EB7D">
          <v:shape id="_x0000_i1068" type="#_x0000_t75" style="width:43.2pt;height:35.4pt" o:ole="">
            <v:imagedata r:id="rId85" o:title=""/>
          </v:shape>
          <o:OLEObject Type="Embed" ProgID="Equation.3" ShapeID="_x0000_i1068" DrawAspect="Content" ObjectID="_1804521764" r:id="rId86"/>
        </w:object>
      </w:r>
      <w:r>
        <w:t>.</w:t>
      </w:r>
    </w:p>
    <w:p w14:paraId="61F2935E" w14:textId="77777777" w:rsidR="00B22864" w:rsidRDefault="00B22864" w:rsidP="0086614C">
      <w:pPr>
        <w:ind w:firstLine="709"/>
        <w:jc w:val="both"/>
      </w:pPr>
      <w:r>
        <w:t xml:space="preserve">4. </w:t>
      </w:r>
      <w:proofErr w:type="gramStart"/>
      <w:r>
        <w:t xml:space="preserve">Вычисление: </w:t>
      </w:r>
      <w:r w:rsidRPr="006C54A1">
        <w:rPr>
          <w:position w:val="-10"/>
        </w:rPr>
        <w:object w:dxaOrig="180" w:dyaOrig="340" w14:anchorId="3F24E44A">
          <v:shape id="_x0000_i1069" type="#_x0000_t75" style="width:9pt;height:17.4pt" o:ole="">
            <v:imagedata r:id="rId87" o:title=""/>
          </v:shape>
          <o:OLEObject Type="Embed" ProgID="Equation.3" ShapeID="_x0000_i1069" DrawAspect="Content" ObjectID="_1804521765" r:id="rId88"/>
        </w:object>
      </w:r>
      <w:r w:rsidRPr="006C54A1">
        <w:rPr>
          <w:position w:val="-28"/>
        </w:rPr>
        <w:object w:dxaOrig="2860" w:dyaOrig="700" w14:anchorId="0556C879">
          <v:shape id="_x0000_i1070" type="#_x0000_t75" style="width:143.4pt;height:35.4pt" o:ole="">
            <v:imagedata r:id="rId89" o:title=""/>
          </v:shape>
          <o:OLEObject Type="Embed" ProgID="Equation.3" ShapeID="_x0000_i1070" DrawAspect="Content" ObjectID="_1804521766" r:id="rId90"/>
        </w:object>
      </w:r>
      <w:r>
        <w:t xml:space="preserve"> В</w:t>
      </w:r>
      <w:proofErr w:type="gramEnd"/>
      <w:r>
        <w:t>/м</w:t>
      </w:r>
    </w:p>
    <w:p w14:paraId="320C6E84" w14:textId="77777777" w:rsidR="00B22864" w:rsidRPr="001F4DE8" w:rsidRDefault="00B22864" w:rsidP="0086614C">
      <w:pPr>
        <w:ind w:firstLine="709"/>
        <w:jc w:val="both"/>
      </w:pPr>
      <w:r>
        <w:t>Ответ</w:t>
      </w:r>
      <w:r w:rsidRPr="001F4DE8">
        <w:t xml:space="preserve">: </w:t>
      </w:r>
      <w:r w:rsidRPr="005D2013">
        <w:rPr>
          <w:position w:val="-6"/>
        </w:rPr>
        <w:object w:dxaOrig="600" w:dyaOrig="320" w14:anchorId="6D557869">
          <v:shape id="_x0000_i1071" type="#_x0000_t75" style="width:30pt;height:15pt" o:ole="">
            <v:imagedata r:id="rId91" o:title=""/>
          </v:shape>
          <o:OLEObject Type="Embed" ProgID="Equation.3" ShapeID="_x0000_i1071" DrawAspect="Content" ObjectID="_1804521767" r:id="rId92"/>
        </w:object>
      </w:r>
      <w:r>
        <w:t>В/м</w:t>
      </w:r>
    </w:p>
    <w:p w14:paraId="345BFE36" w14:textId="5F7CC92E" w:rsidR="00B22864" w:rsidRPr="0006758C" w:rsidRDefault="00B22864" w:rsidP="0006758C">
      <w:pPr>
        <w:ind w:firstLine="709"/>
      </w:pPr>
      <w:r w:rsidRPr="001F4DE8">
        <w:t>Компетенция (индикаторы): ПК-1 (ПК-1.</w:t>
      </w:r>
      <w:r w:rsidRPr="006515F9">
        <w:t>3</w:t>
      </w:r>
      <w:r w:rsidRPr="001F4DE8">
        <w:t>)</w:t>
      </w:r>
      <w:bookmarkStart w:id="1" w:name="_GoBack"/>
      <w:bookmarkEnd w:id="1"/>
    </w:p>
    <w:sectPr w:rsidR="00B22864" w:rsidRPr="0006758C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A4"/>
    <w:rsid w:val="0006758C"/>
    <w:rsid w:val="00086B82"/>
    <w:rsid w:val="000B68B9"/>
    <w:rsid w:val="000C736F"/>
    <w:rsid w:val="000F6912"/>
    <w:rsid w:val="00122F9B"/>
    <w:rsid w:val="00125ED0"/>
    <w:rsid w:val="00131EB7"/>
    <w:rsid w:val="00183B61"/>
    <w:rsid w:val="001A20B9"/>
    <w:rsid w:val="001B18A4"/>
    <w:rsid w:val="001D32EF"/>
    <w:rsid w:val="001F1BE5"/>
    <w:rsid w:val="001F4DE8"/>
    <w:rsid w:val="00205A20"/>
    <w:rsid w:val="00224081"/>
    <w:rsid w:val="002369EC"/>
    <w:rsid w:val="0025581B"/>
    <w:rsid w:val="002A22BC"/>
    <w:rsid w:val="002A2D33"/>
    <w:rsid w:val="002B2EDD"/>
    <w:rsid w:val="002B5D46"/>
    <w:rsid w:val="00300F09"/>
    <w:rsid w:val="00312F3C"/>
    <w:rsid w:val="00353E34"/>
    <w:rsid w:val="003679D6"/>
    <w:rsid w:val="003709A0"/>
    <w:rsid w:val="00371DE7"/>
    <w:rsid w:val="00382DBD"/>
    <w:rsid w:val="00383AD4"/>
    <w:rsid w:val="00384E35"/>
    <w:rsid w:val="003858C0"/>
    <w:rsid w:val="0039531D"/>
    <w:rsid w:val="003B2F69"/>
    <w:rsid w:val="003C4980"/>
    <w:rsid w:val="003E66FE"/>
    <w:rsid w:val="00410E88"/>
    <w:rsid w:val="00451F6A"/>
    <w:rsid w:val="00483AD0"/>
    <w:rsid w:val="0048561A"/>
    <w:rsid w:val="00495BD5"/>
    <w:rsid w:val="004A4EE6"/>
    <w:rsid w:val="004A55B9"/>
    <w:rsid w:val="004B07B8"/>
    <w:rsid w:val="004E26AB"/>
    <w:rsid w:val="00577C67"/>
    <w:rsid w:val="00577F70"/>
    <w:rsid w:val="005C0158"/>
    <w:rsid w:val="005D2013"/>
    <w:rsid w:val="005D23C2"/>
    <w:rsid w:val="00636113"/>
    <w:rsid w:val="006515F9"/>
    <w:rsid w:val="006635D2"/>
    <w:rsid w:val="006A1D81"/>
    <w:rsid w:val="006A7F52"/>
    <w:rsid w:val="006C54A1"/>
    <w:rsid w:val="0072126F"/>
    <w:rsid w:val="00774D90"/>
    <w:rsid w:val="00785BFB"/>
    <w:rsid w:val="007A27DD"/>
    <w:rsid w:val="007D703D"/>
    <w:rsid w:val="007E662C"/>
    <w:rsid w:val="00833ED5"/>
    <w:rsid w:val="008367D8"/>
    <w:rsid w:val="008438B5"/>
    <w:rsid w:val="00852247"/>
    <w:rsid w:val="0086614C"/>
    <w:rsid w:val="00867F5F"/>
    <w:rsid w:val="0088733D"/>
    <w:rsid w:val="008A26C2"/>
    <w:rsid w:val="008A30B7"/>
    <w:rsid w:val="008B6A7E"/>
    <w:rsid w:val="008D040C"/>
    <w:rsid w:val="008E09B4"/>
    <w:rsid w:val="008E4BEB"/>
    <w:rsid w:val="00902FB5"/>
    <w:rsid w:val="009337B2"/>
    <w:rsid w:val="0099514A"/>
    <w:rsid w:val="009C203E"/>
    <w:rsid w:val="00A15255"/>
    <w:rsid w:val="00A56867"/>
    <w:rsid w:val="00A6630D"/>
    <w:rsid w:val="00A97055"/>
    <w:rsid w:val="00AA0107"/>
    <w:rsid w:val="00AD0910"/>
    <w:rsid w:val="00AD7D3E"/>
    <w:rsid w:val="00AE2372"/>
    <w:rsid w:val="00B10784"/>
    <w:rsid w:val="00B22864"/>
    <w:rsid w:val="00B32146"/>
    <w:rsid w:val="00B67924"/>
    <w:rsid w:val="00BB15B0"/>
    <w:rsid w:val="00BB3308"/>
    <w:rsid w:val="00BE04DE"/>
    <w:rsid w:val="00BE15C1"/>
    <w:rsid w:val="00C6674B"/>
    <w:rsid w:val="00CB7813"/>
    <w:rsid w:val="00CC741B"/>
    <w:rsid w:val="00CD25B8"/>
    <w:rsid w:val="00D25880"/>
    <w:rsid w:val="00D471D4"/>
    <w:rsid w:val="00D47FD1"/>
    <w:rsid w:val="00D6131A"/>
    <w:rsid w:val="00D6319E"/>
    <w:rsid w:val="00D6397D"/>
    <w:rsid w:val="00D85D2F"/>
    <w:rsid w:val="00DE6EF6"/>
    <w:rsid w:val="00E00B1F"/>
    <w:rsid w:val="00E1046B"/>
    <w:rsid w:val="00E326D7"/>
    <w:rsid w:val="00E75A91"/>
    <w:rsid w:val="00E93FF4"/>
    <w:rsid w:val="00E9417C"/>
    <w:rsid w:val="00EF0F0E"/>
    <w:rsid w:val="00F10052"/>
    <w:rsid w:val="00F45B72"/>
    <w:rsid w:val="00F54FCA"/>
    <w:rsid w:val="00F845E3"/>
    <w:rsid w:val="00F9513F"/>
    <w:rsid w:val="00FE3BC8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2456E"/>
  <w15:docId w15:val="{0AAD07B9-84E8-4D9A-8001-EE81F3E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D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uiPriority w:val="99"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uiPriority w:val="99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1149</Words>
  <Characters>6550</Characters>
  <Application>Microsoft Office Word</Application>
  <DocSecurity>0</DocSecurity>
  <Lines>54</Lines>
  <Paragraphs>15</Paragraphs>
  <ScaleCrop>false</ScaleCrop>
  <Company>HomeWork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17</cp:revision>
  <dcterms:created xsi:type="dcterms:W3CDTF">2025-03-22T17:37:00Z</dcterms:created>
  <dcterms:modified xsi:type="dcterms:W3CDTF">2025-03-26T16:15:00Z</dcterms:modified>
</cp:coreProperties>
</file>