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F316" w14:textId="77777777" w:rsidR="00FD6B5D" w:rsidRPr="00DE78BD" w:rsidRDefault="00FD6B5D" w:rsidP="00FD6B5D">
      <w:pPr>
        <w:spacing w:after="0" w:line="240" w:lineRule="auto"/>
        <w:jc w:val="center"/>
        <w:rPr>
          <w:rFonts w:eastAsia="Calibri"/>
          <w:b/>
        </w:rPr>
      </w:pPr>
      <w:r w:rsidRPr="00DE78BD">
        <w:rPr>
          <w:rFonts w:eastAsia="Calibri"/>
          <w:b/>
        </w:rPr>
        <w:t>Комплект оценочных материалов по дисциплине</w:t>
      </w:r>
    </w:p>
    <w:p w14:paraId="2EF66916" w14:textId="77777777" w:rsidR="00FD6B5D" w:rsidRPr="000A4F33" w:rsidRDefault="00FD6B5D" w:rsidP="00FD6B5D">
      <w:pPr>
        <w:spacing w:after="0" w:line="240" w:lineRule="auto"/>
        <w:jc w:val="center"/>
        <w:rPr>
          <w:rFonts w:eastAsia="Calibri"/>
          <w:b/>
        </w:rPr>
      </w:pPr>
      <w:r w:rsidRPr="000A4F33">
        <w:rPr>
          <w:rFonts w:eastAsia="Calibri"/>
          <w:b/>
          <w:bCs/>
        </w:rPr>
        <w:t>«</w:t>
      </w:r>
      <w:r w:rsidRPr="000A4F33">
        <w:rPr>
          <w:rFonts w:eastAsia="Calibri"/>
          <w:b/>
        </w:rPr>
        <w:t>Методология и методы научных исследований в отрасли</w:t>
      </w:r>
      <w:r w:rsidRPr="000A4F33">
        <w:rPr>
          <w:rFonts w:eastAsia="Calibri"/>
          <w:b/>
          <w:bCs/>
        </w:rPr>
        <w:t>»</w:t>
      </w:r>
    </w:p>
    <w:p w14:paraId="3E2A3F84" w14:textId="77777777" w:rsidR="000A550D" w:rsidRDefault="000A550D" w:rsidP="000A550D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</w:p>
    <w:p w14:paraId="75D39293" w14:textId="77777777" w:rsidR="000A550D" w:rsidRDefault="000A550D" w:rsidP="000A550D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0AB199F" w14:textId="77777777" w:rsidR="000A550D" w:rsidRDefault="000A550D" w:rsidP="008A4083">
      <w:pPr>
        <w:spacing w:after="0" w:line="240" w:lineRule="auto"/>
        <w:ind w:firstLine="709"/>
        <w:jc w:val="both"/>
        <w:rPr>
          <w:rFonts w:eastAsia="Aptos"/>
          <w:b/>
          <w:bCs/>
          <w:kern w:val="2"/>
          <w:szCs w:val="24"/>
          <w14:ligatures w14:val="standardContextual"/>
        </w:rPr>
      </w:pPr>
    </w:p>
    <w:p w14:paraId="4F02CB4B" w14:textId="77777777" w:rsidR="000A550D" w:rsidRDefault="000A550D" w:rsidP="008A4083">
      <w:pPr>
        <w:spacing w:after="0" w:line="240" w:lineRule="auto"/>
        <w:ind w:left="709"/>
        <w:jc w:val="both"/>
        <w:rPr>
          <w:rFonts w:eastAsia="Calibri"/>
          <w:b/>
        </w:rPr>
      </w:pPr>
    </w:p>
    <w:p w14:paraId="393DD09E" w14:textId="77777777" w:rsidR="00014E71" w:rsidRPr="00014E71" w:rsidRDefault="00014E71" w:rsidP="008A4083">
      <w:pPr>
        <w:spacing w:after="0" w:line="240" w:lineRule="auto"/>
        <w:ind w:left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1379051C" w14:textId="77777777" w:rsidR="00014E71" w:rsidRPr="00014E71" w:rsidRDefault="00014E71" w:rsidP="008A4083">
      <w:pPr>
        <w:spacing w:after="0" w:line="240" w:lineRule="auto"/>
        <w:ind w:left="709"/>
        <w:jc w:val="both"/>
        <w:rPr>
          <w:rFonts w:eastAsia="Calibri"/>
          <w:b/>
          <w:i/>
        </w:rPr>
      </w:pPr>
    </w:p>
    <w:p w14:paraId="24C5B021" w14:textId="77777777" w:rsidR="000A550D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</w:t>
      </w:r>
      <w:r w:rsidR="00AF2A50">
        <w:rPr>
          <w:rFonts w:eastAsia="Calibri"/>
        </w:rPr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4F02BB3A" w14:textId="77777777" w:rsidR="00AF2A50" w:rsidRPr="00D8719D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Что изучают естественные науки?</w:t>
      </w:r>
    </w:p>
    <w:p w14:paraId="36D586B9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объекты в сфере духовной</w:t>
      </w:r>
      <w:r>
        <w:rPr>
          <w:rStyle w:val="fontstyle21"/>
        </w:rPr>
        <w:t xml:space="preserve"> </w:t>
      </w:r>
      <w:r w:rsidRPr="00D351F4">
        <w:rPr>
          <w:rStyle w:val="fontstyle21"/>
        </w:rPr>
        <w:t>деятельности людей</w:t>
      </w:r>
    </w:p>
    <w:p w14:paraId="389E3B34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объекты материального мира</w:t>
      </w:r>
    </w:p>
    <w:p w14:paraId="2952051F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объекты в сфере</w:t>
      </w:r>
      <w:r>
        <w:rPr>
          <w:rStyle w:val="fontstyle21"/>
        </w:rPr>
        <w:t xml:space="preserve"> </w:t>
      </w:r>
      <w:r w:rsidRPr="00D351F4">
        <w:rPr>
          <w:rStyle w:val="fontstyle21"/>
        </w:rPr>
        <w:t>общественной деятельности людей</w:t>
      </w:r>
    </w:p>
    <w:p w14:paraId="4A9B37D3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технические объекты</w:t>
      </w:r>
    </w:p>
    <w:p w14:paraId="3FB97105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Style w:val="fontstyle21"/>
        </w:rPr>
        <w:t>методы преобразования природных тел и процессов в технические объекты</w:t>
      </w:r>
    </w:p>
    <w:p w14:paraId="48319EB6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32A29A6A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230A965F" w14:textId="77777777" w:rsidR="00014E71" w:rsidRPr="00014E71" w:rsidRDefault="00014E71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 </w:t>
      </w:r>
    </w:p>
    <w:p w14:paraId="68378763" w14:textId="77777777" w:rsidR="000A550D" w:rsidRDefault="006B6859" w:rsidP="008A4083">
      <w:pPr>
        <w:spacing w:after="0"/>
        <w:ind w:left="709"/>
        <w:jc w:val="both"/>
      </w:pPr>
      <w:r>
        <w:t>2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3551C8BE" w14:textId="77777777" w:rsidR="00AF2A50" w:rsidRDefault="00AF2A50" w:rsidP="008A4083">
      <w:pPr>
        <w:spacing w:after="0"/>
        <w:ind w:left="709"/>
        <w:jc w:val="both"/>
      </w:pPr>
      <w:r>
        <w:t>Какое определение относится к такому элементу чувственного познания как «ощущение»?</w:t>
      </w:r>
    </w:p>
    <w:p w14:paraId="1D8EEA75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отражение мозгом человека предметов или явлений в целом, причем таких, которые действуют на органы чувств в данный момент времени</w:t>
      </w:r>
    </w:p>
    <w:p w14:paraId="0EC53E4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отражение мозгом человека свойств предмета или явления объективного мира, которые действуют на его органы чувств.</w:t>
      </w:r>
    </w:p>
    <w:p w14:paraId="3FF31757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вторичный образ предмета или явления, которые в данный момент времени не действуют на органы чувств человека, но обязательно действовали в прошлом</w:t>
      </w:r>
    </w:p>
    <w:p w14:paraId="6BD32D82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соединение и преобразование различных представлений в целую картину новых образов</w:t>
      </w:r>
    </w:p>
    <w:p w14:paraId="1F85CA51" w14:textId="77777777" w:rsidR="002D5E62" w:rsidRPr="00014E71" w:rsidRDefault="002D5E62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6AAF4317" w14:textId="77777777" w:rsidR="002D5E62" w:rsidRDefault="002D5E62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60ADB600" w14:textId="77777777" w:rsidR="004140CB" w:rsidRDefault="004140CB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032C0661" w14:textId="77777777" w:rsidR="000A550D" w:rsidRDefault="006B6859" w:rsidP="008A4083">
      <w:pPr>
        <w:spacing w:after="0"/>
        <w:ind w:left="709"/>
        <w:jc w:val="both"/>
      </w:pPr>
      <w:r>
        <w:t>3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4AFD6BB0" w14:textId="77777777" w:rsidR="00AF2A50" w:rsidRDefault="00AF2A50" w:rsidP="008A4083">
      <w:pPr>
        <w:spacing w:after="0"/>
        <w:ind w:left="709"/>
        <w:jc w:val="both"/>
      </w:pPr>
      <w:r>
        <w:t>Какое определение относится к такому элементу чувственного познания как «восприятие»?</w:t>
      </w:r>
    </w:p>
    <w:p w14:paraId="77191E7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отражение мозгом человека предметов или явлений в целом, причем таких, которые действуют на органы чувств в данный момент времени</w:t>
      </w:r>
    </w:p>
    <w:p w14:paraId="19B2E924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отражение мозгом человека свойств предмета или явления объективного мира, которые действуют на его органы чувств.</w:t>
      </w:r>
    </w:p>
    <w:p w14:paraId="7FA6D42E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вторичный образ предмета или явления, которые в данный момент времени не действуют на органы чувств человека, но обязательно действовали в прошлом</w:t>
      </w:r>
    </w:p>
    <w:p w14:paraId="3E26DB34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 xml:space="preserve">Г) </w:t>
      </w:r>
      <w:r w:rsidRPr="00D351F4">
        <w:rPr>
          <w:rStyle w:val="fontstyle21"/>
        </w:rPr>
        <w:t>соединение и преобразование различных представлений в целую картину новых образов</w:t>
      </w:r>
    </w:p>
    <w:p w14:paraId="73B4225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60967C9B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08374338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4B1A66F4" w14:textId="77777777" w:rsidR="000A550D" w:rsidRDefault="006B6859" w:rsidP="008A4083">
      <w:pPr>
        <w:spacing w:after="0"/>
        <w:ind w:left="709"/>
        <w:jc w:val="both"/>
      </w:pPr>
      <w:r>
        <w:t>4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4EEC6D8A" w14:textId="77777777" w:rsidR="00AF2A50" w:rsidRDefault="00AF2A50" w:rsidP="008A4083">
      <w:pPr>
        <w:spacing w:after="0"/>
        <w:ind w:left="709"/>
        <w:jc w:val="both"/>
      </w:pPr>
      <w:r>
        <w:t>Какое определение относится к такому элементу чувственного познания как «представление»?</w:t>
      </w:r>
    </w:p>
    <w:p w14:paraId="5F332B3C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отражение мозгом человека предметов или явлений в целом, причем таких, которые действуют на органы чувств в данный момент времени</w:t>
      </w:r>
    </w:p>
    <w:p w14:paraId="490E9069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отражение мозгом человека свойств предмета или явления объективного мира, которые действуют на его органы чувств.</w:t>
      </w:r>
    </w:p>
    <w:p w14:paraId="4EC6F066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вторичный образ предмета или явления, которые в данный момент времени не действуют на органы чувств человека, но обязательно действовали в прошлом</w:t>
      </w:r>
    </w:p>
    <w:p w14:paraId="4101543E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соединение и преобразование различных представлений в целую картину новых образов</w:t>
      </w:r>
    </w:p>
    <w:p w14:paraId="6B09AA8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6CE025B4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6E1365CC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7935233D" w14:textId="77777777" w:rsidR="000A550D" w:rsidRDefault="006B6859" w:rsidP="008A4083">
      <w:pPr>
        <w:spacing w:after="0"/>
        <w:ind w:left="709"/>
        <w:jc w:val="both"/>
      </w:pPr>
      <w:r>
        <w:t>5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0695DD2A" w14:textId="77777777" w:rsidR="00AF2A50" w:rsidRDefault="00AF2A50" w:rsidP="008A4083">
      <w:pPr>
        <w:spacing w:after="0"/>
        <w:ind w:left="709"/>
        <w:jc w:val="both"/>
      </w:pPr>
      <w:r>
        <w:t>Какое определение относится к такому элементу чувственного познания как «ощущение»?</w:t>
      </w:r>
    </w:p>
    <w:p w14:paraId="3E524D6E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отражение мозгом человека предметов или явлений в целом, причем таких, которые действуют на органы чувств в данный момент времени</w:t>
      </w:r>
    </w:p>
    <w:p w14:paraId="76713F23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отражение мозгом человека свойств предмета или явления объективного мира, которые действуют на его органы чувств.</w:t>
      </w:r>
    </w:p>
    <w:p w14:paraId="71901B2C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вторичный образ предмета или явления, которые в данный момент времени не действуют на органы чувств человека, но обязательно действовали в прошлом</w:t>
      </w:r>
    </w:p>
    <w:p w14:paraId="406F51C2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соединение и преобразование различных представлений в целую картину новых образов</w:t>
      </w:r>
    </w:p>
    <w:p w14:paraId="09A0532D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66A394B3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2C8C8F70" w14:textId="77777777" w:rsidR="006B6859" w:rsidRDefault="006B6859" w:rsidP="008A4083">
      <w:pPr>
        <w:spacing w:after="0"/>
        <w:ind w:left="709"/>
        <w:jc w:val="both"/>
      </w:pPr>
    </w:p>
    <w:p w14:paraId="2767918F" w14:textId="77777777" w:rsidR="000A550D" w:rsidRDefault="006B6859" w:rsidP="008A4083">
      <w:pPr>
        <w:spacing w:after="0"/>
        <w:ind w:left="709"/>
        <w:jc w:val="both"/>
      </w:pPr>
      <w:r>
        <w:t>6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4B47D492" w14:textId="77777777" w:rsidR="00AF2A50" w:rsidRDefault="00AF2A50" w:rsidP="008A4083">
      <w:pPr>
        <w:spacing w:after="0"/>
        <w:ind w:left="709"/>
        <w:jc w:val="both"/>
      </w:pPr>
      <w:r>
        <w:t>Какое из перечисленных определений относится к понятию «научная идея»</w:t>
      </w:r>
      <w:r w:rsidR="000A550D">
        <w:t>?</w:t>
      </w:r>
    </w:p>
    <w:p w14:paraId="1DB2B2AB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6B7D047D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36221C5B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55A6AD18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764B49FB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 xml:space="preserve">Правильный ответ: </w:t>
      </w:r>
      <w:r>
        <w:rPr>
          <w:rFonts w:eastAsia="Calibri"/>
        </w:rPr>
        <w:t>Б</w:t>
      </w:r>
    </w:p>
    <w:p w14:paraId="41622156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6CA5C385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2E4AB902" w14:textId="77777777" w:rsidR="000A550D" w:rsidRDefault="006B6859" w:rsidP="008A4083">
      <w:pPr>
        <w:spacing w:after="0"/>
        <w:ind w:left="709"/>
        <w:jc w:val="both"/>
      </w:pPr>
      <w:r>
        <w:t>7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03A84697" w14:textId="77777777" w:rsidR="00AF2A50" w:rsidRDefault="00AF2A50" w:rsidP="008A4083">
      <w:pPr>
        <w:spacing w:after="0"/>
        <w:ind w:left="709"/>
        <w:jc w:val="both"/>
      </w:pPr>
      <w:r>
        <w:t>Какое из перечисленных определений относится к понятию «гипотеза»</w:t>
      </w:r>
      <w:r w:rsidR="000A550D">
        <w:t>?</w:t>
      </w:r>
    </w:p>
    <w:p w14:paraId="69A8BF8F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09C9AD57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190B94A9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6C52D7C1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412C0871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514C9E4F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03620C94" w14:textId="77777777" w:rsidR="00853984" w:rsidRDefault="00853984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63892F01" w14:textId="77777777" w:rsidR="000A550D" w:rsidRDefault="006B6859" w:rsidP="008A4083">
      <w:pPr>
        <w:spacing w:after="0"/>
        <w:ind w:left="709"/>
        <w:jc w:val="both"/>
      </w:pPr>
      <w:r>
        <w:t>8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20DD1DC5" w14:textId="77777777" w:rsidR="00AF2A50" w:rsidRDefault="00AF2A50" w:rsidP="008A4083">
      <w:pPr>
        <w:spacing w:after="0"/>
        <w:ind w:left="709"/>
        <w:jc w:val="both"/>
      </w:pPr>
      <w:r>
        <w:t>Какое из перечисленных определений относится к понятию «закон»</w:t>
      </w:r>
      <w:r w:rsidR="000A550D">
        <w:t>?</w:t>
      </w:r>
    </w:p>
    <w:p w14:paraId="5DCBD153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6F2A574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46636835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6EA18740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45CEA5D3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23BC67FF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0DEE5B09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0C2720FE" w14:textId="77777777" w:rsidR="000A550D" w:rsidRDefault="006B6859" w:rsidP="008A4083">
      <w:pPr>
        <w:spacing w:after="0"/>
        <w:ind w:left="709"/>
        <w:jc w:val="both"/>
      </w:pPr>
      <w:r>
        <w:t>9</w:t>
      </w:r>
      <w:r w:rsidR="00AF2A50">
        <w:t xml:space="preserve">. </w:t>
      </w:r>
      <w:r w:rsidR="000A550D" w:rsidRPr="000A550D">
        <w:rPr>
          <w:rFonts w:eastAsia="Calibri"/>
        </w:rPr>
        <w:t>Выберите один правильный ответ</w:t>
      </w:r>
    </w:p>
    <w:p w14:paraId="54297701" w14:textId="77777777" w:rsidR="00AF2A50" w:rsidRDefault="00AF2A50" w:rsidP="008A4083">
      <w:pPr>
        <w:spacing w:after="0"/>
        <w:ind w:left="709"/>
        <w:jc w:val="both"/>
      </w:pPr>
      <w:r>
        <w:t>Какое из перечисленных определений относится к понятию «парадокс»</w:t>
      </w:r>
      <w:r w:rsidR="000A550D">
        <w:t>?</w:t>
      </w:r>
    </w:p>
    <w:p w14:paraId="55C74D2F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59E8EC86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57C6B276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7CB93447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681778B5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677EADC4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01DD1545" w14:textId="77777777" w:rsidR="006B6859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19859C1C" w14:textId="77777777" w:rsidR="006B6859" w:rsidRPr="000A550D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10</w:t>
      </w:r>
      <w:r w:rsidRPr="00D75E46">
        <w:rPr>
          <w:rFonts w:eastAsia="Calibri"/>
        </w:rPr>
        <w:t xml:space="preserve">. </w:t>
      </w:r>
      <w:r w:rsidRPr="000A550D">
        <w:rPr>
          <w:rFonts w:eastAsia="Calibri"/>
        </w:rPr>
        <w:t xml:space="preserve">Выберите </w:t>
      </w:r>
      <w:r w:rsidRPr="000A550D">
        <w:t xml:space="preserve">все правильные варианты ответов  </w:t>
      </w:r>
    </w:p>
    <w:p w14:paraId="35C29FD0" w14:textId="77777777" w:rsidR="006B6859" w:rsidRPr="00D75E46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Какие из перечисленных наук относятся к естественным?</w:t>
      </w:r>
    </w:p>
    <w:p w14:paraId="0679BD8A" w14:textId="77777777" w:rsidR="006B6859" w:rsidRPr="00014E71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физико-математические</w:t>
      </w:r>
    </w:p>
    <w:p w14:paraId="07691BD9" w14:textId="77777777" w:rsidR="006B6859" w:rsidRPr="00014E71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социология</w:t>
      </w:r>
    </w:p>
    <w:p w14:paraId="665DF699" w14:textId="77777777" w:rsidR="006B6859" w:rsidRPr="00014E71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химические</w:t>
      </w:r>
    </w:p>
    <w:p w14:paraId="3DCA3036" w14:textId="77777777" w:rsidR="006B6859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Style w:val="fontstyle21"/>
        </w:rPr>
        <w:t>биологические</w:t>
      </w:r>
    </w:p>
    <w:p w14:paraId="265C3AEE" w14:textId="77777777" w:rsidR="006B6859" w:rsidRPr="00014E71" w:rsidRDefault="006B6859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А, В, Д</w:t>
      </w:r>
    </w:p>
    <w:p w14:paraId="3B4D73E9" w14:textId="77777777" w:rsidR="006B6859" w:rsidRPr="002D5E62" w:rsidRDefault="006B6859" w:rsidP="008A4083">
      <w:pPr>
        <w:spacing w:after="0"/>
        <w:ind w:left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 xml:space="preserve">Компетенции (индикаторы): </w:t>
      </w:r>
      <w:r w:rsidR="007A770A">
        <w:t>ПК-1 (ПК-1.1, ПК-1.2, ПК-1-3, ПК-1-4)</w:t>
      </w:r>
    </w:p>
    <w:p w14:paraId="25647502" w14:textId="77777777" w:rsidR="006B6859" w:rsidRDefault="006B6859" w:rsidP="008A4083">
      <w:pPr>
        <w:spacing w:after="0"/>
        <w:ind w:left="709"/>
        <w:jc w:val="both"/>
      </w:pPr>
    </w:p>
    <w:p w14:paraId="19E98C85" w14:textId="77777777" w:rsidR="000A550D" w:rsidRDefault="00AF2A50" w:rsidP="008A4083">
      <w:pPr>
        <w:spacing w:after="0"/>
        <w:ind w:left="709"/>
        <w:jc w:val="both"/>
      </w:pPr>
      <w:r>
        <w:t xml:space="preserve">11. </w:t>
      </w:r>
      <w:r w:rsidR="000A550D" w:rsidRPr="000A550D">
        <w:t xml:space="preserve">Выберите все правильные варианты ответов  </w:t>
      </w:r>
    </w:p>
    <w:p w14:paraId="2FC08609" w14:textId="77777777" w:rsidR="00AF2A50" w:rsidRDefault="00AF2A50" w:rsidP="008A4083">
      <w:pPr>
        <w:spacing w:after="0"/>
        <w:ind w:left="709"/>
        <w:jc w:val="both"/>
      </w:pPr>
      <w:r>
        <w:t>Выберите цели науки</w:t>
      </w:r>
    </w:p>
    <w:p w14:paraId="07E2D832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Fonts w:eastAsia="Times New Roman"/>
          <w:lang w:eastAsia="ru-RU"/>
        </w:rPr>
        <w:t>собирание, описание, анализ, обобщение и объяснение фактов</w:t>
      </w:r>
    </w:p>
    <w:p w14:paraId="248CB03C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Fonts w:eastAsia="Times New Roman"/>
          <w:lang w:eastAsia="ru-RU"/>
        </w:rPr>
        <w:t>получение знаний об объективном и о субъективном мире</w:t>
      </w:r>
    </w:p>
    <w:p w14:paraId="4451BEDF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Fonts w:eastAsia="Times New Roman"/>
          <w:lang w:eastAsia="ru-RU"/>
        </w:rPr>
        <w:t>систематизация полученных знаний;</w:t>
      </w:r>
    </w:p>
    <w:p w14:paraId="0F143905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Fonts w:eastAsia="Times New Roman"/>
          <w:lang w:eastAsia="ru-RU"/>
        </w:rPr>
        <w:t>постижение объективной истины</w:t>
      </w:r>
    </w:p>
    <w:p w14:paraId="15DC3DA6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Fonts w:eastAsia="Times New Roman"/>
          <w:lang w:eastAsia="ru-RU"/>
        </w:rPr>
        <w:t>прогнозирование событий, явлений и процессов</w:t>
      </w:r>
    </w:p>
    <w:p w14:paraId="3D35D210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Б,</w:t>
      </w:r>
      <w:r w:rsidRPr="00014E71">
        <w:rPr>
          <w:rFonts w:eastAsia="Calibri"/>
        </w:rPr>
        <w:t xml:space="preserve"> Г</w:t>
      </w:r>
    </w:p>
    <w:p w14:paraId="54C87199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28BAE6DB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25372518" w14:textId="77777777" w:rsidR="000A550D" w:rsidRDefault="00AF2A50" w:rsidP="008A4083">
      <w:pPr>
        <w:spacing w:after="0" w:line="240" w:lineRule="auto"/>
        <w:ind w:left="709"/>
        <w:jc w:val="both"/>
      </w:pPr>
      <w:r>
        <w:t xml:space="preserve">12. </w:t>
      </w:r>
      <w:r w:rsidR="000A550D" w:rsidRPr="000A550D">
        <w:t xml:space="preserve">Выберите все правильные варианты ответов  </w:t>
      </w:r>
    </w:p>
    <w:p w14:paraId="4F96D2C6" w14:textId="77777777" w:rsidR="00AF2A50" w:rsidRDefault="00AF2A50" w:rsidP="008A4083">
      <w:pPr>
        <w:spacing w:after="0" w:line="240" w:lineRule="auto"/>
        <w:ind w:left="709"/>
        <w:jc w:val="both"/>
      </w:pPr>
      <w:r>
        <w:t>Выберите из перечисленных определений задачи науки</w:t>
      </w:r>
    </w:p>
    <w:p w14:paraId="6820D397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Fonts w:eastAsia="Times New Roman"/>
          <w:lang w:eastAsia="ru-RU"/>
        </w:rPr>
        <w:t>получение знаний об объективном и о субъективном мире</w:t>
      </w:r>
    </w:p>
    <w:p w14:paraId="4E6223A4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Fonts w:eastAsia="Times New Roman"/>
          <w:lang w:eastAsia="ru-RU"/>
        </w:rPr>
        <w:t>собирание, описание, анализ, обобщение и объяснение фактов</w:t>
      </w:r>
    </w:p>
    <w:p w14:paraId="25FE37FA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Fonts w:eastAsia="Times New Roman"/>
          <w:lang w:eastAsia="ru-RU"/>
        </w:rPr>
        <w:t>постижение объективной истины</w:t>
      </w:r>
    </w:p>
    <w:p w14:paraId="24B62CCA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Fonts w:eastAsia="Times New Roman"/>
          <w:lang w:eastAsia="ru-RU"/>
        </w:rPr>
        <w:t>систематизация полученных знаний</w:t>
      </w:r>
    </w:p>
    <w:p w14:paraId="7BE1195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Fonts w:eastAsia="Times New Roman"/>
          <w:lang w:eastAsia="ru-RU"/>
        </w:rPr>
        <w:t>установление направлений и форм практического использования полученных знаний</w:t>
      </w:r>
    </w:p>
    <w:p w14:paraId="05964E9E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Б, Г, Д</w:t>
      </w:r>
    </w:p>
    <w:p w14:paraId="7252AA6F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</w:p>
    <w:p w14:paraId="68615683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7940D8E5" w14:textId="77777777" w:rsidR="000A550D" w:rsidRDefault="001B7562" w:rsidP="008A4083">
      <w:pPr>
        <w:spacing w:after="0" w:line="240" w:lineRule="auto"/>
        <w:ind w:left="709"/>
        <w:jc w:val="both"/>
      </w:pPr>
      <w:r>
        <w:t>13</w:t>
      </w:r>
      <w:r w:rsidR="00AF2A50">
        <w:t>.</w:t>
      </w:r>
      <w:r w:rsidR="000A550D" w:rsidRPr="000A550D">
        <w:t xml:space="preserve"> Выберите все правильные варианты ответов  </w:t>
      </w:r>
    </w:p>
    <w:p w14:paraId="47CDCC51" w14:textId="77777777" w:rsidR="00AF2A50" w:rsidRDefault="00AF2A50" w:rsidP="008A4083">
      <w:pPr>
        <w:spacing w:after="0" w:line="240" w:lineRule="auto"/>
        <w:ind w:left="709"/>
        <w:jc w:val="both"/>
      </w:pPr>
      <w:r>
        <w:rPr>
          <w:rFonts w:eastAsia="Calibri"/>
        </w:rPr>
        <w:t>Какие из перечисленных наук относятся к гуманитарным и социальным</w:t>
      </w:r>
    </w:p>
    <w:p w14:paraId="3D241478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науки о Земле</w:t>
      </w:r>
    </w:p>
    <w:p w14:paraId="2C321FA7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социология</w:t>
      </w:r>
    </w:p>
    <w:p w14:paraId="19F51E44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медико-биологические</w:t>
      </w:r>
    </w:p>
    <w:p w14:paraId="6B96CCF3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психология</w:t>
      </w:r>
    </w:p>
    <w:p w14:paraId="1341739A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Style w:val="fontstyle21"/>
        </w:rPr>
        <w:t>сельскохозяйственные</w:t>
      </w:r>
    </w:p>
    <w:p w14:paraId="50FC8F05" w14:textId="77777777" w:rsidR="00AF2A50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 xml:space="preserve">Б, </w:t>
      </w:r>
      <w:r w:rsidRPr="00014E71">
        <w:rPr>
          <w:rFonts w:eastAsia="Calibri"/>
        </w:rPr>
        <w:t>Г</w:t>
      </w:r>
    </w:p>
    <w:p w14:paraId="040795E0" w14:textId="77777777" w:rsidR="002D5E62" w:rsidRPr="00014E71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320D6ACC" w14:textId="77777777" w:rsidR="00AF2A50" w:rsidRDefault="00AF2A50" w:rsidP="008A4083">
      <w:pPr>
        <w:spacing w:after="0" w:line="240" w:lineRule="auto"/>
        <w:ind w:left="709"/>
        <w:jc w:val="both"/>
        <w:rPr>
          <w:rFonts w:eastAsia="Calibri"/>
        </w:rPr>
      </w:pPr>
    </w:p>
    <w:p w14:paraId="47C6E555" w14:textId="77777777" w:rsidR="00014E71" w:rsidRPr="00014E71" w:rsidRDefault="00014E71" w:rsidP="00901D04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3458C3D3" w14:textId="77777777" w:rsidR="00014E71" w:rsidRPr="00014E71" w:rsidRDefault="00014E71" w:rsidP="00014E71">
      <w:pPr>
        <w:spacing w:after="0" w:line="240" w:lineRule="auto"/>
        <w:rPr>
          <w:rFonts w:eastAsia="Calibri"/>
        </w:rPr>
      </w:pPr>
    </w:p>
    <w:p w14:paraId="4C5D363D" w14:textId="77777777" w:rsidR="00014E71" w:rsidRPr="00ED71CB" w:rsidRDefault="00ED71CB" w:rsidP="00ED71CB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DD5B86">
        <w:t>Установите правильное соответствие.</w:t>
      </w:r>
      <w:r w:rsidRPr="00ED71CB">
        <w:rPr>
          <w:rFonts w:eastAsia="Calibri"/>
          <w:i/>
        </w:rPr>
        <w:t xml:space="preserve"> </w:t>
      </w:r>
      <w:r w:rsidRPr="00ED71CB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361"/>
        <w:gridCol w:w="512"/>
        <w:gridCol w:w="3398"/>
      </w:tblGrid>
      <w:tr w:rsidR="00ED71CB" w14:paraId="4D25012F" w14:textId="77777777" w:rsidTr="00CA4200">
        <w:trPr>
          <w:jc w:val="center"/>
        </w:trPr>
        <w:tc>
          <w:tcPr>
            <w:tcW w:w="450" w:type="dxa"/>
          </w:tcPr>
          <w:p w14:paraId="2EF6B208" w14:textId="77777777" w:rsidR="00ED71CB" w:rsidRDefault="00ED71CB" w:rsidP="006B2761"/>
        </w:tc>
        <w:tc>
          <w:tcPr>
            <w:tcW w:w="5361" w:type="dxa"/>
          </w:tcPr>
          <w:p w14:paraId="491897A6" w14:textId="77777777" w:rsidR="00ED71CB" w:rsidRDefault="00ED71CB" w:rsidP="006B2761">
            <w:r>
              <w:t>Величина</w:t>
            </w:r>
          </w:p>
        </w:tc>
        <w:tc>
          <w:tcPr>
            <w:tcW w:w="425" w:type="dxa"/>
          </w:tcPr>
          <w:p w14:paraId="4F7EA4BA" w14:textId="77777777" w:rsidR="00ED71CB" w:rsidRDefault="00ED71CB" w:rsidP="00014E71"/>
        </w:tc>
        <w:tc>
          <w:tcPr>
            <w:tcW w:w="3398" w:type="dxa"/>
          </w:tcPr>
          <w:p w14:paraId="48826337" w14:textId="77777777" w:rsidR="00ED71CB" w:rsidRDefault="00ED71CB" w:rsidP="00014E71">
            <w:r>
              <w:t>Математическое выражение</w:t>
            </w:r>
          </w:p>
        </w:tc>
      </w:tr>
      <w:tr w:rsidR="00ED71CB" w14:paraId="6B955472" w14:textId="77777777" w:rsidTr="00CA4200">
        <w:trPr>
          <w:jc w:val="center"/>
        </w:trPr>
        <w:tc>
          <w:tcPr>
            <w:tcW w:w="450" w:type="dxa"/>
            <w:vAlign w:val="center"/>
          </w:tcPr>
          <w:p w14:paraId="1FAB3780" w14:textId="77777777" w:rsidR="00ED71CB" w:rsidRDefault="00ED71CB" w:rsidP="006B2761">
            <w:r>
              <w:t>1)</w:t>
            </w:r>
          </w:p>
        </w:tc>
        <w:tc>
          <w:tcPr>
            <w:tcW w:w="5361" w:type="dxa"/>
          </w:tcPr>
          <w:p w14:paraId="067CF1A9" w14:textId="77777777" w:rsidR="00ED71CB" w:rsidRDefault="00ED71CB" w:rsidP="006B2761">
            <w:r>
              <w:rPr>
                <w:bCs/>
              </w:rPr>
              <w:t>С</w:t>
            </w:r>
            <w:r w:rsidRPr="008631BC">
              <w:rPr>
                <w:bCs/>
              </w:rPr>
              <w:t>реднее статистическое</w:t>
            </w:r>
            <w:r w:rsidRPr="00F65EAE">
              <w:rPr>
                <w:b/>
                <w:bCs/>
              </w:rPr>
              <w:t xml:space="preserve"> </w:t>
            </w:r>
            <w:r w:rsidRPr="00F65EAE">
              <w:t>результатов измерений</w:t>
            </w:r>
          </w:p>
        </w:tc>
        <w:tc>
          <w:tcPr>
            <w:tcW w:w="425" w:type="dxa"/>
            <w:vAlign w:val="center"/>
          </w:tcPr>
          <w:p w14:paraId="024F90CD" w14:textId="77777777" w:rsidR="00ED71CB" w:rsidRDefault="00ED71CB" w:rsidP="00014E71">
            <w:r>
              <w:t>А)</w:t>
            </w:r>
          </w:p>
        </w:tc>
        <w:tc>
          <w:tcPr>
            <w:tcW w:w="3398" w:type="dxa"/>
          </w:tcPr>
          <w:p w14:paraId="4172C8FC" w14:textId="77777777" w:rsidR="00ED71CB" w:rsidRDefault="00ED71CB" w:rsidP="00014E71">
            <w:r w:rsidRPr="00F65EAE">
              <w:rPr>
                <w:position w:val="-14"/>
              </w:rPr>
              <w:object w:dxaOrig="1160" w:dyaOrig="499" w14:anchorId="58164C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24.6pt" o:ole="">
                  <v:imagedata r:id="rId5" o:title=""/>
                </v:shape>
                <o:OLEObject Type="Embed" ProgID="Equation.DSMT4" ShapeID="_x0000_i1025" DrawAspect="Content" ObjectID="_1804523843" r:id="rId6"/>
              </w:object>
            </w:r>
          </w:p>
        </w:tc>
      </w:tr>
      <w:tr w:rsidR="00ED71CB" w14:paraId="3391548A" w14:textId="77777777" w:rsidTr="00CA4200">
        <w:trPr>
          <w:jc w:val="center"/>
        </w:trPr>
        <w:tc>
          <w:tcPr>
            <w:tcW w:w="450" w:type="dxa"/>
            <w:vAlign w:val="center"/>
          </w:tcPr>
          <w:p w14:paraId="5AD595A5" w14:textId="77777777" w:rsidR="00ED71CB" w:rsidRDefault="00ED71CB" w:rsidP="006B2761">
            <w:r>
              <w:lastRenderedPageBreak/>
              <w:t>2)</w:t>
            </w:r>
          </w:p>
        </w:tc>
        <w:tc>
          <w:tcPr>
            <w:tcW w:w="5361" w:type="dxa"/>
            <w:vAlign w:val="center"/>
          </w:tcPr>
          <w:p w14:paraId="4EDABB13" w14:textId="77777777" w:rsidR="00ED71CB" w:rsidRDefault="00ED71CB" w:rsidP="006B2761">
            <w:r w:rsidRPr="00F65EAE">
              <w:rPr>
                <w:lang w:eastAsia="ru-RU"/>
              </w:rPr>
              <w:t>Дисперси</w:t>
            </w:r>
            <w:r>
              <w:rPr>
                <w:lang w:eastAsia="ru-RU"/>
              </w:rPr>
              <w:t>я</w:t>
            </w:r>
            <w:r w:rsidRPr="00F65EAE">
              <w:rPr>
                <w:lang w:eastAsia="ru-RU"/>
              </w:rPr>
              <w:t xml:space="preserve"> измеряемой величины</w:t>
            </w:r>
          </w:p>
        </w:tc>
        <w:tc>
          <w:tcPr>
            <w:tcW w:w="425" w:type="dxa"/>
            <w:vAlign w:val="center"/>
          </w:tcPr>
          <w:p w14:paraId="3847A377" w14:textId="77777777" w:rsidR="00ED71CB" w:rsidRDefault="00ED71CB" w:rsidP="00014E71">
            <w:r>
              <w:t>Б)</w:t>
            </w:r>
          </w:p>
        </w:tc>
        <w:tc>
          <w:tcPr>
            <w:tcW w:w="3398" w:type="dxa"/>
          </w:tcPr>
          <w:p w14:paraId="2F56E4B9" w14:textId="77777777" w:rsidR="00ED71CB" w:rsidRDefault="00ED71CB" w:rsidP="00014E71">
            <w:r w:rsidRPr="00F65EAE">
              <w:rPr>
                <w:position w:val="-36"/>
              </w:rPr>
              <w:object w:dxaOrig="2320" w:dyaOrig="1359" w14:anchorId="6A90A529">
                <v:shape id="_x0000_i1026" type="#_x0000_t75" style="width:116.4pt;height:67.8pt" o:ole="">
                  <v:imagedata r:id="rId7" o:title=""/>
                </v:shape>
                <o:OLEObject Type="Embed" ProgID="Equation.DSMT4" ShapeID="_x0000_i1026" DrawAspect="Content" ObjectID="_1804523844" r:id="rId8"/>
              </w:object>
            </w:r>
          </w:p>
        </w:tc>
      </w:tr>
      <w:tr w:rsidR="00ED71CB" w14:paraId="1E229D3A" w14:textId="77777777" w:rsidTr="00CA4200">
        <w:trPr>
          <w:jc w:val="center"/>
        </w:trPr>
        <w:tc>
          <w:tcPr>
            <w:tcW w:w="450" w:type="dxa"/>
            <w:vAlign w:val="center"/>
          </w:tcPr>
          <w:p w14:paraId="696508F9" w14:textId="77777777" w:rsidR="00ED71CB" w:rsidRDefault="00ED71CB" w:rsidP="006B2761">
            <w:r>
              <w:t>3)</w:t>
            </w:r>
          </w:p>
        </w:tc>
        <w:tc>
          <w:tcPr>
            <w:tcW w:w="5361" w:type="dxa"/>
            <w:vAlign w:val="center"/>
          </w:tcPr>
          <w:p w14:paraId="6416264D" w14:textId="77777777" w:rsidR="00ED71CB" w:rsidRDefault="00ED71CB" w:rsidP="006B2761">
            <w:r w:rsidRPr="00FE6066">
              <w:rPr>
                <w:bCs/>
              </w:rPr>
              <w:t>Среднее квадратичное отклонение</w:t>
            </w:r>
          </w:p>
        </w:tc>
        <w:tc>
          <w:tcPr>
            <w:tcW w:w="425" w:type="dxa"/>
            <w:vAlign w:val="center"/>
          </w:tcPr>
          <w:p w14:paraId="40C83CC0" w14:textId="77777777" w:rsidR="00ED71CB" w:rsidRDefault="00ED71CB" w:rsidP="00014E71">
            <w:r>
              <w:t>В)</w:t>
            </w:r>
          </w:p>
        </w:tc>
        <w:tc>
          <w:tcPr>
            <w:tcW w:w="3398" w:type="dxa"/>
          </w:tcPr>
          <w:p w14:paraId="5CCF775A" w14:textId="77777777" w:rsidR="00ED71CB" w:rsidRDefault="00ED71CB" w:rsidP="00014E71">
            <w:r w:rsidRPr="00FE6066">
              <w:rPr>
                <w:position w:val="-28"/>
              </w:rPr>
              <w:object w:dxaOrig="1960" w:dyaOrig="1100" w14:anchorId="4A1D0A08">
                <v:shape id="_x0000_i1027" type="#_x0000_t75" style="width:98.4pt;height:54.6pt" o:ole="">
                  <v:imagedata r:id="rId9" o:title=""/>
                </v:shape>
                <o:OLEObject Type="Embed" ProgID="Equation.DSMT4" ShapeID="_x0000_i1027" DrawAspect="Content" ObjectID="_1804523845" r:id="rId10"/>
              </w:object>
            </w:r>
          </w:p>
        </w:tc>
      </w:tr>
      <w:tr w:rsidR="00ED71CB" w14:paraId="78AC123D" w14:textId="77777777" w:rsidTr="00CA4200">
        <w:trPr>
          <w:jc w:val="center"/>
        </w:trPr>
        <w:tc>
          <w:tcPr>
            <w:tcW w:w="450" w:type="dxa"/>
            <w:vAlign w:val="center"/>
          </w:tcPr>
          <w:p w14:paraId="30F67245" w14:textId="77777777" w:rsidR="00ED71CB" w:rsidRDefault="00ED71CB" w:rsidP="006B2761">
            <w:r>
              <w:t>4)</w:t>
            </w:r>
          </w:p>
        </w:tc>
        <w:tc>
          <w:tcPr>
            <w:tcW w:w="5361" w:type="dxa"/>
          </w:tcPr>
          <w:p w14:paraId="798A7D61" w14:textId="3C7F5330" w:rsidR="00ED71CB" w:rsidRDefault="00CA4200" w:rsidP="006B2761">
            <w:r w:rsidRPr="00FE6066">
              <w:rPr>
                <w:bCs/>
              </w:rPr>
              <w:t xml:space="preserve">Среднее </w:t>
            </w:r>
            <w:r w:rsidR="00ED71CB" w:rsidRPr="00FE6066">
              <w:rPr>
                <w:rFonts w:eastAsia="Calibri"/>
                <w:bCs/>
                <w:iCs/>
              </w:rPr>
              <w:t xml:space="preserve">квадратичное отклонение </w:t>
            </w:r>
            <w:r w:rsidR="00ED71CB" w:rsidRPr="00E65792">
              <w:rPr>
                <w:rFonts w:eastAsia="Calibri"/>
              </w:rPr>
              <w:t>значения среднего арифметического</w:t>
            </w:r>
          </w:p>
        </w:tc>
        <w:tc>
          <w:tcPr>
            <w:tcW w:w="425" w:type="dxa"/>
            <w:vAlign w:val="center"/>
          </w:tcPr>
          <w:p w14:paraId="50F8FAE8" w14:textId="77777777" w:rsidR="00ED71CB" w:rsidRDefault="00ED71CB" w:rsidP="00014E71">
            <w:r>
              <w:t>Г)</w:t>
            </w:r>
          </w:p>
        </w:tc>
        <w:tc>
          <w:tcPr>
            <w:tcW w:w="3398" w:type="dxa"/>
          </w:tcPr>
          <w:p w14:paraId="7ABE7C1B" w14:textId="77777777" w:rsidR="00ED71CB" w:rsidRDefault="00ED71CB" w:rsidP="00014E71">
            <w:r w:rsidRPr="00FE6066">
              <w:rPr>
                <w:position w:val="-32"/>
                <w:lang w:val="en-US"/>
              </w:rPr>
              <w:object w:dxaOrig="1260" w:dyaOrig="780" w14:anchorId="5716C393">
                <v:shape id="_x0000_i1028" type="#_x0000_t75" style="width:63pt;height:39pt" o:ole="">
                  <v:imagedata r:id="rId11" o:title=""/>
                </v:shape>
                <o:OLEObject Type="Embed" ProgID="Equation.DSMT4" ShapeID="_x0000_i1028" DrawAspect="Content" ObjectID="_1804523846" r:id="rId12"/>
              </w:object>
            </w:r>
          </w:p>
        </w:tc>
      </w:tr>
    </w:tbl>
    <w:p w14:paraId="7C44A6DE" w14:textId="77777777" w:rsidR="00014E71" w:rsidRPr="00014E71" w:rsidRDefault="00014E7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664"/>
      </w:tblGrid>
      <w:tr w:rsidR="00014E71" w:rsidRPr="00014E71" w14:paraId="2977FBCB" w14:textId="77777777" w:rsidTr="00B05E5F">
        <w:tc>
          <w:tcPr>
            <w:tcW w:w="2408" w:type="dxa"/>
          </w:tcPr>
          <w:p w14:paraId="70C28476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1609FC5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2DE40FA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436F8CC3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014E71" w14:paraId="3AD770DE" w14:textId="77777777" w:rsidTr="00B05E5F">
        <w:tc>
          <w:tcPr>
            <w:tcW w:w="2408" w:type="dxa"/>
          </w:tcPr>
          <w:p w14:paraId="7B03643F" w14:textId="77777777" w:rsidR="00014E71" w:rsidRPr="006B2761" w:rsidRDefault="006B276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4C29CC5B" w14:textId="77777777" w:rsidR="00014E71" w:rsidRPr="00014E71" w:rsidRDefault="006B2761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7A91A87B" w14:textId="77777777" w:rsidR="00014E71" w:rsidRPr="00014E71" w:rsidRDefault="006B276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664" w:type="dxa"/>
          </w:tcPr>
          <w:p w14:paraId="40F96654" w14:textId="77777777" w:rsidR="00014E71" w:rsidRPr="00014E71" w:rsidRDefault="006B276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7611D202" w14:textId="77777777" w:rsidR="002D5E62" w:rsidRPr="00014E71" w:rsidRDefault="00014E7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24B27D01" w14:textId="77777777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6E7266F4" w14:textId="77777777" w:rsidR="006B2761" w:rsidRDefault="00ED71CB" w:rsidP="00ED71CB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B2761" w:rsidRPr="00014E71">
        <w:rPr>
          <w:rFonts w:eastAsia="Calibri"/>
        </w:rPr>
        <w:t xml:space="preserve">. </w:t>
      </w:r>
      <w:r w:rsidR="00DD5B86">
        <w:t>Установите правильное соответствие.</w:t>
      </w:r>
      <w:r w:rsidRPr="00ED71CB">
        <w:rPr>
          <w:rFonts w:eastAsia="Calibri"/>
          <w:i/>
        </w:rPr>
        <w:t xml:space="preserve"> </w:t>
      </w:r>
      <w:r w:rsidRPr="00ED71CB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023"/>
        <w:gridCol w:w="512"/>
        <w:gridCol w:w="3860"/>
      </w:tblGrid>
      <w:tr w:rsidR="00ED71CB" w14:paraId="5BE5B2F3" w14:textId="77777777" w:rsidTr="00B05E5F">
        <w:trPr>
          <w:jc w:val="center"/>
        </w:trPr>
        <w:tc>
          <w:tcPr>
            <w:tcW w:w="450" w:type="dxa"/>
          </w:tcPr>
          <w:p w14:paraId="35E48571" w14:textId="77777777" w:rsidR="00ED71CB" w:rsidRDefault="00ED71CB" w:rsidP="006F604C"/>
        </w:tc>
        <w:tc>
          <w:tcPr>
            <w:tcW w:w="5023" w:type="dxa"/>
          </w:tcPr>
          <w:p w14:paraId="1AE021FC" w14:textId="77777777" w:rsidR="00ED71CB" w:rsidRDefault="00ED71CB" w:rsidP="006F604C">
            <w:r>
              <w:t>Величина</w:t>
            </w:r>
          </w:p>
        </w:tc>
        <w:tc>
          <w:tcPr>
            <w:tcW w:w="476" w:type="dxa"/>
          </w:tcPr>
          <w:p w14:paraId="23848389" w14:textId="77777777" w:rsidR="00ED71CB" w:rsidRDefault="00ED71CB" w:rsidP="006F604C"/>
        </w:tc>
        <w:tc>
          <w:tcPr>
            <w:tcW w:w="3860" w:type="dxa"/>
          </w:tcPr>
          <w:p w14:paraId="2DB6E115" w14:textId="77777777" w:rsidR="00ED71CB" w:rsidRDefault="00ED71CB" w:rsidP="006F604C">
            <w:r>
              <w:t>Математическое выражение</w:t>
            </w:r>
          </w:p>
        </w:tc>
      </w:tr>
      <w:tr w:rsidR="00ED71CB" w14:paraId="4E485EFB" w14:textId="77777777" w:rsidTr="00B05E5F">
        <w:trPr>
          <w:jc w:val="center"/>
        </w:trPr>
        <w:tc>
          <w:tcPr>
            <w:tcW w:w="450" w:type="dxa"/>
            <w:vAlign w:val="center"/>
          </w:tcPr>
          <w:p w14:paraId="160F09B1" w14:textId="77777777" w:rsidR="00ED71CB" w:rsidRDefault="00ED71CB" w:rsidP="006F604C">
            <w:r>
              <w:t>1)</w:t>
            </w:r>
          </w:p>
        </w:tc>
        <w:tc>
          <w:tcPr>
            <w:tcW w:w="5023" w:type="dxa"/>
          </w:tcPr>
          <w:p w14:paraId="59F396FA" w14:textId="77777777" w:rsidR="00ED71CB" w:rsidRDefault="00ED71CB" w:rsidP="006F604C">
            <w:r w:rsidRPr="00E65792">
              <w:rPr>
                <w:iCs/>
              </w:rPr>
              <w:t>Относительн</w:t>
            </w:r>
            <w:r>
              <w:rPr>
                <w:iCs/>
              </w:rPr>
              <w:t>ая</w:t>
            </w:r>
            <w:r w:rsidRPr="00E65792">
              <w:rPr>
                <w:iCs/>
              </w:rPr>
              <w:t xml:space="preserve"> погрешность</w:t>
            </w:r>
          </w:p>
        </w:tc>
        <w:tc>
          <w:tcPr>
            <w:tcW w:w="476" w:type="dxa"/>
            <w:vAlign w:val="center"/>
          </w:tcPr>
          <w:p w14:paraId="70F3E031" w14:textId="77777777" w:rsidR="00ED71CB" w:rsidRDefault="00ED71CB" w:rsidP="006F604C">
            <w:r>
              <w:t>А)</w:t>
            </w:r>
          </w:p>
        </w:tc>
        <w:tc>
          <w:tcPr>
            <w:tcW w:w="3860" w:type="dxa"/>
          </w:tcPr>
          <w:p w14:paraId="56EC9CCE" w14:textId="77777777" w:rsidR="00ED71CB" w:rsidRDefault="00ED71CB" w:rsidP="006F604C">
            <w:r w:rsidRPr="00F65EAE">
              <w:rPr>
                <w:position w:val="-28"/>
              </w:rPr>
              <w:object w:dxaOrig="1620" w:dyaOrig="720" w14:anchorId="1F59C31C">
                <v:shape id="_x0000_i1029" type="#_x0000_t75" style="width:81pt;height:36pt" o:ole="">
                  <v:imagedata r:id="rId13" o:title=""/>
                </v:shape>
                <o:OLEObject Type="Embed" ProgID="Equation.DSMT4" ShapeID="_x0000_i1029" DrawAspect="Content" ObjectID="_1804523847" r:id="rId14"/>
              </w:object>
            </w:r>
          </w:p>
        </w:tc>
      </w:tr>
      <w:tr w:rsidR="00ED71CB" w14:paraId="5C8A66A7" w14:textId="77777777" w:rsidTr="00B05E5F">
        <w:trPr>
          <w:jc w:val="center"/>
        </w:trPr>
        <w:tc>
          <w:tcPr>
            <w:tcW w:w="450" w:type="dxa"/>
            <w:vAlign w:val="center"/>
          </w:tcPr>
          <w:p w14:paraId="49709C59" w14:textId="77777777" w:rsidR="00ED71CB" w:rsidRDefault="00ED71CB" w:rsidP="006F604C">
            <w:r>
              <w:t>2)</w:t>
            </w:r>
          </w:p>
        </w:tc>
        <w:tc>
          <w:tcPr>
            <w:tcW w:w="5023" w:type="dxa"/>
            <w:vAlign w:val="center"/>
          </w:tcPr>
          <w:p w14:paraId="002AE205" w14:textId="77777777" w:rsidR="00ED71CB" w:rsidRDefault="00ED71CB" w:rsidP="006F604C">
            <w:r>
              <w:t>Приборная погрешность</w:t>
            </w:r>
          </w:p>
        </w:tc>
        <w:tc>
          <w:tcPr>
            <w:tcW w:w="476" w:type="dxa"/>
            <w:vAlign w:val="center"/>
          </w:tcPr>
          <w:p w14:paraId="082D8B93" w14:textId="77777777" w:rsidR="00ED71CB" w:rsidRDefault="00ED71CB" w:rsidP="006F604C">
            <w:r>
              <w:t>Б)</w:t>
            </w:r>
          </w:p>
        </w:tc>
        <w:tc>
          <w:tcPr>
            <w:tcW w:w="3860" w:type="dxa"/>
          </w:tcPr>
          <w:p w14:paraId="56502AE5" w14:textId="77777777" w:rsidR="00ED71CB" w:rsidRDefault="00ED71CB" w:rsidP="006F604C">
            <w:r w:rsidRPr="00F65EAE">
              <w:rPr>
                <w:position w:val="-34"/>
              </w:rPr>
              <w:object w:dxaOrig="3640" w:dyaOrig="920" w14:anchorId="519EC171">
                <v:shape id="_x0000_i1030" type="#_x0000_t75" style="width:181.8pt;height:46.2pt" o:ole="">
                  <v:imagedata r:id="rId15" o:title=""/>
                </v:shape>
                <o:OLEObject Type="Embed" ProgID="Equation.DSMT4" ShapeID="_x0000_i1030" DrawAspect="Content" ObjectID="_1804523848" r:id="rId16"/>
              </w:object>
            </w:r>
          </w:p>
        </w:tc>
      </w:tr>
      <w:tr w:rsidR="00ED71CB" w14:paraId="7F877562" w14:textId="77777777" w:rsidTr="00B05E5F">
        <w:trPr>
          <w:jc w:val="center"/>
        </w:trPr>
        <w:tc>
          <w:tcPr>
            <w:tcW w:w="450" w:type="dxa"/>
            <w:vAlign w:val="center"/>
          </w:tcPr>
          <w:p w14:paraId="4490EC8F" w14:textId="77777777" w:rsidR="00ED71CB" w:rsidRDefault="00ED71CB" w:rsidP="006F604C">
            <w:r>
              <w:t>3)</w:t>
            </w:r>
          </w:p>
        </w:tc>
        <w:tc>
          <w:tcPr>
            <w:tcW w:w="5023" w:type="dxa"/>
            <w:vAlign w:val="center"/>
          </w:tcPr>
          <w:p w14:paraId="06D00644" w14:textId="77777777" w:rsidR="00ED71CB" w:rsidRDefault="00ED71CB" w:rsidP="006F604C">
            <w:r>
              <w:t>О</w:t>
            </w:r>
            <w:r w:rsidRPr="00F65EAE">
              <w:t>бщ</w:t>
            </w:r>
            <w:r>
              <w:t>ая</w:t>
            </w:r>
            <w:r w:rsidRPr="00F65EAE">
              <w:t xml:space="preserve"> погрешность результата</w:t>
            </w:r>
          </w:p>
        </w:tc>
        <w:tc>
          <w:tcPr>
            <w:tcW w:w="476" w:type="dxa"/>
            <w:vAlign w:val="center"/>
          </w:tcPr>
          <w:p w14:paraId="758D09C9" w14:textId="77777777" w:rsidR="00ED71CB" w:rsidRDefault="00ED71CB" w:rsidP="006F604C">
            <w:r>
              <w:t>В)</w:t>
            </w:r>
          </w:p>
        </w:tc>
        <w:tc>
          <w:tcPr>
            <w:tcW w:w="3860" w:type="dxa"/>
          </w:tcPr>
          <w:p w14:paraId="3EBD4EDE" w14:textId="77777777" w:rsidR="00ED71CB" w:rsidRDefault="00ED71CB" w:rsidP="006F604C">
            <w:r w:rsidRPr="00F65EAE">
              <w:rPr>
                <w:position w:val="-28"/>
              </w:rPr>
              <w:object w:dxaOrig="1140" w:dyaOrig="720" w14:anchorId="526FF5B3">
                <v:shape id="_x0000_i1031" type="#_x0000_t75" style="width:57pt;height:36pt" o:ole="">
                  <v:imagedata r:id="rId17" o:title=""/>
                </v:shape>
                <o:OLEObject Type="Embed" ProgID="Equation.DSMT4" ShapeID="_x0000_i1031" DrawAspect="Content" ObjectID="_1804523849" r:id="rId18"/>
              </w:object>
            </w:r>
          </w:p>
        </w:tc>
      </w:tr>
      <w:tr w:rsidR="00ED71CB" w14:paraId="3CAE1BC1" w14:textId="77777777" w:rsidTr="00B05E5F">
        <w:trPr>
          <w:jc w:val="center"/>
        </w:trPr>
        <w:tc>
          <w:tcPr>
            <w:tcW w:w="450" w:type="dxa"/>
            <w:vAlign w:val="center"/>
          </w:tcPr>
          <w:p w14:paraId="0AAF2F89" w14:textId="77777777" w:rsidR="00ED71CB" w:rsidRDefault="00ED71CB" w:rsidP="006F604C">
            <w:r>
              <w:t>4)</w:t>
            </w:r>
          </w:p>
        </w:tc>
        <w:tc>
          <w:tcPr>
            <w:tcW w:w="5023" w:type="dxa"/>
          </w:tcPr>
          <w:p w14:paraId="7DBF42DA" w14:textId="77777777" w:rsidR="00ED71CB" w:rsidRDefault="00ED71CB" w:rsidP="006F604C">
            <w:r>
              <w:t>Р</w:t>
            </w:r>
            <w:r w:rsidRPr="00F65EAE">
              <w:t xml:space="preserve">езультат измерения величины </w:t>
            </w:r>
            <w:r w:rsidRPr="006B2761">
              <w:rPr>
                <w:position w:val="-4"/>
              </w:rPr>
              <w:object w:dxaOrig="320" w:dyaOrig="279" w14:anchorId="2C31B237">
                <v:shape id="_x0000_i1032" type="#_x0000_t75" style="width:15pt;height:14.4pt" o:ole="">
                  <v:imagedata r:id="rId19" o:title=""/>
                </v:shape>
                <o:OLEObject Type="Embed" ProgID="Equation.DSMT4" ShapeID="_x0000_i1032" DrawAspect="Content" ObjectID="_1804523850" r:id="rId20"/>
              </w:object>
            </w:r>
          </w:p>
        </w:tc>
        <w:tc>
          <w:tcPr>
            <w:tcW w:w="476" w:type="dxa"/>
            <w:vAlign w:val="center"/>
          </w:tcPr>
          <w:p w14:paraId="2D74AC38" w14:textId="77777777" w:rsidR="00ED71CB" w:rsidRDefault="00ED71CB" w:rsidP="006F604C">
            <w:r>
              <w:t>Г)</w:t>
            </w:r>
          </w:p>
        </w:tc>
        <w:tc>
          <w:tcPr>
            <w:tcW w:w="3860" w:type="dxa"/>
          </w:tcPr>
          <w:p w14:paraId="6FFFA01B" w14:textId="77777777" w:rsidR="00ED71CB" w:rsidRDefault="00ED71CB" w:rsidP="006F604C">
            <w:r w:rsidRPr="00F65EAE">
              <w:rPr>
                <w:position w:val="-20"/>
              </w:rPr>
              <w:object w:dxaOrig="3040" w:dyaOrig="639" w14:anchorId="098EA7D3">
                <v:shape id="_x0000_i1033" type="#_x0000_t75" style="width:152.4pt;height:32.4pt" o:ole="">
                  <v:imagedata r:id="rId21" o:title=""/>
                </v:shape>
                <o:OLEObject Type="Embed" ProgID="Equation.DSMT4" ShapeID="_x0000_i1033" DrawAspect="Content" ObjectID="_1804523851" r:id="rId22"/>
              </w:object>
            </w:r>
          </w:p>
        </w:tc>
      </w:tr>
    </w:tbl>
    <w:p w14:paraId="7E6B7CF9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6B2761" w:rsidRPr="00014E71" w14:paraId="0F3B7349" w14:textId="77777777" w:rsidTr="00B812F1">
        <w:tc>
          <w:tcPr>
            <w:tcW w:w="2408" w:type="dxa"/>
          </w:tcPr>
          <w:p w14:paraId="7CA64FB2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34C4798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7063434B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2B19937A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B2761" w:rsidRPr="00014E71" w14:paraId="2CB4252C" w14:textId="77777777" w:rsidTr="00B812F1">
        <w:tc>
          <w:tcPr>
            <w:tcW w:w="2408" w:type="dxa"/>
          </w:tcPr>
          <w:p w14:paraId="76C26154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1A1CBAFF" w14:textId="77777777" w:rsidR="006B2761" w:rsidRPr="00014E71" w:rsidRDefault="006B2761" w:rsidP="002959D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5B3E7644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064C004C" w14:textId="77777777" w:rsidR="006B2761" w:rsidRPr="00014E71" w:rsidRDefault="006B2761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1602E05B" w14:textId="77777777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0765AE99" w14:textId="77777777" w:rsidR="006B2761" w:rsidRDefault="006B2761" w:rsidP="006B2761">
      <w:pPr>
        <w:spacing w:after="0" w:line="240" w:lineRule="auto"/>
        <w:jc w:val="both"/>
        <w:rPr>
          <w:rFonts w:eastAsia="Calibri"/>
          <w:b/>
        </w:rPr>
      </w:pPr>
    </w:p>
    <w:p w14:paraId="62E7C526" w14:textId="77777777" w:rsidR="007D2C4B" w:rsidRDefault="007D2C4B" w:rsidP="007D2C4B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FD6B5D" w:rsidRPr="00014E71">
        <w:rPr>
          <w:rFonts w:eastAsia="Calibri"/>
        </w:rPr>
        <w:t xml:space="preserve">. </w:t>
      </w:r>
      <w:r w:rsidR="00DD5B86" w:rsidRPr="00DD5B86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ED71CB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790"/>
        <w:gridCol w:w="709"/>
        <w:gridCol w:w="3678"/>
      </w:tblGrid>
      <w:tr w:rsidR="007D2C4B" w14:paraId="70364EE7" w14:textId="77777777" w:rsidTr="00B05E5F">
        <w:trPr>
          <w:jc w:val="center"/>
        </w:trPr>
        <w:tc>
          <w:tcPr>
            <w:tcW w:w="450" w:type="dxa"/>
          </w:tcPr>
          <w:p w14:paraId="70832B07" w14:textId="77777777" w:rsidR="007D2C4B" w:rsidRDefault="007D2C4B" w:rsidP="006F604C"/>
        </w:tc>
        <w:tc>
          <w:tcPr>
            <w:tcW w:w="4790" w:type="dxa"/>
          </w:tcPr>
          <w:p w14:paraId="73169EC8" w14:textId="77777777" w:rsidR="007D2C4B" w:rsidRDefault="007D2C4B" w:rsidP="006F604C">
            <w:r>
              <w:t>Величина</w:t>
            </w:r>
          </w:p>
        </w:tc>
        <w:tc>
          <w:tcPr>
            <w:tcW w:w="709" w:type="dxa"/>
          </w:tcPr>
          <w:p w14:paraId="45D64695" w14:textId="77777777" w:rsidR="007D2C4B" w:rsidRDefault="007D2C4B" w:rsidP="006F604C"/>
        </w:tc>
        <w:tc>
          <w:tcPr>
            <w:tcW w:w="3678" w:type="dxa"/>
          </w:tcPr>
          <w:p w14:paraId="485E9992" w14:textId="77777777" w:rsidR="007D2C4B" w:rsidRDefault="007D2C4B" w:rsidP="006F604C">
            <w:r>
              <w:t>Математическое выражение</w:t>
            </w:r>
          </w:p>
        </w:tc>
      </w:tr>
      <w:tr w:rsidR="007D2C4B" w14:paraId="529F587C" w14:textId="77777777" w:rsidTr="00B05E5F">
        <w:trPr>
          <w:jc w:val="center"/>
        </w:trPr>
        <w:tc>
          <w:tcPr>
            <w:tcW w:w="450" w:type="dxa"/>
            <w:vAlign w:val="center"/>
          </w:tcPr>
          <w:p w14:paraId="6E7DDE17" w14:textId="77777777" w:rsidR="007D2C4B" w:rsidRDefault="007D2C4B" w:rsidP="006F604C">
            <w:r>
              <w:t>1)</w:t>
            </w:r>
          </w:p>
        </w:tc>
        <w:tc>
          <w:tcPr>
            <w:tcW w:w="4790" w:type="dxa"/>
            <w:vAlign w:val="center"/>
          </w:tcPr>
          <w:p w14:paraId="6DBE0107" w14:textId="77777777" w:rsidR="007D2C4B" w:rsidRDefault="007D2C4B" w:rsidP="006F604C">
            <w:r>
              <w:rPr>
                <w:bCs/>
              </w:rPr>
              <w:t>Д</w:t>
            </w:r>
            <w:r w:rsidRPr="00D351F4">
              <w:rPr>
                <w:bCs/>
              </w:rPr>
              <w:t>исперси</w:t>
            </w:r>
            <w:r>
              <w:rPr>
                <w:bCs/>
              </w:rPr>
              <w:t>я</w:t>
            </w:r>
            <w:r w:rsidRPr="00D351F4">
              <w:rPr>
                <w:bCs/>
              </w:rPr>
              <w:t xml:space="preserve"> воспроизводимости</w:t>
            </w:r>
          </w:p>
        </w:tc>
        <w:tc>
          <w:tcPr>
            <w:tcW w:w="709" w:type="dxa"/>
            <w:vAlign w:val="center"/>
          </w:tcPr>
          <w:p w14:paraId="2D3A604E" w14:textId="77777777" w:rsidR="007D2C4B" w:rsidRDefault="007D2C4B" w:rsidP="006F604C">
            <w:r>
              <w:t>А)</w:t>
            </w:r>
          </w:p>
        </w:tc>
        <w:tc>
          <w:tcPr>
            <w:tcW w:w="3678" w:type="dxa"/>
          </w:tcPr>
          <w:p w14:paraId="338D666E" w14:textId="77777777" w:rsidR="007D2C4B" w:rsidRDefault="007D2C4B" w:rsidP="006F604C">
            <w:r w:rsidRPr="00D351F4">
              <w:rPr>
                <w:bCs/>
                <w:position w:val="-80"/>
              </w:rPr>
              <w:object w:dxaOrig="1640" w:dyaOrig="1300" w14:anchorId="40C8F3D6">
                <v:shape id="_x0000_i1034" type="#_x0000_t75" style="width:81.6pt;height:66pt" o:ole="">
                  <v:imagedata r:id="rId23" o:title=""/>
                </v:shape>
                <o:OLEObject Type="Embed" ProgID="Equation.DSMT4" ShapeID="_x0000_i1034" DrawAspect="Content" ObjectID="_1804523852" r:id="rId24"/>
              </w:object>
            </w:r>
          </w:p>
        </w:tc>
      </w:tr>
      <w:tr w:rsidR="007D2C4B" w14:paraId="163A6EEC" w14:textId="77777777" w:rsidTr="00B05E5F">
        <w:trPr>
          <w:jc w:val="center"/>
        </w:trPr>
        <w:tc>
          <w:tcPr>
            <w:tcW w:w="450" w:type="dxa"/>
            <w:vAlign w:val="center"/>
          </w:tcPr>
          <w:p w14:paraId="461274AC" w14:textId="77777777" w:rsidR="007D2C4B" w:rsidRDefault="007D2C4B" w:rsidP="006F604C">
            <w:r>
              <w:t>2)</w:t>
            </w:r>
          </w:p>
        </w:tc>
        <w:tc>
          <w:tcPr>
            <w:tcW w:w="4790" w:type="dxa"/>
            <w:vAlign w:val="center"/>
          </w:tcPr>
          <w:p w14:paraId="4D12CC57" w14:textId="77777777" w:rsidR="007D2C4B" w:rsidRDefault="007D2C4B" w:rsidP="006F604C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Кохрена</w:t>
            </w:r>
          </w:p>
        </w:tc>
        <w:tc>
          <w:tcPr>
            <w:tcW w:w="709" w:type="dxa"/>
            <w:vAlign w:val="center"/>
          </w:tcPr>
          <w:p w14:paraId="653607FC" w14:textId="77777777" w:rsidR="007D2C4B" w:rsidRDefault="007D2C4B" w:rsidP="006F604C">
            <w:r>
              <w:t>Б)</w:t>
            </w:r>
          </w:p>
        </w:tc>
        <w:tc>
          <w:tcPr>
            <w:tcW w:w="3678" w:type="dxa"/>
          </w:tcPr>
          <w:p w14:paraId="64DD3B57" w14:textId="77777777" w:rsidR="007D2C4B" w:rsidRDefault="007D2C4B" w:rsidP="006F604C">
            <w:r w:rsidRPr="00D351F4">
              <w:rPr>
                <w:bCs/>
                <w:position w:val="-80"/>
              </w:rPr>
              <w:object w:dxaOrig="1640" w:dyaOrig="1300" w14:anchorId="783F3CB2">
                <v:shape id="_x0000_i1035" type="#_x0000_t75" style="width:81.6pt;height:66pt" o:ole="">
                  <v:imagedata r:id="rId23" o:title=""/>
                </v:shape>
                <o:OLEObject Type="Embed" ProgID="Equation.DSMT4" ShapeID="_x0000_i1035" DrawAspect="Content" ObjectID="_1804523853" r:id="rId25"/>
              </w:object>
            </w:r>
          </w:p>
        </w:tc>
      </w:tr>
      <w:tr w:rsidR="007D2C4B" w14:paraId="392D50FE" w14:textId="77777777" w:rsidTr="00B05E5F">
        <w:trPr>
          <w:jc w:val="center"/>
        </w:trPr>
        <w:tc>
          <w:tcPr>
            <w:tcW w:w="450" w:type="dxa"/>
            <w:vAlign w:val="center"/>
          </w:tcPr>
          <w:p w14:paraId="5ABDFFF1" w14:textId="77777777" w:rsidR="007D2C4B" w:rsidRDefault="007D2C4B" w:rsidP="006F604C">
            <w:r>
              <w:lastRenderedPageBreak/>
              <w:t>3)</w:t>
            </w:r>
          </w:p>
        </w:tc>
        <w:tc>
          <w:tcPr>
            <w:tcW w:w="4790" w:type="dxa"/>
            <w:vAlign w:val="center"/>
          </w:tcPr>
          <w:p w14:paraId="4610A0D5" w14:textId="77777777" w:rsidR="007D2C4B" w:rsidRDefault="007D2C4B" w:rsidP="006F604C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Стьюдента</w:t>
            </w:r>
          </w:p>
        </w:tc>
        <w:tc>
          <w:tcPr>
            <w:tcW w:w="709" w:type="dxa"/>
            <w:vAlign w:val="center"/>
          </w:tcPr>
          <w:p w14:paraId="06F6F4E2" w14:textId="77777777" w:rsidR="007D2C4B" w:rsidRDefault="007D2C4B" w:rsidP="006F604C">
            <w:r>
              <w:t>В)</w:t>
            </w:r>
          </w:p>
        </w:tc>
        <w:tc>
          <w:tcPr>
            <w:tcW w:w="3678" w:type="dxa"/>
          </w:tcPr>
          <w:p w14:paraId="4B1D2BFC" w14:textId="77777777" w:rsidR="007D2C4B" w:rsidRDefault="007D2C4B" w:rsidP="006F604C">
            <w:r w:rsidRPr="00D351F4">
              <w:rPr>
                <w:bCs/>
                <w:position w:val="-38"/>
              </w:rPr>
              <w:object w:dxaOrig="1120" w:dyaOrig="859" w14:anchorId="2D085E58">
                <v:shape id="_x0000_i1036" type="#_x0000_t75" style="width:57pt;height:43.2pt" o:ole="">
                  <v:imagedata r:id="rId26" o:title=""/>
                </v:shape>
                <o:OLEObject Type="Embed" ProgID="Equation.DSMT4" ShapeID="_x0000_i1036" DrawAspect="Content" ObjectID="_1804523854" r:id="rId27"/>
              </w:object>
            </w:r>
          </w:p>
        </w:tc>
      </w:tr>
      <w:tr w:rsidR="007D2C4B" w14:paraId="78B96FED" w14:textId="77777777" w:rsidTr="00B05E5F">
        <w:trPr>
          <w:jc w:val="center"/>
        </w:trPr>
        <w:tc>
          <w:tcPr>
            <w:tcW w:w="450" w:type="dxa"/>
            <w:vAlign w:val="center"/>
          </w:tcPr>
          <w:p w14:paraId="1A88F013" w14:textId="77777777" w:rsidR="007D2C4B" w:rsidRDefault="007D2C4B" w:rsidP="006F604C">
            <w:r>
              <w:t>4)</w:t>
            </w:r>
          </w:p>
        </w:tc>
        <w:tc>
          <w:tcPr>
            <w:tcW w:w="4790" w:type="dxa"/>
          </w:tcPr>
          <w:p w14:paraId="126ECD8A" w14:textId="77777777" w:rsidR="007D2C4B" w:rsidRDefault="007D2C4B" w:rsidP="007D2C4B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Фишера</w:t>
            </w:r>
          </w:p>
        </w:tc>
        <w:tc>
          <w:tcPr>
            <w:tcW w:w="709" w:type="dxa"/>
            <w:vAlign w:val="center"/>
          </w:tcPr>
          <w:p w14:paraId="3FCFE94B" w14:textId="77777777" w:rsidR="007D2C4B" w:rsidRDefault="007D2C4B" w:rsidP="006F604C">
            <w:r>
              <w:t>Г)</w:t>
            </w:r>
          </w:p>
        </w:tc>
        <w:tc>
          <w:tcPr>
            <w:tcW w:w="3678" w:type="dxa"/>
          </w:tcPr>
          <w:p w14:paraId="2635CAFF" w14:textId="77777777" w:rsidR="007D2C4B" w:rsidRDefault="007D2C4B" w:rsidP="006F604C">
            <w:r w:rsidRPr="00D351F4">
              <w:rPr>
                <w:bCs/>
                <w:position w:val="-38"/>
              </w:rPr>
              <w:object w:dxaOrig="1760" w:dyaOrig="900" w14:anchorId="35181C2D">
                <v:shape id="_x0000_i1037" type="#_x0000_t75" style="width:87pt;height:45pt" o:ole="">
                  <v:imagedata r:id="rId28" o:title=""/>
                </v:shape>
                <o:OLEObject Type="Embed" ProgID="Equation.DSMT4" ShapeID="_x0000_i1037" DrawAspect="Content" ObjectID="_1804523855" r:id="rId29"/>
              </w:object>
            </w:r>
          </w:p>
        </w:tc>
      </w:tr>
    </w:tbl>
    <w:p w14:paraId="7D07C863" w14:textId="77777777" w:rsidR="00FD6B5D" w:rsidRPr="00014E71" w:rsidRDefault="00FD6B5D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FD6B5D" w:rsidRPr="00014E71" w14:paraId="7EDF211B" w14:textId="77777777" w:rsidTr="00B812F1">
        <w:tc>
          <w:tcPr>
            <w:tcW w:w="2408" w:type="dxa"/>
          </w:tcPr>
          <w:p w14:paraId="2E9F7062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5A7212A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7B01F9F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ABA0F05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D6B5D" w:rsidRPr="00014E71" w14:paraId="19B575F1" w14:textId="77777777" w:rsidTr="00B812F1">
        <w:tc>
          <w:tcPr>
            <w:tcW w:w="2408" w:type="dxa"/>
          </w:tcPr>
          <w:p w14:paraId="51061765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71BC7101" w14:textId="77777777" w:rsidR="00FD6B5D" w:rsidRPr="00014E71" w:rsidRDefault="00FD6B5D" w:rsidP="002959D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6548221B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B5151A2" w14:textId="77777777" w:rsidR="00FD6B5D" w:rsidRPr="00014E71" w:rsidRDefault="00FD6B5D" w:rsidP="002959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617A59F8" w14:textId="77777777" w:rsidR="002D5E62" w:rsidRPr="00014E71" w:rsidRDefault="00FD6B5D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2DDA5A82" w14:textId="496130FD" w:rsidR="00FD6B5D" w:rsidRDefault="00FD6B5D" w:rsidP="00FD6B5D">
      <w:pPr>
        <w:spacing w:after="0" w:line="240" w:lineRule="auto"/>
        <w:jc w:val="both"/>
        <w:rPr>
          <w:rFonts w:eastAsia="Calibri"/>
          <w:b/>
        </w:rPr>
      </w:pPr>
    </w:p>
    <w:p w14:paraId="30A122F7" w14:textId="30C73B64" w:rsidR="00B05E5F" w:rsidRDefault="00B05E5F" w:rsidP="00FD6B5D">
      <w:pPr>
        <w:spacing w:after="0" w:line="240" w:lineRule="auto"/>
        <w:jc w:val="both"/>
        <w:rPr>
          <w:rFonts w:eastAsia="Calibri"/>
          <w:b/>
        </w:rPr>
      </w:pPr>
    </w:p>
    <w:p w14:paraId="663E471D" w14:textId="77777777" w:rsidR="00B05E5F" w:rsidRDefault="00B05E5F" w:rsidP="00FD6B5D">
      <w:pPr>
        <w:spacing w:after="0" w:line="240" w:lineRule="auto"/>
        <w:jc w:val="both"/>
        <w:rPr>
          <w:rFonts w:eastAsia="Calibri"/>
          <w:b/>
        </w:rPr>
      </w:pPr>
    </w:p>
    <w:p w14:paraId="2CCEF7C8" w14:textId="77777777" w:rsidR="00AE4C74" w:rsidRPr="00594FB9" w:rsidRDefault="00AE4C74" w:rsidP="00DD5B86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1B04833C" w14:textId="77777777" w:rsidR="00AE4C74" w:rsidRPr="00594FB9" w:rsidRDefault="00AE4C74" w:rsidP="00AE4C74">
      <w:pPr>
        <w:spacing w:after="0" w:line="240" w:lineRule="auto"/>
        <w:jc w:val="both"/>
        <w:rPr>
          <w:rFonts w:eastAsia="Calibri"/>
        </w:rPr>
      </w:pPr>
    </w:p>
    <w:p w14:paraId="172B4487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Calibri"/>
        </w:rPr>
        <w:t xml:space="preserve">1. </w:t>
      </w:r>
      <w:r w:rsidRPr="00E61944">
        <w:rPr>
          <w:rFonts w:eastAsia="Calibri"/>
        </w:rPr>
        <w:t xml:space="preserve">Расставьте в правильном порядке этапы выполнения </w:t>
      </w:r>
      <w:r w:rsidRPr="00E61944">
        <w:rPr>
          <w:rFonts w:eastAsia="Times New Roman"/>
          <w:iCs/>
          <w:lang w:eastAsia="ru-RU"/>
        </w:rPr>
        <w:t>прикладных</w:t>
      </w:r>
      <w:r w:rsidRPr="00E61944">
        <w:rPr>
          <w:rFonts w:eastAsia="Times New Roman"/>
          <w:i/>
          <w:iCs/>
          <w:lang w:eastAsia="ru-RU"/>
        </w:rPr>
        <w:t xml:space="preserve"> </w:t>
      </w:r>
      <w:r w:rsidRPr="00E61944">
        <w:rPr>
          <w:rFonts w:eastAsia="Times New Roman"/>
          <w:lang w:eastAsia="ru-RU"/>
        </w:rPr>
        <w:t>научно-исследовательских работ</w:t>
      </w:r>
    </w:p>
    <w:p w14:paraId="71F0BD91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А)</w:t>
      </w:r>
      <w:r w:rsidRPr="00E61944">
        <w:rPr>
          <w:rFonts w:eastAsia="Times New Roman"/>
          <w:iCs/>
          <w:lang w:eastAsia="ru-RU"/>
        </w:rPr>
        <w:t xml:space="preserve"> Формулирование цели и задач исследования</w:t>
      </w:r>
    </w:p>
    <w:p w14:paraId="3BA54B4D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Б)</w:t>
      </w:r>
      <w:r w:rsidRPr="00E61944">
        <w:rPr>
          <w:rFonts w:eastAsia="Calibri"/>
        </w:rPr>
        <w:t xml:space="preserve"> Моделирование</w:t>
      </w:r>
    </w:p>
    <w:p w14:paraId="4F46AAE7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В)</w:t>
      </w:r>
      <w:r w:rsidRPr="00E61944">
        <w:rPr>
          <w:rFonts w:eastAsia="Times New Roman"/>
          <w:iCs/>
          <w:lang w:eastAsia="ru-RU"/>
        </w:rPr>
        <w:t xml:space="preserve"> Формулировка темы</w:t>
      </w:r>
    </w:p>
    <w:p w14:paraId="65174944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Г)</w:t>
      </w:r>
      <w:r w:rsidRPr="00E61944">
        <w:rPr>
          <w:rFonts w:eastAsia="Times New Roman"/>
          <w:iCs/>
          <w:lang w:eastAsia="ru-RU"/>
        </w:rPr>
        <w:t xml:space="preserve"> Анализ и оформление результатов </w:t>
      </w:r>
      <w:r w:rsidRPr="00E61944">
        <w:rPr>
          <w:rFonts w:eastAsia="Times New Roman"/>
          <w:lang w:eastAsia="ru-RU"/>
        </w:rPr>
        <w:t>научных исследований</w:t>
      </w:r>
    </w:p>
    <w:p w14:paraId="49629E61" w14:textId="77777777" w:rsidR="00AE4C74" w:rsidRPr="00E61944" w:rsidRDefault="00AE4C74" w:rsidP="00DD5B86">
      <w:pPr>
        <w:spacing w:after="0"/>
        <w:ind w:firstLine="709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Д)</w:t>
      </w:r>
      <w:r w:rsidRPr="00E61944">
        <w:rPr>
          <w:rFonts w:eastAsia="Calibri"/>
        </w:rPr>
        <w:t xml:space="preserve"> Внедрение результатов и определение экономической эффективности</w:t>
      </w:r>
    </w:p>
    <w:p w14:paraId="6762BF8F" w14:textId="77777777" w:rsidR="00AE4C74" w:rsidRPr="00E61944" w:rsidRDefault="00AE4C74" w:rsidP="00DD5B86">
      <w:pPr>
        <w:spacing w:after="0"/>
        <w:ind w:firstLine="709"/>
        <w:rPr>
          <w:rFonts w:eastAsia="Times New Roman"/>
          <w:iCs/>
          <w:lang w:eastAsia="ru-RU"/>
        </w:rPr>
      </w:pPr>
      <w:r w:rsidRPr="00E61944">
        <w:rPr>
          <w:rFonts w:eastAsia="Times New Roman"/>
          <w:lang w:eastAsia="ru-RU"/>
        </w:rPr>
        <w:t>Е)</w:t>
      </w:r>
      <w:r w:rsidRPr="00E61944">
        <w:rPr>
          <w:rFonts w:eastAsia="Times New Roman"/>
          <w:iCs/>
          <w:lang w:eastAsia="ru-RU"/>
        </w:rPr>
        <w:t xml:space="preserve"> Экспериментальные исследования</w:t>
      </w:r>
    </w:p>
    <w:p w14:paraId="525BC65C" w14:textId="77777777" w:rsidR="00AE4C74" w:rsidRPr="00E61944" w:rsidRDefault="00AE4C74" w:rsidP="00DD5B86">
      <w:pPr>
        <w:spacing w:after="0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E61944">
        <w:rPr>
          <w:rFonts w:eastAsia="Times New Roman"/>
          <w:iCs/>
          <w:lang w:eastAsia="ru-RU"/>
        </w:rPr>
        <w:t>В, А, Б, Е, Г, Д</w:t>
      </w:r>
    </w:p>
    <w:p w14:paraId="25D5A977" w14:textId="1637D345" w:rsidR="00AE4C74" w:rsidRPr="00014E71" w:rsidRDefault="00AE4C74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</w:t>
      </w:r>
      <w:r w:rsidR="00B05E5F">
        <w:t>.</w:t>
      </w:r>
      <w:r w:rsidR="007A770A">
        <w:t>3, ПК-1</w:t>
      </w:r>
      <w:r w:rsidR="00B05E5F">
        <w:t>.</w:t>
      </w:r>
      <w:r w:rsidR="007A770A">
        <w:t>4)</w:t>
      </w:r>
    </w:p>
    <w:p w14:paraId="10D2FF3E" w14:textId="77777777" w:rsidR="00DD5B86" w:rsidRDefault="00DD5B86" w:rsidP="006B2761">
      <w:pPr>
        <w:spacing w:after="0" w:line="240" w:lineRule="auto"/>
        <w:jc w:val="both"/>
        <w:rPr>
          <w:rFonts w:eastAsia="Calibri"/>
          <w:b/>
        </w:rPr>
      </w:pPr>
    </w:p>
    <w:p w14:paraId="0996AC2B" w14:textId="77777777" w:rsidR="00DD5B86" w:rsidRDefault="00DD5B86" w:rsidP="00DD5B86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74579B66" w14:textId="77777777" w:rsidR="00DD5B86" w:rsidRDefault="00DD5B86" w:rsidP="006B2761">
      <w:pPr>
        <w:spacing w:after="0" w:line="240" w:lineRule="auto"/>
        <w:jc w:val="both"/>
        <w:rPr>
          <w:rFonts w:eastAsia="Calibri"/>
          <w:b/>
        </w:rPr>
      </w:pPr>
    </w:p>
    <w:p w14:paraId="5FF19795" w14:textId="77777777" w:rsidR="00DD5B86" w:rsidRDefault="00DD5B86" w:rsidP="006B2761">
      <w:pPr>
        <w:spacing w:after="0" w:line="240" w:lineRule="auto"/>
        <w:jc w:val="both"/>
        <w:rPr>
          <w:rFonts w:eastAsia="Calibri"/>
          <w:b/>
        </w:rPr>
      </w:pPr>
    </w:p>
    <w:p w14:paraId="52510EF6" w14:textId="77777777" w:rsidR="00014E71" w:rsidRPr="00014E71" w:rsidRDefault="00014E71" w:rsidP="00DD5B86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0AB7D96C" w14:textId="77777777" w:rsidR="00014E71" w:rsidRPr="00014E71" w:rsidRDefault="00014E71" w:rsidP="00DD5B86">
      <w:pPr>
        <w:spacing w:after="0" w:line="240" w:lineRule="auto"/>
        <w:ind w:firstLine="709"/>
        <w:jc w:val="both"/>
        <w:rPr>
          <w:rFonts w:eastAsia="Calibri"/>
        </w:rPr>
      </w:pPr>
    </w:p>
    <w:p w14:paraId="4A1CC6D8" w14:textId="77777777" w:rsidR="00DD5B86" w:rsidRDefault="006B2761" w:rsidP="00DD5B86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</w:t>
      </w:r>
      <w:r w:rsidR="00DD5B86">
        <w:rPr>
          <w:rFonts w:eastAsia="Times New Roman"/>
          <w:bCs/>
          <w:lang w:eastAsia="ru-RU"/>
        </w:rPr>
        <w:t xml:space="preserve">. </w:t>
      </w:r>
      <w:r w:rsidR="00DD5B86" w:rsidRPr="00DD5B86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4D0538AA" w14:textId="77777777" w:rsidR="006B2761" w:rsidRPr="00014E71" w:rsidRDefault="006B2761" w:rsidP="00DD5B86">
      <w:pPr>
        <w:spacing w:after="0" w:line="276" w:lineRule="auto"/>
        <w:ind w:firstLine="709"/>
        <w:rPr>
          <w:rFonts w:eastAsia="Calibri"/>
        </w:rPr>
      </w:pPr>
      <w:r>
        <w:rPr>
          <w:rFonts w:eastAsia="Times New Roman"/>
          <w:bCs/>
          <w:lang w:eastAsia="ru-RU"/>
        </w:rPr>
        <w:t xml:space="preserve">______________ </w:t>
      </w:r>
      <w:r w:rsidRPr="00D351F4">
        <w:rPr>
          <w:iCs/>
        </w:rPr>
        <w:t>исследования основаны на применении математических и логических методов познания объекта.</w:t>
      </w:r>
    </w:p>
    <w:p w14:paraId="5C5BB6AF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Теоретические</w:t>
      </w:r>
    </w:p>
    <w:p w14:paraId="457C4B1D" w14:textId="48592631" w:rsidR="002D5E62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</w:t>
      </w:r>
      <w:r w:rsidR="00B05E5F">
        <w:t>.</w:t>
      </w:r>
      <w:r w:rsidR="007A770A">
        <w:t>3, ПК-1</w:t>
      </w:r>
      <w:r w:rsidR="00B05E5F">
        <w:t>.</w:t>
      </w:r>
      <w:r w:rsidR="007A770A">
        <w:t>4)</w:t>
      </w:r>
    </w:p>
    <w:p w14:paraId="4C5A74D2" w14:textId="77777777" w:rsidR="00DD5B86" w:rsidRPr="00014E71" w:rsidRDefault="00DD5B86" w:rsidP="00DD5B86">
      <w:pPr>
        <w:spacing w:after="0" w:line="240" w:lineRule="auto"/>
        <w:ind w:firstLine="709"/>
        <w:rPr>
          <w:rFonts w:eastAsia="Calibri"/>
        </w:rPr>
      </w:pPr>
    </w:p>
    <w:p w14:paraId="45407B99" w14:textId="77777777" w:rsidR="00DD5B86" w:rsidRDefault="00DD5B86" w:rsidP="00DD5B86">
      <w:pPr>
        <w:spacing w:after="0" w:line="276" w:lineRule="auto"/>
        <w:ind w:firstLine="709"/>
        <w:rPr>
          <w:rFonts w:eastAsia="Calibri"/>
        </w:rPr>
      </w:pPr>
      <w:r>
        <w:rPr>
          <w:rFonts w:eastAsia="Calibri"/>
        </w:rPr>
        <w:t>2</w:t>
      </w:r>
      <w:r w:rsidR="006B2761" w:rsidRPr="00C36B86">
        <w:rPr>
          <w:rFonts w:eastAsia="Calibri"/>
        </w:rPr>
        <w:t>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Напишите пропущенное слово (словосочетание).</w:t>
      </w:r>
    </w:p>
    <w:p w14:paraId="55D27838" w14:textId="77777777" w:rsidR="006B2761" w:rsidRPr="00C36B86" w:rsidRDefault="006B2761" w:rsidP="00DD5B86">
      <w:pPr>
        <w:spacing w:after="0" w:line="276" w:lineRule="auto"/>
        <w:ind w:firstLine="709"/>
        <w:rPr>
          <w:rFonts w:eastAsia="Calibri"/>
          <w:iCs/>
        </w:rPr>
      </w:pPr>
      <w:r>
        <w:rPr>
          <w:rFonts w:eastAsia="Calibri"/>
        </w:rPr>
        <w:t>_________________</w:t>
      </w:r>
      <w:r w:rsidRPr="00C36B86">
        <w:rPr>
          <w:rFonts w:eastAsia="Calibri"/>
          <w:iCs/>
        </w:rPr>
        <w:t>исследования 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065ADBCE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Calibri"/>
        </w:rPr>
        <w:t>Теоретико-экспериментальные</w:t>
      </w:r>
    </w:p>
    <w:p w14:paraId="66AF310B" w14:textId="341B5DE1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lastRenderedPageBreak/>
        <w:t xml:space="preserve">Компетенции (индикаторы): </w:t>
      </w:r>
      <w:r w:rsidR="007A770A">
        <w:t>ПК-1 (ПК-1.1, ПК-1.2, ПК-1</w:t>
      </w:r>
      <w:r w:rsidR="00B05E5F">
        <w:t>.</w:t>
      </w:r>
      <w:r w:rsidR="007A770A">
        <w:t>3, ПК-1</w:t>
      </w:r>
      <w:r w:rsidR="00B05E5F">
        <w:t>.</w:t>
      </w:r>
      <w:r w:rsidR="007A770A">
        <w:t>4)</w:t>
      </w:r>
    </w:p>
    <w:p w14:paraId="69F97093" w14:textId="77777777" w:rsidR="006B2761" w:rsidRPr="00C36B86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</w:p>
    <w:p w14:paraId="2160A1BA" w14:textId="77777777" w:rsidR="00DD5B86" w:rsidRDefault="00DD5B86" w:rsidP="00DD5B86">
      <w:pPr>
        <w:spacing w:after="0" w:line="276" w:lineRule="auto"/>
        <w:ind w:firstLine="709"/>
        <w:rPr>
          <w:rFonts w:eastAsia="Calibri"/>
        </w:rPr>
      </w:pPr>
      <w:r>
        <w:rPr>
          <w:rFonts w:eastAsia="Calibri"/>
        </w:rPr>
        <w:t>3</w:t>
      </w:r>
      <w:r w:rsidR="006B2761">
        <w:rPr>
          <w:rFonts w:eastAsia="Calibri"/>
        </w:rPr>
        <w:t xml:space="preserve">. </w:t>
      </w:r>
      <w:r w:rsidRPr="00DD5B86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13292CBF" w14:textId="77777777" w:rsidR="006B2761" w:rsidRPr="00C36B86" w:rsidRDefault="006B2761" w:rsidP="00DD5B86">
      <w:pPr>
        <w:spacing w:after="0" w:line="276" w:lineRule="auto"/>
        <w:ind w:firstLine="709"/>
        <w:rPr>
          <w:rFonts w:eastAsia="Calibri"/>
          <w:iCs/>
        </w:rPr>
      </w:pPr>
      <w:r>
        <w:rPr>
          <w:rFonts w:eastAsia="Calibri"/>
        </w:rPr>
        <w:t>________________</w:t>
      </w:r>
      <w:r w:rsidRPr="00C36B86">
        <w:rPr>
          <w:rFonts w:eastAsia="Calibri"/>
          <w:iCs/>
        </w:rPr>
        <w:t xml:space="preserve"> исследования 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2DA65C80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Э</w:t>
      </w:r>
      <w:r w:rsidRPr="00C36B86">
        <w:rPr>
          <w:rFonts w:eastAsia="Calibri"/>
        </w:rPr>
        <w:t>кспериментальные</w:t>
      </w:r>
    </w:p>
    <w:p w14:paraId="62376E6B" w14:textId="591AA13F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</w:t>
      </w:r>
      <w:r w:rsidR="00B05E5F">
        <w:t>.</w:t>
      </w:r>
      <w:r w:rsidR="007A770A">
        <w:t>3, ПК-1</w:t>
      </w:r>
      <w:r w:rsidR="00B05E5F">
        <w:t>.</w:t>
      </w:r>
      <w:r w:rsidR="007A770A">
        <w:t>4)</w:t>
      </w:r>
    </w:p>
    <w:p w14:paraId="0393E980" w14:textId="77777777" w:rsidR="006B276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</w:p>
    <w:p w14:paraId="5C7172D2" w14:textId="77777777" w:rsidR="00DD5B86" w:rsidRDefault="00DD5B86" w:rsidP="00DD5B8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6B2761">
        <w:rPr>
          <w:rFonts w:eastAsia="Calibri"/>
        </w:rPr>
        <w:t xml:space="preserve">. </w:t>
      </w:r>
      <w:r w:rsidRPr="00DD5B86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074EB949" w14:textId="77777777" w:rsidR="006B2761" w:rsidRPr="00C36B86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___________________</w:t>
      </w:r>
      <w:r w:rsidRPr="00D351F4">
        <w:rPr>
          <w:rFonts w:eastAsia="Times New Roman"/>
          <w:lang w:eastAsia="ru-RU"/>
        </w:rPr>
        <w:t>– 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среды.</w:t>
      </w:r>
    </w:p>
    <w:p w14:paraId="7226D492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Times New Roman"/>
          <w:bCs/>
          <w:lang w:eastAsia="ru-RU"/>
        </w:rPr>
        <w:t xml:space="preserve">Фундаментальные </w:t>
      </w:r>
      <w:r w:rsidRPr="00C36B86">
        <w:rPr>
          <w:rFonts w:eastAsia="Times New Roman"/>
          <w:lang w:eastAsia="ru-RU"/>
        </w:rPr>
        <w:t>научные исследования</w:t>
      </w:r>
    </w:p>
    <w:p w14:paraId="56B5E7F0" w14:textId="511AC469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>
        <w:t>ПК-1 (ПК-1.1, ПК-1.2, ПК-1</w:t>
      </w:r>
      <w:r w:rsidR="00B05E5F">
        <w:t>.</w:t>
      </w:r>
      <w:r w:rsidR="007A770A">
        <w:t>3, ПК-1</w:t>
      </w:r>
      <w:r w:rsidR="00B05E5F">
        <w:t>.</w:t>
      </w:r>
      <w:r w:rsidR="007A770A">
        <w:t>4)</w:t>
      </w:r>
    </w:p>
    <w:p w14:paraId="1B8FC89E" w14:textId="77777777" w:rsidR="006B2761" w:rsidRPr="00C36B86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</w:p>
    <w:p w14:paraId="7610147C" w14:textId="77777777" w:rsidR="00DD5B86" w:rsidRDefault="00DD5B86" w:rsidP="00DD5B8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6B2761" w:rsidRPr="00C36B86">
        <w:rPr>
          <w:rFonts w:eastAsia="Calibri"/>
        </w:rPr>
        <w:t>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Напишите пропущенное слово (словосочетание).</w:t>
      </w:r>
    </w:p>
    <w:p w14:paraId="61EED700" w14:textId="77777777" w:rsidR="006B2761" w:rsidRPr="00C36B86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________________</w:t>
      </w:r>
      <w:r w:rsidRPr="00D351F4">
        <w:rPr>
          <w:rFonts w:eastAsia="Times New Roman"/>
          <w:lang w:eastAsia="ru-RU"/>
        </w:rPr>
        <w:t>– 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22BB01E1" w14:textId="77777777" w:rsidR="006B2761" w:rsidRPr="00014E71" w:rsidRDefault="006B2761" w:rsidP="00DD5B8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Times New Roman"/>
          <w:bCs/>
          <w:lang w:eastAsia="ru-RU"/>
        </w:rPr>
        <w:t xml:space="preserve">Прикладные </w:t>
      </w:r>
      <w:r w:rsidRPr="00C36B86">
        <w:rPr>
          <w:rFonts w:eastAsia="Times New Roman"/>
          <w:lang w:eastAsia="ru-RU"/>
        </w:rPr>
        <w:t>научные исследования</w:t>
      </w:r>
    </w:p>
    <w:p w14:paraId="7B43D745" w14:textId="77777777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74A67DA8" w14:textId="77777777" w:rsidR="006B2761" w:rsidRDefault="006B2761" w:rsidP="00DD5B86">
      <w:pPr>
        <w:spacing w:after="0" w:line="240" w:lineRule="auto"/>
        <w:ind w:firstLine="709"/>
        <w:rPr>
          <w:rFonts w:eastAsia="Calibri"/>
        </w:rPr>
      </w:pPr>
    </w:p>
    <w:p w14:paraId="322F7F28" w14:textId="77777777" w:rsidR="00DD5B86" w:rsidRDefault="00DD5B86" w:rsidP="00DD5B86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6</w:t>
      </w:r>
      <w:r w:rsidR="006B2761">
        <w:rPr>
          <w:rFonts w:eastAsia="Calibri"/>
        </w:rPr>
        <w:t xml:space="preserve">. </w:t>
      </w:r>
      <w:r w:rsidRPr="00DD5B86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632DF560" w14:textId="77777777" w:rsidR="006B2761" w:rsidRDefault="006B2761" w:rsidP="00DD5B86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__________________–</w:t>
      </w:r>
      <w:r w:rsidRPr="006A7FE7">
        <w:rPr>
          <w:rFonts w:eastAsia="Times New Roman"/>
          <w:lang w:eastAsia="ru-RU"/>
        </w:rPr>
        <w:t xml:space="preserve"> </w:t>
      </w:r>
      <w:r w:rsidRPr="00D351F4">
        <w:rPr>
          <w:rFonts w:eastAsia="Times New Roman"/>
          <w:lang w:eastAsia="ru-RU"/>
        </w:rPr>
        <w:t>сфера научных исследований научного коллектива, посвященных решению каких-либо крупных, фундаментальных теоретически-экспериментальных задач в определенной отрасли науки.</w:t>
      </w:r>
    </w:p>
    <w:p w14:paraId="752B4787" w14:textId="77777777" w:rsidR="006B2761" w:rsidRPr="006A7FE7" w:rsidRDefault="006B2761" w:rsidP="00DD5B8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6A7FE7">
        <w:rPr>
          <w:rFonts w:eastAsia="Times New Roman"/>
          <w:bCs/>
          <w:lang w:eastAsia="ru-RU"/>
        </w:rPr>
        <w:t>Научное направление</w:t>
      </w:r>
    </w:p>
    <w:p w14:paraId="1863F637" w14:textId="77777777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4DE94C4F" w14:textId="77777777" w:rsidR="006B2761" w:rsidRPr="00014E71" w:rsidRDefault="006B2761" w:rsidP="00DD5B86">
      <w:pPr>
        <w:spacing w:after="0" w:line="240" w:lineRule="auto"/>
        <w:ind w:firstLine="709"/>
        <w:rPr>
          <w:rFonts w:eastAsia="Calibri"/>
        </w:rPr>
      </w:pPr>
    </w:p>
    <w:p w14:paraId="0A21529C" w14:textId="77777777" w:rsidR="00DD5B86" w:rsidRDefault="00DD5B86" w:rsidP="00DD5B8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6B2761">
        <w:rPr>
          <w:rFonts w:eastAsia="Calibri"/>
        </w:rPr>
        <w:t xml:space="preserve">. </w:t>
      </w:r>
      <w:r w:rsidRPr="00DD5B86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3B6AF154" w14:textId="77777777" w:rsidR="006B2761" w:rsidRDefault="006B2761" w:rsidP="00DD5B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Calibri"/>
        </w:rPr>
        <w:t>_______________</w:t>
      </w:r>
      <w:r w:rsidRPr="00D351F4">
        <w:rPr>
          <w:rFonts w:eastAsia="Times New Roman"/>
          <w:lang w:eastAsia="ru-RU"/>
        </w:rPr>
        <w:t>– сложная научная задача, которая охватывает значительную область исследования и имеет перспективное значение.</w:t>
      </w:r>
    </w:p>
    <w:p w14:paraId="10B9085F" w14:textId="77777777" w:rsidR="006B2761" w:rsidRPr="006A7FE7" w:rsidRDefault="006B2761" w:rsidP="00DD5B8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bCs/>
          <w:lang w:eastAsia="ru-RU"/>
        </w:rPr>
        <w:t>Проблема</w:t>
      </w:r>
    </w:p>
    <w:p w14:paraId="2582EAB9" w14:textId="77777777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2A737641" w14:textId="77777777" w:rsidR="006B2761" w:rsidRPr="00014E71" w:rsidRDefault="006B2761" w:rsidP="00DD5B86">
      <w:pPr>
        <w:spacing w:after="0" w:line="240" w:lineRule="auto"/>
        <w:ind w:firstLine="709"/>
        <w:rPr>
          <w:rFonts w:eastAsia="Calibri"/>
        </w:rPr>
      </w:pPr>
    </w:p>
    <w:p w14:paraId="2A8C5430" w14:textId="77777777" w:rsidR="00DD5B86" w:rsidRDefault="00DD5B86" w:rsidP="00DD5B86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>
        <w:rPr>
          <w:rFonts w:eastAsia="Times New Roman"/>
          <w:lang w:eastAsia="ru-RU"/>
        </w:rPr>
        <w:t>8</w:t>
      </w:r>
      <w:r w:rsidR="006B2761">
        <w:rPr>
          <w:rFonts w:eastAsia="Times New Roman"/>
          <w:lang w:eastAsia="ru-RU"/>
        </w:rPr>
        <w:t>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Напишите пропущенное слово (словосочетание).</w:t>
      </w:r>
    </w:p>
    <w:p w14:paraId="64866E3B" w14:textId="77777777" w:rsidR="006B2761" w:rsidRDefault="006B2761" w:rsidP="00DD5B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 – </w:t>
      </w:r>
      <w:r w:rsidRPr="00D351F4">
        <w:rPr>
          <w:rFonts w:eastAsia="Times New Roman"/>
          <w:lang w:eastAsia="ru-RU"/>
        </w:rPr>
        <w:t>это научная задача, охватывающая определенную область научного исследования.</w:t>
      </w:r>
    </w:p>
    <w:p w14:paraId="143FC180" w14:textId="77777777" w:rsidR="006B2761" w:rsidRPr="006A7FE7" w:rsidRDefault="006B2761" w:rsidP="00DD5B8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bCs/>
          <w:lang w:eastAsia="ru-RU"/>
        </w:rPr>
        <w:t>Тема</w:t>
      </w:r>
    </w:p>
    <w:p w14:paraId="6CEF0CD6" w14:textId="77777777" w:rsidR="002D5E62" w:rsidRPr="00014E71" w:rsidRDefault="006B2761" w:rsidP="007A770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A770A" w:rsidRPr="00056FCD">
        <w:t>ПК-2</w:t>
      </w:r>
      <w:r w:rsidR="007A770A">
        <w:t>(</w:t>
      </w:r>
      <w:r w:rsidR="007A770A" w:rsidRPr="00056FCD">
        <w:t>ПК-2.1</w:t>
      </w:r>
      <w:r w:rsidR="007A770A">
        <w:t>,</w:t>
      </w:r>
      <w:r w:rsidR="007A770A" w:rsidRPr="00056FCD">
        <w:t xml:space="preserve"> ПК-2.</w:t>
      </w:r>
      <w:r w:rsidR="007A770A">
        <w:t>2,</w:t>
      </w:r>
      <w:r w:rsidR="007A770A" w:rsidRPr="00056FCD">
        <w:t xml:space="preserve"> ПК-2.</w:t>
      </w:r>
      <w:r w:rsidR="007A770A">
        <w:t xml:space="preserve">3, </w:t>
      </w:r>
      <w:r w:rsidR="007A770A" w:rsidRPr="00056FCD">
        <w:t>ПК-2.</w:t>
      </w:r>
      <w:r w:rsidR="007A770A">
        <w:t>4)</w:t>
      </w:r>
    </w:p>
    <w:p w14:paraId="01BC4E43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30130F05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663412E0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  <w:b/>
        </w:rPr>
      </w:pPr>
      <w:r w:rsidRPr="000A4F33">
        <w:rPr>
          <w:rFonts w:eastAsia="Calibri"/>
          <w:b/>
        </w:rPr>
        <w:t xml:space="preserve">Задания открытого типа с кратким свободным ответом </w:t>
      </w:r>
    </w:p>
    <w:p w14:paraId="76C506F8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7FA95200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  <w:i/>
        </w:rPr>
      </w:pPr>
      <w:r w:rsidRPr="000A4F33">
        <w:rPr>
          <w:rFonts w:eastAsia="Calibri"/>
          <w:i/>
        </w:rPr>
        <w:t>Напишите пропущенное слово (словосочетание).</w:t>
      </w:r>
    </w:p>
    <w:p w14:paraId="1DBBB839" w14:textId="77777777" w:rsidR="000A4F33" w:rsidRPr="000A4F33" w:rsidRDefault="000A4F33" w:rsidP="000A4F3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0A4F33">
        <w:rPr>
          <w:rFonts w:eastAsia="Calibri"/>
        </w:rPr>
        <w:t xml:space="preserve">Неправильный выбор объекта или предмета исследования может привести к </w:t>
      </w:r>
      <w:r w:rsidRPr="00B05E5F">
        <w:rPr>
          <w:rFonts w:eastAsia="Calibri"/>
          <w:u w:val="single"/>
        </w:rPr>
        <w:t xml:space="preserve">__________ </w:t>
      </w:r>
      <w:r w:rsidRPr="000A4F33">
        <w:rPr>
          <w:rFonts w:eastAsia="Calibri"/>
        </w:rPr>
        <w:t>теоретического и практического характера.</w:t>
      </w:r>
    </w:p>
    <w:p w14:paraId="45971DAD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A4F33">
        <w:rPr>
          <w:rFonts w:eastAsia="Calibri"/>
        </w:rPr>
        <w:t xml:space="preserve">Правильный ответ: ошибкам </w:t>
      </w:r>
      <w:r w:rsidRPr="000A4F33">
        <w:rPr>
          <w:rFonts w:eastAsia="Times New Roman"/>
          <w:bCs/>
          <w:lang w:eastAsia="ru-RU"/>
        </w:rPr>
        <w:t xml:space="preserve">/ </w:t>
      </w:r>
      <w:r w:rsidRPr="000A4F33">
        <w:rPr>
          <w:rFonts w:eastAsia="Calibri"/>
        </w:rPr>
        <w:t>ошибке</w:t>
      </w:r>
    </w:p>
    <w:p w14:paraId="515A4DD0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  <w:r w:rsidRPr="000A4F33">
        <w:rPr>
          <w:rFonts w:eastAsia="Calibri"/>
        </w:rPr>
        <w:t>Компетенции (индикаторы): УК-1; ПК-1 (ПК-1.1, ПК-1.2, ПК-1-3, ПК-1-4), ПК-2(ПК-2.1, ПК-2.2, ПК-2.3, ПК-2.4, ПК-2.5), ПК-3 (ПК-3.1, ПК-3.2, ПК-3.3)</w:t>
      </w:r>
    </w:p>
    <w:p w14:paraId="106807D9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0201B6CD" w14:textId="77777777" w:rsidR="000A4F33" w:rsidRPr="000A4F33" w:rsidRDefault="000A4F33" w:rsidP="000A4F33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eastAsia="Calibri"/>
        </w:rPr>
      </w:pPr>
      <w:bookmarkStart w:id="0" w:name="_Hlk191469344"/>
      <w:r w:rsidRPr="000A4F33">
        <w:rPr>
          <w:rFonts w:eastAsia="Calibri"/>
        </w:rPr>
        <w:t xml:space="preserve">В научной работе речь чаще всего ведется от _________ лица. </w:t>
      </w:r>
      <w:bookmarkEnd w:id="0"/>
    </w:p>
    <w:p w14:paraId="16CE74F9" w14:textId="77777777" w:rsidR="000A4F33" w:rsidRPr="000A4F33" w:rsidRDefault="000A4F33" w:rsidP="000A4F33">
      <w:pPr>
        <w:spacing w:after="0" w:line="240" w:lineRule="auto"/>
        <w:ind w:right="57" w:firstLine="709"/>
        <w:contextualSpacing/>
        <w:jc w:val="both"/>
        <w:rPr>
          <w:rFonts w:eastAsia="Calibri"/>
        </w:rPr>
      </w:pPr>
      <w:r w:rsidRPr="000A4F33">
        <w:rPr>
          <w:rFonts w:eastAsia="Calibri"/>
        </w:rPr>
        <w:t xml:space="preserve">Правильный ответ: </w:t>
      </w:r>
      <w:r w:rsidRPr="000A4F33">
        <w:rPr>
          <w:rFonts w:eastAsia="Calibri"/>
          <w:kern w:val="2"/>
          <w14:ligatures w14:val="standardContextual"/>
        </w:rPr>
        <w:t>третьего / 3-го</w:t>
      </w:r>
    </w:p>
    <w:p w14:paraId="096A252B" w14:textId="77777777" w:rsidR="000A4F33" w:rsidRPr="000A4F33" w:rsidRDefault="000A4F33" w:rsidP="000A4F33">
      <w:pPr>
        <w:spacing w:after="0" w:line="240" w:lineRule="auto"/>
        <w:ind w:right="57" w:firstLine="709"/>
        <w:rPr>
          <w:rFonts w:eastAsia="Calibri"/>
        </w:rPr>
      </w:pPr>
      <w:r w:rsidRPr="000A4F33">
        <w:rPr>
          <w:rFonts w:eastAsia="Calibri"/>
        </w:rPr>
        <w:t>Компетенции (индикаторы): УК-1; ПК-1</w:t>
      </w:r>
    </w:p>
    <w:p w14:paraId="48208949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233F84DF" w14:textId="77777777" w:rsidR="000A4F33" w:rsidRPr="000A4F33" w:rsidRDefault="000A4F33" w:rsidP="000A4F33">
      <w:pPr>
        <w:spacing w:after="0" w:line="240" w:lineRule="auto"/>
        <w:ind w:firstLine="709"/>
        <w:jc w:val="both"/>
        <w:rPr>
          <w:rFonts w:eastAsia="Calibri"/>
        </w:rPr>
      </w:pPr>
    </w:p>
    <w:p w14:paraId="29CC5692" w14:textId="77777777" w:rsidR="006B2761" w:rsidRDefault="006B2761" w:rsidP="00DD5B86">
      <w:pPr>
        <w:spacing w:after="0" w:line="240" w:lineRule="auto"/>
        <w:ind w:firstLine="709"/>
        <w:rPr>
          <w:rFonts w:eastAsia="Calibri"/>
        </w:rPr>
      </w:pPr>
    </w:p>
    <w:p w14:paraId="1F21D703" w14:textId="77777777" w:rsidR="003D7364" w:rsidRPr="003D7364" w:rsidRDefault="003D7364" w:rsidP="003D7364">
      <w:pPr>
        <w:spacing w:after="0" w:line="240" w:lineRule="auto"/>
        <w:ind w:firstLine="709"/>
        <w:jc w:val="both"/>
        <w:rPr>
          <w:rFonts w:eastAsia="Calibri"/>
          <w:b/>
        </w:rPr>
      </w:pPr>
      <w:r w:rsidRPr="003D7364">
        <w:rPr>
          <w:rFonts w:eastAsia="Calibri"/>
          <w:b/>
        </w:rPr>
        <w:t xml:space="preserve">Задания открытого типа с развернутым ответом </w:t>
      </w:r>
    </w:p>
    <w:p w14:paraId="70425BDD" w14:textId="77777777" w:rsidR="003D7364" w:rsidRPr="003D7364" w:rsidRDefault="003D7364" w:rsidP="003D7364">
      <w:pPr>
        <w:spacing w:after="0" w:line="240" w:lineRule="auto"/>
        <w:ind w:firstLine="709"/>
        <w:jc w:val="both"/>
        <w:rPr>
          <w:rFonts w:eastAsia="Calibri"/>
        </w:rPr>
      </w:pPr>
    </w:p>
    <w:p w14:paraId="3CCB1BF4" w14:textId="77777777" w:rsidR="003D7364" w:rsidRPr="003D7364" w:rsidRDefault="003D7364" w:rsidP="003D7364">
      <w:pPr>
        <w:spacing w:after="0" w:line="256" w:lineRule="auto"/>
        <w:ind w:left="709"/>
        <w:contextualSpacing/>
        <w:rPr>
          <w:rFonts w:eastAsia="Calibri"/>
        </w:rPr>
      </w:pPr>
      <w:bookmarkStart w:id="1" w:name="_Hlk191548963"/>
      <w:r w:rsidRPr="003D7364">
        <w:rPr>
          <w:rFonts w:eastAsia="Calibri"/>
        </w:rPr>
        <w:t xml:space="preserve">1. </w:t>
      </w:r>
      <w:bookmarkEnd w:id="1"/>
      <w:r w:rsidR="00042710" w:rsidRPr="00DF1DD7">
        <w:t>Решите задачу. Приведите полное решение задачи.</w:t>
      </w:r>
    </w:p>
    <w:p w14:paraId="063AE17D" w14:textId="2F6351B0" w:rsidR="003D7364" w:rsidRPr="003D7364" w:rsidRDefault="003D7364" w:rsidP="004E216A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3D7364">
        <w:rPr>
          <w:rFonts w:eastAsia="Calibri"/>
          <w:bCs/>
          <w:color w:val="000000"/>
        </w:rPr>
        <w:t>В результате измерений силы тока цифровым миллиамперметром получен ряд значений:</w:t>
      </w:r>
      <w:r w:rsidR="004E216A">
        <w:rPr>
          <w:rFonts w:eastAsia="Calibri"/>
          <w:bCs/>
          <w:color w:val="000000"/>
        </w:rPr>
        <w:t xml:space="preserve"> </w:t>
      </w:r>
      <w:r w:rsidRPr="003D7364">
        <w:rPr>
          <w:rFonts w:eastAsia="Calibri"/>
          <w:bCs/>
          <w:color w:val="000000"/>
        </w:rPr>
        <w:t>10,3924 мА, 10,2123 мА, 9,8534 мА, 9,7754 мА, 10,1545 мА, 9,9921мА.</w:t>
      </w:r>
      <w:r w:rsidR="004E216A">
        <w:rPr>
          <w:rFonts w:eastAsia="Calibri"/>
          <w:bCs/>
          <w:color w:val="000000"/>
        </w:rPr>
        <w:t xml:space="preserve"> </w:t>
      </w:r>
      <w:r w:rsidRPr="003D7364">
        <w:rPr>
          <w:rFonts w:eastAsia="Calibri"/>
          <w:bCs/>
          <w:color w:val="000000"/>
        </w:rPr>
        <w:t xml:space="preserve">Определить среднее значение и абсолютную и относительную погрешности силы тока при доверительной </w:t>
      </w:r>
      <w:proofErr w:type="gramStart"/>
      <w:r w:rsidRPr="003D7364">
        <w:rPr>
          <w:rFonts w:eastAsia="Calibri"/>
          <w:bCs/>
          <w:color w:val="000000"/>
        </w:rPr>
        <w:t xml:space="preserve">вероятности </w:t>
      </w:r>
      <w:r w:rsidRPr="003D7364">
        <w:rPr>
          <w:rFonts w:ascii="Calibri" w:eastAsia="Calibri" w:hAnsi="Calibri"/>
          <w:position w:val="-10"/>
          <w:sz w:val="22"/>
          <w:szCs w:val="22"/>
        </w:rPr>
        <w:object w:dxaOrig="1020" w:dyaOrig="345" w14:anchorId="78FDCBC0">
          <v:shape id="_x0000_i1038" type="#_x0000_t75" style="width:51pt;height:17.4pt" o:ole="">
            <v:imagedata r:id="rId30" o:title=""/>
          </v:shape>
          <o:OLEObject Type="Embed" ProgID="Equation.DSMT4" ShapeID="_x0000_i1038" DrawAspect="Content" ObjectID="_1804523856" r:id="rId31"/>
        </w:object>
      </w:r>
      <w:r w:rsidRPr="003D7364">
        <w:rPr>
          <w:rFonts w:eastAsia="Calibri"/>
          <w:bCs/>
          <w:color w:val="000000"/>
        </w:rPr>
        <w:t>.</w:t>
      </w:r>
      <w:proofErr w:type="gramEnd"/>
      <w:r w:rsidRPr="003D7364">
        <w:rPr>
          <w:rFonts w:eastAsia="Calibri"/>
          <w:bCs/>
          <w:color w:val="000000"/>
        </w:rPr>
        <w:t xml:space="preserve"> Коэффициент </w:t>
      </w:r>
      <w:proofErr w:type="gramStart"/>
      <w:r w:rsidRPr="003D7364">
        <w:rPr>
          <w:rFonts w:eastAsia="Calibri"/>
          <w:bCs/>
          <w:color w:val="000000"/>
        </w:rPr>
        <w:t>Стьюдента</w:t>
      </w:r>
      <w:r w:rsidRPr="003D7364">
        <w:rPr>
          <w:rFonts w:ascii="Calibri" w:eastAsia="Calibri" w:hAnsi="Calibri"/>
          <w:sz w:val="22"/>
          <w:szCs w:val="22"/>
        </w:rPr>
        <w:t xml:space="preserve"> </w:t>
      </w:r>
      <w:r w:rsidRPr="003D7364">
        <w:rPr>
          <w:rFonts w:ascii="Calibri" w:eastAsia="Calibri" w:hAnsi="Calibri"/>
          <w:position w:val="-16"/>
          <w:sz w:val="22"/>
          <w:szCs w:val="22"/>
        </w:rPr>
        <w:object w:dxaOrig="1500" w:dyaOrig="420" w14:anchorId="3B7E8A0C">
          <v:shape id="_x0000_i1039" type="#_x0000_t75" style="width:75.6pt;height:21pt" o:ole="">
            <v:imagedata r:id="rId32" o:title=""/>
          </v:shape>
          <o:OLEObject Type="Embed" ProgID="Equation.DSMT4" ShapeID="_x0000_i1039" DrawAspect="Content" ObjectID="_1804523857" r:id="rId33"/>
        </w:object>
      </w:r>
      <w:r w:rsidR="004E216A">
        <w:rPr>
          <w:rFonts w:ascii="Calibri" w:eastAsia="Calibri" w:hAnsi="Calibri"/>
          <w:sz w:val="22"/>
          <w:szCs w:val="22"/>
        </w:rPr>
        <w:t>.</w:t>
      </w:r>
      <w:proofErr w:type="gramEnd"/>
    </w:p>
    <w:p w14:paraId="1BE9309C" w14:textId="77777777" w:rsidR="003D7364" w:rsidRPr="003D7364" w:rsidRDefault="003D7364" w:rsidP="00B812F1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D7364">
        <w:rPr>
          <w:rFonts w:eastAsia="Times New Roman"/>
          <w:lang w:eastAsia="ja-JP" w:bidi="mr-IN"/>
        </w:rPr>
        <w:t xml:space="preserve">Время выполнения – </w:t>
      </w:r>
      <w:r w:rsidR="000119CB">
        <w:rPr>
          <w:rFonts w:eastAsia="Times New Roman"/>
          <w:lang w:eastAsia="ja-JP" w:bidi="mr-IN"/>
        </w:rPr>
        <w:t>20</w:t>
      </w:r>
      <w:r w:rsidRPr="003D7364">
        <w:rPr>
          <w:rFonts w:eastAsia="Times New Roman"/>
          <w:lang w:eastAsia="ja-JP" w:bidi="mr-IN"/>
        </w:rPr>
        <w:t xml:space="preserve"> мин. </w:t>
      </w:r>
    </w:p>
    <w:p w14:paraId="35FFA838" w14:textId="77777777" w:rsidR="003D7364" w:rsidRPr="003D7364" w:rsidRDefault="003D7364" w:rsidP="003D7364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3D7364">
        <w:rPr>
          <w:rFonts w:eastAsia="Times New Roman"/>
          <w:lang w:eastAsia="ru-RU"/>
        </w:rPr>
        <w:t>Ожидаемый результат:</w:t>
      </w:r>
      <w:r w:rsidRPr="003D7364">
        <w:rPr>
          <w:rFonts w:eastAsia="Calibri"/>
          <w:lang w:eastAsia="ru-RU"/>
        </w:rPr>
        <w:t xml:space="preserve"> </w:t>
      </w:r>
    </w:p>
    <w:p w14:paraId="2BE52BCF" w14:textId="77777777" w:rsidR="00191D04" w:rsidRPr="00191D04" w:rsidRDefault="00191D04" w:rsidP="000119CB">
      <w:pPr>
        <w:spacing w:after="0" w:line="276" w:lineRule="auto"/>
        <w:ind w:firstLine="709"/>
        <w:rPr>
          <w:rFonts w:eastAsia="Calibri"/>
          <w:color w:val="000000"/>
        </w:rPr>
      </w:pPr>
      <w:r w:rsidRPr="00191D04">
        <w:rPr>
          <w:rFonts w:eastAsia="Calibri"/>
          <w:bCs/>
          <w:color w:val="000000"/>
        </w:rPr>
        <w:t xml:space="preserve">Решение: </w:t>
      </w:r>
      <w:r w:rsidRPr="00191D04">
        <w:rPr>
          <w:rFonts w:eastAsia="Calibri"/>
          <w:color w:val="000000"/>
        </w:rPr>
        <w:t>Среднее значение определяем по формуле</w:t>
      </w:r>
    </w:p>
    <w:p w14:paraId="11CE7846" w14:textId="77777777" w:rsidR="00191D04" w:rsidRPr="00191D04" w:rsidRDefault="00191D04" w:rsidP="00191D04">
      <w:pPr>
        <w:spacing w:after="0" w:line="276" w:lineRule="auto"/>
        <w:jc w:val="center"/>
        <w:rPr>
          <w:rFonts w:eastAsia="Calibri"/>
          <w:color w:val="000000"/>
        </w:rPr>
      </w:pPr>
      <w:r w:rsidRPr="00191D04">
        <w:rPr>
          <w:rFonts w:ascii="Calibri" w:eastAsia="Calibri" w:hAnsi="Calibri"/>
          <w:position w:val="-28"/>
          <w:sz w:val="22"/>
          <w:szCs w:val="22"/>
        </w:rPr>
        <w:object w:dxaOrig="2985" w:dyaOrig="1215" w14:anchorId="0082CD99">
          <v:shape id="_x0000_i1040" type="#_x0000_t75" style="width:149.4pt;height:60.6pt" o:ole="">
            <v:imagedata r:id="rId34" o:title=""/>
          </v:shape>
          <o:OLEObject Type="Embed" ProgID="Equation.DSMT4" ShapeID="_x0000_i1040" DrawAspect="Content" ObjectID="_1804523858" r:id="rId35"/>
        </w:object>
      </w:r>
    </w:p>
    <w:p w14:paraId="38E8C143" w14:textId="77777777" w:rsidR="00191D04" w:rsidRPr="00191D04" w:rsidRDefault="00191D04" w:rsidP="00B812F1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>Округление до четвертого знака после запятой произведено, так как точность среднего значения не может быть выше точности результатов исходных измерений.</w:t>
      </w:r>
    </w:p>
    <w:p w14:paraId="544B0B25" w14:textId="77777777" w:rsidR="00191D04" w:rsidRPr="00191D04" w:rsidRDefault="00191D04" w:rsidP="00B812F1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 xml:space="preserve">Определяем среднее квадратичное отклонение полученного результата </w:t>
      </w:r>
    </w:p>
    <w:p w14:paraId="5DF7622E" w14:textId="77777777" w:rsidR="00191D04" w:rsidRPr="00191D04" w:rsidRDefault="00191D04" w:rsidP="00191D04">
      <w:pPr>
        <w:spacing w:after="0" w:line="276" w:lineRule="auto"/>
        <w:jc w:val="center"/>
        <w:rPr>
          <w:rFonts w:eastAsia="Calibri"/>
          <w:color w:val="000000"/>
        </w:rPr>
      </w:pPr>
      <w:r w:rsidRPr="00191D04">
        <w:rPr>
          <w:rFonts w:ascii="Calibri" w:eastAsia="Calibri" w:hAnsi="Calibri"/>
          <w:position w:val="-36"/>
          <w:sz w:val="22"/>
          <w:szCs w:val="22"/>
        </w:rPr>
        <w:object w:dxaOrig="4065" w:dyaOrig="1365" w14:anchorId="351614E4">
          <v:shape id="_x0000_i1041" type="#_x0000_t75" style="width:202.8pt;height:67.8pt" o:ole="">
            <v:imagedata r:id="rId36" o:title=""/>
          </v:shape>
          <o:OLEObject Type="Embed" ProgID="Equation.DSMT4" ShapeID="_x0000_i1041" DrawAspect="Content" ObjectID="_1804523859" r:id="rId37"/>
        </w:object>
      </w:r>
    </w:p>
    <w:p w14:paraId="767E7372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 xml:space="preserve">Для расчета абсолютной погрешности воспользуемся формулой </w:t>
      </w:r>
    </w:p>
    <w:p w14:paraId="6C1FDC77" w14:textId="77777777" w:rsidR="00191D04" w:rsidRPr="00191D04" w:rsidRDefault="00191D04" w:rsidP="00191D04">
      <w:pPr>
        <w:spacing w:after="0" w:line="276" w:lineRule="auto"/>
        <w:ind w:firstLine="709"/>
        <w:jc w:val="center"/>
        <w:rPr>
          <w:rFonts w:eastAsia="Calibri"/>
          <w:bCs/>
          <w:color w:val="000000"/>
        </w:rPr>
      </w:pPr>
      <w:r w:rsidRPr="00191D04">
        <w:rPr>
          <w:rFonts w:ascii="Calibri" w:eastAsia="Calibri" w:hAnsi="Calibri"/>
          <w:position w:val="-18"/>
          <w:sz w:val="22"/>
          <w:szCs w:val="22"/>
        </w:rPr>
        <w:object w:dxaOrig="1500" w:dyaOrig="435" w14:anchorId="2B2C2C0C">
          <v:shape id="_x0000_i1042" type="#_x0000_t75" style="width:75.6pt;height:22.2pt" o:ole="">
            <v:imagedata r:id="rId38" o:title=""/>
          </v:shape>
          <o:OLEObject Type="Embed" ProgID="Equation.DSMT4" ShapeID="_x0000_i1042" DrawAspect="Content" ObjectID="_1804523860" r:id="rId39"/>
        </w:object>
      </w:r>
    </w:p>
    <w:p w14:paraId="1D59AB68" w14:textId="77777777" w:rsidR="00191D04" w:rsidRPr="00191D04" w:rsidRDefault="00191D04" w:rsidP="00B812F1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lastRenderedPageBreak/>
        <w:t xml:space="preserve">Входящий в формулу коэффициент </w:t>
      </w:r>
      <w:proofErr w:type="gramStart"/>
      <w:r w:rsidRPr="00191D04">
        <w:rPr>
          <w:rFonts w:eastAsia="Calibri"/>
          <w:bCs/>
          <w:color w:val="000000"/>
        </w:rPr>
        <w:t xml:space="preserve">Стьюдента </w:t>
      </w:r>
      <w:r w:rsidRPr="00191D04">
        <w:rPr>
          <w:rFonts w:ascii="Calibri" w:eastAsia="Calibri" w:hAnsi="Calibri"/>
          <w:position w:val="-14"/>
          <w:sz w:val="22"/>
          <w:szCs w:val="22"/>
        </w:rPr>
        <w:object w:dxaOrig="540" w:dyaOrig="405" w14:anchorId="58A296B2">
          <v:shape id="_x0000_i1043" type="#_x0000_t75" style="width:27pt;height:19.8pt" o:ole="">
            <v:imagedata r:id="rId40" o:title=""/>
          </v:shape>
          <o:OLEObject Type="Embed" ProgID="Equation.DSMT4" ShapeID="_x0000_i1043" DrawAspect="Content" ObjectID="_1804523861" r:id="rId41"/>
        </w:object>
      </w:r>
      <w:r w:rsidRPr="00191D04">
        <w:rPr>
          <w:rFonts w:eastAsia="Calibri"/>
          <w:b/>
          <w:color w:val="000000"/>
        </w:rPr>
        <w:t xml:space="preserve"> </w:t>
      </w:r>
      <w:r w:rsidRPr="00191D04">
        <w:rPr>
          <w:rFonts w:eastAsia="Calibri"/>
          <w:bCs/>
          <w:color w:val="000000"/>
        </w:rPr>
        <w:t>при</w:t>
      </w:r>
      <w:proofErr w:type="gramEnd"/>
      <w:r w:rsidRPr="00191D04">
        <w:rPr>
          <w:rFonts w:eastAsia="Calibri"/>
          <w:bCs/>
          <w:color w:val="000000"/>
        </w:rPr>
        <w:t xml:space="preserve"> доверительной вероятности 0,95 и числе степеней свободы </w:t>
      </w:r>
      <w:r w:rsidRPr="00191D04">
        <w:rPr>
          <w:rFonts w:ascii="Calibri" w:eastAsia="Calibri" w:hAnsi="Calibri"/>
          <w:position w:val="-6"/>
          <w:sz w:val="22"/>
          <w:szCs w:val="22"/>
        </w:rPr>
        <w:object w:dxaOrig="960" w:dyaOrig="300" w14:anchorId="707C140C">
          <v:shape id="_x0000_i1044" type="#_x0000_t75" style="width:48pt;height:15pt" o:ole="">
            <v:imagedata r:id="rId42" o:title=""/>
          </v:shape>
          <o:OLEObject Type="Embed" ProgID="Equation.DSMT4" ShapeID="_x0000_i1044" DrawAspect="Content" ObjectID="_1804523862" r:id="rId43"/>
        </w:object>
      </w:r>
      <w:r w:rsidRPr="00191D04">
        <w:rPr>
          <w:rFonts w:eastAsia="Calibri"/>
          <w:bCs/>
          <w:color w:val="000000"/>
        </w:rPr>
        <w:t xml:space="preserve"> равен </w:t>
      </w:r>
      <w:r w:rsidRPr="00191D04">
        <w:rPr>
          <w:rFonts w:ascii="Calibri" w:eastAsia="Calibri" w:hAnsi="Calibri"/>
          <w:position w:val="-16"/>
          <w:sz w:val="22"/>
          <w:szCs w:val="22"/>
        </w:rPr>
        <w:object w:dxaOrig="1560" w:dyaOrig="420" w14:anchorId="631A0FBC">
          <v:shape id="_x0000_i1045" type="#_x0000_t75" style="width:77.4pt;height:21pt" o:ole="">
            <v:imagedata r:id="rId44" o:title=""/>
          </v:shape>
          <o:OLEObject Type="Embed" ProgID="Equation.DSMT4" ShapeID="_x0000_i1045" DrawAspect="Content" ObjectID="_1804523863" r:id="rId45"/>
        </w:object>
      </w:r>
      <w:r w:rsidRPr="00191D04">
        <w:rPr>
          <w:rFonts w:ascii="Calibri" w:eastAsia="Calibri" w:hAnsi="Calibri"/>
          <w:sz w:val="22"/>
          <w:szCs w:val="22"/>
        </w:rPr>
        <w:t>.</w:t>
      </w:r>
    </w:p>
    <w:p w14:paraId="14117719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>Рассчитываем абсолютную погрешность</w:t>
      </w:r>
    </w:p>
    <w:p w14:paraId="7D12A40A" w14:textId="77777777" w:rsidR="00191D04" w:rsidRPr="00191D04" w:rsidRDefault="00191D04" w:rsidP="00191D04">
      <w:pPr>
        <w:spacing w:after="0" w:line="276" w:lineRule="auto"/>
        <w:jc w:val="center"/>
        <w:rPr>
          <w:rFonts w:eastAsia="Calibri"/>
          <w:color w:val="000000"/>
        </w:rPr>
      </w:pPr>
      <w:r w:rsidRPr="00191D04">
        <w:rPr>
          <w:rFonts w:ascii="Calibri" w:eastAsia="Calibri" w:hAnsi="Calibri"/>
          <w:position w:val="-18"/>
          <w:sz w:val="22"/>
          <w:szCs w:val="22"/>
        </w:rPr>
        <w:object w:dxaOrig="3105" w:dyaOrig="435" w14:anchorId="79DA9767">
          <v:shape id="_x0000_i1046" type="#_x0000_t75" style="width:155.4pt;height:22.2pt" o:ole="">
            <v:imagedata r:id="rId46" o:title=""/>
          </v:shape>
          <o:OLEObject Type="Embed" ProgID="Equation.DSMT4" ShapeID="_x0000_i1046" DrawAspect="Content" ObjectID="_1804523864" r:id="rId47"/>
        </w:object>
      </w:r>
    </w:p>
    <w:p w14:paraId="4F2C090B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>Округляем результат до второй значащей цифры абсолютной погрешности:</w:t>
      </w:r>
    </w:p>
    <w:p w14:paraId="6763DD1C" w14:textId="77777777" w:rsidR="00191D04" w:rsidRPr="00191D04" w:rsidRDefault="00191D04" w:rsidP="00191D04">
      <w:pPr>
        <w:spacing w:after="0" w:line="276" w:lineRule="auto"/>
        <w:jc w:val="center"/>
        <w:rPr>
          <w:rFonts w:eastAsia="Calibri"/>
          <w:color w:val="000000"/>
        </w:rPr>
      </w:pPr>
      <w:r w:rsidRPr="00191D04">
        <w:rPr>
          <w:rFonts w:ascii="Calibri" w:eastAsia="Calibri" w:hAnsi="Calibri"/>
          <w:position w:val="-10"/>
          <w:sz w:val="22"/>
          <w:szCs w:val="22"/>
        </w:rPr>
        <w:object w:dxaOrig="2385" w:dyaOrig="345" w14:anchorId="51EF5123">
          <v:shape id="_x0000_i1047" type="#_x0000_t75" style="width:119.4pt;height:17.4pt" o:ole="">
            <v:imagedata r:id="rId48" o:title=""/>
          </v:shape>
          <o:OLEObject Type="Embed" ProgID="Equation.DSMT4" ShapeID="_x0000_i1047" DrawAspect="Content" ObjectID="_1804523865" r:id="rId49"/>
        </w:object>
      </w:r>
    </w:p>
    <w:p w14:paraId="7D266D82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Cs/>
        </w:rPr>
      </w:pPr>
      <w:r w:rsidRPr="00191D04">
        <w:rPr>
          <w:rFonts w:eastAsia="Calibri"/>
          <w:bCs/>
        </w:rPr>
        <w:t>Находим относительную погрешность по формуле:</w:t>
      </w:r>
    </w:p>
    <w:p w14:paraId="46441B79" w14:textId="77777777" w:rsidR="00191D04" w:rsidRPr="00191D04" w:rsidRDefault="00191D04" w:rsidP="00191D04">
      <w:pPr>
        <w:spacing w:after="0" w:line="276" w:lineRule="auto"/>
        <w:jc w:val="center"/>
        <w:rPr>
          <w:rFonts w:eastAsia="Calibri"/>
          <w:bCs/>
          <w:lang w:val="en-US"/>
        </w:rPr>
      </w:pPr>
      <w:r w:rsidRPr="00191D04">
        <w:rPr>
          <w:rFonts w:ascii="Calibri" w:eastAsia="Calibri" w:hAnsi="Calibri"/>
          <w:position w:val="-38"/>
          <w:sz w:val="22"/>
          <w:szCs w:val="22"/>
        </w:rPr>
        <w:object w:dxaOrig="3480" w:dyaOrig="825" w14:anchorId="65089C55">
          <v:shape id="_x0000_i1048" type="#_x0000_t75" style="width:174pt;height:41.4pt" o:ole="">
            <v:imagedata r:id="rId50" o:title=""/>
          </v:shape>
          <o:OLEObject Type="Embed" ProgID="Equation.DSMT4" ShapeID="_x0000_i1048" DrawAspect="Content" ObjectID="_1804523866" r:id="rId51"/>
        </w:object>
      </w:r>
    </w:p>
    <w:p w14:paraId="3DDEC58D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191D04">
        <w:rPr>
          <w:rFonts w:eastAsia="Calibri"/>
          <w:bCs/>
          <w:color w:val="000000"/>
        </w:rPr>
        <w:t>Таким образом, можно сказать, что измеренное значение силы тока равно</w:t>
      </w:r>
      <w:r w:rsidRPr="00191D04">
        <w:rPr>
          <w:rFonts w:ascii="Calibri" w:eastAsia="Calibri" w:hAnsi="Calibri"/>
          <w:sz w:val="22"/>
          <w:szCs w:val="22"/>
        </w:rPr>
        <w:t xml:space="preserve"> </w:t>
      </w:r>
      <w:r w:rsidRPr="00191D04">
        <w:rPr>
          <w:rFonts w:ascii="Calibri" w:eastAsia="Calibri" w:hAnsi="Calibri"/>
          <w:position w:val="-12"/>
          <w:sz w:val="22"/>
          <w:szCs w:val="22"/>
        </w:rPr>
        <w:object w:dxaOrig="3180" w:dyaOrig="360" w14:anchorId="166242F2">
          <v:shape id="_x0000_i1049" type="#_x0000_t75" style="width:158.4pt;height:18pt" o:ole="">
            <v:imagedata r:id="rId52" o:title=""/>
          </v:shape>
          <o:OLEObject Type="Embed" ProgID="Equation.DSMT4" ShapeID="_x0000_i1049" DrawAspect="Content" ObjectID="_1804523867" r:id="rId53"/>
        </w:object>
      </w:r>
    </w:p>
    <w:p w14:paraId="264D8ED6" w14:textId="77777777" w:rsidR="00191D04" w:rsidRPr="00191D04" w:rsidRDefault="00191D04" w:rsidP="00191D04">
      <w:pPr>
        <w:spacing w:after="0" w:line="276" w:lineRule="auto"/>
        <w:ind w:firstLine="709"/>
        <w:rPr>
          <w:rFonts w:eastAsia="Calibri"/>
          <w:b/>
          <w:bCs/>
          <w:color w:val="000000"/>
        </w:rPr>
      </w:pPr>
      <w:r w:rsidRPr="00191D04">
        <w:rPr>
          <w:rFonts w:eastAsia="Calibri"/>
          <w:bCs/>
          <w:color w:val="000000"/>
        </w:rPr>
        <w:t xml:space="preserve">Ответ: </w:t>
      </w:r>
      <w:r w:rsidRPr="00191D04">
        <w:rPr>
          <w:rFonts w:ascii="Calibri" w:eastAsia="Calibri" w:hAnsi="Calibri"/>
          <w:position w:val="-12"/>
          <w:sz w:val="22"/>
          <w:szCs w:val="22"/>
        </w:rPr>
        <w:object w:dxaOrig="3600" w:dyaOrig="360" w14:anchorId="52AEFE20">
          <v:shape id="_x0000_i1050" type="#_x0000_t75" style="width:180.6pt;height:18pt" o:ole="">
            <v:imagedata r:id="rId54" o:title=""/>
          </v:shape>
          <o:OLEObject Type="Embed" ProgID="Equation.DSMT4" ShapeID="_x0000_i1050" DrawAspect="Content" ObjectID="_1804523868" r:id="rId55"/>
        </w:object>
      </w:r>
    </w:p>
    <w:p w14:paraId="086D6EB4" w14:textId="77777777" w:rsidR="003D7364" w:rsidRPr="003D7364" w:rsidRDefault="003D7364" w:rsidP="007A770A">
      <w:pPr>
        <w:spacing w:after="0" w:line="240" w:lineRule="auto"/>
        <w:ind w:firstLine="709"/>
        <w:jc w:val="both"/>
        <w:rPr>
          <w:rFonts w:eastAsia="Calibri"/>
        </w:rPr>
      </w:pPr>
      <w:r w:rsidRPr="003D7364">
        <w:rPr>
          <w:rFonts w:eastAsia="Calibri"/>
        </w:rPr>
        <w:t xml:space="preserve">Компетенции (индикаторы): </w:t>
      </w:r>
      <w:r w:rsidR="007A770A">
        <w:t>ПК-1 (ПК-1.1, ПК-1.2, ПК-1-3, ПК-1-4)</w:t>
      </w:r>
      <w:bookmarkStart w:id="2" w:name="_GoBack"/>
      <w:bookmarkEnd w:id="2"/>
    </w:p>
    <w:sectPr w:rsidR="003D7364" w:rsidRPr="003D7364" w:rsidSect="00ED71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0FB"/>
    <w:multiLevelType w:val="hybridMultilevel"/>
    <w:tmpl w:val="96B6407C"/>
    <w:lvl w:ilvl="0" w:tplc="B19C1E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19CB"/>
    <w:rsid w:val="00014E71"/>
    <w:rsid w:val="000214A1"/>
    <w:rsid w:val="00042710"/>
    <w:rsid w:val="00090623"/>
    <w:rsid w:val="000A4F33"/>
    <w:rsid w:val="000A550D"/>
    <w:rsid w:val="00131876"/>
    <w:rsid w:val="00191D04"/>
    <w:rsid w:val="001B7562"/>
    <w:rsid w:val="002D5E62"/>
    <w:rsid w:val="002F2EB4"/>
    <w:rsid w:val="003671A0"/>
    <w:rsid w:val="003D7364"/>
    <w:rsid w:val="004140CB"/>
    <w:rsid w:val="00475942"/>
    <w:rsid w:val="004E216A"/>
    <w:rsid w:val="00575938"/>
    <w:rsid w:val="00594FB9"/>
    <w:rsid w:val="006B2761"/>
    <w:rsid w:val="006B6859"/>
    <w:rsid w:val="007A770A"/>
    <w:rsid w:val="007D2C4B"/>
    <w:rsid w:val="007F787B"/>
    <w:rsid w:val="00853984"/>
    <w:rsid w:val="00872131"/>
    <w:rsid w:val="008A4083"/>
    <w:rsid w:val="00901D04"/>
    <w:rsid w:val="00916E52"/>
    <w:rsid w:val="009B625E"/>
    <w:rsid w:val="00A23B52"/>
    <w:rsid w:val="00AE4C74"/>
    <w:rsid w:val="00AF2A50"/>
    <w:rsid w:val="00B05E5F"/>
    <w:rsid w:val="00B812F1"/>
    <w:rsid w:val="00BE2A58"/>
    <w:rsid w:val="00BF79F5"/>
    <w:rsid w:val="00CA4200"/>
    <w:rsid w:val="00D56793"/>
    <w:rsid w:val="00DA020A"/>
    <w:rsid w:val="00DD5B86"/>
    <w:rsid w:val="00E074D8"/>
    <w:rsid w:val="00ED71CB"/>
    <w:rsid w:val="00F92650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39CE"/>
  <w15:docId w15:val="{130F3CEF-2599-4B06-99D0-EB738C9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AF2A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41</cp:revision>
  <dcterms:created xsi:type="dcterms:W3CDTF">2025-01-22T17:44:00Z</dcterms:created>
  <dcterms:modified xsi:type="dcterms:W3CDTF">2025-03-26T16:51:00Z</dcterms:modified>
</cp:coreProperties>
</file>