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11" w:rsidRPr="0076016D" w:rsidRDefault="003F4A11" w:rsidP="003F4A11">
      <w:pPr>
        <w:spacing w:after="0" w:line="240" w:lineRule="auto"/>
        <w:jc w:val="center"/>
        <w:rPr>
          <w:rFonts w:ascii="Times New Roman" w:eastAsia="Times New Roman" w:hAnsi="Times New Roman"/>
          <w:b/>
          <w:color w:val="000000"/>
          <w:sz w:val="28"/>
          <w:szCs w:val="28"/>
          <w:lang w:eastAsia="ru-RU"/>
        </w:rPr>
      </w:pPr>
      <w:r w:rsidRPr="0076016D">
        <w:rPr>
          <w:rFonts w:ascii="Times New Roman" w:eastAsia="Times New Roman" w:hAnsi="Times New Roman"/>
          <w:b/>
          <w:color w:val="000000"/>
          <w:sz w:val="28"/>
          <w:szCs w:val="28"/>
          <w:lang w:eastAsia="ru-RU"/>
        </w:rPr>
        <w:t>Комплект оценочных материалов по дисциплине</w:t>
      </w:r>
    </w:p>
    <w:p w:rsidR="003F4A11" w:rsidRPr="0076016D" w:rsidRDefault="003F4A11" w:rsidP="003F4A11">
      <w:pPr>
        <w:pStyle w:val="12"/>
        <w:tabs>
          <w:tab w:val="left" w:pos="5130"/>
          <w:tab w:val="left" w:leader="underscore" w:pos="7857"/>
        </w:tabs>
        <w:spacing w:after="0"/>
        <w:ind w:firstLine="580"/>
        <w:jc w:val="center"/>
        <w:rPr>
          <w:rStyle w:val="211pt"/>
          <w:rFonts w:eastAsia="Calibri"/>
          <w:b/>
          <w:sz w:val="28"/>
          <w:szCs w:val="28"/>
        </w:rPr>
      </w:pPr>
      <w:r w:rsidRPr="0076016D">
        <w:rPr>
          <w:b/>
          <w:bCs/>
          <w:color w:val="000000"/>
          <w:lang w:bidi="ru-RU"/>
        </w:rPr>
        <w:t>«</w:t>
      </w:r>
      <w:r w:rsidRPr="0076016D">
        <w:rPr>
          <w:rStyle w:val="211pt"/>
          <w:rFonts w:eastAsia="Calibri"/>
          <w:b/>
          <w:sz w:val="28"/>
          <w:szCs w:val="28"/>
        </w:rPr>
        <w:t>Техногенные системы и экологический риск»</w:t>
      </w:r>
    </w:p>
    <w:p w:rsidR="003F4A11" w:rsidRPr="0076016D" w:rsidRDefault="003F4A11" w:rsidP="003F4A11">
      <w:pPr>
        <w:spacing w:after="0" w:line="240" w:lineRule="auto"/>
        <w:contextualSpacing/>
        <w:jc w:val="both"/>
        <w:rPr>
          <w:rFonts w:ascii="Times New Roman" w:eastAsia="Tahoma" w:hAnsi="Times New Roman"/>
          <w:b/>
          <w:sz w:val="28"/>
          <w:szCs w:val="28"/>
          <w:lang w:eastAsia="ru-RU"/>
        </w:rPr>
      </w:pPr>
    </w:p>
    <w:p w:rsidR="003F4A11" w:rsidRPr="0076016D" w:rsidRDefault="003F4A11" w:rsidP="003F4A11">
      <w:pPr>
        <w:pStyle w:val="1"/>
      </w:pPr>
      <w:r w:rsidRPr="0076016D">
        <w:t>Задания закрытого типа</w:t>
      </w:r>
    </w:p>
    <w:p w:rsidR="003F4A11" w:rsidRPr="0076016D" w:rsidRDefault="003F4A11" w:rsidP="003F4A11">
      <w:pPr>
        <w:pStyle w:val="2"/>
      </w:pPr>
      <w:r w:rsidRPr="0076016D">
        <w:t>Задания закрытого типа на выбор правильного ответа</w:t>
      </w:r>
    </w:p>
    <w:p w:rsidR="003F4A11" w:rsidRPr="0076016D" w:rsidRDefault="003F4A11" w:rsidP="003F4A11">
      <w:pPr>
        <w:shd w:val="clear" w:color="auto" w:fill="FFFFFF"/>
        <w:spacing w:after="0" w:line="240" w:lineRule="auto"/>
        <w:jc w:val="both"/>
        <w:rPr>
          <w:rFonts w:ascii="Times New Roman" w:eastAsia="Times New Roman" w:hAnsi="Times New Roman"/>
          <w:i/>
          <w:sz w:val="28"/>
          <w:szCs w:val="28"/>
          <w:lang w:eastAsia="ru-RU"/>
        </w:rPr>
      </w:pPr>
      <w:r w:rsidRPr="0076016D">
        <w:rPr>
          <w:rFonts w:ascii="Times New Roman" w:eastAsia="Times New Roman" w:hAnsi="Times New Roman"/>
          <w:i/>
          <w:sz w:val="28"/>
          <w:szCs w:val="28"/>
          <w:lang w:eastAsia="ru-RU"/>
        </w:rPr>
        <w:t>Выберите один правильный ответ</w:t>
      </w:r>
    </w:p>
    <w:p w:rsidR="003F4A11" w:rsidRPr="0076016D" w:rsidRDefault="003F4A11" w:rsidP="003F4A11">
      <w:pPr>
        <w:shd w:val="clear" w:color="auto" w:fill="FFFFFF"/>
        <w:spacing w:after="0" w:line="240" w:lineRule="auto"/>
        <w:ind w:firstLine="709"/>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rPr>
        <w:t>1. Под приемлемым риском</w:t>
      </w:r>
      <w:r w:rsidRPr="0076016D">
        <w:rPr>
          <w:rFonts w:ascii="Times New Roman" w:hAnsi="Times New Roman"/>
          <w:bCs/>
          <w:sz w:val="28"/>
          <w:szCs w:val="28"/>
        </w:rPr>
        <w:t xml:space="preserve"> понимается …</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А) </w:t>
      </w:r>
      <w:r w:rsidRPr="0076016D">
        <w:rPr>
          <w:rFonts w:ascii="Times New Roman" w:hAnsi="Times New Roman"/>
          <w:sz w:val="28"/>
          <w:szCs w:val="28"/>
        </w:rPr>
        <w:t>полное исключение риска</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Б) </w:t>
      </w:r>
      <w:r w:rsidRPr="0076016D">
        <w:rPr>
          <w:rFonts w:ascii="Times New Roman" w:hAnsi="Times New Roman"/>
          <w:sz w:val="28"/>
          <w:szCs w:val="28"/>
        </w:rPr>
        <w:t>минимальный уровень риска</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В) </w:t>
      </w:r>
      <w:r w:rsidRPr="0076016D">
        <w:rPr>
          <w:rFonts w:ascii="Times New Roman" w:hAnsi="Times New Roman"/>
          <w:sz w:val="28"/>
          <w:szCs w:val="28"/>
        </w:rPr>
        <w:t>социальная польза превышает возможный ущерб</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hAnsi="Times New Roman"/>
          <w:sz w:val="28"/>
          <w:szCs w:val="28"/>
        </w:rPr>
      </w:pPr>
      <w:r w:rsidRPr="0076016D">
        <w:rPr>
          <w:rFonts w:ascii="Times New Roman" w:hAnsi="Times New Roman"/>
          <w:sz w:val="28"/>
          <w:szCs w:val="28"/>
          <w:shd w:val="clear" w:color="auto" w:fill="FFFFFF"/>
        </w:rPr>
        <w:t xml:space="preserve">Г) </w:t>
      </w:r>
      <w:r w:rsidRPr="0076016D">
        <w:rPr>
          <w:rFonts w:ascii="Times New Roman" w:hAnsi="Times New Roman"/>
          <w:sz w:val="28"/>
          <w:szCs w:val="28"/>
        </w:rPr>
        <w:t>отсутствие риска для здоровья</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(ПК-8.1)</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pStyle w:val="a4"/>
        <w:shd w:val="clear" w:color="auto" w:fill="FFFFFF"/>
        <w:spacing w:before="0" w:beforeAutospacing="0" w:after="0" w:afterAutospacing="0"/>
        <w:jc w:val="both"/>
        <w:rPr>
          <w:sz w:val="28"/>
          <w:szCs w:val="28"/>
          <w:shd w:val="clear" w:color="auto" w:fill="FFFFFF"/>
        </w:rPr>
      </w:pPr>
      <w:r w:rsidRPr="0076016D">
        <w:rPr>
          <w:sz w:val="28"/>
          <w:szCs w:val="28"/>
        </w:rPr>
        <w:t>2. На какой стадии процедуры оценки риска происходит сравнение концентраций веществ с ПДК?</w:t>
      </w:r>
    </w:p>
    <w:p w:rsidR="003F4A11" w:rsidRPr="0076016D" w:rsidRDefault="003F4A11" w:rsidP="003F4A11">
      <w:pPr>
        <w:pStyle w:val="a4"/>
        <w:shd w:val="clear" w:color="auto" w:fill="FFFFFF"/>
        <w:spacing w:before="0" w:beforeAutospacing="0" w:after="0" w:afterAutospacing="0"/>
        <w:jc w:val="both"/>
        <w:rPr>
          <w:sz w:val="28"/>
          <w:szCs w:val="28"/>
          <w:shd w:val="clear" w:color="auto" w:fill="FFFFFF"/>
        </w:rPr>
      </w:pPr>
      <w:r w:rsidRPr="0076016D">
        <w:rPr>
          <w:sz w:val="28"/>
          <w:szCs w:val="28"/>
          <w:shd w:val="clear" w:color="auto" w:fill="FFFFFF"/>
        </w:rPr>
        <w:t xml:space="preserve">А) </w:t>
      </w:r>
      <w:r w:rsidRPr="0076016D">
        <w:rPr>
          <w:sz w:val="28"/>
          <w:szCs w:val="28"/>
        </w:rPr>
        <w:t>Идентификация опасности</w:t>
      </w:r>
      <w:r w:rsidRPr="0076016D">
        <w:rPr>
          <w:sz w:val="28"/>
          <w:szCs w:val="28"/>
          <w:shd w:val="clear" w:color="auto" w:fill="FFFFFF"/>
        </w:rPr>
        <w:t>;</w:t>
      </w:r>
    </w:p>
    <w:p w:rsidR="003F4A11" w:rsidRPr="0076016D" w:rsidRDefault="003F4A11" w:rsidP="003F4A11">
      <w:pPr>
        <w:pStyle w:val="a4"/>
        <w:shd w:val="clear" w:color="auto" w:fill="FFFFFF"/>
        <w:spacing w:before="0" w:beforeAutospacing="0" w:after="0" w:afterAutospacing="0"/>
        <w:jc w:val="both"/>
        <w:rPr>
          <w:sz w:val="28"/>
          <w:szCs w:val="28"/>
          <w:shd w:val="clear" w:color="auto" w:fill="FFFFFF"/>
        </w:rPr>
      </w:pPr>
      <w:r w:rsidRPr="0076016D">
        <w:rPr>
          <w:sz w:val="28"/>
          <w:szCs w:val="28"/>
          <w:shd w:val="clear" w:color="auto" w:fill="FFFFFF"/>
        </w:rPr>
        <w:t xml:space="preserve">Б) </w:t>
      </w:r>
      <w:r w:rsidRPr="0076016D">
        <w:rPr>
          <w:sz w:val="28"/>
          <w:szCs w:val="28"/>
        </w:rPr>
        <w:t>Количественная оценка опасности</w:t>
      </w:r>
      <w:r w:rsidRPr="0076016D">
        <w:rPr>
          <w:sz w:val="28"/>
          <w:szCs w:val="28"/>
          <w:shd w:val="clear" w:color="auto" w:fill="FFFFFF"/>
        </w:rPr>
        <w:t>;</w:t>
      </w:r>
    </w:p>
    <w:p w:rsidR="003F4A11" w:rsidRPr="0076016D" w:rsidRDefault="003F4A11" w:rsidP="003F4A11">
      <w:pPr>
        <w:pStyle w:val="a4"/>
        <w:shd w:val="clear" w:color="auto" w:fill="FFFFFF"/>
        <w:spacing w:before="0" w:beforeAutospacing="0" w:after="0" w:afterAutospacing="0"/>
        <w:jc w:val="both"/>
        <w:rPr>
          <w:sz w:val="28"/>
          <w:szCs w:val="28"/>
          <w:shd w:val="clear" w:color="auto" w:fill="FFFFFF"/>
        </w:rPr>
      </w:pPr>
      <w:r w:rsidRPr="0076016D">
        <w:rPr>
          <w:sz w:val="28"/>
          <w:szCs w:val="28"/>
          <w:shd w:val="clear" w:color="auto" w:fill="FFFFFF"/>
        </w:rPr>
        <w:t xml:space="preserve">В) </w:t>
      </w:r>
      <w:r w:rsidRPr="0076016D">
        <w:rPr>
          <w:sz w:val="28"/>
          <w:szCs w:val="28"/>
        </w:rPr>
        <w:t>Характеристика риска</w:t>
      </w:r>
      <w:r w:rsidRPr="0076016D">
        <w:rPr>
          <w:sz w:val="28"/>
          <w:szCs w:val="28"/>
          <w:shd w:val="clear" w:color="auto" w:fill="FFFFFF"/>
        </w:rPr>
        <w:t>;</w:t>
      </w: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shd w:val="clear" w:color="auto" w:fill="FFFFFF"/>
        </w:rPr>
        <w:t xml:space="preserve">Г) </w:t>
      </w:r>
      <w:r w:rsidRPr="0076016D">
        <w:rPr>
          <w:sz w:val="28"/>
          <w:szCs w:val="28"/>
        </w:rPr>
        <w:t>Управление риском</w:t>
      </w:r>
      <w:r w:rsidRPr="0076016D">
        <w:rPr>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(ПК-8.1)</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rPr>
        <w:t>3. Отметьте группу риска, связанную с изменением климата.</w:t>
      </w: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rPr>
        <w:t>А) Технико-экологический риск;</w:t>
      </w: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rPr>
        <w:t>Б) Природно-экологический риск;</w:t>
      </w: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rPr>
        <w:t>В) Социально-экологический риск;</w:t>
      </w:r>
    </w:p>
    <w:p w:rsidR="003F4A11" w:rsidRPr="0076016D" w:rsidRDefault="003F4A11" w:rsidP="003F4A11">
      <w:pPr>
        <w:pStyle w:val="a4"/>
        <w:shd w:val="clear" w:color="auto" w:fill="FFFFFF"/>
        <w:spacing w:before="0" w:beforeAutospacing="0" w:after="0" w:afterAutospacing="0"/>
        <w:jc w:val="both"/>
        <w:rPr>
          <w:sz w:val="28"/>
          <w:szCs w:val="28"/>
        </w:rPr>
      </w:pPr>
      <w:r w:rsidRPr="0076016D">
        <w:rPr>
          <w:sz w:val="28"/>
          <w:szCs w:val="28"/>
        </w:rPr>
        <w:t>Г) Экономический риск.</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Б</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(ПК-8.1)</w:t>
      </w:r>
    </w:p>
    <w:p w:rsidR="003F4A11" w:rsidRPr="0076016D" w:rsidRDefault="003F4A11" w:rsidP="003F4A11">
      <w:pPr>
        <w:shd w:val="clear" w:color="auto" w:fill="FFFFFF"/>
        <w:spacing w:after="0" w:line="240" w:lineRule="auto"/>
        <w:jc w:val="both"/>
        <w:rPr>
          <w:rFonts w:ascii="Times New Roman" w:hAnsi="Times New Roman"/>
          <w:sz w:val="28"/>
          <w:szCs w:val="28"/>
        </w:rPr>
      </w:pP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rPr>
        <w:t>4.</w:t>
      </w:r>
      <w:r w:rsidRPr="0076016D">
        <w:rPr>
          <w:rFonts w:ascii="Times New Roman" w:eastAsia="Times New Roman" w:hAnsi="Times New Roman"/>
          <w:sz w:val="28"/>
          <w:szCs w:val="28"/>
          <w:lang w:eastAsia="ru-RU"/>
        </w:rPr>
        <w:t xml:space="preserve"> </w:t>
      </w:r>
      <w:r w:rsidRPr="0076016D">
        <w:rPr>
          <w:rFonts w:ascii="Times New Roman" w:hAnsi="Times New Roman"/>
          <w:sz w:val="28"/>
          <w:szCs w:val="28"/>
        </w:rPr>
        <w:t>Для оценки экологической эффективности</w:t>
      </w:r>
      <w:r w:rsidRPr="0076016D">
        <w:rPr>
          <w:rFonts w:ascii="Times New Roman" w:hAnsi="Times New Roman"/>
          <w:bCs/>
          <w:sz w:val="28"/>
          <w:szCs w:val="28"/>
        </w:rPr>
        <w:t xml:space="preserve"> </w:t>
      </w:r>
      <w:r w:rsidRPr="0076016D">
        <w:rPr>
          <w:rFonts w:ascii="Times New Roman" w:hAnsi="Times New Roman"/>
          <w:sz w:val="28"/>
          <w:szCs w:val="28"/>
        </w:rPr>
        <w:t xml:space="preserve">используется </w:t>
      </w:r>
      <w:r w:rsidRPr="0076016D">
        <w:rPr>
          <w:rFonts w:ascii="Times New Roman" w:hAnsi="Times New Roman"/>
          <w:bCs/>
          <w:sz w:val="28"/>
          <w:szCs w:val="28"/>
        </w:rPr>
        <w:t>…</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А) </w:t>
      </w:r>
      <w:r w:rsidRPr="0076016D">
        <w:rPr>
          <w:rFonts w:ascii="Times New Roman" w:hAnsi="Times New Roman"/>
          <w:sz w:val="28"/>
          <w:szCs w:val="28"/>
        </w:rPr>
        <w:t>коэффициент нагрузки</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Б) </w:t>
      </w:r>
      <w:r w:rsidRPr="0076016D">
        <w:rPr>
          <w:rFonts w:ascii="Times New Roman" w:hAnsi="Times New Roman"/>
          <w:sz w:val="28"/>
          <w:szCs w:val="28"/>
        </w:rPr>
        <w:t>коэффициент использования мощности</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В) </w:t>
      </w:r>
      <w:r w:rsidRPr="0076016D">
        <w:rPr>
          <w:rFonts w:ascii="Times New Roman" w:hAnsi="Times New Roman"/>
          <w:sz w:val="28"/>
          <w:szCs w:val="28"/>
        </w:rPr>
        <w:t>коэффициент эколого-экономической эффективности</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shd w:val="clear" w:color="auto" w:fill="FFFFFF"/>
        </w:rPr>
        <w:t xml:space="preserve">Г) </w:t>
      </w:r>
      <w:r w:rsidRPr="0076016D">
        <w:rPr>
          <w:rFonts w:ascii="Times New Roman" w:hAnsi="Times New Roman"/>
          <w:sz w:val="28"/>
          <w:szCs w:val="28"/>
        </w:rPr>
        <w:t>коэффициент использования ресурсов</w:t>
      </w:r>
      <w:r w:rsidRPr="0076016D">
        <w:rPr>
          <w:rFonts w:ascii="Times New Roman" w:hAnsi="Times New Roman"/>
          <w:sz w:val="28"/>
          <w:szCs w:val="28"/>
          <w:shd w:val="clear" w:color="auto" w:fill="FFFFFF"/>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w:t>
      </w:r>
    </w:p>
    <w:p w:rsidR="003F4A11" w:rsidRPr="0076016D" w:rsidRDefault="003F4A11" w:rsidP="003F4A11">
      <w:pPr>
        <w:shd w:val="clear" w:color="auto" w:fill="FFFFFF"/>
        <w:spacing w:after="0" w:line="240" w:lineRule="auto"/>
        <w:jc w:val="both"/>
        <w:textAlignment w:val="baseline"/>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ПК-9 (ПК-9.1)</w:t>
      </w:r>
    </w:p>
    <w:p w:rsidR="003F4A11" w:rsidRPr="0076016D" w:rsidRDefault="003F4A11" w:rsidP="003F4A11">
      <w:pPr>
        <w:shd w:val="clear" w:color="auto" w:fill="FFFFFF"/>
        <w:spacing w:after="0" w:line="240" w:lineRule="auto"/>
        <w:jc w:val="both"/>
        <w:textAlignment w:val="baseline"/>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bCs/>
          <w:sz w:val="28"/>
          <w:szCs w:val="28"/>
        </w:rPr>
      </w:pPr>
      <w:r w:rsidRPr="0076016D">
        <w:rPr>
          <w:rFonts w:ascii="Times New Roman" w:eastAsia="Times New Roman" w:hAnsi="Times New Roman"/>
          <w:sz w:val="28"/>
          <w:szCs w:val="28"/>
          <w:lang w:eastAsia="ru-RU"/>
        </w:rPr>
        <w:t xml:space="preserve">5. Отметьте </w:t>
      </w:r>
      <w:r w:rsidRPr="0076016D">
        <w:rPr>
          <w:rFonts w:ascii="Times New Roman" w:hAnsi="Times New Roman"/>
          <w:sz w:val="28"/>
          <w:szCs w:val="28"/>
        </w:rPr>
        <w:t>фактор, который не является источником неопределенности при оценке риска.</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lastRenderedPageBreak/>
        <w:t xml:space="preserve">А) </w:t>
      </w:r>
      <w:r w:rsidRPr="0076016D">
        <w:rPr>
          <w:rFonts w:ascii="Times New Roman" w:hAnsi="Times New Roman"/>
          <w:sz w:val="28"/>
          <w:szCs w:val="28"/>
        </w:rPr>
        <w:t>Отсутствие данных</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Недостаточная информированность</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Пространственные особенности</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Г) Экономическая выгода.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Г</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(ПК-9.1)</w:t>
      </w:r>
    </w:p>
    <w:p w:rsidR="003F4A11" w:rsidRPr="0076016D" w:rsidRDefault="003F4A11" w:rsidP="003F4A11">
      <w:pPr>
        <w:spacing w:after="0" w:line="240" w:lineRule="auto"/>
        <w:jc w:val="both"/>
        <w:rPr>
          <w:rFonts w:ascii="Times New Roman" w:eastAsia="Times New Roman" w:hAnsi="Times New Roman"/>
          <w:sz w:val="28"/>
          <w:szCs w:val="28"/>
          <w:lang w:eastAsia="ru-RU"/>
        </w:rPr>
      </w:pP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hAnsi="Times New Roman"/>
          <w:bCs/>
          <w:sz w:val="28"/>
          <w:szCs w:val="28"/>
        </w:rPr>
        <w:t xml:space="preserve">6. Отметьте </w:t>
      </w:r>
      <w:r w:rsidRPr="0076016D">
        <w:rPr>
          <w:rFonts w:ascii="Times New Roman" w:hAnsi="Times New Roman"/>
          <w:sz w:val="28"/>
          <w:szCs w:val="28"/>
        </w:rPr>
        <w:t>фактор, который не учитывается при расчете среднесуточной дозы</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Концентрация вещества</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Скорость поступления</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Погодные условия</w:t>
      </w:r>
      <w:r w:rsidRPr="0076016D">
        <w:rPr>
          <w:rFonts w:ascii="Times New Roman" w:eastAsia="Times New Roman" w:hAnsi="Times New Roman"/>
          <w:sz w:val="28"/>
          <w:szCs w:val="28"/>
          <w:lang w:eastAsia="ru-RU"/>
        </w:rPr>
        <w:t>;</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Г) Масса тела человека.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(ПК-9.1)</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pStyle w:val="2"/>
        <w:rPr>
          <w:lang w:eastAsia="ru-RU"/>
        </w:rPr>
      </w:pPr>
      <w:r w:rsidRPr="0076016D">
        <w:rPr>
          <w:lang w:eastAsia="ru-RU"/>
        </w:rPr>
        <w:t>Задания закрытого типа на установление соответствия</w:t>
      </w:r>
    </w:p>
    <w:p w:rsidR="003F4A11" w:rsidRPr="0076016D" w:rsidRDefault="003F4A11" w:rsidP="003F4A11">
      <w:pPr>
        <w:shd w:val="clear" w:color="auto" w:fill="FFFFFF"/>
        <w:spacing w:after="0" w:line="240" w:lineRule="auto"/>
        <w:jc w:val="both"/>
        <w:rPr>
          <w:rFonts w:ascii="Times New Roman" w:eastAsia="Times New Roman" w:hAnsi="Times New Roman"/>
          <w:i/>
          <w:sz w:val="28"/>
          <w:szCs w:val="28"/>
          <w:lang w:eastAsia="ru-RU"/>
        </w:rPr>
      </w:pPr>
      <w:r w:rsidRPr="0076016D">
        <w:rPr>
          <w:rFonts w:ascii="Times New Roman" w:eastAsia="Times New Roman" w:hAnsi="Times New Roman"/>
          <w:i/>
          <w:sz w:val="28"/>
          <w:szCs w:val="28"/>
          <w:lang w:eastAsia="ru-RU"/>
        </w:rPr>
        <w:t>Установите правильное соответствие.</w:t>
      </w:r>
    </w:p>
    <w:p w:rsidR="003F4A11" w:rsidRPr="0076016D" w:rsidRDefault="003F4A11" w:rsidP="003F4A11">
      <w:pPr>
        <w:shd w:val="clear" w:color="auto" w:fill="FFFFFF"/>
        <w:spacing w:after="0" w:line="240" w:lineRule="auto"/>
        <w:jc w:val="both"/>
        <w:rPr>
          <w:rFonts w:ascii="Times New Roman" w:eastAsia="Times New Roman" w:hAnsi="Times New Roman"/>
          <w:i/>
          <w:sz w:val="28"/>
          <w:szCs w:val="28"/>
          <w:lang w:eastAsia="ru-RU"/>
        </w:rPr>
      </w:pPr>
      <w:r w:rsidRPr="0076016D">
        <w:rPr>
          <w:rFonts w:ascii="Times New Roman" w:eastAsia="Times New Roman" w:hAnsi="Times New Roman"/>
          <w:i/>
          <w:sz w:val="28"/>
          <w:szCs w:val="28"/>
          <w:lang w:eastAsia="ru-RU"/>
        </w:rPr>
        <w:t>Каждому элементу левого столбца соответствует только один элемент правого столбца.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1. </w:t>
      </w:r>
      <w:r w:rsidRPr="0076016D">
        <w:rPr>
          <w:rFonts w:ascii="Times New Roman" w:hAnsi="Times New Roman"/>
          <w:sz w:val="28"/>
          <w:szCs w:val="28"/>
        </w:rPr>
        <w:t>Установите соответствие</w:t>
      </w:r>
      <w:r w:rsidRPr="0076016D">
        <w:rPr>
          <w:rFonts w:ascii="Times New Roman" w:hAnsi="Times New Roman"/>
          <w:bCs/>
          <w:sz w:val="28"/>
          <w:szCs w:val="28"/>
        </w:rPr>
        <w:t xml:space="preserve"> понятий с их особенностью.</w:t>
      </w:r>
    </w:p>
    <w:tbl>
      <w:tblPr>
        <w:tblW w:w="5000" w:type="pct"/>
        <w:jc w:val="center"/>
        <w:tblLook w:val="04A0" w:firstRow="1" w:lastRow="0" w:firstColumn="1" w:lastColumn="0" w:noHBand="0" w:noVBand="1"/>
      </w:tblPr>
      <w:tblGrid>
        <w:gridCol w:w="2942"/>
        <w:gridCol w:w="6413"/>
      </w:tblGrid>
      <w:tr w:rsidR="003F4A11" w:rsidRPr="0076016D" w:rsidTr="00EA520D">
        <w:trPr>
          <w:trHeight w:val="509"/>
          <w:jc w:val="center"/>
        </w:trPr>
        <w:tc>
          <w:tcPr>
            <w:tcW w:w="1571"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1)</w:t>
            </w:r>
            <w:r w:rsidRPr="0076016D">
              <w:rPr>
                <w:rFonts w:ascii="Times New Roman" w:hAnsi="Times New Roman"/>
                <w:sz w:val="28"/>
                <w:szCs w:val="28"/>
              </w:rPr>
              <w:t>Экологическая катастрофа</w:t>
            </w:r>
          </w:p>
        </w:tc>
        <w:tc>
          <w:tcPr>
            <w:tcW w:w="3429"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процесс изменения природных комплексов</w:t>
            </w:r>
          </w:p>
        </w:tc>
      </w:tr>
      <w:tr w:rsidR="003F4A11" w:rsidRPr="0076016D" w:rsidTr="00EA520D">
        <w:trPr>
          <w:jc w:val="center"/>
        </w:trPr>
        <w:tc>
          <w:tcPr>
            <w:tcW w:w="1571"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2)</w:t>
            </w:r>
            <w:r w:rsidRPr="0076016D">
              <w:rPr>
                <w:rFonts w:ascii="Times New Roman" w:hAnsi="Times New Roman"/>
                <w:sz w:val="28"/>
                <w:szCs w:val="28"/>
              </w:rPr>
              <w:t>Техногенез</w:t>
            </w:r>
          </w:p>
        </w:tc>
        <w:tc>
          <w:tcPr>
            <w:tcW w:w="3429"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устойчивость экосистемы</w:t>
            </w:r>
          </w:p>
        </w:tc>
      </w:tr>
      <w:tr w:rsidR="003F4A11" w:rsidRPr="0076016D" w:rsidTr="00EA520D">
        <w:trPr>
          <w:jc w:val="center"/>
        </w:trPr>
        <w:tc>
          <w:tcPr>
            <w:tcW w:w="1571"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3)</w:t>
            </w:r>
            <w:r w:rsidRPr="0076016D">
              <w:rPr>
                <w:rFonts w:ascii="Times New Roman" w:hAnsi="Times New Roman"/>
                <w:sz w:val="28"/>
                <w:szCs w:val="28"/>
              </w:rPr>
              <w:t>Сбалансированность автотрофных и гетеротрофных процессов</w:t>
            </w:r>
          </w:p>
        </w:tc>
        <w:tc>
          <w:tcPr>
            <w:tcW w:w="3429"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глобальное изменение климата</w:t>
            </w:r>
          </w:p>
        </w:tc>
      </w:tr>
      <w:tr w:rsidR="003F4A11" w:rsidRPr="0076016D" w:rsidTr="00EA520D">
        <w:trPr>
          <w:jc w:val="center"/>
        </w:trPr>
        <w:tc>
          <w:tcPr>
            <w:tcW w:w="1571"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4)</w:t>
            </w:r>
            <w:r w:rsidRPr="0076016D">
              <w:rPr>
                <w:rFonts w:ascii="Times New Roman" w:hAnsi="Times New Roman"/>
                <w:sz w:val="28"/>
                <w:szCs w:val="28"/>
              </w:rPr>
              <w:t>Экологический кризис</w:t>
            </w:r>
          </w:p>
        </w:tc>
        <w:tc>
          <w:tcPr>
            <w:tcW w:w="3429" w:type="pct"/>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происходит при нарушении равновесия экосистемы</w:t>
            </w:r>
          </w:p>
        </w:tc>
      </w:tr>
    </w:tbl>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1-Г, 2-А, 3-Б, 4-В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(ПК-8.1)</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pStyle w:val="a4"/>
        <w:spacing w:before="0" w:beforeAutospacing="0" w:after="0" w:afterAutospacing="0"/>
        <w:jc w:val="both"/>
        <w:rPr>
          <w:sz w:val="28"/>
          <w:szCs w:val="28"/>
        </w:rPr>
      </w:pPr>
      <w:r w:rsidRPr="0076016D">
        <w:rPr>
          <w:sz w:val="28"/>
          <w:szCs w:val="28"/>
        </w:rPr>
        <w:t>2. Установите соответствие признаков классификации с источниками опасности для жизнедеятельности человека</w:t>
      </w:r>
      <w:r w:rsidRPr="0076016D">
        <w:rPr>
          <w:bCs/>
          <w:sz w:val="28"/>
          <w:szCs w:val="28"/>
        </w:rPr>
        <w:t>.</w:t>
      </w:r>
    </w:p>
    <w:tbl>
      <w:tblPr>
        <w:tblW w:w="5000" w:type="pct"/>
        <w:jc w:val="center"/>
        <w:tblLook w:val="04A0" w:firstRow="1" w:lastRow="0" w:firstColumn="1" w:lastColumn="0" w:noHBand="0" w:noVBand="1"/>
      </w:tblPr>
      <w:tblGrid>
        <w:gridCol w:w="2979"/>
        <w:gridCol w:w="6376"/>
      </w:tblGrid>
      <w:tr w:rsidR="003F4A11" w:rsidRPr="0076016D" w:rsidTr="00EA520D">
        <w:trPr>
          <w:jc w:val="center"/>
        </w:trPr>
        <w:tc>
          <w:tcPr>
            <w:tcW w:w="1592"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rPr>
              <w:t>1)По регулярности в пространстве</w:t>
            </w:r>
          </w:p>
        </w:tc>
        <w:tc>
          <w:tcPr>
            <w:tcW w:w="3408"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shd w:val="clear" w:color="auto" w:fill="FFFFFF"/>
              </w:rPr>
              <w:t xml:space="preserve">А) </w:t>
            </w:r>
            <w:r w:rsidRPr="0076016D">
              <w:rPr>
                <w:sz w:val="28"/>
                <w:szCs w:val="28"/>
              </w:rPr>
              <w:t>Случайные и регулярно действующие</w:t>
            </w:r>
          </w:p>
        </w:tc>
      </w:tr>
      <w:tr w:rsidR="003F4A11" w:rsidRPr="0076016D" w:rsidTr="00EA520D">
        <w:trPr>
          <w:jc w:val="center"/>
        </w:trPr>
        <w:tc>
          <w:tcPr>
            <w:tcW w:w="1592"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rPr>
              <w:t>2)По распределённости в пространстве</w:t>
            </w:r>
          </w:p>
        </w:tc>
        <w:tc>
          <w:tcPr>
            <w:tcW w:w="3408"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shd w:val="clear" w:color="auto" w:fill="FFFFFF"/>
              </w:rPr>
              <w:t xml:space="preserve">Б) </w:t>
            </w:r>
            <w:r w:rsidRPr="0076016D">
              <w:rPr>
                <w:sz w:val="28"/>
                <w:szCs w:val="28"/>
              </w:rPr>
              <w:t>Кратковременно и продолжительно действующие</w:t>
            </w:r>
          </w:p>
        </w:tc>
      </w:tr>
      <w:tr w:rsidR="003F4A11" w:rsidRPr="0076016D" w:rsidTr="00EA520D">
        <w:trPr>
          <w:jc w:val="center"/>
        </w:trPr>
        <w:tc>
          <w:tcPr>
            <w:tcW w:w="1592"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rPr>
              <w:t xml:space="preserve">3)По регулярности во времени </w:t>
            </w:r>
          </w:p>
        </w:tc>
        <w:tc>
          <w:tcPr>
            <w:tcW w:w="3408"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shd w:val="clear" w:color="auto" w:fill="FFFFFF"/>
              </w:rPr>
              <w:t xml:space="preserve">В) </w:t>
            </w:r>
            <w:r w:rsidRPr="0076016D">
              <w:rPr>
                <w:sz w:val="28"/>
                <w:szCs w:val="28"/>
              </w:rPr>
              <w:t>Сосредоточенные и распределенные</w:t>
            </w:r>
          </w:p>
        </w:tc>
      </w:tr>
      <w:tr w:rsidR="003F4A11" w:rsidRPr="0076016D" w:rsidTr="00EA520D">
        <w:trPr>
          <w:jc w:val="center"/>
        </w:trPr>
        <w:tc>
          <w:tcPr>
            <w:tcW w:w="1592" w:type="pct"/>
            <w:shd w:val="clear" w:color="auto" w:fill="auto"/>
          </w:tcPr>
          <w:p w:rsidR="003F4A11" w:rsidRPr="0076016D" w:rsidRDefault="003F4A11" w:rsidP="00EA520D">
            <w:pPr>
              <w:pStyle w:val="a4"/>
              <w:spacing w:before="0" w:beforeAutospacing="0" w:after="0" w:afterAutospacing="0"/>
              <w:jc w:val="both"/>
              <w:rPr>
                <w:sz w:val="28"/>
                <w:szCs w:val="28"/>
              </w:rPr>
            </w:pPr>
            <w:r w:rsidRPr="0076016D">
              <w:rPr>
                <w:sz w:val="28"/>
                <w:szCs w:val="28"/>
              </w:rPr>
              <w:lastRenderedPageBreak/>
              <w:t>4)По продолжительности действия</w:t>
            </w:r>
          </w:p>
        </w:tc>
        <w:tc>
          <w:tcPr>
            <w:tcW w:w="3408" w:type="pct"/>
            <w:shd w:val="clear" w:color="auto" w:fill="auto"/>
          </w:tcPr>
          <w:p w:rsidR="003F4A11" w:rsidRPr="0076016D" w:rsidRDefault="003F4A11" w:rsidP="00EA520D">
            <w:pPr>
              <w:pStyle w:val="a4"/>
              <w:spacing w:before="0" w:beforeAutospacing="0" w:after="0" w:afterAutospacing="0"/>
              <w:jc w:val="both"/>
              <w:rPr>
                <w:sz w:val="28"/>
                <w:szCs w:val="28"/>
                <w:shd w:val="clear" w:color="auto" w:fill="FFFFFF"/>
              </w:rPr>
            </w:pPr>
            <w:r w:rsidRPr="0076016D">
              <w:rPr>
                <w:sz w:val="28"/>
                <w:szCs w:val="28"/>
              </w:rPr>
              <w:t>Г) С известными и неизвестными координатами</w:t>
            </w:r>
          </w:p>
        </w:tc>
      </w:tr>
    </w:tbl>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1-Г, 2-В; 3-А, 4-Б</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(ПК-8.1)</w:t>
      </w:r>
    </w:p>
    <w:p w:rsidR="003F4A11" w:rsidRPr="0076016D" w:rsidRDefault="003F4A11" w:rsidP="003F4A11">
      <w:pPr>
        <w:pStyle w:val="a8"/>
        <w:shd w:val="clear" w:color="auto" w:fill="auto"/>
        <w:spacing w:after="0" w:line="240" w:lineRule="auto"/>
        <w:jc w:val="both"/>
        <w:rPr>
          <w:rFonts w:ascii="Times New Roman" w:hAnsi="Times New Roman"/>
          <w:spacing w:val="0"/>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3. Установите зависимости между значением дозы токсичного вещества и его действием (эффектом.</w:t>
      </w:r>
    </w:p>
    <w:tbl>
      <w:tblPr>
        <w:tblW w:w="5000" w:type="pct"/>
        <w:jc w:val="center"/>
        <w:tblLook w:val="04A0" w:firstRow="1" w:lastRow="0" w:firstColumn="1" w:lastColumn="0" w:noHBand="0" w:noVBand="1"/>
      </w:tblPr>
      <w:tblGrid>
        <w:gridCol w:w="450"/>
        <w:gridCol w:w="2630"/>
        <w:gridCol w:w="512"/>
        <w:gridCol w:w="5763"/>
      </w:tblGrid>
      <w:tr w:rsidR="003F4A11" w:rsidRPr="0076016D" w:rsidTr="00EA520D">
        <w:trPr>
          <w:jc w:val="center"/>
        </w:trPr>
        <w:tc>
          <w:tcPr>
            <w:tcW w:w="23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1)</w:t>
            </w:r>
          </w:p>
        </w:tc>
        <w:tc>
          <w:tcPr>
            <w:tcW w:w="1412"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H</w:t>
            </w:r>
            <w:r w:rsidRPr="0076016D">
              <w:rPr>
                <w:rFonts w:ascii="Times New Roman" w:hAnsi="Times New Roman"/>
                <w:sz w:val="28"/>
                <w:szCs w:val="28"/>
                <w:vertAlign w:val="subscript"/>
              </w:rPr>
              <w:t>NOAEL</w:t>
            </w:r>
          </w:p>
        </w:tc>
        <w:tc>
          <w:tcPr>
            <w:tcW w:w="267"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А)</w:t>
            </w:r>
          </w:p>
        </w:tc>
        <w:tc>
          <w:tcPr>
            <w:tcW w:w="308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низший уровень, при котором наблюдаются неблагоприятные эффекты</w:t>
            </w:r>
          </w:p>
        </w:tc>
      </w:tr>
      <w:tr w:rsidR="003F4A11" w:rsidRPr="0076016D" w:rsidTr="00EA520D">
        <w:trPr>
          <w:jc w:val="center"/>
        </w:trPr>
        <w:tc>
          <w:tcPr>
            <w:tcW w:w="23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2)</w:t>
            </w:r>
          </w:p>
        </w:tc>
        <w:tc>
          <w:tcPr>
            <w:tcW w:w="1412"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H</w:t>
            </w:r>
            <w:r w:rsidRPr="0076016D">
              <w:rPr>
                <w:rFonts w:ascii="Times New Roman" w:hAnsi="Times New Roman"/>
                <w:sz w:val="28"/>
                <w:szCs w:val="28"/>
                <w:vertAlign w:val="subscript"/>
              </w:rPr>
              <w:t>LOAEL</w:t>
            </w:r>
          </w:p>
        </w:tc>
        <w:tc>
          <w:tcPr>
            <w:tcW w:w="267"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Б)</w:t>
            </w:r>
          </w:p>
        </w:tc>
        <w:tc>
          <w:tcPr>
            <w:tcW w:w="308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низший уровень, при котором наблюдаются эффекты</w:t>
            </w:r>
          </w:p>
        </w:tc>
      </w:tr>
      <w:tr w:rsidR="003F4A11" w:rsidRPr="0076016D" w:rsidTr="00EA520D">
        <w:trPr>
          <w:jc w:val="center"/>
        </w:trPr>
        <w:tc>
          <w:tcPr>
            <w:tcW w:w="23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3)</w:t>
            </w:r>
          </w:p>
        </w:tc>
        <w:tc>
          <w:tcPr>
            <w:tcW w:w="1412"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H</w:t>
            </w:r>
            <w:r w:rsidRPr="0076016D">
              <w:rPr>
                <w:rFonts w:ascii="Times New Roman" w:hAnsi="Times New Roman"/>
                <w:sz w:val="28"/>
                <w:szCs w:val="28"/>
                <w:vertAlign w:val="subscript"/>
              </w:rPr>
              <w:t>LOEL</w:t>
            </w:r>
          </w:p>
        </w:tc>
        <w:tc>
          <w:tcPr>
            <w:tcW w:w="267"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В)</w:t>
            </w:r>
          </w:p>
        </w:tc>
        <w:tc>
          <w:tcPr>
            <w:tcW w:w="308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уровень, при котором не наблюдаются неблагоприятные эффекты</w:t>
            </w:r>
          </w:p>
        </w:tc>
      </w:tr>
      <w:tr w:rsidR="003F4A11" w:rsidRPr="0076016D" w:rsidTr="00EA520D">
        <w:trPr>
          <w:jc w:val="center"/>
        </w:trPr>
        <w:tc>
          <w:tcPr>
            <w:tcW w:w="23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4)</w:t>
            </w:r>
          </w:p>
        </w:tc>
        <w:tc>
          <w:tcPr>
            <w:tcW w:w="1412"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H</w:t>
            </w:r>
            <w:r w:rsidRPr="0076016D">
              <w:rPr>
                <w:rFonts w:ascii="Times New Roman" w:hAnsi="Times New Roman"/>
                <w:sz w:val="28"/>
                <w:szCs w:val="28"/>
                <w:vertAlign w:val="subscript"/>
              </w:rPr>
              <w:t>NOEL</w:t>
            </w:r>
          </w:p>
        </w:tc>
        <w:tc>
          <w:tcPr>
            <w:tcW w:w="267"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Г)</w:t>
            </w:r>
          </w:p>
        </w:tc>
        <w:tc>
          <w:tcPr>
            <w:tcW w:w="3085" w:type="pct"/>
            <w:shd w:val="clear" w:color="auto" w:fill="auto"/>
          </w:tcPr>
          <w:p w:rsidR="003F4A11" w:rsidRPr="0076016D" w:rsidRDefault="003F4A11" w:rsidP="00EA520D">
            <w:pPr>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уровень, при котором никакие эффекты не наблюдаются</w:t>
            </w:r>
          </w:p>
        </w:tc>
      </w:tr>
    </w:tbl>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1-В, 2-А, 3-Б, 4-Г</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(ПК-8.2)</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 xml:space="preserve">4. </w:t>
      </w:r>
      <w:r w:rsidRPr="0076016D">
        <w:rPr>
          <w:rFonts w:ascii="Times New Roman" w:eastAsia="Times New Roman" w:hAnsi="Times New Roman"/>
          <w:iCs/>
          <w:color w:val="000000"/>
          <w:sz w:val="28"/>
          <w:szCs w:val="28"/>
          <w:lang w:eastAsia="ru-RU"/>
        </w:rPr>
        <w:t>Какими буквами на схеме оценки риска отмечены?</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6"/>
        <w:gridCol w:w="419"/>
        <w:gridCol w:w="3452"/>
      </w:tblGrid>
      <w:tr w:rsidR="003F4A11" w:rsidRPr="0076016D" w:rsidTr="00EA520D">
        <w:tc>
          <w:tcPr>
            <w:tcW w:w="5704" w:type="dxa"/>
            <w:vMerge w:val="restart"/>
          </w:tcPr>
          <w:p w:rsidR="003F4A11" w:rsidRPr="0076016D" w:rsidRDefault="003F4A11" w:rsidP="00EA520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B341DC3" wp14:editId="09668833">
                  <wp:extent cx="3482975" cy="17411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82975" cy="1741170"/>
                          </a:xfrm>
                          <a:prstGeom prst="rect">
                            <a:avLst/>
                          </a:prstGeom>
                          <a:noFill/>
                          <a:ln w="9525">
                            <a:noFill/>
                            <a:miter lim="800000"/>
                            <a:headEnd/>
                            <a:tailEnd/>
                          </a:ln>
                        </pic:spPr>
                      </pic:pic>
                    </a:graphicData>
                  </a:graphic>
                </wp:inline>
              </w:drawing>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А</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1) Окружающая среда</w:t>
            </w:r>
          </w:p>
        </w:tc>
      </w:tr>
      <w:tr w:rsidR="003F4A11" w:rsidRPr="0076016D" w:rsidTr="00EA520D">
        <w:tc>
          <w:tcPr>
            <w:tcW w:w="5704" w:type="dxa"/>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Б</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2) Человек</w:t>
            </w:r>
          </w:p>
        </w:tc>
      </w:tr>
      <w:tr w:rsidR="003F4A11" w:rsidRPr="0076016D" w:rsidTr="00EA520D">
        <w:tc>
          <w:tcPr>
            <w:tcW w:w="5704" w:type="dxa"/>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В</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3) Источники риска</w:t>
            </w:r>
          </w:p>
        </w:tc>
      </w:tr>
      <w:tr w:rsidR="003F4A11" w:rsidRPr="0076016D" w:rsidTr="00EA520D">
        <w:tc>
          <w:tcPr>
            <w:tcW w:w="5704" w:type="dxa"/>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Г</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4) Последствия для здоровья</w:t>
            </w:r>
          </w:p>
        </w:tc>
      </w:tr>
      <w:tr w:rsidR="003F4A11" w:rsidRPr="0076016D" w:rsidTr="00EA520D">
        <w:tc>
          <w:tcPr>
            <w:tcW w:w="5704" w:type="dxa"/>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Д</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5) Риск для здоровья</w:t>
            </w:r>
          </w:p>
        </w:tc>
      </w:tr>
    </w:tbl>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1-Б, 2-Г; 3-Д, 4-А, 5-В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(ПК-9.1)</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eastAsia="Times New Roman" w:hAnsi="Times New Roman"/>
          <w:iCs/>
          <w:sz w:val="28"/>
          <w:szCs w:val="28"/>
          <w:lang w:eastAsia="ru-RU"/>
        </w:rPr>
      </w:pPr>
      <w:r w:rsidRPr="0076016D">
        <w:rPr>
          <w:rFonts w:ascii="Times New Roman" w:hAnsi="Times New Roman"/>
          <w:sz w:val="28"/>
          <w:szCs w:val="28"/>
        </w:rPr>
        <w:t xml:space="preserve">5. Установите соответствие </w:t>
      </w:r>
      <w:r w:rsidRPr="0076016D">
        <w:rPr>
          <w:rFonts w:ascii="Times New Roman" w:hAnsi="Times New Roman"/>
          <w:iCs/>
          <w:sz w:val="28"/>
          <w:szCs w:val="28"/>
        </w:rPr>
        <w:t>метода оценки риска</w:t>
      </w:r>
      <w:r w:rsidRPr="0076016D">
        <w:rPr>
          <w:rFonts w:ascii="Times New Roman" w:hAnsi="Times New Roman"/>
          <w:sz w:val="28"/>
          <w:szCs w:val="28"/>
        </w:rPr>
        <w:t xml:space="preserve"> с его особенностью.</w:t>
      </w:r>
    </w:p>
    <w:tbl>
      <w:tblPr>
        <w:tblW w:w="9890" w:type="dxa"/>
        <w:jc w:val="center"/>
        <w:tblLook w:val="04A0" w:firstRow="1" w:lastRow="0" w:firstColumn="1" w:lastColumn="0" w:noHBand="0" w:noVBand="1"/>
      </w:tblPr>
      <w:tblGrid>
        <w:gridCol w:w="3227"/>
        <w:gridCol w:w="6663"/>
      </w:tblGrid>
      <w:tr w:rsidR="003F4A11" w:rsidRPr="0076016D" w:rsidTr="00EA520D">
        <w:trPr>
          <w:jc w:val="center"/>
        </w:trPr>
        <w:tc>
          <w:tcPr>
            <w:tcW w:w="3227" w:type="dxa"/>
          </w:tcPr>
          <w:p w:rsidR="003F4A11" w:rsidRPr="0076016D" w:rsidRDefault="003F4A11" w:rsidP="00EA520D">
            <w:pPr>
              <w:rPr>
                <w:rFonts w:ascii="Times New Roman" w:hAnsi="Times New Roman"/>
                <w:noProof/>
                <w:sz w:val="28"/>
                <w:szCs w:val="28"/>
                <w:shd w:val="clear" w:color="auto" w:fill="FFFFFF"/>
                <w:lang w:eastAsia="ru-RU"/>
              </w:rPr>
            </w:pPr>
            <w:r w:rsidRPr="0076016D">
              <w:rPr>
                <w:rFonts w:ascii="Times New Roman" w:hAnsi="Times New Roman"/>
                <w:noProof/>
                <w:sz w:val="28"/>
                <w:szCs w:val="28"/>
                <w:shd w:val="clear" w:color="auto" w:fill="FFFFFF"/>
                <w:lang w:eastAsia="ru-RU"/>
              </w:rPr>
              <w:t xml:space="preserve">1) </w:t>
            </w:r>
            <w:r w:rsidRPr="0076016D">
              <w:rPr>
                <w:rFonts w:ascii="Times New Roman" w:hAnsi="Times New Roman"/>
                <w:iCs/>
                <w:sz w:val="28"/>
                <w:szCs w:val="28"/>
              </w:rPr>
              <w:t xml:space="preserve">Вероятностный </w:t>
            </w:r>
          </w:p>
        </w:tc>
        <w:tc>
          <w:tcPr>
            <w:tcW w:w="0" w:type="auto"/>
          </w:tcPr>
          <w:p w:rsidR="003F4A11" w:rsidRPr="0076016D" w:rsidRDefault="003F4A11" w:rsidP="00EA520D">
            <w:pPr>
              <w:ind w:left="-76" w:firstLine="76"/>
              <w:rPr>
                <w:rFonts w:ascii="Times New Roman" w:hAnsi="Times New Roman"/>
                <w:sz w:val="28"/>
                <w:szCs w:val="28"/>
                <w:shd w:val="clear" w:color="auto" w:fill="FFFFFF"/>
              </w:rPr>
            </w:pPr>
            <w:r w:rsidRPr="0076016D">
              <w:rPr>
                <w:rFonts w:ascii="Times New Roman" w:hAnsi="Times New Roman"/>
                <w:sz w:val="28"/>
                <w:szCs w:val="28"/>
                <w:shd w:val="clear" w:color="auto" w:fill="FFFFFF"/>
              </w:rPr>
              <w:t>А)</w:t>
            </w:r>
            <w:r w:rsidRPr="0076016D">
              <w:rPr>
                <w:rFonts w:ascii="Times New Roman" w:hAnsi="Times New Roman"/>
                <w:sz w:val="28"/>
                <w:szCs w:val="28"/>
              </w:rPr>
              <w:t xml:space="preserve"> Предполагает как оценку вероятности возникновения негативных событий, так и расчет относительных вероятностей</w:t>
            </w:r>
          </w:p>
        </w:tc>
      </w:tr>
      <w:tr w:rsidR="003F4A11" w:rsidRPr="0076016D" w:rsidTr="00EA520D">
        <w:trPr>
          <w:jc w:val="center"/>
        </w:trPr>
        <w:tc>
          <w:tcPr>
            <w:tcW w:w="3227" w:type="dxa"/>
          </w:tcPr>
          <w:p w:rsidR="003F4A11" w:rsidRPr="0076016D" w:rsidRDefault="003F4A11" w:rsidP="00EA520D">
            <w:pPr>
              <w:rPr>
                <w:rFonts w:ascii="Times New Roman" w:hAnsi="Times New Roman"/>
                <w:noProof/>
                <w:sz w:val="28"/>
                <w:szCs w:val="28"/>
                <w:lang w:eastAsia="ru-RU"/>
              </w:rPr>
            </w:pPr>
            <w:r w:rsidRPr="0076016D">
              <w:rPr>
                <w:rFonts w:ascii="Times New Roman" w:hAnsi="Times New Roman"/>
                <w:noProof/>
                <w:sz w:val="28"/>
                <w:szCs w:val="28"/>
                <w:lang w:eastAsia="ru-RU"/>
              </w:rPr>
              <w:t>2)</w:t>
            </w:r>
            <w:r w:rsidRPr="0076016D">
              <w:rPr>
                <w:rFonts w:ascii="Times New Roman" w:hAnsi="Times New Roman"/>
                <w:sz w:val="28"/>
                <w:szCs w:val="28"/>
              </w:rPr>
              <w:t xml:space="preserve"> </w:t>
            </w:r>
            <w:r w:rsidRPr="0076016D">
              <w:rPr>
                <w:rFonts w:ascii="Times New Roman" w:hAnsi="Times New Roman"/>
                <w:iCs/>
                <w:sz w:val="28"/>
                <w:szCs w:val="28"/>
              </w:rPr>
              <w:t>Экспертный</w:t>
            </w:r>
          </w:p>
        </w:tc>
        <w:tc>
          <w:tcPr>
            <w:tcW w:w="0" w:type="auto"/>
          </w:tcPr>
          <w:p w:rsidR="003F4A11" w:rsidRPr="0076016D" w:rsidRDefault="003F4A11" w:rsidP="00EA520D">
            <w:pPr>
              <w:rPr>
                <w:rFonts w:ascii="Times New Roman" w:hAnsi="Times New Roman"/>
                <w:sz w:val="28"/>
                <w:szCs w:val="28"/>
                <w:shd w:val="clear" w:color="auto" w:fill="FFFFFF"/>
              </w:rPr>
            </w:pPr>
            <w:r w:rsidRPr="0076016D">
              <w:rPr>
                <w:rFonts w:ascii="Times New Roman" w:hAnsi="Times New Roman"/>
                <w:sz w:val="28"/>
                <w:szCs w:val="28"/>
                <w:shd w:val="clear" w:color="auto" w:fill="FFFFFF"/>
              </w:rPr>
              <w:t>Б)</w:t>
            </w:r>
            <w:r w:rsidRPr="0076016D">
              <w:rPr>
                <w:rFonts w:ascii="Times New Roman" w:hAnsi="Times New Roman"/>
                <w:sz w:val="28"/>
                <w:szCs w:val="28"/>
              </w:rPr>
              <w:t xml:space="preserve"> Предпочтителен при сравнении запасов безопасности различных типов потенциально опасных объектов</w:t>
            </w:r>
          </w:p>
        </w:tc>
      </w:tr>
      <w:tr w:rsidR="003F4A11" w:rsidRPr="0076016D" w:rsidTr="00EA520D">
        <w:trPr>
          <w:jc w:val="center"/>
        </w:trPr>
        <w:tc>
          <w:tcPr>
            <w:tcW w:w="3227" w:type="dxa"/>
          </w:tcPr>
          <w:p w:rsidR="003F4A11" w:rsidRPr="0076016D" w:rsidRDefault="003F4A11" w:rsidP="00EA520D">
            <w:pPr>
              <w:tabs>
                <w:tab w:val="center" w:pos="2954"/>
              </w:tabs>
              <w:rPr>
                <w:rFonts w:ascii="Times New Roman" w:hAnsi="Times New Roman"/>
                <w:noProof/>
                <w:sz w:val="28"/>
                <w:szCs w:val="28"/>
                <w:lang w:eastAsia="ru-RU"/>
              </w:rPr>
            </w:pPr>
            <w:r w:rsidRPr="0076016D">
              <w:rPr>
                <w:rFonts w:ascii="Times New Roman" w:hAnsi="Times New Roman"/>
                <w:noProof/>
                <w:sz w:val="28"/>
                <w:szCs w:val="28"/>
                <w:lang w:eastAsia="ru-RU"/>
              </w:rPr>
              <w:t xml:space="preserve">3) </w:t>
            </w:r>
            <w:r w:rsidRPr="0076016D">
              <w:rPr>
                <w:rFonts w:ascii="Times New Roman" w:hAnsi="Times New Roman"/>
                <w:iCs/>
                <w:sz w:val="28"/>
                <w:szCs w:val="28"/>
              </w:rPr>
              <w:t>Феноменологический</w:t>
            </w:r>
          </w:p>
        </w:tc>
        <w:tc>
          <w:tcPr>
            <w:tcW w:w="0" w:type="auto"/>
          </w:tcPr>
          <w:p w:rsidR="003F4A11" w:rsidRPr="0076016D" w:rsidRDefault="003F4A11" w:rsidP="00EA520D">
            <w:pPr>
              <w:rPr>
                <w:rFonts w:ascii="Times New Roman" w:hAnsi="Times New Roman"/>
                <w:sz w:val="28"/>
                <w:szCs w:val="28"/>
                <w:shd w:val="clear" w:color="auto" w:fill="FFFFFF"/>
              </w:rPr>
            </w:pPr>
            <w:r w:rsidRPr="0076016D">
              <w:rPr>
                <w:rFonts w:ascii="Times New Roman" w:hAnsi="Times New Roman"/>
                <w:sz w:val="28"/>
                <w:szCs w:val="28"/>
                <w:shd w:val="clear" w:color="auto" w:fill="FFFFFF"/>
              </w:rPr>
              <w:t>В)</w:t>
            </w:r>
            <w:r w:rsidRPr="0076016D">
              <w:rPr>
                <w:rFonts w:ascii="Times New Roman" w:hAnsi="Times New Roman"/>
                <w:sz w:val="28"/>
                <w:szCs w:val="28"/>
              </w:rPr>
              <w:t xml:space="preserve"> Обеспечивает наглядность и психологическую приемлемость</w:t>
            </w:r>
          </w:p>
        </w:tc>
      </w:tr>
      <w:tr w:rsidR="003F4A11" w:rsidRPr="0076016D" w:rsidTr="00EA520D">
        <w:trPr>
          <w:jc w:val="center"/>
        </w:trPr>
        <w:tc>
          <w:tcPr>
            <w:tcW w:w="3227" w:type="dxa"/>
          </w:tcPr>
          <w:p w:rsidR="003F4A11" w:rsidRPr="0076016D" w:rsidRDefault="003F4A11" w:rsidP="00EA520D">
            <w:pPr>
              <w:tabs>
                <w:tab w:val="left" w:pos="689"/>
              </w:tabs>
              <w:rPr>
                <w:rFonts w:ascii="Times New Roman" w:hAnsi="Times New Roman"/>
                <w:noProof/>
                <w:sz w:val="28"/>
                <w:szCs w:val="28"/>
                <w:lang w:eastAsia="ru-RU"/>
              </w:rPr>
            </w:pPr>
            <w:r w:rsidRPr="0076016D">
              <w:rPr>
                <w:rFonts w:ascii="Times New Roman" w:hAnsi="Times New Roman"/>
                <w:noProof/>
                <w:sz w:val="28"/>
                <w:szCs w:val="28"/>
                <w:lang w:eastAsia="ru-RU"/>
              </w:rPr>
              <w:lastRenderedPageBreak/>
              <w:t xml:space="preserve">4) </w:t>
            </w:r>
            <w:r w:rsidRPr="0076016D">
              <w:rPr>
                <w:rFonts w:ascii="Times New Roman" w:hAnsi="Times New Roman"/>
                <w:iCs/>
                <w:sz w:val="28"/>
                <w:szCs w:val="28"/>
              </w:rPr>
              <w:t>Детерминистский</w:t>
            </w:r>
          </w:p>
        </w:tc>
        <w:tc>
          <w:tcPr>
            <w:tcW w:w="0" w:type="auto"/>
          </w:tcPr>
          <w:p w:rsidR="003F4A11" w:rsidRPr="0076016D" w:rsidRDefault="003F4A11" w:rsidP="00EA520D">
            <w:pPr>
              <w:rPr>
                <w:rFonts w:ascii="Times New Roman" w:hAnsi="Times New Roman"/>
                <w:sz w:val="28"/>
                <w:szCs w:val="28"/>
                <w:shd w:val="clear" w:color="auto" w:fill="FFFFFF"/>
              </w:rPr>
            </w:pPr>
            <w:r w:rsidRPr="0076016D">
              <w:rPr>
                <w:rFonts w:ascii="Times New Roman" w:hAnsi="Times New Roman"/>
                <w:sz w:val="28"/>
                <w:szCs w:val="28"/>
                <w:shd w:val="clear" w:color="auto" w:fill="FFFFFF"/>
              </w:rPr>
              <w:t xml:space="preserve">Г) </w:t>
            </w:r>
            <w:r w:rsidRPr="0076016D">
              <w:rPr>
                <w:rFonts w:ascii="Times New Roman" w:hAnsi="Times New Roman"/>
                <w:sz w:val="28"/>
                <w:szCs w:val="28"/>
              </w:rPr>
              <w:t>Решение сложноформализуемых задач</w:t>
            </w:r>
          </w:p>
        </w:tc>
      </w:tr>
    </w:tbl>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1-А, 2-Г, 3-Б, 4-В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(ПК-9.1)</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6. Какими цифрами на схеме повторяемости опасных природных явлений на территории обозначены следующие величины.</w:t>
      </w:r>
    </w:p>
    <w:tbl>
      <w:tblPr>
        <w:tblW w:w="0" w:type="auto"/>
        <w:tblLook w:val="04A0" w:firstRow="1" w:lastRow="0" w:firstColumn="1" w:lastColumn="0" w:noHBand="0" w:noVBand="1"/>
      </w:tblPr>
      <w:tblGrid>
        <w:gridCol w:w="4190"/>
        <w:gridCol w:w="356"/>
        <w:gridCol w:w="4809"/>
      </w:tblGrid>
      <w:tr w:rsidR="003F4A11" w:rsidRPr="0076016D" w:rsidTr="00EA520D">
        <w:tc>
          <w:tcPr>
            <w:tcW w:w="0" w:type="auto"/>
            <w:vMerge w:val="restart"/>
          </w:tcPr>
          <w:p w:rsidR="003F4A11" w:rsidRPr="0076016D" w:rsidRDefault="003F4A11" w:rsidP="00EA520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D83D582" wp14:editId="05A2B2EC">
                  <wp:extent cx="2504440" cy="16617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04440" cy="1661795"/>
                          </a:xfrm>
                          <a:prstGeom prst="rect">
                            <a:avLst/>
                          </a:prstGeom>
                          <a:noFill/>
                          <a:ln w="9525">
                            <a:noFill/>
                            <a:miter lim="800000"/>
                            <a:headEnd/>
                            <a:tailEnd/>
                          </a:ln>
                        </pic:spPr>
                      </pic:pic>
                    </a:graphicData>
                  </a:graphic>
                </wp:inline>
              </w:drawing>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1</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А) Частота опасных явлений</w:t>
            </w:r>
          </w:p>
        </w:tc>
      </w:tr>
      <w:tr w:rsidR="003F4A11" w:rsidRPr="0076016D" w:rsidTr="00EA520D">
        <w:tc>
          <w:tcPr>
            <w:tcW w:w="0" w:type="auto"/>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2</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Б) Повторяемость опасных природных явлений</w:t>
            </w:r>
          </w:p>
        </w:tc>
      </w:tr>
      <w:tr w:rsidR="003F4A11" w:rsidRPr="0076016D" w:rsidTr="00EA520D">
        <w:tc>
          <w:tcPr>
            <w:tcW w:w="0" w:type="auto"/>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3</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В) Административно-территориальное образование</w:t>
            </w:r>
          </w:p>
        </w:tc>
      </w:tr>
      <w:tr w:rsidR="003F4A11" w:rsidRPr="0076016D" w:rsidTr="00EA520D">
        <w:tc>
          <w:tcPr>
            <w:tcW w:w="0" w:type="auto"/>
            <w:vMerge/>
          </w:tcPr>
          <w:p w:rsidR="003F4A11" w:rsidRPr="0076016D" w:rsidRDefault="003F4A11" w:rsidP="00EA520D">
            <w:pPr>
              <w:spacing w:after="0" w:line="240" w:lineRule="auto"/>
              <w:jc w:val="both"/>
              <w:rPr>
                <w:rFonts w:ascii="Times New Roman" w:hAnsi="Times New Roman"/>
                <w:sz w:val="28"/>
                <w:szCs w:val="28"/>
              </w:rPr>
            </w:pP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4</w:t>
            </w:r>
          </w:p>
        </w:tc>
        <w:tc>
          <w:tcPr>
            <w:tcW w:w="0" w:type="auto"/>
          </w:tcPr>
          <w:p w:rsidR="003F4A11" w:rsidRPr="0076016D" w:rsidRDefault="003F4A11" w:rsidP="00EA520D">
            <w:pPr>
              <w:spacing w:after="0" w:line="240" w:lineRule="auto"/>
              <w:jc w:val="both"/>
              <w:rPr>
                <w:rFonts w:ascii="Times New Roman" w:hAnsi="Times New Roman"/>
                <w:sz w:val="28"/>
                <w:szCs w:val="28"/>
              </w:rPr>
            </w:pPr>
            <w:r w:rsidRPr="0076016D">
              <w:rPr>
                <w:rFonts w:ascii="Times New Roman" w:hAnsi="Times New Roman"/>
                <w:sz w:val="28"/>
                <w:szCs w:val="28"/>
              </w:rPr>
              <w:t>Г) Фиксированная площадь</w:t>
            </w:r>
          </w:p>
        </w:tc>
      </w:tr>
    </w:tbl>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1-Г, 2-В; 3-Б, 4-А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(ПК-9.2)</w:t>
      </w:r>
    </w:p>
    <w:p w:rsidR="003F4A11" w:rsidRPr="0076016D" w:rsidRDefault="003F4A11" w:rsidP="003F4A11">
      <w:pPr>
        <w:pStyle w:val="a8"/>
        <w:shd w:val="clear" w:color="auto" w:fill="auto"/>
        <w:spacing w:after="0" w:line="240" w:lineRule="auto"/>
        <w:jc w:val="both"/>
        <w:rPr>
          <w:rFonts w:ascii="Times New Roman" w:hAnsi="Times New Roman"/>
          <w:spacing w:val="0"/>
          <w:sz w:val="28"/>
          <w:szCs w:val="28"/>
        </w:rPr>
      </w:pPr>
    </w:p>
    <w:p w:rsidR="003F4A11" w:rsidRPr="0076016D" w:rsidRDefault="003F4A11" w:rsidP="003F4A11">
      <w:pPr>
        <w:pStyle w:val="2"/>
      </w:pPr>
      <w:r w:rsidRPr="0076016D">
        <w:t>Задания закрытого типа на установление правильной последовательности</w:t>
      </w:r>
    </w:p>
    <w:p w:rsidR="003F4A11" w:rsidRPr="0076016D" w:rsidRDefault="003F4A11" w:rsidP="003F4A11">
      <w:pPr>
        <w:shd w:val="clear" w:color="auto" w:fill="FFFFFF"/>
        <w:spacing w:after="0" w:line="240" w:lineRule="auto"/>
        <w:jc w:val="both"/>
        <w:rPr>
          <w:rFonts w:ascii="Times New Roman" w:eastAsia="Times New Roman" w:hAnsi="Times New Roman"/>
          <w:i/>
          <w:sz w:val="28"/>
          <w:szCs w:val="28"/>
          <w:lang w:eastAsia="ru-RU"/>
        </w:rPr>
      </w:pPr>
      <w:r w:rsidRPr="0076016D">
        <w:rPr>
          <w:rFonts w:ascii="Times New Roman" w:eastAsia="Times New Roman" w:hAnsi="Times New Roman"/>
          <w:i/>
          <w:sz w:val="28"/>
          <w:szCs w:val="28"/>
          <w:lang w:eastAsia="ru-RU"/>
        </w:rPr>
        <w:t>Установите правильную последовательность</w:t>
      </w:r>
    </w:p>
    <w:p w:rsidR="003F4A11" w:rsidRPr="0076016D" w:rsidRDefault="003F4A11" w:rsidP="003F4A11">
      <w:pPr>
        <w:shd w:val="clear" w:color="auto" w:fill="FFFFFF"/>
        <w:spacing w:after="0" w:line="240" w:lineRule="auto"/>
        <w:jc w:val="both"/>
        <w:rPr>
          <w:rFonts w:ascii="Times New Roman" w:eastAsia="Times New Roman" w:hAnsi="Times New Roman"/>
          <w:i/>
          <w:sz w:val="28"/>
          <w:szCs w:val="28"/>
          <w:lang w:eastAsia="ru-RU"/>
        </w:rPr>
      </w:pPr>
      <w:r w:rsidRPr="0076016D">
        <w:rPr>
          <w:rFonts w:ascii="Times New Roman" w:eastAsia="Times New Roman" w:hAnsi="Times New Roman"/>
          <w:i/>
          <w:sz w:val="28"/>
          <w:szCs w:val="28"/>
          <w:lang w:eastAsia="ru-RU"/>
        </w:rPr>
        <w:t>Запишите правильную последовательность букв слева направо</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 xml:space="preserve">1. Установите правильную последовательность </w:t>
      </w:r>
      <w:r w:rsidRPr="0076016D">
        <w:rPr>
          <w:rFonts w:ascii="Times New Roman" w:hAnsi="Times New Roman"/>
          <w:bCs/>
          <w:sz w:val="28"/>
          <w:szCs w:val="28"/>
        </w:rPr>
        <w:t>этапов оценки экологического риска</w:t>
      </w:r>
      <w:r w:rsidRPr="0076016D">
        <w:rPr>
          <w:rFonts w:ascii="Times New Roman" w:hAnsi="Times New Roman"/>
          <w:sz w:val="28"/>
          <w:szCs w:val="28"/>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Идентификация опасности</w:t>
      </w:r>
      <w:r w:rsidRPr="0076016D">
        <w:rPr>
          <w:rFonts w:ascii="Times New Roman" w:eastAsia="Times New Roman" w:hAnsi="Times New Roman"/>
          <w:sz w:val="28"/>
          <w:szCs w:val="28"/>
          <w:lang w:eastAsia="ru-RU"/>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Характеристика риска</w:t>
      </w:r>
      <w:r w:rsidRPr="0076016D">
        <w:rPr>
          <w:rFonts w:ascii="Times New Roman" w:eastAsia="Times New Roman" w:hAnsi="Times New Roman"/>
          <w:sz w:val="28"/>
          <w:szCs w:val="28"/>
          <w:lang w:eastAsia="ru-RU"/>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Оценка экспозиции</w:t>
      </w:r>
      <w:r w:rsidRPr="0076016D">
        <w:rPr>
          <w:rFonts w:ascii="Times New Roman" w:eastAsia="Times New Roman" w:hAnsi="Times New Roman"/>
          <w:sz w:val="28"/>
          <w:szCs w:val="28"/>
          <w:lang w:eastAsia="ru-RU"/>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Оценка зависимости «доза-эффект»</w:t>
      </w:r>
      <w:r w:rsidRPr="0076016D">
        <w:rPr>
          <w:rFonts w:ascii="Times New Roman" w:eastAsia="Times New Roman" w:hAnsi="Times New Roman"/>
          <w:sz w:val="28"/>
          <w:szCs w:val="28"/>
          <w:lang w:eastAsia="ru-RU"/>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А В, Г, Б</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(ПК-8.2)</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hAnsi="Times New Roman"/>
          <w:sz w:val="28"/>
          <w:szCs w:val="28"/>
        </w:rPr>
        <w:t xml:space="preserve">2. Установите правильную последовательность </w:t>
      </w:r>
      <w:r w:rsidRPr="0076016D">
        <w:rPr>
          <w:rFonts w:ascii="Times New Roman" w:hAnsi="Times New Roman"/>
          <w:bCs/>
          <w:sz w:val="28"/>
          <w:szCs w:val="28"/>
        </w:rPr>
        <w:t>классификации техногенных систем по территории</w:t>
      </w:r>
      <w:r w:rsidRPr="0076016D">
        <w:rPr>
          <w:rFonts w:ascii="Times New Roman" w:eastAsia="Times New Roman" w:hAnsi="Times New Roman"/>
          <w:sz w:val="28"/>
          <w:szCs w:val="28"/>
          <w:lang w:eastAsia="ru-RU"/>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Транспортные системы;</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Промышленные комплексы;</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Сельскохозяйственные предприятия;</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Рекреационные зоны.</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Б, А, В, Г</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(ПК-8.2)</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3. Установите правильный </w:t>
      </w:r>
      <w:r w:rsidRPr="0076016D">
        <w:rPr>
          <w:rFonts w:ascii="Times New Roman" w:hAnsi="Times New Roman"/>
          <w:bCs/>
          <w:sz w:val="28"/>
          <w:szCs w:val="28"/>
        </w:rPr>
        <w:t>порядок действий при управлении риском</w:t>
      </w:r>
      <w:r w:rsidRPr="0076016D">
        <w:rPr>
          <w:rFonts w:ascii="Times New Roman" w:hAnsi="Times New Roman"/>
          <w:sz w:val="28"/>
          <w:szCs w:val="28"/>
        </w:rPr>
        <w:t>.</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Принятие управленческих решений;</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Выбор стратегии снижения и контроля риска;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lastRenderedPageBreak/>
        <w:t xml:space="preserve">В) </w:t>
      </w:r>
      <w:r w:rsidRPr="0076016D">
        <w:rPr>
          <w:rFonts w:ascii="Times New Roman" w:hAnsi="Times New Roman"/>
          <w:sz w:val="28"/>
          <w:szCs w:val="28"/>
        </w:rPr>
        <w:t>Сравнительная оценка и ранжирование рисков;</w:t>
      </w:r>
    </w:p>
    <w:p w:rsidR="003F4A11" w:rsidRPr="0076016D" w:rsidRDefault="003F4A11" w:rsidP="003F4A11">
      <w:pPr>
        <w:shd w:val="clear" w:color="auto" w:fill="FFFFFF"/>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Определение уровней приемлемости риска.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 Г, Б, 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4. Установите правильную последовательность </w:t>
      </w:r>
      <w:r w:rsidRPr="0076016D">
        <w:rPr>
          <w:rFonts w:ascii="Times New Roman" w:hAnsi="Times New Roman"/>
          <w:bCs/>
          <w:sz w:val="28"/>
          <w:szCs w:val="28"/>
        </w:rPr>
        <w:t>шагов при проведении мониторинга риска</w:t>
      </w:r>
      <w:r w:rsidRPr="0076016D">
        <w:rPr>
          <w:rFonts w:ascii="Times New Roman" w:hAnsi="Times New Roman"/>
          <w:sz w:val="28"/>
          <w:szCs w:val="28"/>
        </w:rPr>
        <w:t>.</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Анализ результатов наблюдений;</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Сбор данных о состоянии объектов;</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Выбор методов мониторинга;</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Организация процесса наблюдения.</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 Г, Б, 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(ПК-9.2)</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hd w:val="clear" w:color="auto" w:fill="FFFFFF"/>
        <w:spacing w:after="0" w:line="240" w:lineRule="auto"/>
        <w:jc w:val="both"/>
        <w:rPr>
          <w:rFonts w:ascii="Times New Roman" w:hAnsi="Times New Roman"/>
          <w:sz w:val="28"/>
          <w:szCs w:val="28"/>
        </w:rPr>
      </w:pPr>
      <w:r w:rsidRPr="0076016D">
        <w:rPr>
          <w:rFonts w:ascii="Times New Roman" w:hAnsi="Times New Roman"/>
          <w:sz w:val="28"/>
          <w:szCs w:val="28"/>
        </w:rPr>
        <w:t>5. Установите правильную последовательность элементов управления экологическим риском.</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А) Принятие управленческих решений;</w:t>
      </w:r>
    </w:p>
    <w:p w:rsidR="003F4A11" w:rsidRPr="0076016D" w:rsidRDefault="003F4A11" w:rsidP="003F4A11">
      <w:pPr>
        <w:shd w:val="clear" w:color="auto" w:fill="FFFFFF"/>
        <w:spacing w:after="0" w:line="240" w:lineRule="auto"/>
        <w:jc w:val="both"/>
        <w:textAlignment w:val="baseline"/>
        <w:rPr>
          <w:rStyle w:val="211pt"/>
          <w:rFonts w:eastAsia="Calibri"/>
          <w:color w:val="auto"/>
          <w:sz w:val="28"/>
          <w:szCs w:val="28"/>
        </w:rPr>
      </w:pPr>
      <w:r w:rsidRPr="0076016D">
        <w:rPr>
          <w:rFonts w:ascii="Times New Roman" w:hAnsi="Times New Roman"/>
          <w:sz w:val="28"/>
          <w:szCs w:val="28"/>
        </w:rPr>
        <w:t>Б) Выбор стратегии снижения и контроля риска;</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В) Определение уровней приемлемости риска;</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Г) Сравнительная оценка и ранжирование рисков по их величине.</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Г, В, Б, 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(ПК-9.2)</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6. Установите правильную последовательность основных методов управления эколого-экономическими рисками.</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А) </w:t>
      </w:r>
      <w:r w:rsidRPr="0076016D">
        <w:rPr>
          <w:rFonts w:ascii="Times New Roman" w:hAnsi="Times New Roman"/>
          <w:sz w:val="28"/>
          <w:szCs w:val="28"/>
        </w:rPr>
        <w:t>Снижение (усовершенствование мер по предотвращению экологически опасных ситуаций, разработке систем их локализации);</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Б) </w:t>
      </w:r>
      <w:r w:rsidRPr="0076016D">
        <w:rPr>
          <w:rFonts w:ascii="Times New Roman" w:hAnsi="Times New Roman"/>
          <w:sz w:val="28"/>
          <w:szCs w:val="28"/>
        </w:rPr>
        <w:t>Принятие (подготовка финансовых и материальных резервов на случай реализации экологически опасной ситуации);</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В) </w:t>
      </w:r>
      <w:r w:rsidRPr="0076016D">
        <w:rPr>
          <w:rFonts w:ascii="Times New Roman" w:hAnsi="Times New Roman"/>
          <w:sz w:val="28"/>
          <w:szCs w:val="28"/>
        </w:rPr>
        <w:t>Исключение (переход на менее опасные технологии, перенос опасных производственных объектов в места, где мало реципиентов риска и т.д.);</w:t>
      </w:r>
    </w:p>
    <w:p w:rsidR="003F4A11" w:rsidRPr="0076016D" w:rsidRDefault="003F4A11" w:rsidP="003F4A11">
      <w:pPr>
        <w:shd w:val="clear" w:color="auto" w:fill="FFFFFF"/>
        <w:spacing w:after="0" w:line="240" w:lineRule="auto"/>
        <w:jc w:val="both"/>
        <w:textAlignment w:val="baseline"/>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Г) </w:t>
      </w:r>
      <w:r w:rsidRPr="0076016D">
        <w:rPr>
          <w:rFonts w:ascii="Times New Roman" w:hAnsi="Times New Roman"/>
          <w:sz w:val="28"/>
          <w:szCs w:val="28"/>
        </w:rPr>
        <w:t>Передача (страхование или другие механизмы финансирования риска).</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 В, А, Б, Г</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spacing w:after="0" w:line="240" w:lineRule="auto"/>
        <w:ind w:firstLine="709"/>
        <w:jc w:val="both"/>
        <w:rPr>
          <w:rFonts w:ascii="Times New Roman" w:hAnsi="Times New Roman"/>
          <w:sz w:val="28"/>
          <w:szCs w:val="28"/>
        </w:rPr>
      </w:pPr>
    </w:p>
    <w:p w:rsidR="003F4A11" w:rsidRPr="0076016D" w:rsidRDefault="003F4A11" w:rsidP="003F4A11">
      <w:pPr>
        <w:pStyle w:val="1"/>
      </w:pPr>
      <w:r w:rsidRPr="0076016D">
        <w:t>Задания открытого типа</w:t>
      </w:r>
    </w:p>
    <w:p w:rsidR="003F4A11" w:rsidRPr="0076016D" w:rsidRDefault="003F4A11" w:rsidP="003F4A11">
      <w:pPr>
        <w:pStyle w:val="2"/>
      </w:pPr>
      <w:r w:rsidRPr="0076016D">
        <w:t>Задания открытого типа на дополнение</w:t>
      </w:r>
    </w:p>
    <w:p w:rsidR="003F4A11" w:rsidRPr="0076016D" w:rsidRDefault="003F4A11" w:rsidP="003F4A11">
      <w:pPr>
        <w:spacing w:after="0" w:line="240" w:lineRule="auto"/>
        <w:jc w:val="both"/>
        <w:rPr>
          <w:rFonts w:ascii="Times New Roman" w:hAnsi="Times New Roman"/>
          <w:i/>
          <w:sz w:val="28"/>
          <w:szCs w:val="28"/>
        </w:rPr>
      </w:pPr>
      <w:r w:rsidRPr="0076016D">
        <w:rPr>
          <w:rFonts w:ascii="Times New Roman" w:hAnsi="Times New Roman"/>
          <w:i/>
          <w:sz w:val="28"/>
          <w:szCs w:val="28"/>
        </w:rPr>
        <w:t>Напишите пропущенное слово (словосочетание)</w:t>
      </w:r>
    </w:p>
    <w:p w:rsidR="003F4A11" w:rsidRPr="0076016D" w:rsidRDefault="003F4A11" w:rsidP="003F4A11">
      <w:pPr>
        <w:spacing w:after="0" w:line="240" w:lineRule="auto"/>
        <w:ind w:firstLine="709"/>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1. </w:t>
      </w:r>
      <w:r w:rsidRPr="0076016D">
        <w:rPr>
          <w:rFonts w:ascii="Times New Roman" w:hAnsi="Times New Roman"/>
          <w:bCs/>
          <w:sz w:val="28"/>
          <w:szCs w:val="28"/>
        </w:rPr>
        <w:t>Процесс изменения природных комплексов под воздействием производственной деятельности человека называется _________________.</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техногенез</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lastRenderedPageBreak/>
        <w:t>Компетенции (индикаторы): ПК-8 (ПК-8.2)</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jc w:val="both"/>
        <w:rPr>
          <w:rFonts w:ascii="Times New Roman" w:hAnsi="Times New Roman"/>
          <w:sz w:val="28"/>
          <w:szCs w:val="28"/>
        </w:rPr>
      </w:pPr>
      <w:r w:rsidRPr="0076016D">
        <w:rPr>
          <w:rFonts w:ascii="Times New Roman" w:hAnsi="Times New Roman"/>
          <w:sz w:val="28"/>
          <w:szCs w:val="28"/>
        </w:rPr>
        <w:t>2. _______________________ – это упорядоченная материально-энергетическая совокупность природных объектов и технических сооружений.</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Техногенная система</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3. </w:t>
      </w:r>
      <w:r w:rsidRPr="0076016D">
        <w:rPr>
          <w:rFonts w:ascii="Times New Roman" w:hAnsi="Times New Roman"/>
          <w:bCs/>
          <w:sz w:val="28"/>
          <w:szCs w:val="28"/>
        </w:rPr>
        <w:t xml:space="preserve">______________________ — это способность любой живой системы (от организма до биосферы в целом) восстанавливать свои </w:t>
      </w:r>
      <w:r w:rsidRPr="0076016D">
        <w:rPr>
          <w:rFonts w:ascii="Times New Roman" w:hAnsi="Times New Roman"/>
          <w:sz w:val="28"/>
          <w:szCs w:val="28"/>
        </w:rPr>
        <w:t>функции</w:t>
      </w:r>
      <w:r w:rsidRPr="0076016D">
        <w:rPr>
          <w:rFonts w:ascii="Times New Roman" w:hAnsi="Times New Roman"/>
          <w:bCs/>
          <w:sz w:val="28"/>
          <w:szCs w:val="28"/>
        </w:rPr>
        <w:t xml:space="preserve"> после внешнего воздействия.</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bCs/>
          <w:sz w:val="28"/>
          <w:szCs w:val="28"/>
        </w:rPr>
        <w:t>Самовосстановление</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4. </w:t>
      </w:r>
      <w:r w:rsidRPr="0076016D">
        <w:rPr>
          <w:rFonts w:ascii="Times New Roman" w:hAnsi="Times New Roman"/>
          <w:bCs/>
          <w:sz w:val="28"/>
          <w:szCs w:val="28"/>
        </w:rPr>
        <w:t>Энергетический __________, вызванный деятельностью человека, приводит к увеличению температуры атмосферы.</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Правильный ответ:</w:t>
      </w:r>
      <w:r w:rsidRPr="0076016D">
        <w:rPr>
          <w:rFonts w:ascii="Times New Roman" w:hAnsi="Times New Roman"/>
          <w:sz w:val="28"/>
          <w:szCs w:val="28"/>
        </w:rPr>
        <w:t xml:space="preserve"> эффект</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(ПК-9.2)</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5. </w:t>
      </w:r>
      <w:r w:rsidRPr="0076016D">
        <w:rPr>
          <w:rFonts w:ascii="Times New Roman" w:hAnsi="Times New Roman"/>
          <w:bCs/>
          <w:sz w:val="28"/>
          <w:szCs w:val="28"/>
        </w:rPr>
        <w:t>Риск для здоровья человека, связанный с загрязнением окружающей среды, возникает при наличии _____________________ уровня токсичных веществ в воздухе или воде.</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превышающего норматив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6. </w:t>
      </w:r>
      <w:r w:rsidRPr="0076016D">
        <w:rPr>
          <w:rFonts w:ascii="Times New Roman" w:hAnsi="Times New Roman"/>
          <w:bCs/>
          <w:sz w:val="28"/>
          <w:szCs w:val="28"/>
        </w:rPr>
        <w:t>Энергетическая оценка экологического риска базируется на сравнении фактического расхода топлива и ______________ допустимой техногенной нагрузки.</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предельно</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spacing w:after="0" w:line="240" w:lineRule="auto"/>
        <w:ind w:firstLine="709"/>
        <w:jc w:val="both"/>
        <w:rPr>
          <w:rFonts w:ascii="Times New Roman" w:hAnsi="Times New Roman"/>
          <w:sz w:val="28"/>
          <w:szCs w:val="28"/>
        </w:rPr>
      </w:pPr>
    </w:p>
    <w:p w:rsidR="003F4A11" w:rsidRPr="0076016D" w:rsidRDefault="003F4A11" w:rsidP="003F4A11">
      <w:pPr>
        <w:pStyle w:val="2"/>
      </w:pPr>
      <w:r w:rsidRPr="0076016D">
        <w:t>Задания открытого типа с кратким свободным ответом</w:t>
      </w:r>
    </w:p>
    <w:p w:rsidR="003F4A11" w:rsidRPr="0076016D" w:rsidRDefault="003F4A11" w:rsidP="003F4A11">
      <w:pPr>
        <w:spacing w:after="0" w:line="240" w:lineRule="auto"/>
        <w:jc w:val="both"/>
        <w:rPr>
          <w:rFonts w:ascii="Times New Roman" w:hAnsi="Times New Roman"/>
          <w:i/>
          <w:iCs/>
          <w:sz w:val="28"/>
          <w:szCs w:val="28"/>
        </w:rPr>
      </w:pPr>
      <w:r w:rsidRPr="0076016D">
        <w:rPr>
          <w:rFonts w:ascii="Times New Roman" w:hAnsi="Times New Roman"/>
          <w:i/>
          <w:iCs/>
          <w:sz w:val="28"/>
          <w:szCs w:val="28"/>
        </w:rPr>
        <w:t>Напишите пропущенное слово (словосочетание).</w:t>
      </w:r>
    </w:p>
    <w:p w:rsidR="003F4A11" w:rsidRPr="0076016D" w:rsidRDefault="003F4A11" w:rsidP="003F4A11">
      <w:pPr>
        <w:spacing w:after="0" w:line="240" w:lineRule="auto"/>
        <w:ind w:firstLine="709"/>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1. </w:t>
      </w:r>
      <w:r w:rsidRPr="0076016D">
        <w:rPr>
          <w:rFonts w:ascii="Times New Roman" w:hAnsi="Times New Roman"/>
          <w:bCs/>
          <w:sz w:val="28"/>
          <w:szCs w:val="28"/>
        </w:rPr>
        <w:t>Концепция приемлемого риска основана на том, что для каждого агента существует доза, при которой изменения функций организма будут ______________________.</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 xml:space="preserve">минимальными / незначительными / наименьшими / </w:t>
      </w:r>
      <w:r w:rsidRPr="0076016D">
        <w:rPr>
          <w:rFonts w:ascii="Times New Roman" w:hAnsi="Times New Roman"/>
          <w:sz w:val="28"/>
          <w:szCs w:val="28"/>
          <w:lang w:val="en-US"/>
        </w:rPr>
        <w:t>min</w:t>
      </w:r>
      <w:r w:rsidRPr="0076016D">
        <w:rPr>
          <w:rFonts w:ascii="Times New Roman" w:hAnsi="Times New Roman"/>
          <w:sz w:val="28"/>
          <w:szCs w:val="28"/>
        </w:rPr>
        <w:t xml:space="preserve"> / минимальны / незначительны / самые малые / самые маленькие</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(ПК-8.2)</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bCs/>
          <w:sz w:val="28"/>
          <w:szCs w:val="28"/>
        </w:rPr>
      </w:pPr>
      <w:r w:rsidRPr="0076016D">
        <w:rPr>
          <w:rFonts w:ascii="Times New Roman" w:hAnsi="Times New Roman"/>
          <w:sz w:val="28"/>
          <w:szCs w:val="28"/>
        </w:rPr>
        <w:t xml:space="preserve">2. </w:t>
      </w:r>
      <w:r w:rsidRPr="0076016D">
        <w:rPr>
          <w:rFonts w:ascii="Times New Roman" w:hAnsi="Times New Roman"/>
          <w:bCs/>
          <w:sz w:val="28"/>
          <w:szCs w:val="28"/>
        </w:rPr>
        <w:t>При оценке риска канцерогенного воздействия используется беспороговая модель, где риск прямо пропорционален __________________ вещества.</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lastRenderedPageBreak/>
        <w:t xml:space="preserve">Правильный ответ: </w:t>
      </w:r>
      <w:r w:rsidRPr="0076016D">
        <w:rPr>
          <w:rFonts w:ascii="Times New Roman" w:hAnsi="Times New Roman"/>
          <w:sz w:val="28"/>
          <w:szCs w:val="28"/>
        </w:rPr>
        <w:t>концентрации</w:t>
      </w:r>
      <w:r w:rsidRPr="0076016D">
        <w:rPr>
          <w:rFonts w:ascii="Times New Roman" w:hAnsi="Times New Roman"/>
          <w:sz w:val="28"/>
          <w:szCs w:val="28"/>
          <w:lang w:eastAsia="ru-RU"/>
        </w:rPr>
        <w:t xml:space="preserve"> / </w:t>
      </w:r>
      <w:r w:rsidRPr="0076016D">
        <w:rPr>
          <w:rFonts w:ascii="Times New Roman" w:hAnsi="Times New Roman"/>
          <w:sz w:val="28"/>
          <w:szCs w:val="28"/>
        </w:rPr>
        <w:t>скоплению / насыщенности / содержанию / сосредоточению / С / концентрированию</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3. </w:t>
      </w:r>
      <w:r w:rsidRPr="0076016D">
        <w:rPr>
          <w:rFonts w:ascii="Times New Roman" w:hAnsi="Times New Roman"/>
          <w:bCs/>
          <w:sz w:val="28"/>
          <w:szCs w:val="28"/>
        </w:rPr>
        <w:t>Опасные техногенные явления могут быть классифицированы по ________ их последствий: от инцидента до катастрофы.</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масштабу</w:t>
      </w:r>
      <w:r w:rsidRPr="0076016D">
        <w:rPr>
          <w:rFonts w:ascii="Times New Roman" w:hAnsi="Times New Roman"/>
          <w:sz w:val="28"/>
          <w:szCs w:val="28"/>
          <w:shd w:val="clear" w:color="auto" w:fill="FFFFFF"/>
        </w:rPr>
        <w:t xml:space="preserve"> / охвату </w:t>
      </w:r>
      <w:r w:rsidRPr="0076016D">
        <w:rPr>
          <w:rFonts w:ascii="Times New Roman" w:hAnsi="Times New Roman"/>
          <w:sz w:val="28"/>
          <w:szCs w:val="28"/>
        </w:rPr>
        <w:t>/ размеру / размаху / значимости</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 xml:space="preserve">4. </w:t>
      </w:r>
      <w:r w:rsidRPr="0076016D">
        <w:rPr>
          <w:rFonts w:ascii="Times New Roman" w:hAnsi="Times New Roman"/>
          <w:bCs/>
          <w:sz w:val="28"/>
          <w:szCs w:val="28"/>
        </w:rPr>
        <w:t>Для оценки риска используются предельно допустимые концентрации (ПДК), которые измеряются в ________ на единицу времени.</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миллиграммах</w:t>
      </w:r>
      <w:r w:rsidRPr="0076016D">
        <w:rPr>
          <w:rFonts w:ascii="Times New Roman" w:eastAsia="Times New Roman" w:hAnsi="Times New Roman"/>
          <w:sz w:val="28"/>
          <w:szCs w:val="28"/>
          <w:lang w:eastAsia="ru-RU"/>
        </w:rPr>
        <w:t xml:space="preserve"> / </w:t>
      </w:r>
      <w:r w:rsidRPr="0076016D">
        <w:rPr>
          <w:rFonts w:ascii="Times New Roman" w:hAnsi="Times New Roman"/>
          <w:sz w:val="28"/>
          <w:szCs w:val="28"/>
          <w:shd w:val="clear" w:color="auto" w:fill="FFFFFF"/>
        </w:rPr>
        <w:t xml:space="preserve">мг / </w:t>
      </w:r>
      <w:r w:rsidRPr="0076016D">
        <w:rPr>
          <w:rFonts w:ascii="Times New Roman" w:hAnsi="Times New Roman"/>
          <w:sz w:val="28"/>
          <w:szCs w:val="28"/>
        </w:rPr>
        <w:t>милиграмах</w:t>
      </w:r>
      <w:r w:rsidRPr="0076016D">
        <w:rPr>
          <w:rFonts w:ascii="Times New Roman" w:hAnsi="Times New Roman"/>
          <w:sz w:val="28"/>
          <w:szCs w:val="28"/>
          <w:shd w:val="clear" w:color="auto" w:fill="FFFFFF"/>
        </w:rPr>
        <w:t xml:space="preserve"> / </w:t>
      </w:r>
      <w:r w:rsidRPr="0076016D">
        <w:rPr>
          <w:rFonts w:ascii="Times New Roman" w:hAnsi="Times New Roman"/>
          <w:sz w:val="28"/>
          <w:szCs w:val="28"/>
        </w:rPr>
        <w:t>милиграммах / миллиграмах</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(ПК-9.2)</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5. Какое значение КЭДМД используется для радиационной безопасности согласно МКРЗ?</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 xml:space="preserve">2 / два / двойка </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jc w:val="both"/>
        <w:rPr>
          <w:rFonts w:ascii="Times New Roman" w:hAnsi="Times New Roman"/>
          <w:bCs/>
          <w:sz w:val="28"/>
          <w:szCs w:val="28"/>
        </w:rPr>
      </w:pPr>
      <w:r w:rsidRPr="0076016D">
        <w:rPr>
          <w:rFonts w:ascii="Times New Roman" w:hAnsi="Times New Roman"/>
          <w:sz w:val="28"/>
          <w:szCs w:val="28"/>
        </w:rPr>
        <w:t xml:space="preserve">6. </w:t>
      </w:r>
      <w:r w:rsidRPr="0076016D">
        <w:rPr>
          <w:rFonts w:ascii="Times New Roman" w:hAnsi="Times New Roman"/>
          <w:bCs/>
          <w:sz w:val="28"/>
          <w:szCs w:val="28"/>
        </w:rPr>
        <w:t>Экспертный метод анализа риска основан на получении количественных оценок путем обработки мнений _______________.</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 xml:space="preserve">Правильный ответ: </w:t>
      </w:r>
      <w:r w:rsidRPr="0076016D">
        <w:rPr>
          <w:rFonts w:ascii="Times New Roman" w:hAnsi="Times New Roman"/>
          <w:sz w:val="28"/>
          <w:szCs w:val="28"/>
        </w:rPr>
        <w:t>специалистов</w:t>
      </w:r>
      <w:r w:rsidRPr="0076016D">
        <w:rPr>
          <w:rStyle w:val="102"/>
          <w:iCs/>
          <w:sz w:val="28"/>
          <w:szCs w:val="28"/>
        </w:rPr>
        <w:t xml:space="preserve"> / </w:t>
      </w:r>
      <w:r w:rsidRPr="0076016D">
        <w:rPr>
          <w:rFonts w:ascii="Times New Roman" w:hAnsi="Times New Roman"/>
          <w:color w:val="333333"/>
          <w:sz w:val="28"/>
          <w:szCs w:val="28"/>
          <w:shd w:val="clear" w:color="auto" w:fill="FFFFFF"/>
        </w:rPr>
        <w:t>экспертов</w:t>
      </w:r>
      <w:r w:rsidRPr="0076016D">
        <w:rPr>
          <w:rStyle w:val="102"/>
          <w:iCs/>
          <w:sz w:val="28"/>
          <w:szCs w:val="28"/>
        </w:rPr>
        <w:t xml:space="preserve"> / </w:t>
      </w:r>
      <w:r w:rsidRPr="0076016D">
        <w:rPr>
          <w:rFonts w:ascii="Times New Roman" w:hAnsi="Times New Roman"/>
          <w:color w:val="333333"/>
          <w:sz w:val="28"/>
          <w:szCs w:val="28"/>
          <w:shd w:val="clear" w:color="auto" w:fill="FFFFFF"/>
        </w:rPr>
        <w:t>профессионалов</w:t>
      </w:r>
      <w:r w:rsidRPr="0076016D">
        <w:rPr>
          <w:rFonts w:ascii="Times New Roman" w:hAnsi="Times New Roman"/>
          <w:sz w:val="28"/>
          <w:szCs w:val="28"/>
        </w:rPr>
        <w:t xml:space="preserve"> / </w:t>
      </w:r>
      <w:r w:rsidRPr="0076016D">
        <w:rPr>
          <w:rFonts w:ascii="Times New Roman" w:hAnsi="Times New Roman"/>
          <w:color w:val="333333"/>
          <w:sz w:val="28"/>
          <w:szCs w:val="28"/>
          <w:shd w:val="clear" w:color="auto" w:fill="FFFFFF"/>
        </w:rPr>
        <w:t>спецов</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spacing w:after="0" w:line="240" w:lineRule="auto"/>
        <w:ind w:firstLine="709"/>
        <w:jc w:val="both"/>
        <w:rPr>
          <w:rFonts w:ascii="Times New Roman" w:hAnsi="Times New Roman"/>
          <w:sz w:val="28"/>
          <w:szCs w:val="28"/>
        </w:rPr>
      </w:pPr>
    </w:p>
    <w:p w:rsidR="003F4A11" w:rsidRPr="0076016D" w:rsidRDefault="003F4A11" w:rsidP="003F4A11">
      <w:pPr>
        <w:pStyle w:val="2"/>
      </w:pPr>
      <w:r w:rsidRPr="0076016D">
        <w:t>Задания открытого типа с развернутым ответом</w:t>
      </w:r>
    </w:p>
    <w:p w:rsidR="003F4A11" w:rsidRPr="0076016D" w:rsidRDefault="003F4A11" w:rsidP="003F4A11">
      <w:pPr>
        <w:spacing w:after="0" w:line="240" w:lineRule="auto"/>
        <w:rPr>
          <w:rFonts w:ascii="Times New Roman" w:hAnsi="Times New Roman"/>
          <w:i/>
          <w:sz w:val="28"/>
          <w:szCs w:val="28"/>
        </w:rPr>
      </w:pPr>
      <w:r w:rsidRPr="0076016D">
        <w:rPr>
          <w:rFonts w:ascii="Times New Roman" w:hAnsi="Times New Roman"/>
          <w:i/>
          <w:sz w:val="28"/>
          <w:szCs w:val="28"/>
        </w:rPr>
        <w:t>Дайте ответ на вопрос</w:t>
      </w:r>
    </w:p>
    <w:p w:rsidR="003F4A11" w:rsidRPr="0076016D" w:rsidRDefault="003F4A11" w:rsidP="003F4A11">
      <w:pPr>
        <w:pStyle w:val="1"/>
        <w:spacing w:after="0"/>
        <w:ind w:firstLine="709"/>
        <w:rPr>
          <w:b w:val="0"/>
          <w:szCs w:val="28"/>
        </w:rPr>
      </w:pPr>
    </w:p>
    <w:p w:rsidR="003F4A11" w:rsidRPr="0076016D" w:rsidRDefault="003F4A11" w:rsidP="003F4A11">
      <w:pPr>
        <w:pStyle w:val="1"/>
        <w:spacing w:after="0"/>
        <w:rPr>
          <w:b w:val="0"/>
          <w:szCs w:val="28"/>
        </w:rPr>
      </w:pPr>
      <w:r w:rsidRPr="0076016D">
        <w:rPr>
          <w:b w:val="0"/>
          <w:szCs w:val="28"/>
        </w:rPr>
        <w:t xml:space="preserve">1. </w:t>
      </w:r>
      <w:r w:rsidRPr="0076016D">
        <w:rPr>
          <w:b w:val="0"/>
          <w:szCs w:val="28"/>
          <w:lang w:val="ru-RU"/>
        </w:rPr>
        <w:t>Дайте характеристику э</w:t>
      </w:r>
      <w:r w:rsidRPr="0076016D">
        <w:rPr>
          <w:b w:val="0"/>
          <w:szCs w:val="28"/>
        </w:rPr>
        <w:t>тап</w:t>
      </w:r>
      <w:r w:rsidRPr="0076016D">
        <w:rPr>
          <w:b w:val="0"/>
          <w:szCs w:val="28"/>
          <w:lang w:val="ru-RU"/>
        </w:rPr>
        <w:t>ов</w:t>
      </w:r>
      <w:r w:rsidRPr="0076016D">
        <w:rPr>
          <w:b w:val="0"/>
          <w:szCs w:val="28"/>
        </w:rPr>
        <w:t xml:space="preserve"> экологической оценки риска</w:t>
      </w:r>
      <w:r w:rsidRPr="0076016D">
        <w:rPr>
          <w:b w:val="0"/>
          <w:szCs w:val="28"/>
          <w:lang w:val="ru-RU"/>
        </w:rPr>
        <w:t>.</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Критерии оценивания: содержательное соответствие приведенному ниже пояснению:</w:t>
      </w:r>
    </w:p>
    <w:p w:rsidR="003F4A11" w:rsidRPr="0076016D" w:rsidRDefault="003F4A11" w:rsidP="003F4A11">
      <w:pPr>
        <w:pStyle w:val="1"/>
        <w:spacing w:after="0"/>
        <w:rPr>
          <w:b w:val="0"/>
          <w:szCs w:val="28"/>
        </w:rPr>
      </w:pPr>
      <w:r w:rsidRPr="0076016D">
        <w:rPr>
          <w:b w:val="0"/>
          <w:szCs w:val="28"/>
        </w:rPr>
        <w:t>Экологическая оценка риска представляет собой процесс, который состоит из нескольких этапов. Первый этап — идентификация опасности, где определяется, какие вещества или факторы могут быть потенциально вредными. Второй этап — оценка экспозиции, то есть анализ того, как долго и в каких дозах человек или экосистема подвергаются воздействию. Третий этап — установление зависимости «доза-эффект», когда исследуются механизмы действия загрязнителей на организм. Четвертый этап — характеристика риска, где обобщаются данные предыдущих этапов и формулируются выводы о вероятности и степени последствий для здоровья человека и состояния окружающей среды. Этот процесс может быть повторным (итерационным) для повышения точности результатов.</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lastRenderedPageBreak/>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2. Опишите метод суммирования уровней факторов риска, используемый для оценки экологического риска предприятия.</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Критерии оценивания: содержательное соответствие приведенному ниже пояснению:</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Метод суммирования уровней факторов риска применяется для комплексной оценки экологического риска. Он основывается на расчете индекса опасности путем деления количественной характеристики каждого фактора риска на базовые параметры окружающей среды. Обычно учитываются пять факторов: уровень повреждения ландшафта, уровень энергетического загрязнения, уровень образования отходов производства, уровень загрязнения воды и воздуха. Каждый фактор нормируется с использованием коэффициентов, учитывающих их класс опасности. Значения всех факторов суммируются, и полученный результат интерпретируется согласно таблицам, где определены границы приемлемых и недопустимых уровней риска.</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3. Как используется концепция приемлемого риска в современной практике?</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spacing w:after="0" w:line="240" w:lineRule="auto"/>
        <w:jc w:val="both"/>
        <w:rPr>
          <w:rFonts w:ascii="Times New Roman" w:hAnsi="Times New Roman"/>
          <w:sz w:val="28"/>
          <w:szCs w:val="28"/>
        </w:rPr>
      </w:pPr>
      <w:r w:rsidRPr="0076016D">
        <w:rPr>
          <w:rStyle w:val="s3"/>
          <w:rFonts w:ascii="Times New Roman" w:hAnsi="Times New Roman"/>
          <w:sz w:val="28"/>
          <w:szCs w:val="28"/>
        </w:rPr>
        <w:t>Критерии оценивания: содержательное соответствие приведенному ниже пояснению:</w:t>
      </w:r>
    </w:p>
    <w:p w:rsidR="003F4A11" w:rsidRPr="0076016D" w:rsidRDefault="003F4A11" w:rsidP="003F4A11">
      <w:pPr>
        <w:spacing w:after="0"/>
        <w:jc w:val="both"/>
        <w:rPr>
          <w:rFonts w:ascii="Times New Roman" w:hAnsi="Times New Roman"/>
          <w:sz w:val="28"/>
          <w:szCs w:val="28"/>
        </w:rPr>
      </w:pPr>
      <w:r w:rsidRPr="0076016D">
        <w:rPr>
          <w:rFonts w:ascii="Times New Roman" w:hAnsi="Times New Roman"/>
          <w:sz w:val="28"/>
          <w:szCs w:val="28"/>
        </w:rPr>
        <w:t>Концепция приемлемого риска основана на том, что каждый риск должен быть сведен к минимальному уровню, который можно считать безопасным для здоровья и окружающей среды. Это понятие активно используется в различных сферах деятельности, например, в строительстве, промышленности и здравоохранении. Согласно этой концепции, принимается во внимание не только величина риска, но и социально-экономическая польза от его реализации. Например, если предприятие обеспечивает значительную экономическую выгоду, то допустимый уровень риска может быть повышен. Однако важно соблюдать баланс между интересами общества и экологическими требованиями. Концепция помогает формировать стандарты безопасности и принимать обоснованные решения по управлению риском.</w:t>
      </w:r>
    </w:p>
    <w:p w:rsidR="003F4A11" w:rsidRPr="0076016D" w:rsidRDefault="003F4A11" w:rsidP="003F4A11">
      <w:pPr>
        <w:spacing w:after="0" w:line="240" w:lineRule="auto"/>
        <w:jc w:val="both"/>
        <w:rPr>
          <w:rFonts w:ascii="Times New Roman" w:hAnsi="Times New Roman"/>
          <w:sz w:val="28"/>
          <w:szCs w:val="28"/>
        </w:rPr>
      </w:pP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ПК-8 (ПК-8.3)</w:t>
      </w:r>
    </w:p>
    <w:p w:rsidR="003F4A11" w:rsidRPr="0076016D" w:rsidRDefault="003F4A11" w:rsidP="003F4A11">
      <w:pPr>
        <w:spacing w:after="0" w:line="240" w:lineRule="auto"/>
        <w:jc w:val="both"/>
        <w:rPr>
          <w:rFonts w:ascii="Times New Roman" w:eastAsia="Times New Roman" w:hAnsi="Times New Roman"/>
          <w:sz w:val="28"/>
          <w:szCs w:val="28"/>
          <w:lang w:eastAsia="ru-RU"/>
        </w:rPr>
      </w:pPr>
    </w:p>
    <w:p w:rsidR="003F4A11" w:rsidRPr="0076016D" w:rsidRDefault="003F4A11" w:rsidP="003F4A11">
      <w:pPr>
        <w:pStyle w:val="1"/>
        <w:spacing w:after="0"/>
        <w:rPr>
          <w:b w:val="0"/>
          <w:szCs w:val="28"/>
        </w:rPr>
      </w:pPr>
      <w:r w:rsidRPr="0076016D">
        <w:rPr>
          <w:b w:val="0"/>
          <w:szCs w:val="28"/>
        </w:rPr>
        <w:t xml:space="preserve">4. </w:t>
      </w:r>
      <w:r w:rsidRPr="0076016D">
        <w:rPr>
          <w:b w:val="0"/>
          <w:szCs w:val="28"/>
          <w:lang w:val="ru-RU"/>
        </w:rPr>
        <w:t>Приведите классификацию</w:t>
      </w:r>
      <w:r w:rsidRPr="0076016D">
        <w:rPr>
          <w:b w:val="0"/>
          <w:szCs w:val="28"/>
        </w:rPr>
        <w:t xml:space="preserve"> опасны</w:t>
      </w:r>
      <w:r w:rsidRPr="0076016D">
        <w:rPr>
          <w:b w:val="0"/>
          <w:szCs w:val="28"/>
          <w:lang w:val="ru-RU"/>
        </w:rPr>
        <w:t>х</w:t>
      </w:r>
      <w:r w:rsidRPr="0076016D">
        <w:rPr>
          <w:b w:val="0"/>
          <w:szCs w:val="28"/>
        </w:rPr>
        <w:t xml:space="preserve"> природны</w:t>
      </w:r>
      <w:r w:rsidRPr="0076016D">
        <w:rPr>
          <w:b w:val="0"/>
          <w:szCs w:val="28"/>
          <w:lang w:val="ru-RU"/>
        </w:rPr>
        <w:t>х</w:t>
      </w:r>
      <w:r w:rsidRPr="0076016D">
        <w:rPr>
          <w:b w:val="0"/>
          <w:szCs w:val="28"/>
        </w:rPr>
        <w:t xml:space="preserve"> явлени</w:t>
      </w:r>
      <w:r w:rsidRPr="0076016D">
        <w:rPr>
          <w:b w:val="0"/>
          <w:szCs w:val="28"/>
          <w:lang w:val="ru-RU"/>
        </w:rPr>
        <w:t>й.</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Критерии оценивания: содержательное соответствие приведенному ниже пояснению:</w:t>
      </w:r>
    </w:p>
    <w:p w:rsidR="003F4A11" w:rsidRPr="0076016D" w:rsidRDefault="003F4A11" w:rsidP="003F4A11">
      <w:pPr>
        <w:spacing w:after="0"/>
        <w:jc w:val="both"/>
        <w:rPr>
          <w:rFonts w:ascii="Times New Roman" w:hAnsi="Times New Roman"/>
          <w:sz w:val="28"/>
          <w:szCs w:val="28"/>
        </w:rPr>
      </w:pPr>
      <w:r w:rsidRPr="0076016D">
        <w:rPr>
          <w:rFonts w:ascii="Times New Roman" w:hAnsi="Times New Roman"/>
          <w:sz w:val="28"/>
          <w:szCs w:val="28"/>
        </w:rPr>
        <w:t xml:space="preserve">Опасные природные явления классифицируются по нескольким признакам: происхождению, продолжительности действия, регулярности и силе. По </w:t>
      </w:r>
      <w:r w:rsidRPr="0076016D">
        <w:rPr>
          <w:rFonts w:ascii="Times New Roman" w:hAnsi="Times New Roman"/>
          <w:sz w:val="28"/>
          <w:szCs w:val="28"/>
        </w:rPr>
        <w:lastRenderedPageBreak/>
        <w:t>происхождению выделяются геологические (землетрясения, оползни), геокриологические (пучение, термокарст), гидрологические (наводнения) и метеорологические (ураганы, засухи). По продолжительности действие явлений может быть кратковременным (например, торнадо) или длительным (например, засуха). Регулярность определяет частоту повторяемости события, а сила — масштаб его последствий. Такая классификация помогает разрабатывать эффективные меры защиты.</w:t>
      </w: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pStyle w:val="1"/>
        <w:spacing w:after="0"/>
        <w:rPr>
          <w:b w:val="0"/>
          <w:szCs w:val="28"/>
        </w:rPr>
      </w:pPr>
    </w:p>
    <w:p w:rsidR="003F4A11" w:rsidRPr="0076016D" w:rsidRDefault="003F4A11" w:rsidP="003F4A11">
      <w:pPr>
        <w:spacing w:after="0" w:line="240" w:lineRule="auto"/>
        <w:jc w:val="both"/>
        <w:rPr>
          <w:rFonts w:ascii="Times New Roman" w:hAnsi="Times New Roman"/>
          <w:sz w:val="28"/>
          <w:szCs w:val="28"/>
        </w:rPr>
      </w:pPr>
      <w:r w:rsidRPr="0076016D">
        <w:rPr>
          <w:rFonts w:ascii="Times New Roman" w:hAnsi="Times New Roman"/>
          <w:sz w:val="28"/>
          <w:szCs w:val="28"/>
        </w:rPr>
        <w:t>5. Как применяются стандарты ISO в области управления экологическими рисками.?</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Критерии оценивания: содержательное соответствие приведенному ниже пояснению:</w:t>
      </w:r>
    </w:p>
    <w:p w:rsidR="003F4A11" w:rsidRPr="0076016D" w:rsidRDefault="003F4A11" w:rsidP="003F4A11">
      <w:pPr>
        <w:spacing w:after="0"/>
        <w:jc w:val="both"/>
        <w:rPr>
          <w:rFonts w:ascii="Times New Roman" w:hAnsi="Times New Roman"/>
          <w:sz w:val="28"/>
          <w:szCs w:val="28"/>
        </w:rPr>
      </w:pPr>
      <w:r w:rsidRPr="0076016D">
        <w:rPr>
          <w:rFonts w:ascii="Times New Roman" w:hAnsi="Times New Roman"/>
          <w:sz w:val="28"/>
          <w:szCs w:val="28"/>
        </w:rPr>
        <w:t>В области управления экологическими рисками применяются стандарты ISO серии 14000. Ключевые стандарты включают ISO 14001, который определяет требования к системам экологического менеджмента, и ISO 14031, направленный на оценку состояния экосистем. Также используется ISO 14040 для оценки жизненного цикла продукции, где рассматриваются все этапы от производства до утилизации. ISO 14050 предоставляет словарь экологических терминов, что помогает стандартизировать язык общения между специалистами разных областей. Эти стандарты способствуют гармонизации подходов к охране окружающей среды на международном уровне.</w:t>
      </w:r>
    </w:p>
    <w:p w:rsidR="003F4A11" w:rsidRPr="0076016D" w:rsidRDefault="003F4A11" w:rsidP="003F4A11">
      <w:pPr>
        <w:shd w:val="clear" w:color="auto" w:fill="FFFFFF"/>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3F4A11" w:rsidRPr="0076016D" w:rsidRDefault="003F4A11" w:rsidP="003F4A11">
      <w:pPr>
        <w:pStyle w:val="1"/>
        <w:spacing w:after="0"/>
        <w:rPr>
          <w:b w:val="0"/>
          <w:szCs w:val="28"/>
        </w:rPr>
      </w:pPr>
    </w:p>
    <w:p w:rsidR="003F4A11" w:rsidRPr="0076016D" w:rsidRDefault="003F4A11" w:rsidP="003F4A11">
      <w:pPr>
        <w:pStyle w:val="1"/>
        <w:spacing w:after="0"/>
        <w:rPr>
          <w:b w:val="0"/>
          <w:szCs w:val="28"/>
        </w:rPr>
      </w:pPr>
      <w:r w:rsidRPr="0076016D">
        <w:rPr>
          <w:b w:val="0"/>
          <w:szCs w:val="28"/>
        </w:rPr>
        <w:t>6. Какие методологии используются для оценки радиационного риска?</w:t>
      </w:r>
    </w:p>
    <w:p w:rsidR="003F4A11" w:rsidRPr="0076016D" w:rsidRDefault="003F4A11" w:rsidP="003F4A11">
      <w:pPr>
        <w:pStyle w:val="p3"/>
        <w:spacing w:before="0" w:beforeAutospacing="0" w:after="0" w:afterAutospacing="0"/>
        <w:jc w:val="both"/>
        <w:rPr>
          <w:rStyle w:val="s3"/>
          <w:sz w:val="28"/>
          <w:szCs w:val="28"/>
        </w:rPr>
      </w:pPr>
      <w:r w:rsidRPr="0076016D">
        <w:rPr>
          <w:rStyle w:val="s3"/>
          <w:sz w:val="28"/>
          <w:szCs w:val="28"/>
        </w:rPr>
        <w:t>Время выполнения 15 мин.</w:t>
      </w:r>
    </w:p>
    <w:p w:rsidR="003F4A11" w:rsidRPr="0076016D" w:rsidRDefault="003F4A11" w:rsidP="003F4A11">
      <w:pPr>
        <w:spacing w:after="0" w:line="240" w:lineRule="auto"/>
        <w:jc w:val="both"/>
        <w:rPr>
          <w:rFonts w:ascii="Times New Roman" w:hAnsi="Times New Roman"/>
          <w:sz w:val="28"/>
          <w:szCs w:val="28"/>
        </w:rPr>
      </w:pPr>
      <w:r w:rsidRPr="0076016D">
        <w:rPr>
          <w:rStyle w:val="s3"/>
          <w:rFonts w:ascii="Times New Roman" w:hAnsi="Times New Roman"/>
          <w:sz w:val="28"/>
          <w:szCs w:val="28"/>
        </w:rPr>
        <w:t>Критерии оценивания: содержательное соответствие приведенному ниже пояснению:</w:t>
      </w:r>
    </w:p>
    <w:p w:rsidR="003F4A11" w:rsidRPr="0076016D" w:rsidRDefault="003F4A11" w:rsidP="003F4A11">
      <w:pPr>
        <w:spacing w:after="0"/>
        <w:jc w:val="both"/>
        <w:rPr>
          <w:rFonts w:ascii="Times New Roman" w:hAnsi="Times New Roman"/>
          <w:sz w:val="28"/>
          <w:szCs w:val="28"/>
        </w:rPr>
      </w:pPr>
      <w:r w:rsidRPr="0076016D">
        <w:rPr>
          <w:rFonts w:ascii="Times New Roman" w:hAnsi="Times New Roman"/>
          <w:sz w:val="28"/>
          <w:szCs w:val="28"/>
        </w:rPr>
        <w:t>Для оценки радиационного риска используются две основные модели: абсолютный аддитивный риск и относительный мультипликативный риск. Абсолютный аддитивный риск оценивается как число дополнительных случаев рака на единицу дозы и единицу времени. Относительный мультипликативный риск учитывает пропорциональную зависимость между естественной смертностью от рака и избытком, вызванным облучением. Расчеты выполняются с использованием коэффициентов, таких как коэффициент индивидуального радиационного риска (КЭРР). Эти методологии применяются для оценки риска на атомных электростанциях и хранилищах радиоактивных отходов.</w:t>
      </w:r>
    </w:p>
    <w:p w:rsidR="003F4A11" w:rsidRPr="0076016D" w:rsidRDefault="003F4A11" w:rsidP="003F4A11">
      <w:pPr>
        <w:spacing w:after="0" w:line="240" w:lineRule="auto"/>
        <w:jc w:val="both"/>
        <w:rPr>
          <w:rFonts w:ascii="Times New Roman" w:eastAsia="Times New Roman" w:hAnsi="Times New Roman"/>
          <w:sz w:val="28"/>
          <w:szCs w:val="28"/>
          <w:lang w:eastAsia="ru-RU"/>
        </w:rPr>
      </w:pPr>
      <w:r w:rsidRPr="0076016D">
        <w:rPr>
          <w:rFonts w:ascii="Times New Roman" w:eastAsia="Times New Roman" w:hAnsi="Times New Roman"/>
          <w:sz w:val="28"/>
          <w:szCs w:val="28"/>
          <w:lang w:eastAsia="ru-RU"/>
        </w:rPr>
        <w:t>Компетенции (индикаторы): ПК-9 (ПК-9.3)</w:t>
      </w:r>
    </w:p>
    <w:p w:rsidR="00131175" w:rsidRPr="0076016D" w:rsidRDefault="00131175" w:rsidP="003F4A11">
      <w:pPr>
        <w:spacing w:after="0" w:line="240" w:lineRule="auto"/>
        <w:jc w:val="center"/>
        <w:rPr>
          <w:rFonts w:ascii="Times New Roman" w:hAnsi="Times New Roman"/>
          <w:color w:val="000000"/>
          <w:sz w:val="28"/>
          <w:szCs w:val="28"/>
        </w:rPr>
      </w:pPr>
      <w:r w:rsidRPr="0076016D">
        <w:rPr>
          <w:rFonts w:ascii="Times New Roman" w:eastAsia="Times New Roman" w:hAnsi="Times New Roman"/>
          <w:sz w:val="28"/>
          <w:szCs w:val="28"/>
          <w:lang w:eastAsia="ru-RU"/>
        </w:rPr>
        <w:br w:type="page"/>
      </w:r>
    </w:p>
    <w:p w:rsidR="00194CB0" w:rsidRPr="0076016D" w:rsidRDefault="00194CB0" w:rsidP="00C17E66">
      <w:pPr>
        <w:spacing w:after="0" w:line="240" w:lineRule="auto"/>
        <w:jc w:val="both"/>
        <w:rPr>
          <w:rFonts w:ascii="Times New Roman" w:hAnsi="Times New Roman"/>
          <w:sz w:val="28"/>
          <w:szCs w:val="28"/>
        </w:rPr>
      </w:pPr>
      <w:bookmarkStart w:id="0" w:name="_GoBack"/>
      <w:bookmarkEnd w:id="0"/>
    </w:p>
    <w:sectPr w:rsidR="00194CB0" w:rsidRPr="0076016D" w:rsidSect="001449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06" w:rsidRDefault="00250306" w:rsidP="00A4633C">
      <w:pPr>
        <w:spacing w:after="0" w:line="240" w:lineRule="auto"/>
      </w:pPr>
      <w:r>
        <w:separator/>
      </w:r>
    </w:p>
  </w:endnote>
  <w:endnote w:type="continuationSeparator" w:id="0">
    <w:p w:rsidR="00250306" w:rsidRDefault="00250306" w:rsidP="00A4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06" w:rsidRDefault="00250306" w:rsidP="00A4633C">
      <w:pPr>
        <w:spacing w:after="0" w:line="240" w:lineRule="auto"/>
      </w:pPr>
      <w:r>
        <w:separator/>
      </w:r>
    </w:p>
  </w:footnote>
  <w:footnote w:type="continuationSeparator" w:id="0">
    <w:p w:rsidR="00250306" w:rsidRDefault="00250306" w:rsidP="00A46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3E0"/>
    <w:multiLevelType w:val="multilevel"/>
    <w:tmpl w:val="11A2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B1AAA"/>
    <w:multiLevelType w:val="hybridMultilevel"/>
    <w:tmpl w:val="477857FA"/>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E5479"/>
    <w:multiLevelType w:val="hybridMultilevel"/>
    <w:tmpl w:val="90824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684A35"/>
    <w:multiLevelType w:val="hybridMultilevel"/>
    <w:tmpl w:val="9B5E0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631969"/>
    <w:multiLevelType w:val="singleLevel"/>
    <w:tmpl w:val="41DE3234"/>
    <w:lvl w:ilvl="0">
      <w:start w:val="1"/>
      <w:numFmt w:val="decimal"/>
      <w:lvlText w:val="%1)"/>
      <w:lvlJc w:val="left"/>
      <w:pPr>
        <w:tabs>
          <w:tab w:val="num" w:pos="1077"/>
        </w:tabs>
        <w:ind w:left="1077" w:hanging="368"/>
      </w:pPr>
      <w:rPr>
        <w:rFonts w:hint="default"/>
      </w:rPr>
    </w:lvl>
  </w:abstractNum>
  <w:abstractNum w:abstractNumId="5" w15:restartNumberingAfterBreak="0">
    <w:nsid w:val="59DC25A3"/>
    <w:multiLevelType w:val="multilevel"/>
    <w:tmpl w:val="4A2A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A8"/>
    <w:rsid w:val="00002DF1"/>
    <w:rsid w:val="000121FB"/>
    <w:rsid w:val="00027BFF"/>
    <w:rsid w:val="00036B96"/>
    <w:rsid w:val="000455FA"/>
    <w:rsid w:val="00050610"/>
    <w:rsid w:val="0005077B"/>
    <w:rsid w:val="00051949"/>
    <w:rsid w:val="0005513B"/>
    <w:rsid w:val="000641F3"/>
    <w:rsid w:val="0008209F"/>
    <w:rsid w:val="00082179"/>
    <w:rsid w:val="00085E21"/>
    <w:rsid w:val="00087A2A"/>
    <w:rsid w:val="00091E38"/>
    <w:rsid w:val="00094991"/>
    <w:rsid w:val="0009723D"/>
    <w:rsid w:val="000B5CBE"/>
    <w:rsid w:val="000C6C81"/>
    <w:rsid w:val="000D2B01"/>
    <w:rsid w:val="000E1409"/>
    <w:rsid w:val="000E2BA4"/>
    <w:rsid w:val="000F0400"/>
    <w:rsid w:val="00101C00"/>
    <w:rsid w:val="00113DC3"/>
    <w:rsid w:val="00124381"/>
    <w:rsid w:val="00131175"/>
    <w:rsid w:val="00135011"/>
    <w:rsid w:val="00143FAC"/>
    <w:rsid w:val="001449E3"/>
    <w:rsid w:val="00177CB2"/>
    <w:rsid w:val="00180F16"/>
    <w:rsid w:val="00181D78"/>
    <w:rsid w:val="001900A5"/>
    <w:rsid w:val="00194CB0"/>
    <w:rsid w:val="001A58BC"/>
    <w:rsid w:val="0020300E"/>
    <w:rsid w:val="002053F1"/>
    <w:rsid w:val="00216091"/>
    <w:rsid w:val="00217CDD"/>
    <w:rsid w:val="00230559"/>
    <w:rsid w:val="002365A8"/>
    <w:rsid w:val="00242241"/>
    <w:rsid w:val="00250306"/>
    <w:rsid w:val="00255721"/>
    <w:rsid w:val="002622A0"/>
    <w:rsid w:val="002662F0"/>
    <w:rsid w:val="002877D3"/>
    <w:rsid w:val="00293A13"/>
    <w:rsid w:val="00293F55"/>
    <w:rsid w:val="002A0143"/>
    <w:rsid w:val="002A680A"/>
    <w:rsid w:val="002B5F6F"/>
    <w:rsid w:val="002B7328"/>
    <w:rsid w:val="002E6564"/>
    <w:rsid w:val="002F12BE"/>
    <w:rsid w:val="003072DC"/>
    <w:rsid w:val="00323C4B"/>
    <w:rsid w:val="0032554E"/>
    <w:rsid w:val="003258F5"/>
    <w:rsid w:val="0033488A"/>
    <w:rsid w:val="00360464"/>
    <w:rsid w:val="003605EE"/>
    <w:rsid w:val="003621E3"/>
    <w:rsid w:val="00367807"/>
    <w:rsid w:val="00367C07"/>
    <w:rsid w:val="00371201"/>
    <w:rsid w:val="003728AB"/>
    <w:rsid w:val="003807E4"/>
    <w:rsid w:val="00390221"/>
    <w:rsid w:val="00396519"/>
    <w:rsid w:val="003B10FD"/>
    <w:rsid w:val="003B4B63"/>
    <w:rsid w:val="003D1A1B"/>
    <w:rsid w:val="003D3C74"/>
    <w:rsid w:val="003D54D7"/>
    <w:rsid w:val="003E24DA"/>
    <w:rsid w:val="003E52E0"/>
    <w:rsid w:val="003F4A11"/>
    <w:rsid w:val="004007AE"/>
    <w:rsid w:val="00422721"/>
    <w:rsid w:val="00426F64"/>
    <w:rsid w:val="00433D84"/>
    <w:rsid w:val="004574CC"/>
    <w:rsid w:val="00463F96"/>
    <w:rsid w:val="004845A3"/>
    <w:rsid w:val="0049568C"/>
    <w:rsid w:val="004B321B"/>
    <w:rsid w:val="004B41AB"/>
    <w:rsid w:val="004B53EE"/>
    <w:rsid w:val="004B54E5"/>
    <w:rsid w:val="004B5695"/>
    <w:rsid w:val="004D1149"/>
    <w:rsid w:val="004E6105"/>
    <w:rsid w:val="00511437"/>
    <w:rsid w:val="0051362D"/>
    <w:rsid w:val="00513666"/>
    <w:rsid w:val="00521E88"/>
    <w:rsid w:val="005260C7"/>
    <w:rsid w:val="0055730A"/>
    <w:rsid w:val="00565C2A"/>
    <w:rsid w:val="00566BC7"/>
    <w:rsid w:val="00572C19"/>
    <w:rsid w:val="00580CBE"/>
    <w:rsid w:val="00580D32"/>
    <w:rsid w:val="00581774"/>
    <w:rsid w:val="005A5D14"/>
    <w:rsid w:val="005B139F"/>
    <w:rsid w:val="005B2756"/>
    <w:rsid w:val="006023FC"/>
    <w:rsid w:val="0060341A"/>
    <w:rsid w:val="00604D00"/>
    <w:rsid w:val="00605630"/>
    <w:rsid w:val="00606D4C"/>
    <w:rsid w:val="00622F20"/>
    <w:rsid w:val="00624E56"/>
    <w:rsid w:val="00630DD8"/>
    <w:rsid w:val="00641DF0"/>
    <w:rsid w:val="0064393B"/>
    <w:rsid w:val="006450B2"/>
    <w:rsid w:val="00653A88"/>
    <w:rsid w:val="006765B8"/>
    <w:rsid w:val="006C0C5D"/>
    <w:rsid w:val="006C78F4"/>
    <w:rsid w:val="006D7333"/>
    <w:rsid w:val="006E05D2"/>
    <w:rsid w:val="006E0BEB"/>
    <w:rsid w:val="006E342E"/>
    <w:rsid w:val="006E5DBD"/>
    <w:rsid w:val="006E7E69"/>
    <w:rsid w:val="00713CD2"/>
    <w:rsid w:val="00714BD9"/>
    <w:rsid w:val="007150DF"/>
    <w:rsid w:val="0073105C"/>
    <w:rsid w:val="0073707B"/>
    <w:rsid w:val="0075620E"/>
    <w:rsid w:val="0076016D"/>
    <w:rsid w:val="00772E06"/>
    <w:rsid w:val="00776153"/>
    <w:rsid w:val="00777FF0"/>
    <w:rsid w:val="00780B7E"/>
    <w:rsid w:val="00792835"/>
    <w:rsid w:val="00793794"/>
    <w:rsid w:val="007A59FE"/>
    <w:rsid w:val="007B0765"/>
    <w:rsid w:val="007C2055"/>
    <w:rsid w:val="007D54C8"/>
    <w:rsid w:val="007E4778"/>
    <w:rsid w:val="007F1796"/>
    <w:rsid w:val="008031BA"/>
    <w:rsid w:val="00805575"/>
    <w:rsid w:val="00813DC3"/>
    <w:rsid w:val="00835BCD"/>
    <w:rsid w:val="008367EC"/>
    <w:rsid w:val="00845F17"/>
    <w:rsid w:val="008618A9"/>
    <w:rsid w:val="008650AE"/>
    <w:rsid w:val="00880589"/>
    <w:rsid w:val="00893024"/>
    <w:rsid w:val="00893610"/>
    <w:rsid w:val="00893C19"/>
    <w:rsid w:val="00894885"/>
    <w:rsid w:val="0089742F"/>
    <w:rsid w:val="008A6D92"/>
    <w:rsid w:val="008B61F4"/>
    <w:rsid w:val="008B6FE7"/>
    <w:rsid w:val="008B778E"/>
    <w:rsid w:val="008C0687"/>
    <w:rsid w:val="008C2021"/>
    <w:rsid w:val="008C6086"/>
    <w:rsid w:val="008F1F86"/>
    <w:rsid w:val="009070CA"/>
    <w:rsid w:val="00913BD1"/>
    <w:rsid w:val="009143D4"/>
    <w:rsid w:val="00916F02"/>
    <w:rsid w:val="00917605"/>
    <w:rsid w:val="00921868"/>
    <w:rsid w:val="00924D37"/>
    <w:rsid w:val="009348C0"/>
    <w:rsid w:val="0094038D"/>
    <w:rsid w:val="00965CF0"/>
    <w:rsid w:val="00966345"/>
    <w:rsid w:val="009723C3"/>
    <w:rsid w:val="0097765F"/>
    <w:rsid w:val="00983DAC"/>
    <w:rsid w:val="009A15A3"/>
    <w:rsid w:val="009A2B5F"/>
    <w:rsid w:val="009A71D8"/>
    <w:rsid w:val="009C21F1"/>
    <w:rsid w:val="009C2960"/>
    <w:rsid w:val="009C6184"/>
    <w:rsid w:val="009F428D"/>
    <w:rsid w:val="009F4E42"/>
    <w:rsid w:val="009F5153"/>
    <w:rsid w:val="00A05C53"/>
    <w:rsid w:val="00A108DE"/>
    <w:rsid w:val="00A21C37"/>
    <w:rsid w:val="00A24DDD"/>
    <w:rsid w:val="00A358A6"/>
    <w:rsid w:val="00A363EB"/>
    <w:rsid w:val="00A44D7C"/>
    <w:rsid w:val="00A4633C"/>
    <w:rsid w:val="00A479D0"/>
    <w:rsid w:val="00A7182D"/>
    <w:rsid w:val="00A76AB6"/>
    <w:rsid w:val="00A83BA8"/>
    <w:rsid w:val="00A92A3A"/>
    <w:rsid w:val="00A9402A"/>
    <w:rsid w:val="00AA096C"/>
    <w:rsid w:val="00AA47F7"/>
    <w:rsid w:val="00AB6C4F"/>
    <w:rsid w:val="00AC62F1"/>
    <w:rsid w:val="00AE029D"/>
    <w:rsid w:val="00AE0958"/>
    <w:rsid w:val="00B12B1A"/>
    <w:rsid w:val="00B16DC0"/>
    <w:rsid w:val="00B23661"/>
    <w:rsid w:val="00B23F76"/>
    <w:rsid w:val="00B3589B"/>
    <w:rsid w:val="00B358A6"/>
    <w:rsid w:val="00B467DC"/>
    <w:rsid w:val="00B549E9"/>
    <w:rsid w:val="00B54C5F"/>
    <w:rsid w:val="00B64C00"/>
    <w:rsid w:val="00B65385"/>
    <w:rsid w:val="00B66477"/>
    <w:rsid w:val="00B73797"/>
    <w:rsid w:val="00B738B5"/>
    <w:rsid w:val="00B77AE7"/>
    <w:rsid w:val="00B849E4"/>
    <w:rsid w:val="00B97DC8"/>
    <w:rsid w:val="00BB396F"/>
    <w:rsid w:val="00BB3FE6"/>
    <w:rsid w:val="00BB601B"/>
    <w:rsid w:val="00BB64E5"/>
    <w:rsid w:val="00BD2FC4"/>
    <w:rsid w:val="00BD64F2"/>
    <w:rsid w:val="00C03855"/>
    <w:rsid w:val="00C06075"/>
    <w:rsid w:val="00C10B30"/>
    <w:rsid w:val="00C1505E"/>
    <w:rsid w:val="00C17E66"/>
    <w:rsid w:val="00C30527"/>
    <w:rsid w:val="00C41FC0"/>
    <w:rsid w:val="00C455BB"/>
    <w:rsid w:val="00C60AF4"/>
    <w:rsid w:val="00C618A5"/>
    <w:rsid w:val="00C634F4"/>
    <w:rsid w:val="00C7711C"/>
    <w:rsid w:val="00C82AEA"/>
    <w:rsid w:val="00C878C9"/>
    <w:rsid w:val="00C91D72"/>
    <w:rsid w:val="00C95129"/>
    <w:rsid w:val="00C978DC"/>
    <w:rsid w:val="00CA34D6"/>
    <w:rsid w:val="00CA3765"/>
    <w:rsid w:val="00CB7E8A"/>
    <w:rsid w:val="00CF119F"/>
    <w:rsid w:val="00CF3583"/>
    <w:rsid w:val="00D01B42"/>
    <w:rsid w:val="00D03F70"/>
    <w:rsid w:val="00D066B7"/>
    <w:rsid w:val="00D07F45"/>
    <w:rsid w:val="00D3743B"/>
    <w:rsid w:val="00D402DE"/>
    <w:rsid w:val="00D438DB"/>
    <w:rsid w:val="00D44F68"/>
    <w:rsid w:val="00D47908"/>
    <w:rsid w:val="00D62D1C"/>
    <w:rsid w:val="00D635EE"/>
    <w:rsid w:val="00D7780C"/>
    <w:rsid w:val="00DA0116"/>
    <w:rsid w:val="00DB5F83"/>
    <w:rsid w:val="00DB6912"/>
    <w:rsid w:val="00DB692F"/>
    <w:rsid w:val="00DC0101"/>
    <w:rsid w:val="00DC7C1E"/>
    <w:rsid w:val="00DF5F45"/>
    <w:rsid w:val="00DF7072"/>
    <w:rsid w:val="00E0278C"/>
    <w:rsid w:val="00E05924"/>
    <w:rsid w:val="00E07944"/>
    <w:rsid w:val="00E1187B"/>
    <w:rsid w:val="00E21F1B"/>
    <w:rsid w:val="00E25426"/>
    <w:rsid w:val="00E25B13"/>
    <w:rsid w:val="00E44E4E"/>
    <w:rsid w:val="00E5319B"/>
    <w:rsid w:val="00E65B1D"/>
    <w:rsid w:val="00E82AD3"/>
    <w:rsid w:val="00E9280B"/>
    <w:rsid w:val="00EC1345"/>
    <w:rsid w:val="00ED127A"/>
    <w:rsid w:val="00EE12CA"/>
    <w:rsid w:val="00EE26D8"/>
    <w:rsid w:val="00EF2C46"/>
    <w:rsid w:val="00F031CB"/>
    <w:rsid w:val="00F113DA"/>
    <w:rsid w:val="00F123BE"/>
    <w:rsid w:val="00F151BD"/>
    <w:rsid w:val="00F21089"/>
    <w:rsid w:val="00F230F5"/>
    <w:rsid w:val="00F25025"/>
    <w:rsid w:val="00F348AB"/>
    <w:rsid w:val="00F40A77"/>
    <w:rsid w:val="00F40E8E"/>
    <w:rsid w:val="00F42D6C"/>
    <w:rsid w:val="00F541C3"/>
    <w:rsid w:val="00F64428"/>
    <w:rsid w:val="00F761B4"/>
    <w:rsid w:val="00F84BFF"/>
    <w:rsid w:val="00FA12A8"/>
    <w:rsid w:val="00FA459D"/>
    <w:rsid w:val="00FC2E95"/>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5450-DA92-447E-B7EE-2EF52984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65A8"/>
    <w:pPr>
      <w:spacing w:after="200" w:line="276" w:lineRule="auto"/>
    </w:pPr>
    <w:rPr>
      <w:sz w:val="22"/>
      <w:szCs w:val="22"/>
      <w:lang w:eastAsia="en-US"/>
    </w:rPr>
  </w:style>
  <w:style w:type="paragraph" w:styleId="1">
    <w:name w:val="heading 1"/>
    <w:basedOn w:val="a0"/>
    <w:link w:val="10"/>
    <w:uiPriority w:val="9"/>
    <w:qFormat/>
    <w:rsid w:val="00F230F5"/>
    <w:pPr>
      <w:spacing w:after="480" w:line="240" w:lineRule="auto"/>
      <w:jc w:val="both"/>
      <w:outlineLvl w:val="0"/>
    </w:pPr>
    <w:rPr>
      <w:rFonts w:ascii="Times New Roman" w:eastAsia="Times New Roman" w:hAnsi="Times New Roman"/>
      <w:b/>
      <w:bCs/>
      <w:kern w:val="36"/>
      <w:sz w:val="28"/>
      <w:szCs w:val="48"/>
      <w:lang w:val="x-none" w:eastAsia="x-none"/>
    </w:rPr>
  </w:style>
  <w:style w:type="paragraph" w:styleId="2">
    <w:name w:val="heading 2"/>
    <w:basedOn w:val="a0"/>
    <w:next w:val="a0"/>
    <w:link w:val="20"/>
    <w:uiPriority w:val="9"/>
    <w:unhideWhenUsed/>
    <w:qFormat/>
    <w:rsid w:val="00F230F5"/>
    <w:pPr>
      <w:keepNext/>
      <w:spacing w:after="360" w:line="240" w:lineRule="auto"/>
      <w:ind w:firstLine="709"/>
      <w:jc w:val="both"/>
      <w:outlineLvl w:val="1"/>
    </w:pPr>
    <w:rPr>
      <w:rFonts w:ascii="Times New Roman" w:eastAsia="Times New Roman" w:hAnsi="Times New Roman"/>
      <w:b/>
      <w:bCs/>
      <w:iCs/>
      <w:sz w:val="28"/>
      <w:szCs w:val="28"/>
      <w:lang w:val="x-none"/>
    </w:rPr>
  </w:style>
  <w:style w:type="paragraph" w:styleId="3">
    <w:name w:val="heading 3"/>
    <w:basedOn w:val="a0"/>
    <w:next w:val="a0"/>
    <w:link w:val="30"/>
    <w:uiPriority w:val="9"/>
    <w:unhideWhenUsed/>
    <w:qFormat/>
    <w:rsid w:val="00F230F5"/>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F230F5"/>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link w:val="22"/>
    <w:rsid w:val="002365A8"/>
    <w:rPr>
      <w:shd w:val="clear" w:color="auto" w:fill="FFFFFF"/>
    </w:rPr>
  </w:style>
  <w:style w:type="paragraph" w:customStyle="1" w:styleId="22">
    <w:name w:val="Основной текст (2)"/>
    <w:basedOn w:val="a0"/>
    <w:link w:val="21"/>
    <w:rsid w:val="002365A8"/>
    <w:pPr>
      <w:widowControl w:val="0"/>
      <w:shd w:val="clear" w:color="auto" w:fill="FFFFFF"/>
      <w:spacing w:after="240" w:line="274" w:lineRule="exact"/>
      <w:ind w:hanging="400"/>
      <w:jc w:val="both"/>
    </w:pPr>
    <w:rPr>
      <w:sz w:val="20"/>
      <w:szCs w:val="20"/>
      <w:lang w:val="x-none" w:eastAsia="x-none"/>
    </w:rPr>
  </w:style>
  <w:style w:type="character" w:customStyle="1" w:styleId="41">
    <w:name w:val="Основной текст (4)_"/>
    <w:link w:val="42"/>
    <w:rsid w:val="002365A8"/>
    <w:rPr>
      <w:b/>
      <w:bCs/>
      <w:sz w:val="28"/>
      <w:szCs w:val="28"/>
      <w:shd w:val="clear" w:color="auto" w:fill="FFFFFF"/>
    </w:rPr>
  </w:style>
  <w:style w:type="paragraph" w:customStyle="1" w:styleId="42">
    <w:name w:val="Основной текст (4)"/>
    <w:basedOn w:val="a0"/>
    <w:link w:val="41"/>
    <w:rsid w:val="002365A8"/>
    <w:pPr>
      <w:widowControl w:val="0"/>
      <w:shd w:val="clear" w:color="auto" w:fill="FFFFFF"/>
      <w:spacing w:before="300" w:after="0" w:line="317" w:lineRule="exact"/>
      <w:ind w:firstLine="600"/>
      <w:jc w:val="both"/>
    </w:pPr>
    <w:rPr>
      <w:b/>
      <w:bCs/>
      <w:sz w:val="28"/>
      <w:szCs w:val="28"/>
      <w:lang w:val="x-none" w:eastAsia="x-none"/>
    </w:rPr>
  </w:style>
  <w:style w:type="character" w:customStyle="1" w:styleId="211pt">
    <w:name w:val="Основной текст (2) + 11 pt"/>
    <w:rsid w:val="002365A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4">
    <w:name w:val="Normal (Web)"/>
    <w:basedOn w:val="a0"/>
    <w:uiPriority w:val="99"/>
    <w:unhideWhenUsed/>
    <w:rsid w:val="000D2B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a"/>
    <w:basedOn w:val="a0"/>
    <w:rsid w:val="0009499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094991"/>
    <w:rPr>
      <w:b/>
      <w:bCs/>
    </w:rPr>
  </w:style>
  <w:style w:type="character" w:customStyle="1" w:styleId="a7">
    <w:name w:val="Основной текст Знак"/>
    <w:link w:val="a8"/>
    <w:rsid w:val="00A4633C"/>
    <w:rPr>
      <w:spacing w:val="10"/>
      <w:sz w:val="19"/>
      <w:szCs w:val="19"/>
      <w:shd w:val="clear" w:color="auto" w:fill="FFFFFF"/>
    </w:rPr>
  </w:style>
  <w:style w:type="paragraph" w:styleId="a8">
    <w:name w:val="Body Text"/>
    <w:basedOn w:val="a0"/>
    <w:link w:val="a7"/>
    <w:rsid w:val="00A4633C"/>
    <w:pPr>
      <w:shd w:val="clear" w:color="auto" w:fill="FFFFFF"/>
      <w:spacing w:after="240" w:line="240" w:lineRule="atLeast"/>
    </w:pPr>
    <w:rPr>
      <w:spacing w:val="10"/>
      <w:sz w:val="19"/>
      <w:szCs w:val="19"/>
      <w:lang w:val="x-none" w:eastAsia="x-none"/>
    </w:rPr>
  </w:style>
  <w:style w:type="character" w:customStyle="1" w:styleId="11">
    <w:name w:val="Основной текст Знак1"/>
    <w:uiPriority w:val="99"/>
    <w:semiHidden/>
    <w:rsid w:val="00A4633C"/>
    <w:rPr>
      <w:sz w:val="22"/>
      <w:szCs w:val="22"/>
      <w:lang w:eastAsia="en-US"/>
    </w:rPr>
  </w:style>
  <w:style w:type="character" w:customStyle="1" w:styleId="Georgia">
    <w:name w:val="Основной текст + Georgia"/>
    <w:aliases w:val="9 pt,Малые прописные"/>
    <w:rsid w:val="00A4633C"/>
    <w:rPr>
      <w:rFonts w:ascii="Georgia" w:hAnsi="Georgia" w:cs="Georgia"/>
      <w:smallCaps/>
      <w:spacing w:val="10"/>
      <w:sz w:val="18"/>
      <w:szCs w:val="18"/>
      <w:shd w:val="clear" w:color="auto" w:fill="FFFFFF"/>
      <w:lang w:bidi="ar-SA"/>
    </w:rPr>
  </w:style>
  <w:style w:type="character" w:customStyle="1" w:styleId="64">
    <w:name w:val="Основной текст + Курсив64"/>
    <w:aliases w:val="Интервал 0 pt400"/>
    <w:rsid w:val="00A4633C"/>
    <w:rPr>
      <w:rFonts w:ascii="Times New Roman" w:hAnsi="Times New Roman" w:cs="Times New Roman"/>
      <w:i/>
      <w:iCs/>
      <w:spacing w:val="0"/>
      <w:sz w:val="19"/>
      <w:szCs w:val="19"/>
      <w:shd w:val="clear" w:color="auto" w:fill="FFFFFF"/>
      <w:lang w:bidi="ar-SA"/>
    </w:rPr>
  </w:style>
  <w:style w:type="character" w:styleId="a9">
    <w:name w:val="footnote reference"/>
    <w:unhideWhenUsed/>
    <w:rsid w:val="00A4633C"/>
    <w:rPr>
      <w:vertAlign w:val="superscript"/>
    </w:rPr>
  </w:style>
  <w:style w:type="table" w:styleId="aa">
    <w:name w:val="Table Grid"/>
    <w:basedOn w:val="a2"/>
    <w:uiPriority w:val="59"/>
    <w:rsid w:val="00DB69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
    <w:name w:val="s2"/>
    <w:basedOn w:val="a1"/>
    <w:rsid w:val="00ED127A"/>
  </w:style>
  <w:style w:type="character" w:customStyle="1" w:styleId="s3">
    <w:name w:val="s3"/>
    <w:basedOn w:val="a1"/>
    <w:rsid w:val="00ED127A"/>
  </w:style>
  <w:style w:type="character" w:customStyle="1" w:styleId="62">
    <w:name w:val="Основной текст + Курсив62"/>
    <w:aliases w:val="Интервал 0 pt397"/>
    <w:rsid w:val="00ED127A"/>
    <w:rPr>
      <w:rFonts w:ascii="Times New Roman" w:hAnsi="Times New Roman" w:cs="Times New Roman"/>
      <w:i/>
      <w:iCs/>
      <w:spacing w:val="0"/>
      <w:sz w:val="19"/>
      <w:szCs w:val="19"/>
      <w:shd w:val="clear" w:color="auto" w:fill="FFFFFF"/>
      <w:lang w:bidi="ar-SA"/>
    </w:rPr>
  </w:style>
  <w:style w:type="character" w:customStyle="1" w:styleId="58">
    <w:name w:val="Основной текст + Курсив58"/>
    <w:aliases w:val="Интервал 0 pt386"/>
    <w:rsid w:val="00622F20"/>
    <w:rPr>
      <w:rFonts w:ascii="Times New Roman" w:hAnsi="Times New Roman" w:cs="Times New Roman"/>
      <w:i/>
      <w:iCs/>
      <w:spacing w:val="0"/>
      <w:sz w:val="19"/>
      <w:szCs w:val="19"/>
      <w:shd w:val="clear" w:color="auto" w:fill="FFFFFF"/>
      <w:lang w:bidi="ar-SA"/>
    </w:rPr>
  </w:style>
  <w:style w:type="character" w:customStyle="1" w:styleId="10">
    <w:name w:val="Заголовок 1 Знак"/>
    <w:link w:val="1"/>
    <w:uiPriority w:val="9"/>
    <w:rsid w:val="00F230F5"/>
    <w:rPr>
      <w:rFonts w:ascii="Times New Roman" w:eastAsia="Times New Roman" w:hAnsi="Times New Roman"/>
      <w:b/>
      <w:bCs/>
      <w:kern w:val="36"/>
      <w:sz w:val="28"/>
      <w:szCs w:val="48"/>
      <w:lang w:val="x-none" w:eastAsia="x-none"/>
    </w:rPr>
  </w:style>
  <w:style w:type="character" w:customStyle="1" w:styleId="s1">
    <w:name w:val="s1"/>
    <w:basedOn w:val="a1"/>
    <w:rsid w:val="00F21089"/>
  </w:style>
  <w:style w:type="paragraph" w:customStyle="1" w:styleId="p3">
    <w:name w:val="p3"/>
    <w:basedOn w:val="a0"/>
    <w:rsid w:val="00F210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1"/>
    <w:rsid w:val="00F21089"/>
  </w:style>
  <w:style w:type="character" w:styleId="ab">
    <w:name w:val="Hyperlink"/>
    <w:uiPriority w:val="99"/>
    <w:semiHidden/>
    <w:unhideWhenUsed/>
    <w:rsid w:val="00F21089"/>
    <w:rPr>
      <w:color w:val="0000FF"/>
      <w:u w:val="single"/>
    </w:rPr>
  </w:style>
  <w:style w:type="character" w:customStyle="1" w:styleId="answercardthanksbtntextys9cv">
    <w:name w:val="answercard_thanks_btn__text__ys9cv"/>
    <w:basedOn w:val="a1"/>
    <w:rsid w:val="00CF3583"/>
  </w:style>
  <w:style w:type="character" w:customStyle="1" w:styleId="answercardthanksbtncounterz80nz">
    <w:name w:val="answercard_thanks_btn__counter__z80nz"/>
    <w:basedOn w:val="a1"/>
    <w:rsid w:val="00CF3583"/>
  </w:style>
  <w:style w:type="character" w:customStyle="1" w:styleId="100">
    <w:name w:val="Основной текст (10)_"/>
    <w:link w:val="101"/>
    <w:rsid w:val="008A6D92"/>
    <w:rPr>
      <w:i/>
      <w:iCs/>
      <w:sz w:val="19"/>
      <w:szCs w:val="19"/>
      <w:shd w:val="clear" w:color="auto" w:fill="FFFFFF"/>
    </w:rPr>
  </w:style>
  <w:style w:type="paragraph" w:customStyle="1" w:styleId="101">
    <w:name w:val="Основной текст (10)1"/>
    <w:basedOn w:val="a0"/>
    <w:link w:val="100"/>
    <w:rsid w:val="008A6D92"/>
    <w:pPr>
      <w:shd w:val="clear" w:color="auto" w:fill="FFFFFF"/>
      <w:spacing w:before="120" w:after="0" w:line="240" w:lineRule="atLeast"/>
    </w:pPr>
    <w:rPr>
      <w:i/>
      <w:iCs/>
      <w:sz w:val="19"/>
      <w:szCs w:val="19"/>
      <w:lang w:val="x-none" w:eastAsia="x-none"/>
    </w:rPr>
  </w:style>
  <w:style w:type="character" w:customStyle="1" w:styleId="43">
    <w:name w:val="Основной текст + Курсив43"/>
    <w:aliases w:val="Интервал 0 pt363"/>
    <w:rsid w:val="008A6D92"/>
    <w:rPr>
      <w:rFonts w:ascii="Times New Roman" w:hAnsi="Times New Roman" w:cs="Times New Roman"/>
      <w:i/>
      <w:iCs/>
      <w:spacing w:val="0"/>
      <w:sz w:val="19"/>
      <w:szCs w:val="19"/>
      <w:shd w:val="clear" w:color="auto" w:fill="FFFFFF"/>
      <w:lang w:bidi="ar-SA"/>
    </w:rPr>
  </w:style>
  <w:style w:type="paragraph" w:styleId="ac">
    <w:name w:val="List Paragraph"/>
    <w:basedOn w:val="a0"/>
    <w:uiPriority w:val="34"/>
    <w:qFormat/>
    <w:rsid w:val="00F113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lider-readerprogress-value">
    <w:name w:val="slider-reader__progress-value"/>
    <w:basedOn w:val="a1"/>
    <w:rsid w:val="00B12B1A"/>
  </w:style>
  <w:style w:type="character" w:customStyle="1" w:styleId="ad">
    <w:name w:val="_"/>
    <w:basedOn w:val="a1"/>
    <w:rsid w:val="004B53EE"/>
  </w:style>
  <w:style w:type="character" w:customStyle="1" w:styleId="ff2">
    <w:name w:val="ff2"/>
    <w:basedOn w:val="a1"/>
    <w:rsid w:val="004B53EE"/>
  </w:style>
  <w:style w:type="character" w:customStyle="1" w:styleId="ff4">
    <w:name w:val="ff4"/>
    <w:basedOn w:val="a1"/>
    <w:rsid w:val="004B53EE"/>
  </w:style>
  <w:style w:type="character" w:customStyle="1" w:styleId="ff6">
    <w:name w:val="ff6"/>
    <w:basedOn w:val="a1"/>
    <w:rsid w:val="004B53EE"/>
  </w:style>
  <w:style w:type="character" w:customStyle="1" w:styleId="ls1">
    <w:name w:val="ls1"/>
    <w:basedOn w:val="a1"/>
    <w:rsid w:val="004B53EE"/>
  </w:style>
  <w:style w:type="character" w:customStyle="1" w:styleId="ls0">
    <w:name w:val="ls0"/>
    <w:basedOn w:val="a1"/>
    <w:rsid w:val="004B53EE"/>
  </w:style>
  <w:style w:type="character" w:customStyle="1" w:styleId="ff8">
    <w:name w:val="ff8"/>
    <w:basedOn w:val="a1"/>
    <w:rsid w:val="004B53EE"/>
  </w:style>
  <w:style w:type="character" w:customStyle="1" w:styleId="ff9">
    <w:name w:val="ff9"/>
    <w:basedOn w:val="a1"/>
    <w:rsid w:val="004B53EE"/>
  </w:style>
  <w:style w:type="character" w:customStyle="1" w:styleId="ff5">
    <w:name w:val="ff5"/>
    <w:basedOn w:val="a1"/>
    <w:rsid w:val="004B53EE"/>
  </w:style>
  <w:style w:type="character" w:customStyle="1" w:styleId="ae">
    <w:name w:val="Другое_"/>
    <w:link w:val="af"/>
    <w:rsid w:val="00E82AD3"/>
    <w:rPr>
      <w:rFonts w:ascii="Times New Roman" w:eastAsia="Times New Roman" w:hAnsi="Times New Roman"/>
      <w:sz w:val="22"/>
      <w:szCs w:val="22"/>
    </w:rPr>
  </w:style>
  <w:style w:type="paragraph" w:customStyle="1" w:styleId="af">
    <w:name w:val="Другое"/>
    <w:basedOn w:val="a0"/>
    <w:link w:val="ae"/>
    <w:rsid w:val="00E82AD3"/>
    <w:pPr>
      <w:widowControl w:val="0"/>
      <w:spacing w:after="0" w:line="240" w:lineRule="auto"/>
    </w:pPr>
    <w:rPr>
      <w:rFonts w:ascii="Times New Roman" w:eastAsia="Times New Roman" w:hAnsi="Times New Roman"/>
      <w:lang w:val="x-none" w:eastAsia="x-none"/>
    </w:rPr>
  </w:style>
  <w:style w:type="character" w:customStyle="1" w:styleId="af0">
    <w:name w:val="Основной текст_"/>
    <w:link w:val="12"/>
    <w:rsid w:val="00E82AD3"/>
    <w:rPr>
      <w:rFonts w:ascii="Times New Roman" w:eastAsia="Times New Roman" w:hAnsi="Times New Roman"/>
      <w:sz w:val="28"/>
      <w:szCs w:val="28"/>
    </w:rPr>
  </w:style>
  <w:style w:type="paragraph" w:customStyle="1" w:styleId="12">
    <w:name w:val="Основной текст1"/>
    <w:basedOn w:val="a0"/>
    <w:link w:val="af0"/>
    <w:rsid w:val="00E82AD3"/>
    <w:pPr>
      <w:widowControl w:val="0"/>
      <w:spacing w:after="260" w:line="240" w:lineRule="auto"/>
      <w:ind w:firstLine="250"/>
    </w:pPr>
    <w:rPr>
      <w:rFonts w:ascii="Times New Roman" w:eastAsia="Times New Roman" w:hAnsi="Times New Roman"/>
      <w:sz w:val="28"/>
      <w:szCs w:val="28"/>
      <w:lang w:val="x-none" w:eastAsia="x-none"/>
    </w:rPr>
  </w:style>
  <w:style w:type="character" w:customStyle="1" w:styleId="af1">
    <w:name w:val="Подпись к таблице_"/>
    <w:link w:val="af2"/>
    <w:rsid w:val="005B139F"/>
    <w:rPr>
      <w:b/>
      <w:bCs/>
      <w:sz w:val="16"/>
      <w:szCs w:val="16"/>
      <w:shd w:val="clear" w:color="auto" w:fill="FFFFFF"/>
    </w:rPr>
  </w:style>
  <w:style w:type="paragraph" w:customStyle="1" w:styleId="af2">
    <w:name w:val="Подпись к таблице"/>
    <w:basedOn w:val="a0"/>
    <w:link w:val="af1"/>
    <w:rsid w:val="005B139F"/>
    <w:pPr>
      <w:widowControl w:val="0"/>
      <w:shd w:val="clear" w:color="auto" w:fill="FFFFFF"/>
      <w:spacing w:after="0" w:line="173" w:lineRule="exact"/>
      <w:jc w:val="center"/>
    </w:pPr>
    <w:rPr>
      <w:b/>
      <w:bCs/>
      <w:sz w:val="16"/>
      <w:szCs w:val="16"/>
      <w:lang w:val="x-none" w:eastAsia="x-none"/>
    </w:rPr>
  </w:style>
  <w:style w:type="character" w:customStyle="1" w:styleId="af3">
    <w:name w:val="Основной текст + Курсив"/>
    <w:aliases w:val="Интервал 0 pt414"/>
    <w:rsid w:val="004B5695"/>
    <w:rPr>
      <w:rFonts w:ascii="Times New Roman" w:hAnsi="Times New Roman" w:cs="Times New Roman"/>
      <w:i/>
      <w:iCs/>
      <w:spacing w:val="0"/>
      <w:sz w:val="19"/>
      <w:szCs w:val="19"/>
      <w:shd w:val="clear" w:color="auto" w:fill="FFFFFF"/>
      <w:lang w:bidi="ar-SA"/>
    </w:rPr>
  </w:style>
  <w:style w:type="character" w:customStyle="1" w:styleId="7">
    <w:name w:val="Основной текст + Полужирный7"/>
    <w:aliases w:val="Интервал 0 pt308"/>
    <w:rsid w:val="004B5695"/>
    <w:rPr>
      <w:rFonts w:ascii="Times New Roman" w:hAnsi="Times New Roman" w:cs="Times New Roman"/>
      <w:b/>
      <w:bCs/>
      <w:spacing w:val="0"/>
      <w:sz w:val="19"/>
      <w:szCs w:val="19"/>
      <w:shd w:val="clear" w:color="auto" w:fill="FFFFFF"/>
      <w:lang w:bidi="ar-SA"/>
    </w:rPr>
  </w:style>
  <w:style w:type="character" w:customStyle="1" w:styleId="640">
    <w:name w:val="Основной текст + 64"/>
    <w:aliases w:val="5 pt130"/>
    <w:rsid w:val="004B5695"/>
    <w:rPr>
      <w:rFonts w:ascii="Times New Roman" w:hAnsi="Times New Roman" w:cs="Times New Roman"/>
      <w:spacing w:val="10"/>
      <w:sz w:val="13"/>
      <w:szCs w:val="13"/>
      <w:shd w:val="clear" w:color="auto" w:fill="FFFFFF"/>
      <w:lang w:bidi="ar-SA"/>
    </w:rPr>
  </w:style>
  <w:style w:type="character" w:customStyle="1" w:styleId="110">
    <w:name w:val="Основной текст (11)_"/>
    <w:link w:val="111"/>
    <w:rsid w:val="004B5695"/>
    <w:rPr>
      <w:sz w:val="16"/>
      <w:szCs w:val="16"/>
      <w:shd w:val="clear" w:color="auto" w:fill="FFFFFF"/>
    </w:rPr>
  </w:style>
  <w:style w:type="paragraph" w:customStyle="1" w:styleId="111">
    <w:name w:val="Основной текст (11)1"/>
    <w:basedOn w:val="a0"/>
    <w:link w:val="110"/>
    <w:rsid w:val="004B5695"/>
    <w:pPr>
      <w:shd w:val="clear" w:color="auto" w:fill="FFFFFF"/>
      <w:spacing w:before="180" w:after="0" w:line="173" w:lineRule="exact"/>
      <w:jc w:val="center"/>
    </w:pPr>
    <w:rPr>
      <w:sz w:val="16"/>
      <w:szCs w:val="16"/>
      <w:lang w:val="x-none" w:eastAsia="x-none"/>
    </w:rPr>
  </w:style>
  <w:style w:type="character" w:customStyle="1" w:styleId="8">
    <w:name w:val="Заголовок №8_"/>
    <w:link w:val="80"/>
    <w:rsid w:val="004B5695"/>
    <w:rPr>
      <w:b/>
      <w:bCs/>
      <w:sz w:val="19"/>
      <w:szCs w:val="19"/>
      <w:shd w:val="clear" w:color="auto" w:fill="FFFFFF"/>
    </w:rPr>
  </w:style>
  <w:style w:type="paragraph" w:customStyle="1" w:styleId="80">
    <w:name w:val="Заголовок №8"/>
    <w:basedOn w:val="a0"/>
    <w:link w:val="8"/>
    <w:rsid w:val="004B5695"/>
    <w:pPr>
      <w:shd w:val="clear" w:color="auto" w:fill="FFFFFF"/>
      <w:spacing w:after="0" w:line="240" w:lineRule="atLeast"/>
      <w:outlineLvl w:val="7"/>
    </w:pPr>
    <w:rPr>
      <w:b/>
      <w:bCs/>
      <w:sz w:val="19"/>
      <w:szCs w:val="19"/>
      <w:lang w:val="x-none" w:eastAsia="x-none"/>
    </w:rPr>
  </w:style>
  <w:style w:type="character" w:customStyle="1" w:styleId="23">
    <w:name w:val="Подпись к таблице2"/>
    <w:rsid w:val="004B5695"/>
    <w:rPr>
      <w:b/>
      <w:bCs/>
      <w:sz w:val="16"/>
      <w:szCs w:val="16"/>
      <w:shd w:val="clear" w:color="auto" w:fill="FFFFFF"/>
      <w:lang w:bidi="ar-SA"/>
    </w:rPr>
  </w:style>
  <w:style w:type="character" w:customStyle="1" w:styleId="1111">
    <w:name w:val="Основной текст (11)11"/>
    <w:rsid w:val="004B5695"/>
    <w:rPr>
      <w:rFonts w:ascii="Times New Roman" w:hAnsi="Times New Roman" w:cs="Times New Roman"/>
      <w:spacing w:val="0"/>
      <w:sz w:val="16"/>
      <w:szCs w:val="16"/>
      <w:shd w:val="clear" w:color="auto" w:fill="FFFFFF"/>
      <w:lang w:bidi="ar-SA"/>
    </w:rPr>
  </w:style>
  <w:style w:type="character" w:customStyle="1" w:styleId="11LucidaSansUnicode">
    <w:name w:val="Основной текст (11) + Lucida Sans Unicode"/>
    <w:aliases w:val="6 pt7"/>
    <w:rsid w:val="004B5695"/>
    <w:rPr>
      <w:rFonts w:ascii="Lucida Sans Unicode" w:hAnsi="Lucida Sans Unicode" w:cs="Lucida Sans Unicode"/>
      <w:spacing w:val="0"/>
      <w:sz w:val="12"/>
      <w:szCs w:val="12"/>
      <w:shd w:val="clear" w:color="auto" w:fill="FFFFFF"/>
      <w:lang w:bidi="ar-SA"/>
    </w:rPr>
  </w:style>
  <w:style w:type="character" w:customStyle="1" w:styleId="22pt">
    <w:name w:val="Подпись к таблице (2) + Интервал 2 pt"/>
    <w:rsid w:val="004B5695"/>
    <w:rPr>
      <w:b/>
      <w:bCs/>
      <w:i/>
      <w:iCs/>
      <w:spacing w:val="50"/>
      <w:sz w:val="16"/>
      <w:szCs w:val="16"/>
      <w:shd w:val="clear" w:color="auto" w:fill="FFFFFF"/>
      <w:lang w:bidi="ar-SA"/>
    </w:rPr>
  </w:style>
  <w:style w:type="paragraph" w:customStyle="1" w:styleId="210">
    <w:name w:val="Подпись к таблице (2)1"/>
    <w:basedOn w:val="a0"/>
    <w:rsid w:val="004B5695"/>
    <w:pPr>
      <w:shd w:val="clear" w:color="auto" w:fill="FFFFFF"/>
      <w:spacing w:after="0" w:line="170" w:lineRule="exact"/>
      <w:jc w:val="both"/>
    </w:pPr>
    <w:rPr>
      <w:rFonts w:ascii="Times New Roman" w:eastAsia="Times New Roman" w:hAnsi="Times New Roman"/>
      <w:sz w:val="16"/>
      <w:szCs w:val="16"/>
      <w:lang w:eastAsia="ru-RU"/>
    </w:rPr>
  </w:style>
  <w:style w:type="character" w:customStyle="1" w:styleId="102">
    <w:name w:val="Основной текст (10)"/>
    <w:rsid w:val="004E6105"/>
    <w:rPr>
      <w:rFonts w:ascii="Times New Roman" w:hAnsi="Times New Roman" w:cs="Times New Roman"/>
      <w:i w:val="0"/>
      <w:iCs w:val="0"/>
      <w:spacing w:val="0"/>
      <w:sz w:val="19"/>
      <w:szCs w:val="19"/>
      <w:shd w:val="clear" w:color="auto" w:fill="FFFFFF"/>
      <w:lang w:bidi="ar-SA"/>
    </w:rPr>
  </w:style>
  <w:style w:type="paragraph" w:customStyle="1" w:styleId="a">
    <w:name w:val="список с точками"/>
    <w:basedOn w:val="a0"/>
    <w:rsid w:val="00835BCD"/>
    <w:pPr>
      <w:widowControl w:val="0"/>
      <w:numPr>
        <w:numId w:val="3"/>
      </w:numPr>
      <w:suppressAutoHyphens/>
      <w:spacing w:after="0" w:line="240" w:lineRule="auto"/>
    </w:pPr>
    <w:rPr>
      <w:rFonts w:ascii="Times New Roman" w:eastAsia="Lucida Sans Unicode" w:hAnsi="Times New Roman" w:cs="Mangal"/>
      <w:kern w:val="1"/>
      <w:sz w:val="24"/>
      <w:szCs w:val="24"/>
      <w:lang w:eastAsia="hi-IN" w:bidi="hi-IN"/>
    </w:rPr>
  </w:style>
  <w:style w:type="paragraph" w:styleId="af4">
    <w:name w:val="No Spacing"/>
    <w:uiPriority w:val="1"/>
    <w:qFormat/>
    <w:rsid w:val="00216091"/>
    <w:rPr>
      <w:rFonts w:ascii="Times New Roman" w:hAnsi="Times New Roman"/>
      <w:kern w:val="2"/>
      <w:sz w:val="28"/>
      <w:szCs w:val="24"/>
      <w:lang w:eastAsia="en-US"/>
    </w:rPr>
  </w:style>
  <w:style w:type="paragraph" w:customStyle="1" w:styleId="af5">
    <w:name w:val="Таблица"/>
    <w:basedOn w:val="a0"/>
    <w:next w:val="a0"/>
    <w:rsid w:val="000641F3"/>
    <w:pPr>
      <w:keepLines/>
      <w:spacing w:before="20" w:after="20" w:line="240" w:lineRule="auto"/>
      <w:ind w:left="-57" w:right="-57"/>
      <w:jc w:val="center"/>
    </w:pPr>
    <w:rPr>
      <w:rFonts w:ascii="Times New Roman" w:eastAsia="Times New Roman" w:hAnsi="Times New Roman"/>
      <w:sz w:val="20"/>
      <w:szCs w:val="20"/>
      <w:lang w:eastAsia="ru-RU"/>
    </w:rPr>
  </w:style>
  <w:style w:type="character" w:customStyle="1" w:styleId="20">
    <w:name w:val="Заголовок 2 Знак"/>
    <w:link w:val="2"/>
    <w:uiPriority w:val="9"/>
    <w:rsid w:val="00F230F5"/>
    <w:rPr>
      <w:rFonts w:ascii="Times New Roman" w:eastAsia="Times New Roman" w:hAnsi="Times New Roman"/>
      <w:b/>
      <w:bCs/>
      <w:iCs/>
      <w:sz w:val="28"/>
      <w:szCs w:val="28"/>
      <w:lang w:val="x-none" w:eastAsia="en-US"/>
    </w:rPr>
  </w:style>
  <w:style w:type="paragraph" w:styleId="af6">
    <w:name w:val="Body Text Indent"/>
    <w:basedOn w:val="a0"/>
    <w:link w:val="af7"/>
    <w:uiPriority w:val="99"/>
    <w:semiHidden/>
    <w:unhideWhenUsed/>
    <w:rsid w:val="0005077B"/>
    <w:pPr>
      <w:spacing w:after="120"/>
      <w:ind w:left="283"/>
    </w:pPr>
    <w:rPr>
      <w:lang w:val="x-none"/>
    </w:rPr>
  </w:style>
  <w:style w:type="character" w:customStyle="1" w:styleId="af7">
    <w:name w:val="Основной текст с отступом Знак"/>
    <w:link w:val="af6"/>
    <w:uiPriority w:val="99"/>
    <w:semiHidden/>
    <w:rsid w:val="0005077B"/>
    <w:rPr>
      <w:sz w:val="22"/>
      <w:szCs w:val="22"/>
      <w:lang w:eastAsia="en-US"/>
    </w:rPr>
  </w:style>
  <w:style w:type="character" w:customStyle="1" w:styleId="30">
    <w:name w:val="Заголовок 3 Знак"/>
    <w:link w:val="3"/>
    <w:uiPriority w:val="9"/>
    <w:rsid w:val="00F230F5"/>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F230F5"/>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289">
      <w:bodyDiv w:val="1"/>
      <w:marLeft w:val="0"/>
      <w:marRight w:val="0"/>
      <w:marTop w:val="0"/>
      <w:marBottom w:val="0"/>
      <w:divBdr>
        <w:top w:val="none" w:sz="0" w:space="0" w:color="auto"/>
        <w:left w:val="none" w:sz="0" w:space="0" w:color="auto"/>
        <w:bottom w:val="none" w:sz="0" w:space="0" w:color="auto"/>
        <w:right w:val="none" w:sz="0" w:space="0" w:color="auto"/>
      </w:divBdr>
    </w:div>
    <w:div w:id="200243471">
      <w:bodyDiv w:val="1"/>
      <w:marLeft w:val="0"/>
      <w:marRight w:val="0"/>
      <w:marTop w:val="0"/>
      <w:marBottom w:val="0"/>
      <w:divBdr>
        <w:top w:val="none" w:sz="0" w:space="0" w:color="auto"/>
        <w:left w:val="none" w:sz="0" w:space="0" w:color="auto"/>
        <w:bottom w:val="none" w:sz="0" w:space="0" w:color="auto"/>
        <w:right w:val="none" w:sz="0" w:space="0" w:color="auto"/>
      </w:divBdr>
      <w:divsChild>
        <w:div w:id="741565287">
          <w:marLeft w:val="0"/>
          <w:marRight w:val="0"/>
          <w:marTop w:val="125"/>
          <w:marBottom w:val="250"/>
          <w:divBdr>
            <w:top w:val="none" w:sz="0" w:space="0" w:color="auto"/>
            <w:left w:val="none" w:sz="0" w:space="0" w:color="auto"/>
            <w:bottom w:val="none" w:sz="0" w:space="0" w:color="auto"/>
            <w:right w:val="none" w:sz="0" w:space="0" w:color="auto"/>
          </w:divBdr>
          <w:divsChild>
            <w:div w:id="369764649">
              <w:marLeft w:val="0"/>
              <w:marRight w:val="0"/>
              <w:marTop w:val="0"/>
              <w:marBottom w:val="0"/>
              <w:divBdr>
                <w:top w:val="none" w:sz="0" w:space="0" w:color="auto"/>
                <w:left w:val="none" w:sz="0" w:space="0" w:color="auto"/>
                <w:bottom w:val="none" w:sz="0" w:space="0" w:color="auto"/>
                <w:right w:val="none" w:sz="0" w:space="0" w:color="auto"/>
              </w:divBdr>
              <w:divsChild>
                <w:div w:id="384332295">
                  <w:marLeft w:val="0"/>
                  <w:marRight w:val="0"/>
                  <w:marTop w:val="0"/>
                  <w:marBottom w:val="0"/>
                  <w:divBdr>
                    <w:top w:val="none" w:sz="0" w:space="0" w:color="auto"/>
                    <w:left w:val="none" w:sz="0" w:space="0" w:color="auto"/>
                    <w:bottom w:val="none" w:sz="0" w:space="0" w:color="auto"/>
                    <w:right w:val="none" w:sz="0" w:space="0" w:color="auto"/>
                  </w:divBdr>
                  <w:divsChild>
                    <w:div w:id="192807733">
                      <w:marLeft w:val="0"/>
                      <w:marRight w:val="0"/>
                      <w:marTop w:val="100"/>
                      <w:marBottom w:val="100"/>
                      <w:divBdr>
                        <w:top w:val="none" w:sz="0" w:space="0" w:color="auto"/>
                        <w:left w:val="none" w:sz="0" w:space="0" w:color="auto"/>
                        <w:bottom w:val="none" w:sz="0" w:space="0" w:color="auto"/>
                        <w:right w:val="none" w:sz="0" w:space="0" w:color="auto"/>
                      </w:divBdr>
                      <w:divsChild>
                        <w:div w:id="936715060">
                          <w:marLeft w:val="0"/>
                          <w:marRight w:val="0"/>
                          <w:marTop w:val="0"/>
                          <w:marBottom w:val="0"/>
                          <w:divBdr>
                            <w:top w:val="none" w:sz="0" w:space="0" w:color="auto"/>
                            <w:left w:val="none" w:sz="0" w:space="0" w:color="auto"/>
                            <w:bottom w:val="none" w:sz="0" w:space="0" w:color="auto"/>
                            <w:right w:val="none" w:sz="0" w:space="0" w:color="auto"/>
                          </w:divBdr>
                          <w:divsChild>
                            <w:div w:id="1512452181">
                              <w:marLeft w:val="0"/>
                              <w:marRight w:val="0"/>
                              <w:marTop w:val="0"/>
                              <w:marBottom w:val="0"/>
                              <w:divBdr>
                                <w:top w:val="none" w:sz="0" w:space="0" w:color="auto"/>
                                <w:left w:val="none" w:sz="0" w:space="0" w:color="auto"/>
                                <w:bottom w:val="none" w:sz="0" w:space="0" w:color="auto"/>
                                <w:right w:val="none" w:sz="0" w:space="0" w:color="auto"/>
                              </w:divBdr>
                              <w:divsChild>
                                <w:div w:id="1127313341">
                                  <w:marLeft w:val="0"/>
                                  <w:marRight w:val="0"/>
                                  <w:marTop w:val="0"/>
                                  <w:marBottom w:val="0"/>
                                  <w:divBdr>
                                    <w:top w:val="none" w:sz="0" w:space="0" w:color="auto"/>
                                    <w:left w:val="none" w:sz="0" w:space="0" w:color="auto"/>
                                    <w:bottom w:val="none" w:sz="0" w:space="0" w:color="auto"/>
                                    <w:right w:val="none" w:sz="0" w:space="0" w:color="auto"/>
                                  </w:divBdr>
                                  <w:divsChild>
                                    <w:div w:id="103770751">
                                      <w:marLeft w:val="0"/>
                                      <w:marRight w:val="0"/>
                                      <w:marTop w:val="0"/>
                                      <w:marBottom w:val="0"/>
                                      <w:divBdr>
                                        <w:top w:val="none" w:sz="0" w:space="0" w:color="auto"/>
                                        <w:left w:val="none" w:sz="0" w:space="0" w:color="auto"/>
                                        <w:bottom w:val="none" w:sz="0" w:space="0" w:color="auto"/>
                                        <w:right w:val="none" w:sz="0" w:space="0" w:color="auto"/>
                                      </w:divBdr>
                                      <w:divsChild>
                                        <w:div w:id="1186823660">
                                          <w:marLeft w:val="0"/>
                                          <w:marRight w:val="0"/>
                                          <w:marTop w:val="0"/>
                                          <w:marBottom w:val="0"/>
                                          <w:divBdr>
                                            <w:top w:val="none" w:sz="0" w:space="0" w:color="auto"/>
                                            <w:left w:val="none" w:sz="0" w:space="0" w:color="auto"/>
                                            <w:bottom w:val="none" w:sz="0" w:space="0" w:color="auto"/>
                                            <w:right w:val="none" w:sz="0" w:space="0" w:color="auto"/>
                                          </w:divBdr>
                                          <w:divsChild>
                                            <w:div w:id="1044451104">
                                              <w:marLeft w:val="0"/>
                                              <w:marRight w:val="0"/>
                                              <w:marTop w:val="0"/>
                                              <w:marBottom w:val="0"/>
                                              <w:divBdr>
                                                <w:top w:val="none" w:sz="0" w:space="0" w:color="auto"/>
                                                <w:left w:val="none" w:sz="0" w:space="0" w:color="auto"/>
                                                <w:bottom w:val="none" w:sz="0" w:space="0" w:color="auto"/>
                                                <w:right w:val="none" w:sz="0" w:space="0" w:color="auto"/>
                                              </w:divBdr>
                                              <w:divsChild>
                                                <w:div w:id="2038388994">
                                                  <w:marLeft w:val="0"/>
                                                  <w:marRight w:val="0"/>
                                                  <w:marTop w:val="0"/>
                                                  <w:marBottom w:val="0"/>
                                                  <w:divBdr>
                                                    <w:top w:val="none" w:sz="0" w:space="0" w:color="auto"/>
                                                    <w:left w:val="none" w:sz="0" w:space="0" w:color="auto"/>
                                                    <w:bottom w:val="none" w:sz="0" w:space="0" w:color="auto"/>
                                                    <w:right w:val="none" w:sz="0" w:space="0" w:color="auto"/>
                                                  </w:divBdr>
                                                  <w:divsChild>
                                                    <w:div w:id="7145038">
                                                      <w:marLeft w:val="0"/>
                                                      <w:marRight w:val="0"/>
                                                      <w:marTop w:val="0"/>
                                                      <w:marBottom w:val="0"/>
                                                      <w:divBdr>
                                                        <w:top w:val="none" w:sz="0" w:space="0" w:color="auto"/>
                                                        <w:left w:val="none" w:sz="0" w:space="0" w:color="auto"/>
                                                        <w:bottom w:val="none" w:sz="0" w:space="0" w:color="auto"/>
                                                        <w:right w:val="none" w:sz="0" w:space="0" w:color="auto"/>
                                                      </w:divBdr>
                                                      <w:divsChild>
                                                        <w:div w:id="1583487471">
                                                          <w:marLeft w:val="0"/>
                                                          <w:marRight w:val="0"/>
                                                          <w:marTop w:val="0"/>
                                                          <w:marBottom w:val="0"/>
                                                          <w:divBdr>
                                                            <w:top w:val="none" w:sz="0" w:space="0" w:color="auto"/>
                                                            <w:left w:val="none" w:sz="0" w:space="0" w:color="auto"/>
                                                            <w:bottom w:val="none" w:sz="0" w:space="0" w:color="auto"/>
                                                            <w:right w:val="none" w:sz="0" w:space="0" w:color="auto"/>
                                                          </w:divBdr>
                                                          <w:divsChild>
                                                            <w:div w:id="938679003">
                                                              <w:marLeft w:val="0"/>
                                                              <w:marRight w:val="0"/>
                                                              <w:marTop w:val="0"/>
                                                              <w:marBottom w:val="0"/>
                                                              <w:divBdr>
                                                                <w:top w:val="none" w:sz="0" w:space="0" w:color="auto"/>
                                                                <w:left w:val="none" w:sz="0" w:space="0" w:color="auto"/>
                                                                <w:bottom w:val="none" w:sz="0" w:space="0" w:color="auto"/>
                                                                <w:right w:val="none" w:sz="0" w:space="0" w:color="auto"/>
                                                              </w:divBdr>
                                                              <w:divsChild>
                                                                <w:div w:id="20782337">
                                                                  <w:marLeft w:val="0"/>
                                                                  <w:marRight w:val="0"/>
                                                                  <w:marTop w:val="0"/>
                                                                  <w:marBottom w:val="0"/>
                                                                  <w:divBdr>
                                                                    <w:top w:val="none" w:sz="0" w:space="0" w:color="auto"/>
                                                                    <w:left w:val="none" w:sz="0" w:space="0" w:color="auto"/>
                                                                    <w:bottom w:val="none" w:sz="0" w:space="0" w:color="auto"/>
                                                                    <w:right w:val="none" w:sz="0" w:space="0" w:color="auto"/>
                                                                  </w:divBdr>
                                                                  <w:divsChild>
                                                                    <w:div w:id="2112890712">
                                                                      <w:marLeft w:val="0"/>
                                                                      <w:marRight w:val="0"/>
                                                                      <w:marTop w:val="0"/>
                                                                      <w:marBottom w:val="0"/>
                                                                      <w:divBdr>
                                                                        <w:top w:val="none" w:sz="0" w:space="0" w:color="auto"/>
                                                                        <w:left w:val="none" w:sz="0" w:space="0" w:color="auto"/>
                                                                        <w:bottom w:val="none" w:sz="0" w:space="0" w:color="auto"/>
                                                                        <w:right w:val="none" w:sz="0" w:space="0" w:color="auto"/>
                                                                      </w:divBdr>
                                                                      <w:divsChild>
                                                                        <w:div w:id="2074502298">
                                                                          <w:marLeft w:val="0"/>
                                                                          <w:marRight w:val="0"/>
                                                                          <w:marTop w:val="0"/>
                                                                          <w:marBottom w:val="0"/>
                                                                          <w:divBdr>
                                                                            <w:top w:val="none" w:sz="0" w:space="0" w:color="auto"/>
                                                                            <w:left w:val="none" w:sz="0" w:space="0" w:color="auto"/>
                                                                            <w:bottom w:val="none" w:sz="0" w:space="0" w:color="auto"/>
                                                                            <w:right w:val="none" w:sz="0" w:space="0" w:color="auto"/>
                                                                          </w:divBdr>
                                                                          <w:divsChild>
                                                                            <w:div w:id="1744255300">
                                                                              <w:marLeft w:val="0"/>
                                                                              <w:marRight w:val="0"/>
                                                                              <w:marTop w:val="0"/>
                                                                              <w:marBottom w:val="0"/>
                                                                              <w:divBdr>
                                                                                <w:top w:val="none" w:sz="0" w:space="0" w:color="auto"/>
                                                                                <w:left w:val="none" w:sz="0" w:space="0" w:color="auto"/>
                                                                                <w:bottom w:val="none" w:sz="0" w:space="0" w:color="auto"/>
                                                                                <w:right w:val="none" w:sz="0" w:space="0" w:color="auto"/>
                                                                              </w:divBdr>
                                                                              <w:divsChild>
                                                                                <w:div w:id="641542249">
                                                                                  <w:marLeft w:val="0"/>
                                                                                  <w:marRight w:val="0"/>
                                                                                  <w:marTop w:val="0"/>
                                                                                  <w:marBottom w:val="0"/>
                                                                                  <w:divBdr>
                                                                                    <w:top w:val="none" w:sz="0" w:space="0" w:color="auto"/>
                                                                                    <w:left w:val="none" w:sz="0" w:space="0" w:color="auto"/>
                                                                                    <w:bottom w:val="none" w:sz="0" w:space="0" w:color="auto"/>
                                                                                    <w:right w:val="none" w:sz="0" w:space="0" w:color="auto"/>
                                                                                  </w:divBdr>
                                                                                  <w:divsChild>
                                                                                    <w:div w:id="725959509">
                                                                                      <w:marLeft w:val="0"/>
                                                                                      <w:marRight w:val="0"/>
                                                                                      <w:marTop w:val="0"/>
                                                                                      <w:marBottom w:val="0"/>
                                                                                      <w:divBdr>
                                                                                        <w:top w:val="none" w:sz="0" w:space="0" w:color="auto"/>
                                                                                        <w:left w:val="none" w:sz="0" w:space="0" w:color="auto"/>
                                                                                        <w:bottom w:val="none" w:sz="0" w:space="0" w:color="auto"/>
                                                                                        <w:right w:val="none" w:sz="0" w:space="0" w:color="auto"/>
                                                                                      </w:divBdr>
                                                                                      <w:divsChild>
                                                                                        <w:div w:id="1341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38209">
                                              <w:marLeft w:val="0"/>
                                              <w:marRight w:val="0"/>
                                              <w:marTop w:val="0"/>
                                              <w:marBottom w:val="0"/>
                                              <w:divBdr>
                                                <w:top w:val="none" w:sz="0" w:space="0" w:color="auto"/>
                                                <w:left w:val="none" w:sz="0" w:space="0" w:color="auto"/>
                                                <w:bottom w:val="none" w:sz="0" w:space="0" w:color="auto"/>
                                                <w:right w:val="none" w:sz="0" w:space="0" w:color="auto"/>
                                              </w:divBdr>
                                              <w:divsChild>
                                                <w:div w:id="1320621317">
                                                  <w:marLeft w:val="0"/>
                                                  <w:marRight w:val="0"/>
                                                  <w:marTop w:val="0"/>
                                                  <w:marBottom w:val="0"/>
                                                  <w:divBdr>
                                                    <w:top w:val="none" w:sz="0" w:space="0" w:color="auto"/>
                                                    <w:left w:val="none" w:sz="0" w:space="0" w:color="auto"/>
                                                    <w:bottom w:val="none" w:sz="0" w:space="0" w:color="auto"/>
                                                    <w:right w:val="none" w:sz="0" w:space="0" w:color="auto"/>
                                                  </w:divBdr>
                                                  <w:divsChild>
                                                    <w:div w:id="1080105200">
                                                      <w:marLeft w:val="0"/>
                                                      <w:marRight w:val="0"/>
                                                      <w:marTop w:val="0"/>
                                                      <w:marBottom w:val="0"/>
                                                      <w:divBdr>
                                                        <w:top w:val="none" w:sz="0" w:space="0" w:color="auto"/>
                                                        <w:left w:val="none" w:sz="0" w:space="0" w:color="auto"/>
                                                        <w:bottom w:val="none" w:sz="0" w:space="0" w:color="auto"/>
                                                        <w:right w:val="none" w:sz="0" w:space="0" w:color="auto"/>
                                                      </w:divBdr>
                                                      <w:divsChild>
                                                        <w:div w:id="133916381">
                                                          <w:marLeft w:val="0"/>
                                                          <w:marRight w:val="0"/>
                                                          <w:marTop w:val="0"/>
                                                          <w:marBottom w:val="0"/>
                                                          <w:divBdr>
                                                            <w:top w:val="none" w:sz="0" w:space="0" w:color="auto"/>
                                                            <w:left w:val="none" w:sz="0" w:space="0" w:color="auto"/>
                                                            <w:bottom w:val="none" w:sz="0" w:space="0" w:color="auto"/>
                                                            <w:right w:val="none" w:sz="0" w:space="0" w:color="auto"/>
                                                          </w:divBdr>
                                                          <w:divsChild>
                                                            <w:div w:id="248777052">
                                                              <w:marLeft w:val="0"/>
                                                              <w:marRight w:val="0"/>
                                                              <w:marTop w:val="0"/>
                                                              <w:marBottom w:val="0"/>
                                                              <w:divBdr>
                                                                <w:top w:val="none" w:sz="0" w:space="0" w:color="auto"/>
                                                                <w:left w:val="none" w:sz="0" w:space="0" w:color="auto"/>
                                                                <w:bottom w:val="none" w:sz="0" w:space="0" w:color="auto"/>
                                                                <w:right w:val="none" w:sz="0" w:space="0" w:color="auto"/>
                                                              </w:divBdr>
                                                              <w:divsChild>
                                                                <w:div w:id="1125469727">
                                                                  <w:marLeft w:val="0"/>
                                                                  <w:marRight w:val="0"/>
                                                                  <w:marTop w:val="0"/>
                                                                  <w:marBottom w:val="0"/>
                                                                  <w:divBdr>
                                                                    <w:top w:val="none" w:sz="0" w:space="0" w:color="auto"/>
                                                                    <w:left w:val="none" w:sz="0" w:space="0" w:color="auto"/>
                                                                    <w:bottom w:val="none" w:sz="0" w:space="0" w:color="auto"/>
                                                                    <w:right w:val="none" w:sz="0" w:space="0" w:color="auto"/>
                                                                  </w:divBdr>
                                                                  <w:divsChild>
                                                                    <w:div w:id="94905869">
                                                                      <w:marLeft w:val="0"/>
                                                                      <w:marRight w:val="0"/>
                                                                      <w:marTop w:val="0"/>
                                                                      <w:marBottom w:val="0"/>
                                                                      <w:divBdr>
                                                                        <w:top w:val="none" w:sz="0" w:space="0" w:color="auto"/>
                                                                        <w:left w:val="none" w:sz="0" w:space="0" w:color="auto"/>
                                                                        <w:bottom w:val="none" w:sz="0" w:space="0" w:color="auto"/>
                                                                        <w:right w:val="none" w:sz="0" w:space="0" w:color="auto"/>
                                                                      </w:divBdr>
                                                                      <w:divsChild>
                                                                        <w:div w:id="269319262">
                                                                          <w:marLeft w:val="0"/>
                                                                          <w:marRight w:val="0"/>
                                                                          <w:marTop w:val="0"/>
                                                                          <w:marBottom w:val="0"/>
                                                                          <w:divBdr>
                                                                            <w:top w:val="none" w:sz="0" w:space="0" w:color="auto"/>
                                                                            <w:left w:val="none" w:sz="0" w:space="0" w:color="auto"/>
                                                                            <w:bottom w:val="none" w:sz="0" w:space="0" w:color="auto"/>
                                                                            <w:right w:val="none" w:sz="0" w:space="0" w:color="auto"/>
                                                                          </w:divBdr>
                                                                          <w:divsChild>
                                                                            <w:div w:id="67507228">
                                                                              <w:marLeft w:val="0"/>
                                                                              <w:marRight w:val="0"/>
                                                                              <w:marTop w:val="0"/>
                                                                              <w:marBottom w:val="0"/>
                                                                              <w:divBdr>
                                                                                <w:top w:val="none" w:sz="0" w:space="0" w:color="auto"/>
                                                                                <w:left w:val="none" w:sz="0" w:space="0" w:color="auto"/>
                                                                                <w:bottom w:val="none" w:sz="0" w:space="0" w:color="auto"/>
                                                                                <w:right w:val="none" w:sz="0" w:space="0" w:color="auto"/>
                                                                              </w:divBdr>
                                                                              <w:divsChild>
                                                                                <w:div w:id="76289345">
                                                                                  <w:marLeft w:val="0"/>
                                                                                  <w:marRight w:val="0"/>
                                                                                  <w:marTop w:val="0"/>
                                                                                  <w:marBottom w:val="0"/>
                                                                                  <w:divBdr>
                                                                                    <w:top w:val="none" w:sz="0" w:space="0" w:color="auto"/>
                                                                                    <w:left w:val="none" w:sz="0" w:space="0" w:color="auto"/>
                                                                                    <w:bottom w:val="none" w:sz="0" w:space="0" w:color="auto"/>
                                                                                    <w:right w:val="none" w:sz="0" w:space="0" w:color="auto"/>
                                                                                  </w:divBdr>
                                                                                  <w:divsChild>
                                                                                    <w:div w:id="367754815">
                                                                                      <w:marLeft w:val="0"/>
                                                                                      <w:marRight w:val="0"/>
                                                                                      <w:marTop w:val="0"/>
                                                                                      <w:marBottom w:val="0"/>
                                                                                      <w:divBdr>
                                                                                        <w:top w:val="none" w:sz="0" w:space="0" w:color="auto"/>
                                                                                        <w:left w:val="none" w:sz="0" w:space="0" w:color="auto"/>
                                                                                        <w:bottom w:val="none" w:sz="0" w:space="0" w:color="auto"/>
                                                                                        <w:right w:val="none" w:sz="0" w:space="0" w:color="auto"/>
                                                                                      </w:divBdr>
                                                                                    </w:div>
                                                                                    <w:div w:id="1843859500">
                                                                                      <w:marLeft w:val="0"/>
                                                                                      <w:marRight w:val="0"/>
                                                                                      <w:marTop w:val="0"/>
                                                                                      <w:marBottom w:val="0"/>
                                                                                      <w:divBdr>
                                                                                        <w:top w:val="none" w:sz="0" w:space="0" w:color="auto"/>
                                                                                        <w:left w:val="none" w:sz="0" w:space="0" w:color="auto"/>
                                                                                        <w:bottom w:val="none" w:sz="0" w:space="0" w:color="auto"/>
                                                                                        <w:right w:val="none" w:sz="0" w:space="0" w:color="auto"/>
                                                                                      </w:divBdr>
                                                                                    </w:div>
                                                                                  </w:divsChild>
                                                                                </w:div>
                                                                                <w:div w:id="1505244091">
                                                                                  <w:marLeft w:val="0"/>
                                                                                  <w:marRight w:val="0"/>
                                                                                  <w:marTop w:val="0"/>
                                                                                  <w:marBottom w:val="0"/>
                                                                                  <w:divBdr>
                                                                                    <w:top w:val="none" w:sz="0" w:space="0" w:color="auto"/>
                                                                                    <w:left w:val="none" w:sz="0" w:space="0" w:color="auto"/>
                                                                                    <w:bottom w:val="none" w:sz="0" w:space="0" w:color="auto"/>
                                                                                    <w:right w:val="none" w:sz="0" w:space="0" w:color="auto"/>
                                                                                  </w:divBdr>
                                                                                  <w:divsChild>
                                                                                    <w:div w:id="172115615">
                                                                                      <w:marLeft w:val="0"/>
                                                                                      <w:marRight w:val="0"/>
                                                                                      <w:marTop w:val="0"/>
                                                                                      <w:marBottom w:val="0"/>
                                                                                      <w:divBdr>
                                                                                        <w:top w:val="none" w:sz="0" w:space="0" w:color="auto"/>
                                                                                        <w:left w:val="none" w:sz="0" w:space="0" w:color="auto"/>
                                                                                        <w:bottom w:val="none" w:sz="0" w:space="0" w:color="auto"/>
                                                                                        <w:right w:val="none" w:sz="0" w:space="0" w:color="auto"/>
                                                                                      </w:divBdr>
                                                                                    </w:div>
                                                                                    <w:div w:id="1691644933">
                                                                                      <w:marLeft w:val="0"/>
                                                                                      <w:marRight w:val="0"/>
                                                                                      <w:marTop w:val="0"/>
                                                                                      <w:marBottom w:val="0"/>
                                                                                      <w:divBdr>
                                                                                        <w:top w:val="none" w:sz="0" w:space="0" w:color="auto"/>
                                                                                        <w:left w:val="none" w:sz="0" w:space="0" w:color="auto"/>
                                                                                        <w:bottom w:val="none" w:sz="0" w:space="0" w:color="auto"/>
                                                                                        <w:right w:val="none" w:sz="0" w:space="0" w:color="auto"/>
                                                                                      </w:divBdr>
                                                                                    </w:div>
                                                                                  </w:divsChild>
                                                                                </w:div>
                                                                                <w:div w:id="1814715805">
                                                                                  <w:marLeft w:val="0"/>
                                                                                  <w:marRight w:val="0"/>
                                                                                  <w:marTop w:val="0"/>
                                                                                  <w:marBottom w:val="0"/>
                                                                                  <w:divBdr>
                                                                                    <w:top w:val="none" w:sz="0" w:space="0" w:color="auto"/>
                                                                                    <w:left w:val="none" w:sz="0" w:space="0" w:color="auto"/>
                                                                                    <w:bottom w:val="none" w:sz="0" w:space="0" w:color="auto"/>
                                                                                    <w:right w:val="none" w:sz="0" w:space="0" w:color="auto"/>
                                                                                  </w:divBdr>
                                                                                  <w:divsChild>
                                                                                    <w:div w:id="46227542">
                                                                                      <w:marLeft w:val="0"/>
                                                                                      <w:marRight w:val="0"/>
                                                                                      <w:marTop w:val="0"/>
                                                                                      <w:marBottom w:val="0"/>
                                                                                      <w:divBdr>
                                                                                        <w:top w:val="none" w:sz="0" w:space="0" w:color="auto"/>
                                                                                        <w:left w:val="none" w:sz="0" w:space="0" w:color="auto"/>
                                                                                        <w:bottom w:val="none" w:sz="0" w:space="0" w:color="auto"/>
                                                                                        <w:right w:val="none" w:sz="0" w:space="0" w:color="auto"/>
                                                                                      </w:divBdr>
                                                                                    </w:div>
                                                                                    <w:div w:id="21327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9831">
                                                                          <w:marLeft w:val="0"/>
                                                                          <w:marRight w:val="0"/>
                                                                          <w:marTop w:val="100"/>
                                                                          <w:marBottom w:val="0"/>
                                                                          <w:divBdr>
                                                                            <w:top w:val="none" w:sz="0" w:space="0" w:color="auto"/>
                                                                            <w:left w:val="none" w:sz="0" w:space="0" w:color="auto"/>
                                                                            <w:bottom w:val="none" w:sz="0" w:space="0" w:color="auto"/>
                                                                            <w:right w:val="none" w:sz="0" w:space="0" w:color="auto"/>
                                                                          </w:divBdr>
                                                                          <w:divsChild>
                                                                            <w:div w:id="1210145645">
                                                                              <w:marLeft w:val="0"/>
                                                                              <w:marRight w:val="0"/>
                                                                              <w:marTop w:val="0"/>
                                                                              <w:marBottom w:val="0"/>
                                                                              <w:divBdr>
                                                                                <w:top w:val="none" w:sz="0" w:space="0" w:color="auto"/>
                                                                                <w:left w:val="none" w:sz="0" w:space="0" w:color="auto"/>
                                                                                <w:bottom w:val="none" w:sz="0" w:space="0" w:color="auto"/>
                                                                                <w:right w:val="none" w:sz="0" w:space="0" w:color="auto"/>
                                                                              </w:divBdr>
                                                                            </w:div>
                                                                          </w:divsChild>
                                                                        </w:div>
                                                                        <w:div w:id="618948047">
                                                                          <w:marLeft w:val="0"/>
                                                                          <w:marRight w:val="0"/>
                                                                          <w:marTop w:val="0"/>
                                                                          <w:marBottom w:val="0"/>
                                                                          <w:divBdr>
                                                                            <w:top w:val="none" w:sz="0" w:space="0" w:color="auto"/>
                                                                            <w:left w:val="none" w:sz="0" w:space="0" w:color="auto"/>
                                                                            <w:bottom w:val="none" w:sz="0" w:space="0" w:color="auto"/>
                                                                            <w:right w:val="none" w:sz="0" w:space="0" w:color="auto"/>
                                                                          </w:divBdr>
                                                                          <w:divsChild>
                                                                            <w:div w:id="2101559568">
                                                                              <w:marLeft w:val="0"/>
                                                                              <w:marRight w:val="0"/>
                                                                              <w:marTop w:val="0"/>
                                                                              <w:marBottom w:val="0"/>
                                                                              <w:divBdr>
                                                                                <w:top w:val="none" w:sz="0" w:space="0" w:color="auto"/>
                                                                                <w:left w:val="none" w:sz="0" w:space="0" w:color="auto"/>
                                                                                <w:bottom w:val="none" w:sz="0" w:space="0" w:color="auto"/>
                                                                                <w:right w:val="none" w:sz="0" w:space="0" w:color="auto"/>
                                                                              </w:divBdr>
                                                                              <w:divsChild>
                                                                                <w:div w:id="2093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497">
                                                                          <w:marLeft w:val="0"/>
                                                                          <w:marRight w:val="0"/>
                                                                          <w:marTop w:val="0"/>
                                                                          <w:marBottom w:val="0"/>
                                                                          <w:divBdr>
                                                                            <w:top w:val="none" w:sz="0" w:space="0" w:color="auto"/>
                                                                            <w:left w:val="none" w:sz="0" w:space="0" w:color="auto"/>
                                                                            <w:bottom w:val="none" w:sz="0" w:space="0" w:color="auto"/>
                                                                            <w:right w:val="none" w:sz="0" w:space="0" w:color="auto"/>
                                                                          </w:divBdr>
                                                                          <w:divsChild>
                                                                            <w:div w:id="336856339">
                                                                              <w:marLeft w:val="0"/>
                                                                              <w:marRight w:val="0"/>
                                                                              <w:marTop w:val="0"/>
                                                                              <w:marBottom w:val="0"/>
                                                                              <w:divBdr>
                                                                                <w:top w:val="none" w:sz="0" w:space="0" w:color="auto"/>
                                                                                <w:left w:val="none" w:sz="0" w:space="0" w:color="auto"/>
                                                                                <w:bottom w:val="none" w:sz="0" w:space="0" w:color="auto"/>
                                                                                <w:right w:val="none" w:sz="0" w:space="0" w:color="auto"/>
                                                                              </w:divBdr>
                                                                              <w:divsChild>
                                                                                <w:div w:id="1333796229">
                                                                                  <w:marLeft w:val="0"/>
                                                                                  <w:marRight w:val="0"/>
                                                                                  <w:marTop w:val="0"/>
                                                                                  <w:marBottom w:val="0"/>
                                                                                  <w:divBdr>
                                                                                    <w:top w:val="none" w:sz="0" w:space="0" w:color="auto"/>
                                                                                    <w:left w:val="none" w:sz="0" w:space="0" w:color="auto"/>
                                                                                    <w:bottom w:val="none" w:sz="0" w:space="0" w:color="auto"/>
                                                                                    <w:right w:val="none" w:sz="0" w:space="0" w:color="auto"/>
                                                                                  </w:divBdr>
                                                                                  <w:divsChild>
                                                                                    <w:div w:id="170728956">
                                                                                      <w:marLeft w:val="0"/>
                                                                                      <w:marRight w:val="0"/>
                                                                                      <w:marTop w:val="0"/>
                                                                                      <w:marBottom w:val="0"/>
                                                                                      <w:divBdr>
                                                                                        <w:top w:val="none" w:sz="0" w:space="0" w:color="auto"/>
                                                                                        <w:left w:val="none" w:sz="0" w:space="0" w:color="auto"/>
                                                                                        <w:bottom w:val="none" w:sz="0" w:space="0" w:color="auto"/>
                                                                                        <w:right w:val="none" w:sz="0" w:space="0" w:color="auto"/>
                                                                                      </w:divBdr>
                                                                                      <w:divsChild>
                                                                                        <w:div w:id="1979844785">
                                                                                          <w:marLeft w:val="0"/>
                                                                                          <w:marRight w:val="0"/>
                                                                                          <w:marTop w:val="0"/>
                                                                                          <w:marBottom w:val="0"/>
                                                                                          <w:divBdr>
                                                                                            <w:top w:val="none" w:sz="0" w:space="0" w:color="auto"/>
                                                                                            <w:left w:val="none" w:sz="0" w:space="0" w:color="auto"/>
                                                                                            <w:bottom w:val="none" w:sz="0" w:space="0" w:color="auto"/>
                                                                                            <w:right w:val="none" w:sz="0" w:space="0" w:color="auto"/>
                                                                                          </w:divBdr>
                                                                                          <w:divsChild>
                                                                                            <w:div w:id="658728754">
                                                                                              <w:marLeft w:val="0"/>
                                                                                              <w:marRight w:val="0"/>
                                                                                              <w:marTop w:val="0"/>
                                                                                              <w:marBottom w:val="0"/>
                                                                                              <w:divBdr>
                                                                                                <w:top w:val="none" w:sz="0" w:space="0" w:color="auto"/>
                                                                                                <w:left w:val="none" w:sz="0" w:space="0" w:color="auto"/>
                                                                                                <w:bottom w:val="none" w:sz="0" w:space="0" w:color="auto"/>
                                                                                                <w:right w:val="none" w:sz="0" w:space="0" w:color="auto"/>
                                                                                              </w:divBdr>
                                                                                            </w:div>
                                                                                            <w:div w:id="1797723024">
                                                                                              <w:marLeft w:val="0"/>
                                                                                              <w:marRight w:val="0"/>
                                                                                              <w:marTop w:val="0"/>
                                                                                              <w:marBottom w:val="0"/>
                                                                                              <w:divBdr>
                                                                                                <w:top w:val="none" w:sz="0" w:space="0" w:color="auto"/>
                                                                                                <w:left w:val="none" w:sz="0" w:space="0" w:color="auto"/>
                                                                                                <w:bottom w:val="none" w:sz="0" w:space="0" w:color="auto"/>
                                                                                                <w:right w:val="none" w:sz="0" w:space="0" w:color="auto"/>
                                                                                              </w:divBdr>
                                                                                              <w:divsChild>
                                                                                                <w:div w:id="778255664">
                                                                                                  <w:marLeft w:val="0"/>
                                                                                                  <w:marRight w:val="0"/>
                                                                                                  <w:marTop w:val="0"/>
                                                                                                  <w:marBottom w:val="0"/>
                                                                                                  <w:divBdr>
                                                                                                    <w:top w:val="none" w:sz="0" w:space="0" w:color="auto"/>
                                                                                                    <w:left w:val="none" w:sz="0" w:space="0" w:color="auto"/>
                                                                                                    <w:bottom w:val="none" w:sz="0" w:space="0" w:color="auto"/>
                                                                                                    <w:right w:val="none" w:sz="0" w:space="0" w:color="auto"/>
                                                                                                  </w:divBdr>
                                                                                                  <w:divsChild>
                                                                                                    <w:div w:id="465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5764">
                                                                      <w:marLeft w:val="0"/>
                                                                      <w:marRight w:val="0"/>
                                                                      <w:marTop w:val="0"/>
                                                                      <w:marBottom w:val="0"/>
                                                                      <w:divBdr>
                                                                        <w:top w:val="none" w:sz="0" w:space="0" w:color="auto"/>
                                                                        <w:left w:val="none" w:sz="0" w:space="0" w:color="auto"/>
                                                                        <w:bottom w:val="none" w:sz="0" w:space="0" w:color="auto"/>
                                                                        <w:right w:val="none" w:sz="0" w:space="0" w:color="auto"/>
                                                                      </w:divBdr>
                                                                      <w:divsChild>
                                                                        <w:div w:id="1083406349">
                                                                          <w:marLeft w:val="0"/>
                                                                          <w:marRight w:val="0"/>
                                                                          <w:marTop w:val="0"/>
                                                                          <w:marBottom w:val="0"/>
                                                                          <w:divBdr>
                                                                            <w:top w:val="none" w:sz="0" w:space="0" w:color="auto"/>
                                                                            <w:left w:val="none" w:sz="0" w:space="0" w:color="auto"/>
                                                                            <w:bottom w:val="none" w:sz="0" w:space="0" w:color="auto"/>
                                                                            <w:right w:val="none" w:sz="0" w:space="0" w:color="auto"/>
                                                                          </w:divBdr>
                                                                          <w:divsChild>
                                                                            <w:div w:id="575634255">
                                                                              <w:marLeft w:val="0"/>
                                                                              <w:marRight w:val="0"/>
                                                                              <w:marTop w:val="0"/>
                                                                              <w:marBottom w:val="0"/>
                                                                              <w:divBdr>
                                                                                <w:top w:val="none" w:sz="0" w:space="0" w:color="auto"/>
                                                                                <w:left w:val="none" w:sz="0" w:space="0" w:color="auto"/>
                                                                                <w:bottom w:val="none" w:sz="0" w:space="0" w:color="auto"/>
                                                                                <w:right w:val="none" w:sz="0" w:space="0" w:color="auto"/>
                                                                              </w:divBdr>
                                                                              <w:divsChild>
                                                                                <w:div w:id="349331627">
                                                                                  <w:marLeft w:val="0"/>
                                                                                  <w:marRight w:val="0"/>
                                                                                  <w:marTop w:val="0"/>
                                                                                  <w:marBottom w:val="0"/>
                                                                                  <w:divBdr>
                                                                                    <w:top w:val="none" w:sz="0" w:space="0" w:color="auto"/>
                                                                                    <w:left w:val="none" w:sz="0" w:space="0" w:color="auto"/>
                                                                                    <w:bottom w:val="none" w:sz="0" w:space="0" w:color="auto"/>
                                                                                    <w:right w:val="none" w:sz="0" w:space="0" w:color="auto"/>
                                                                                  </w:divBdr>
                                                                                  <w:divsChild>
                                                                                    <w:div w:id="2064476782">
                                                                                      <w:marLeft w:val="0"/>
                                                                                      <w:marRight w:val="0"/>
                                                                                      <w:marTop w:val="0"/>
                                                                                      <w:marBottom w:val="0"/>
                                                                                      <w:divBdr>
                                                                                        <w:top w:val="none" w:sz="0" w:space="0" w:color="auto"/>
                                                                                        <w:left w:val="none" w:sz="0" w:space="0" w:color="auto"/>
                                                                                        <w:bottom w:val="none" w:sz="0" w:space="0" w:color="auto"/>
                                                                                        <w:right w:val="none" w:sz="0" w:space="0" w:color="auto"/>
                                                                                      </w:divBdr>
                                                                                      <w:divsChild>
                                                                                        <w:div w:id="1751659643">
                                                                                          <w:marLeft w:val="0"/>
                                                                                          <w:marRight w:val="0"/>
                                                                                          <w:marTop w:val="0"/>
                                                                                          <w:marBottom w:val="0"/>
                                                                                          <w:divBdr>
                                                                                            <w:top w:val="none" w:sz="0" w:space="0" w:color="auto"/>
                                                                                            <w:left w:val="none" w:sz="0" w:space="0" w:color="auto"/>
                                                                                            <w:bottom w:val="none" w:sz="0" w:space="0" w:color="auto"/>
                                                                                            <w:right w:val="none" w:sz="0" w:space="0" w:color="auto"/>
                                                                                          </w:divBdr>
                                                                                          <w:divsChild>
                                                                                            <w:div w:id="959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09316">
      <w:bodyDiv w:val="1"/>
      <w:marLeft w:val="0"/>
      <w:marRight w:val="0"/>
      <w:marTop w:val="0"/>
      <w:marBottom w:val="0"/>
      <w:divBdr>
        <w:top w:val="none" w:sz="0" w:space="0" w:color="auto"/>
        <w:left w:val="none" w:sz="0" w:space="0" w:color="auto"/>
        <w:bottom w:val="none" w:sz="0" w:space="0" w:color="auto"/>
        <w:right w:val="none" w:sz="0" w:space="0" w:color="auto"/>
      </w:divBdr>
    </w:div>
    <w:div w:id="515269400">
      <w:bodyDiv w:val="1"/>
      <w:marLeft w:val="0"/>
      <w:marRight w:val="0"/>
      <w:marTop w:val="0"/>
      <w:marBottom w:val="0"/>
      <w:divBdr>
        <w:top w:val="none" w:sz="0" w:space="0" w:color="auto"/>
        <w:left w:val="none" w:sz="0" w:space="0" w:color="auto"/>
        <w:bottom w:val="none" w:sz="0" w:space="0" w:color="auto"/>
        <w:right w:val="none" w:sz="0" w:space="0" w:color="auto"/>
      </w:divBdr>
    </w:div>
    <w:div w:id="697392592">
      <w:bodyDiv w:val="1"/>
      <w:marLeft w:val="0"/>
      <w:marRight w:val="0"/>
      <w:marTop w:val="0"/>
      <w:marBottom w:val="0"/>
      <w:divBdr>
        <w:top w:val="none" w:sz="0" w:space="0" w:color="auto"/>
        <w:left w:val="none" w:sz="0" w:space="0" w:color="auto"/>
        <w:bottom w:val="none" w:sz="0" w:space="0" w:color="auto"/>
        <w:right w:val="none" w:sz="0" w:space="0" w:color="auto"/>
      </w:divBdr>
      <w:divsChild>
        <w:div w:id="1349482275">
          <w:marLeft w:val="0"/>
          <w:marRight w:val="0"/>
          <w:marTop w:val="98"/>
          <w:marBottom w:val="0"/>
          <w:divBdr>
            <w:top w:val="none" w:sz="0" w:space="0" w:color="auto"/>
            <w:left w:val="none" w:sz="0" w:space="0" w:color="auto"/>
            <w:bottom w:val="none" w:sz="0" w:space="0" w:color="auto"/>
            <w:right w:val="none" w:sz="0" w:space="0" w:color="auto"/>
          </w:divBdr>
          <w:divsChild>
            <w:div w:id="1267692074">
              <w:marLeft w:val="-225"/>
              <w:marRight w:val="0"/>
              <w:marTop w:val="0"/>
              <w:marBottom w:val="0"/>
              <w:divBdr>
                <w:top w:val="none" w:sz="0" w:space="0" w:color="auto"/>
                <w:left w:val="none" w:sz="0" w:space="0" w:color="auto"/>
                <w:bottom w:val="none" w:sz="0" w:space="0" w:color="auto"/>
                <w:right w:val="none" w:sz="0" w:space="0" w:color="auto"/>
              </w:divBdr>
              <w:divsChild>
                <w:div w:id="1222131955">
                  <w:marLeft w:val="0"/>
                  <w:marRight w:val="0"/>
                  <w:marTop w:val="0"/>
                  <w:marBottom w:val="0"/>
                  <w:divBdr>
                    <w:top w:val="none" w:sz="0" w:space="0" w:color="auto"/>
                    <w:left w:val="none" w:sz="0" w:space="0" w:color="auto"/>
                    <w:bottom w:val="none" w:sz="0" w:space="0" w:color="auto"/>
                    <w:right w:val="none" w:sz="0" w:space="0" w:color="auto"/>
                  </w:divBdr>
                  <w:divsChild>
                    <w:div w:id="3899329">
                      <w:marLeft w:val="0"/>
                      <w:marRight w:val="0"/>
                      <w:marTop w:val="0"/>
                      <w:marBottom w:val="0"/>
                      <w:divBdr>
                        <w:top w:val="none" w:sz="0" w:space="0" w:color="auto"/>
                        <w:left w:val="none" w:sz="0" w:space="0" w:color="auto"/>
                        <w:bottom w:val="none" w:sz="0" w:space="0" w:color="auto"/>
                        <w:right w:val="none" w:sz="0" w:space="0" w:color="auto"/>
                      </w:divBdr>
                    </w:div>
                    <w:div w:id="63189554">
                      <w:marLeft w:val="0"/>
                      <w:marRight w:val="0"/>
                      <w:marTop w:val="0"/>
                      <w:marBottom w:val="0"/>
                      <w:divBdr>
                        <w:top w:val="none" w:sz="0" w:space="0" w:color="auto"/>
                        <w:left w:val="none" w:sz="0" w:space="0" w:color="auto"/>
                        <w:bottom w:val="none" w:sz="0" w:space="0" w:color="auto"/>
                        <w:right w:val="none" w:sz="0" w:space="0" w:color="auto"/>
                      </w:divBdr>
                    </w:div>
                    <w:div w:id="389428105">
                      <w:marLeft w:val="0"/>
                      <w:marRight w:val="0"/>
                      <w:marTop w:val="0"/>
                      <w:marBottom w:val="0"/>
                      <w:divBdr>
                        <w:top w:val="none" w:sz="0" w:space="0" w:color="auto"/>
                        <w:left w:val="none" w:sz="0" w:space="0" w:color="auto"/>
                        <w:bottom w:val="none" w:sz="0" w:space="0" w:color="auto"/>
                        <w:right w:val="none" w:sz="0" w:space="0" w:color="auto"/>
                      </w:divBdr>
                    </w:div>
                    <w:div w:id="405420859">
                      <w:marLeft w:val="0"/>
                      <w:marRight w:val="0"/>
                      <w:marTop w:val="0"/>
                      <w:marBottom w:val="0"/>
                      <w:divBdr>
                        <w:top w:val="none" w:sz="0" w:space="0" w:color="auto"/>
                        <w:left w:val="none" w:sz="0" w:space="0" w:color="auto"/>
                        <w:bottom w:val="none" w:sz="0" w:space="0" w:color="auto"/>
                        <w:right w:val="none" w:sz="0" w:space="0" w:color="auto"/>
                      </w:divBdr>
                    </w:div>
                    <w:div w:id="488136393">
                      <w:marLeft w:val="0"/>
                      <w:marRight w:val="0"/>
                      <w:marTop w:val="0"/>
                      <w:marBottom w:val="0"/>
                      <w:divBdr>
                        <w:top w:val="none" w:sz="0" w:space="0" w:color="auto"/>
                        <w:left w:val="none" w:sz="0" w:space="0" w:color="auto"/>
                        <w:bottom w:val="none" w:sz="0" w:space="0" w:color="auto"/>
                        <w:right w:val="none" w:sz="0" w:space="0" w:color="auto"/>
                      </w:divBdr>
                    </w:div>
                    <w:div w:id="739911190">
                      <w:marLeft w:val="0"/>
                      <w:marRight w:val="0"/>
                      <w:marTop w:val="0"/>
                      <w:marBottom w:val="0"/>
                      <w:divBdr>
                        <w:top w:val="none" w:sz="0" w:space="0" w:color="auto"/>
                        <w:left w:val="none" w:sz="0" w:space="0" w:color="auto"/>
                        <w:bottom w:val="none" w:sz="0" w:space="0" w:color="auto"/>
                        <w:right w:val="none" w:sz="0" w:space="0" w:color="auto"/>
                      </w:divBdr>
                    </w:div>
                    <w:div w:id="774440995">
                      <w:marLeft w:val="0"/>
                      <w:marRight w:val="0"/>
                      <w:marTop w:val="0"/>
                      <w:marBottom w:val="0"/>
                      <w:divBdr>
                        <w:top w:val="none" w:sz="0" w:space="0" w:color="auto"/>
                        <w:left w:val="none" w:sz="0" w:space="0" w:color="auto"/>
                        <w:bottom w:val="none" w:sz="0" w:space="0" w:color="auto"/>
                        <w:right w:val="none" w:sz="0" w:space="0" w:color="auto"/>
                      </w:divBdr>
                    </w:div>
                    <w:div w:id="781146904">
                      <w:marLeft w:val="0"/>
                      <w:marRight w:val="0"/>
                      <w:marTop w:val="0"/>
                      <w:marBottom w:val="0"/>
                      <w:divBdr>
                        <w:top w:val="none" w:sz="0" w:space="0" w:color="auto"/>
                        <w:left w:val="none" w:sz="0" w:space="0" w:color="auto"/>
                        <w:bottom w:val="none" w:sz="0" w:space="0" w:color="auto"/>
                        <w:right w:val="none" w:sz="0" w:space="0" w:color="auto"/>
                      </w:divBdr>
                    </w:div>
                    <w:div w:id="841625879">
                      <w:marLeft w:val="0"/>
                      <w:marRight w:val="0"/>
                      <w:marTop w:val="0"/>
                      <w:marBottom w:val="0"/>
                      <w:divBdr>
                        <w:top w:val="none" w:sz="0" w:space="0" w:color="auto"/>
                        <w:left w:val="none" w:sz="0" w:space="0" w:color="auto"/>
                        <w:bottom w:val="none" w:sz="0" w:space="0" w:color="auto"/>
                        <w:right w:val="none" w:sz="0" w:space="0" w:color="auto"/>
                      </w:divBdr>
                    </w:div>
                    <w:div w:id="1070887480">
                      <w:marLeft w:val="0"/>
                      <w:marRight w:val="0"/>
                      <w:marTop w:val="0"/>
                      <w:marBottom w:val="0"/>
                      <w:divBdr>
                        <w:top w:val="none" w:sz="0" w:space="0" w:color="auto"/>
                        <w:left w:val="none" w:sz="0" w:space="0" w:color="auto"/>
                        <w:bottom w:val="none" w:sz="0" w:space="0" w:color="auto"/>
                        <w:right w:val="none" w:sz="0" w:space="0" w:color="auto"/>
                      </w:divBdr>
                    </w:div>
                    <w:div w:id="1123765181">
                      <w:marLeft w:val="0"/>
                      <w:marRight w:val="0"/>
                      <w:marTop w:val="0"/>
                      <w:marBottom w:val="0"/>
                      <w:divBdr>
                        <w:top w:val="none" w:sz="0" w:space="0" w:color="auto"/>
                        <w:left w:val="none" w:sz="0" w:space="0" w:color="auto"/>
                        <w:bottom w:val="none" w:sz="0" w:space="0" w:color="auto"/>
                        <w:right w:val="none" w:sz="0" w:space="0" w:color="auto"/>
                      </w:divBdr>
                    </w:div>
                    <w:div w:id="1172141786">
                      <w:marLeft w:val="0"/>
                      <w:marRight w:val="0"/>
                      <w:marTop w:val="0"/>
                      <w:marBottom w:val="0"/>
                      <w:divBdr>
                        <w:top w:val="none" w:sz="0" w:space="0" w:color="auto"/>
                        <w:left w:val="none" w:sz="0" w:space="0" w:color="auto"/>
                        <w:bottom w:val="none" w:sz="0" w:space="0" w:color="auto"/>
                        <w:right w:val="none" w:sz="0" w:space="0" w:color="auto"/>
                      </w:divBdr>
                    </w:div>
                    <w:div w:id="1225025225">
                      <w:marLeft w:val="0"/>
                      <w:marRight w:val="0"/>
                      <w:marTop w:val="0"/>
                      <w:marBottom w:val="0"/>
                      <w:divBdr>
                        <w:top w:val="none" w:sz="0" w:space="0" w:color="auto"/>
                        <w:left w:val="none" w:sz="0" w:space="0" w:color="auto"/>
                        <w:bottom w:val="none" w:sz="0" w:space="0" w:color="auto"/>
                        <w:right w:val="none" w:sz="0" w:space="0" w:color="auto"/>
                      </w:divBdr>
                    </w:div>
                    <w:div w:id="1246036075">
                      <w:marLeft w:val="0"/>
                      <w:marRight w:val="0"/>
                      <w:marTop w:val="0"/>
                      <w:marBottom w:val="0"/>
                      <w:divBdr>
                        <w:top w:val="none" w:sz="0" w:space="0" w:color="auto"/>
                        <w:left w:val="none" w:sz="0" w:space="0" w:color="auto"/>
                        <w:bottom w:val="none" w:sz="0" w:space="0" w:color="auto"/>
                        <w:right w:val="none" w:sz="0" w:space="0" w:color="auto"/>
                      </w:divBdr>
                    </w:div>
                    <w:div w:id="1253778203">
                      <w:marLeft w:val="0"/>
                      <w:marRight w:val="0"/>
                      <w:marTop w:val="0"/>
                      <w:marBottom w:val="0"/>
                      <w:divBdr>
                        <w:top w:val="none" w:sz="0" w:space="0" w:color="auto"/>
                        <w:left w:val="none" w:sz="0" w:space="0" w:color="auto"/>
                        <w:bottom w:val="none" w:sz="0" w:space="0" w:color="auto"/>
                        <w:right w:val="none" w:sz="0" w:space="0" w:color="auto"/>
                      </w:divBdr>
                    </w:div>
                    <w:div w:id="1360935532">
                      <w:marLeft w:val="0"/>
                      <w:marRight w:val="0"/>
                      <w:marTop w:val="0"/>
                      <w:marBottom w:val="0"/>
                      <w:divBdr>
                        <w:top w:val="none" w:sz="0" w:space="0" w:color="auto"/>
                        <w:left w:val="none" w:sz="0" w:space="0" w:color="auto"/>
                        <w:bottom w:val="none" w:sz="0" w:space="0" w:color="auto"/>
                        <w:right w:val="none" w:sz="0" w:space="0" w:color="auto"/>
                      </w:divBdr>
                    </w:div>
                    <w:div w:id="1383021931">
                      <w:marLeft w:val="0"/>
                      <w:marRight w:val="0"/>
                      <w:marTop w:val="0"/>
                      <w:marBottom w:val="0"/>
                      <w:divBdr>
                        <w:top w:val="none" w:sz="0" w:space="0" w:color="auto"/>
                        <w:left w:val="none" w:sz="0" w:space="0" w:color="auto"/>
                        <w:bottom w:val="none" w:sz="0" w:space="0" w:color="auto"/>
                        <w:right w:val="none" w:sz="0" w:space="0" w:color="auto"/>
                      </w:divBdr>
                    </w:div>
                    <w:div w:id="1439980913">
                      <w:marLeft w:val="0"/>
                      <w:marRight w:val="0"/>
                      <w:marTop w:val="0"/>
                      <w:marBottom w:val="0"/>
                      <w:divBdr>
                        <w:top w:val="none" w:sz="0" w:space="0" w:color="auto"/>
                        <w:left w:val="none" w:sz="0" w:space="0" w:color="auto"/>
                        <w:bottom w:val="none" w:sz="0" w:space="0" w:color="auto"/>
                        <w:right w:val="none" w:sz="0" w:space="0" w:color="auto"/>
                      </w:divBdr>
                    </w:div>
                    <w:div w:id="1444811163">
                      <w:marLeft w:val="0"/>
                      <w:marRight w:val="0"/>
                      <w:marTop w:val="0"/>
                      <w:marBottom w:val="0"/>
                      <w:divBdr>
                        <w:top w:val="none" w:sz="0" w:space="0" w:color="auto"/>
                        <w:left w:val="none" w:sz="0" w:space="0" w:color="auto"/>
                        <w:bottom w:val="none" w:sz="0" w:space="0" w:color="auto"/>
                        <w:right w:val="none" w:sz="0" w:space="0" w:color="auto"/>
                      </w:divBdr>
                    </w:div>
                    <w:div w:id="1511606616">
                      <w:marLeft w:val="0"/>
                      <w:marRight w:val="0"/>
                      <w:marTop w:val="0"/>
                      <w:marBottom w:val="0"/>
                      <w:divBdr>
                        <w:top w:val="none" w:sz="0" w:space="0" w:color="auto"/>
                        <w:left w:val="none" w:sz="0" w:space="0" w:color="auto"/>
                        <w:bottom w:val="none" w:sz="0" w:space="0" w:color="auto"/>
                        <w:right w:val="none" w:sz="0" w:space="0" w:color="auto"/>
                      </w:divBdr>
                    </w:div>
                    <w:div w:id="1523088470">
                      <w:marLeft w:val="0"/>
                      <w:marRight w:val="0"/>
                      <w:marTop w:val="0"/>
                      <w:marBottom w:val="0"/>
                      <w:divBdr>
                        <w:top w:val="none" w:sz="0" w:space="0" w:color="auto"/>
                        <w:left w:val="none" w:sz="0" w:space="0" w:color="auto"/>
                        <w:bottom w:val="none" w:sz="0" w:space="0" w:color="auto"/>
                        <w:right w:val="none" w:sz="0" w:space="0" w:color="auto"/>
                      </w:divBdr>
                    </w:div>
                    <w:div w:id="1933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7190">
          <w:marLeft w:val="0"/>
          <w:marRight w:val="0"/>
          <w:marTop w:val="98"/>
          <w:marBottom w:val="0"/>
          <w:divBdr>
            <w:top w:val="none" w:sz="0" w:space="0" w:color="auto"/>
            <w:left w:val="none" w:sz="0" w:space="0" w:color="auto"/>
            <w:bottom w:val="none" w:sz="0" w:space="0" w:color="auto"/>
            <w:right w:val="none" w:sz="0" w:space="0" w:color="auto"/>
          </w:divBdr>
          <w:divsChild>
            <w:div w:id="1259096155">
              <w:marLeft w:val="-225"/>
              <w:marRight w:val="0"/>
              <w:marTop w:val="0"/>
              <w:marBottom w:val="0"/>
              <w:divBdr>
                <w:top w:val="none" w:sz="0" w:space="0" w:color="auto"/>
                <w:left w:val="none" w:sz="0" w:space="0" w:color="auto"/>
                <w:bottom w:val="none" w:sz="0" w:space="0" w:color="auto"/>
                <w:right w:val="none" w:sz="0" w:space="0" w:color="auto"/>
              </w:divBdr>
              <w:divsChild>
                <w:div w:id="3939109">
                  <w:marLeft w:val="0"/>
                  <w:marRight w:val="0"/>
                  <w:marTop w:val="0"/>
                  <w:marBottom w:val="0"/>
                  <w:divBdr>
                    <w:top w:val="none" w:sz="0" w:space="0" w:color="auto"/>
                    <w:left w:val="none" w:sz="0" w:space="0" w:color="auto"/>
                    <w:bottom w:val="none" w:sz="0" w:space="0" w:color="auto"/>
                    <w:right w:val="none" w:sz="0" w:space="0" w:color="auto"/>
                  </w:divBdr>
                </w:div>
                <w:div w:id="26956410">
                  <w:marLeft w:val="0"/>
                  <w:marRight w:val="0"/>
                  <w:marTop w:val="0"/>
                  <w:marBottom w:val="0"/>
                  <w:divBdr>
                    <w:top w:val="none" w:sz="0" w:space="0" w:color="auto"/>
                    <w:left w:val="none" w:sz="0" w:space="0" w:color="auto"/>
                    <w:bottom w:val="none" w:sz="0" w:space="0" w:color="auto"/>
                    <w:right w:val="none" w:sz="0" w:space="0" w:color="auto"/>
                  </w:divBdr>
                </w:div>
                <w:div w:id="52627329">
                  <w:marLeft w:val="0"/>
                  <w:marRight w:val="0"/>
                  <w:marTop w:val="0"/>
                  <w:marBottom w:val="0"/>
                  <w:divBdr>
                    <w:top w:val="none" w:sz="0" w:space="0" w:color="auto"/>
                    <w:left w:val="none" w:sz="0" w:space="0" w:color="auto"/>
                    <w:bottom w:val="none" w:sz="0" w:space="0" w:color="auto"/>
                    <w:right w:val="none" w:sz="0" w:space="0" w:color="auto"/>
                  </w:divBdr>
                </w:div>
                <w:div w:id="82578797">
                  <w:marLeft w:val="0"/>
                  <w:marRight w:val="0"/>
                  <w:marTop w:val="0"/>
                  <w:marBottom w:val="0"/>
                  <w:divBdr>
                    <w:top w:val="none" w:sz="0" w:space="0" w:color="auto"/>
                    <w:left w:val="none" w:sz="0" w:space="0" w:color="auto"/>
                    <w:bottom w:val="none" w:sz="0" w:space="0" w:color="auto"/>
                    <w:right w:val="none" w:sz="0" w:space="0" w:color="auto"/>
                  </w:divBdr>
                </w:div>
                <w:div w:id="151070978">
                  <w:marLeft w:val="0"/>
                  <w:marRight w:val="0"/>
                  <w:marTop w:val="0"/>
                  <w:marBottom w:val="0"/>
                  <w:divBdr>
                    <w:top w:val="none" w:sz="0" w:space="0" w:color="auto"/>
                    <w:left w:val="none" w:sz="0" w:space="0" w:color="auto"/>
                    <w:bottom w:val="none" w:sz="0" w:space="0" w:color="auto"/>
                    <w:right w:val="none" w:sz="0" w:space="0" w:color="auto"/>
                  </w:divBdr>
                </w:div>
                <w:div w:id="155539392">
                  <w:marLeft w:val="0"/>
                  <w:marRight w:val="0"/>
                  <w:marTop w:val="0"/>
                  <w:marBottom w:val="0"/>
                  <w:divBdr>
                    <w:top w:val="none" w:sz="0" w:space="0" w:color="auto"/>
                    <w:left w:val="none" w:sz="0" w:space="0" w:color="auto"/>
                    <w:bottom w:val="none" w:sz="0" w:space="0" w:color="auto"/>
                    <w:right w:val="none" w:sz="0" w:space="0" w:color="auto"/>
                  </w:divBdr>
                </w:div>
                <w:div w:id="167061494">
                  <w:marLeft w:val="0"/>
                  <w:marRight w:val="0"/>
                  <w:marTop w:val="0"/>
                  <w:marBottom w:val="0"/>
                  <w:divBdr>
                    <w:top w:val="none" w:sz="0" w:space="0" w:color="auto"/>
                    <w:left w:val="none" w:sz="0" w:space="0" w:color="auto"/>
                    <w:bottom w:val="none" w:sz="0" w:space="0" w:color="auto"/>
                    <w:right w:val="none" w:sz="0" w:space="0" w:color="auto"/>
                  </w:divBdr>
                </w:div>
                <w:div w:id="234098242">
                  <w:marLeft w:val="0"/>
                  <w:marRight w:val="0"/>
                  <w:marTop w:val="0"/>
                  <w:marBottom w:val="0"/>
                  <w:divBdr>
                    <w:top w:val="none" w:sz="0" w:space="0" w:color="auto"/>
                    <w:left w:val="none" w:sz="0" w:space="0" w:color="auto"/>
                    <w:bottom w:val="none" w:sz="0" w:space="0" w:color="auto"/>
                    <w:right w:val="none" w:sz="0" w:space="0" w:color="auto"/>
                  </w:divBdr>
                </w:div>
                <w:div w:id="253906811">
                  <w:marLeft w:val="0"/>
                  <w:marRight w:val="0"/>
                  <w:marTop w:val="0"/>
                  <w:marBottom w:val="0"/>
                  <w:divBdr>
                    <w:top w:val="none" w:sz="0" w:space="0" w:color="auto"/>
                    <w:left w:val="none" w:sz="0" w:space="0" w:color="auto"/>
                    <w:bottom w:val="none" w:sz="0" w:space="0" w:color="auto"/>
                    <w:right w:val="none" w:sz="0" w:space="0" w:color="auto"/>
                  </w:divBdr>
                </w:div>
                <w:div w:id="284698173">
                  <w:marLeft w:val="0"/>
                  <w:marRight w:val="0"/>
                  <w:marTop w:val="0"/>
                  <w:marBottom w:val="0"/>
                  <w:divBdr>
                    <w:top w:val="none" w:sz="0" w:space="0" w:color="auto"/>
                    <w:left w:val="none" w:sz="0" w:space="0" w:color="auto"/>
                    <w:bottom w:val="none" w:sz="0" w:space="0" w:color="auto"/>
                    <w:right w:val="none" w:sz="0" w:space="0" w:color="auto"/>
                  </w:divBdr>
                </w:div>
                <w:div w:id="343242935">
                  <w:marLeft w:val="0"/>
                  <w:marRight w:val="0"/>
                  <w:marTop w:val="0"/>
                  <w:marBottom w:val="0"/>
                  <w:divBdr>
                    <w:top w:val="none" w:sz="0" w:space="0" w:color="auto"/>
                    <w:left w:val="none" w:sz="0" w:space="0" w:color="auto"/>
                    <w:bottom w:val="none" w:sz="0" w:space="0" w:color="auto"/>
                    <w:right w:val="none" w:sz="0" w:space="0" w:color="auto"/>
                  </w:divBdr>
                </w:div>
                <w:div w:id="413166829">
                  <w:marLeft w:val="0"/>
                  <w:marRight w:val="0"/>
                  <w:marTop w:val="0"/>
                  <w:marBottom w:val="0"/>
                  <w:divBdr>
                    <w:top w:val="none" w:sz="0" w:space="0" w:color="auto"/>
                    <w:left w:val="none" w:sz="0" w:space="0" w:color="auto"/>
                    <w:bottom w:val="none" w:sz="0" w:space="0" w:color="auto"/>
                    <w:right w:val="none" w:sz="0" w:space="0" w:color="auto"/>
                  </w:divBdr>
                </w:div>
                <w:div w:id="434208379">
                  <w:marLeft w:val="0"/>
                  <w:marRight w:val="0"/>
                  <w:marTop w:val="0"/>
                  <w:marBottom w:val="0"/>
                  <w:divBdr>
                    <w:top w:val="none" w:sz="0" w:space="0" w:color="auto"/>
                    <w:left w:val="none" w:sz="0" w:space="0" w:color="auto"/>
                    <w:bottom w:val="none" w:sz="0" w:space="0" w:color="auto"/>
                    <w:right w:val="none" w:sz="0" w:space="0" w:color="auto"/>
                  </w:divBdr>
                </w:div>
                <w:div w:id="486096793">
                  <w:marLeft w:val="0"/>
                  <w:marRight w:val="0"/>
                  <w:marTop w:val="0"/>
                  <w:marBottom w:val="0"/>
                  <w:divBdr>
                    <w:top w:val="none" w:sz="0" w:space="0" w:color="auto"/>
                    <w:left w:val="none" w:sz="0" w:space="0" w:color="auto"/>
                    <w:bottom w:val="none" w:sz="0" w:space="0" w:color="auto"/>
                    <w:right w:val="none" w:sz="0" w:space="0" w:color="auto"/>
                  </w:divBdr>
                </w:div>
                <w:div w:id="584386662">
                  <w:marLeft w:val="0"/>
                  <w:marRight w:val="0"/>
                  <w:marTop w:val="0"/>
                  <w:marBottom w:val="0"/>
                  <w:divBdr>
                    <w:top w:val="none" w:sz="0" w:space="0" w:color="auto"/>
                    <w:left w:val="none" w:sz="0" w:space="0" w:color="auto"/>
                    <w:bottom w:val="none" w:sz="0" w:space="0" w:color="auto"/>
                    <w:right w:val="none" w:sz="0" w:space="0" w:color="auto"/>
                  </w:divBdr>
                </w:div>
                <w:div w:id="609435956">
                  <w:marLeft w:val="0"/>
                  <w:marRight w:val="0"/>
                  <w:marTop w:val="0"/>
                  <w:marBottom w:val="0"/>
                  <w:divBdr>
                    <w:top w:val="none" w:sz="0" w:space="0" w:color="auto"/>
                    <w:left w:val="none" w:sz="0" w:space="0" w:color="auto"/>
                    <w:bottom w:val="none" w:sz="0" w:space="0" w:color="auto"/>
                    <w:right w:val="none" w:sz="0" w:space="0" w:color="auto"/>
                  </w:divBdr>
                </w:div>
                <w:div w:id="611207877">
                  <w:marLeft w:val="0"/>
                  <w:marRight w:val="0"/>
                  <w:marTop w:val="0"/>
                  <w:marBottom w:val="0"/>
                  <w:divBdr>
                    <w:top w:val="none" w:sz="0" w:space="0" w:color="auto"/>
                    <w:left w:val="none" w:sz="0" w:space="0" w:color="auto"/>
                    <w:bottom w:val="none" w:sz="0" w:space="0" w:color="auto"/>
                    <w:right w:val="none" w:sz="0" w:space="0" w:color="auto"/>
                  </w:divBdr>
                </w:div>
                <w:div w:id="624191292">
                  <w:marLeft w:val="0"/>
                  <w:marRight w:val="0"/>
                  <w:marTop w:val="0"/>
                  <w:marBottom w:val="0"/>
                  <w:divBdr>
                    <w:top w:val="none" w:sz="0" w:space="0" w:color="auto"/>
                    <w:left w:val="none" w:sz="0" w:space="0" w:color="auto"/>
                    <w:bottom w:val="none" w:sz="0" w:space="0" w:color="auto"/>
                    <w:right w:val="none" w:sz="0" w:space="0" w:color="auto"/>
                  </w:divBdr>
                </w:div>
                <w:div w:id="629899015">
                  <w:marLeft w:val="0"/>
                  <w:marRight w:val="0"/>
                  <w:marTop w:val="0"/>
                  <w:marBottom w:val="0"/>
                  <w:divBdr>
                    <w:top w:val="none" w:sz="0" w:space="0" w:color="auto"/>
                    <w:left w:val="none" w:sz="0" w:space="0" w:color="auto"/>
                    <w:bottom w:val="none" w:sz="0" w:space="0" w:color="auto"/>
                    <w:right w:val="none" w:sz="0" w:space="0" w:color="auto"/>
                  </w:divBdr>
                </w:div>
                <w:div w:id="641346916">
                  <w:marLeft w:val="0"/>
                  <w:marRight w:val="0"/>
                  <w:marTop w:val="0"/>
                  <w:marBottom w:val="0"/>
                  <w:divBdr>
                    <w:top w:val="none" w:sz="0" w:space="0" w:color="auto"/>
                    <w:left w:val="none" w:sz="0" w:space="0" w:color="auto"/>
                    <w:bottom w:val="none" w:sz="0" w:space="0" w:color="auto"/>
                    <w:right w:val="none" w:sz="0" w:space="0" w:color="auto"/>
                  </w:divBdr>
                </w:div>
                <w:div w:id="671683709">
                  <w:marLeft w:val="0"/>
                  <w:marRight w:val="0"/>
                  <w:marTop w:val="0"/>
                  <w:marBottom w:val="0"/>
                  <w:divBdr>
                    <w:top w:val="none" w:sz="0" w:space="0" w:color="auto"/>
                    <w:left w:val="none" w:sz="0" w:space="0" w:color="auto"/>
                    <w:bottom w:val="none" w:sz="0" w:space="0" w:color="auto"/>
                    <w:right w:val="none" w:sz="0" w:space="0" w:color="auto"/>
                  </w:divBdr>
                </w:div>
                <w:div w:id="672759681">
                  <w:marLeft w:val="0"/>
                  <w:marRight w:val="0"/>
                  <w:marTop w:val="0"/>
                  <w:marBottom w:val="0"/>
                  <w:divBdr>
                    <w:top w:val="none" w:sz="0" w:space="0" w:color="auto"/>
                    <w:left w:val="none" w:sz="0" w:space="0" w:color="auto"/>
                    <w:bottom w:val="none" w:sz="0" w:space="0" w:color="auto"/>
                    <w:right w:val="none" w:sz="0" w:space="0" w:color="auto"/>
                  </w:divBdr>
                </w:div>
                <w:div w:id="683895594">
                  <w:marLeft w:val="0"/>
                  <w:marRight w:val="0"/>
                  <w:marTop w:val="0"/>
                  <w:marBottom w:val="0"/>
                  <w:divBdr>
                    <w:top w:val="none" w:sz="0" w:space="0" w:color="auto"/>
                    <w:left w:val="none" w:sz="0" w:space="0" w:color="auto"/>
                    <w:bottom w:val="none" w:sz="0" w:space="0" w:color="auto"/>
                    <w:right w:val="none" w:sz="0" w:space="0" w:color="auto"/>
                  </w:divBdr>
                </w:div>
                <w:div w:id="684788799">
                  <w:marLeft w:val="0"/>
                  <w:marRight w:val="0"/>
                  <w:marTop w:val="0"/>
                  <w:marBottom w:val="0"/>
                  <w:divBdr>
                    <w:top w:val="none" w:sz="0" w:space="0" w:color="auto"/>
                    <w:left w:val="none" w:sz="0" w:space="0" w:color="auto"/>
                    <w:bottom w:val="none" w:sz="0" w:space="0" w:color="auto"/>
                    <w:right w:val="none" w:sz="0" w:space="0" w:color="auto"/>
                  </w:divBdr>
                </w:div>
                <w:div w:id="726955812">
                  <w:marLeft w:val="0"/>
                  <w:marRight w:val="0"/>
                  <w:marTop w:val="0"/>
                  <w:marBottom w:val="0"/>
                  <w:divBdr>
                    <w:top w:val="none" w:sz="0" w:space="0" w:color="auto"/>
                    <w:left w:val="none" w:sz="0" w:space="0" w:color="auto"/>
                    <w:bottom w:val="none" w:sz="0" w:space="0" w:color="auto"/>
                    <w:right w:val="none" w:sz="0" w:space="0" w:color="auto"/>
                  </w:divBdr>
                </w:div>
                <w:div w:id="756633920">
                  <w:marLeft w:val="0"/>
                  <w:marRight w:val="0"/>
                  <w:marTop w:val="0"/>
                  <w:marBottom w:val="0"/>
                  <w:divBdr>
                    <w:top w:val="none" w:sz="0" w:space="0" w:color="auto"/>
                    <w:left w:val="none" w:sz="0" w:space="0" w:color="auto"/>
                    <w:bottom w:val="none" w:sz="0" w:space="0" w:color="auto"/>
                    <w:right w:val="none" w:sz="0" w:space="0" w:color="auto"/>
                  </w:divBdr>
                </w:div>
                <w:div w:id="800342131">
                  <w:marLeft w:val="0"/>
                  <w:marRight w:val="0"/>
                  <w:marTop w:val="0"/>
                  <w:marBottom w:val="0"/>
                  <w:divBdr>
                    <w:top w:val="none" w:sz="0" w:space="0" w:color="auto"/>
                    <w:left w:val="none" w:sz="0" w:space="0" w:color="auto"/>
                    <w:bottom w:val="none" w:sz="0" w:space="0" w:color="auto"/>
                    <w:right w:val="none" w:sz="0" w:space="0" w:color="auto"/>
                  </w:divBdr>
                </w:div>
                <w:div w:id="825899095">
                  <w:marLeft w:val="0"/>
                  <w:marRight w:val="0"/>
                  <w:marTop w:val="0"/>
                  <w:marBottom w:val="0"/>
                  <w:divBdr>
                    <w:top w:val="none" w:sz="0" w:space="0" w:color="auto"/>
                    <w:left w:val="none" w:sz="0" w:space="0" w:color="auto"/>
                    <w:bottom w:val="none" w:sz="0" w:space="0" w:color="auto"/>
                    <w:right w:val="none" w:sz="0" w:space="0" w:color="auto"/>
                  </w:divBdr>
                </w:div>
                <w:div w:id="833303523">
                  <w:marLeft w:val="0"/>
                  <w:marRight w:val="0"/>
                  <w:marTop w:val="0"/>
                  <w:marBottom w:val="0"/>
                  <w:divBdr>
                    <w:top w:val="none" w:sz="0" w:space="0" w:color="auto"/>
                    <w:left w:val="none" w:sz="0" w:space="0" w:color="auto"/>
                    <w:bottom w:val="none" w:sz="0" w:space="0" w:color="auto"/>
                    <w:right w:val="none" w:sz="0" w:space="0" w:color="auto"/>
                  </w:divBdr>
                </w:div>
                <w:div w:id="857814205">
                  <w:marLeft w:val="0"/>
                  <w:marRight w:val="0"/>
                  <w:marTop w:val="0"/>
                  <w:marBottom w:val="0"/>
                  <w:divBdr>
                    <w:top w:val="none" w:sz="0" w:space="0" w:color="auto"/>
                    <w:left w:val="none" w:sz="0" w:space="0" w:color="auto"/>
                    <w:bottom w:val="none" w:sz="0" w:space="0" w:color="auto"/>
                    <w:right w:val="none" w:sz="0" w:space="0" w:color="auto"/>
                  </w:divBdr>
                </w:div>
                <w:div w:id="941956240">
                  <w:marLeft w:val="0"/>
                  <w:marRight w:val="0"/>
                  <w:marTop w:val="0"/>
                  <w:marBottom w:val="0"/>
                  <w:divBdr>
                    <w:top w:val="none" w:sz="0" w:space="0" w:color="auto"/>
                    <w:left w:val="none" w:sz="0" w:space="0" w:color="auto"/>
                    <w:bottom w:val="none" w:sz="0" w:space="0" w:color="auto"/>
                    <w:right w:val="none" w:sz="0" w:space="0" w:color="auto"/>
                  </w:divBdr>
                </w:div>
                <w:div w:id="1106654169">
                  <w:marLeft w:val="0"/>
                  <w:marRight w:val="0"/>
                  <w:marTop w:val="0"/>
                  <w:marBottom w:val="0"/>
                  <w:divBdr>
                    <w:top w:val="none" w:sz="0" w:space="0" w:color="auto"/>
                    <w:left w:val="none" w:sz="0" w:space="0" w:color="auto"/>
                    <w:bottom w:val="none" w:sz="0" w:space="0" w:color="auto"/>
                    <w:right w:val="none" w:sz="0" w:space="0" w:color="auto"/>
                  </w:divBdr>
                </w:div>
                <w:div w:id="1154830721">
                  <w:marLeft w:val="0"/>
                  <w:marRight w:val="0"/>
                  <w:marTop w:val="0"/>
                  <w:marBottom w:val="0"/>
                  <w:divBdr>
                    <w:top w:val="none" w:sz="0" w:space="0" w:color="auto"/>
                    <w:left w:val="none" w:sz="0" w:space="0" w:color="auto"/>
                    <w:bottom w:val="none" w:sz="0" w:space="0" w:color="auto"/>
                    <w:right w:val="none" w:sz="0" w:space="0" w:color="auto"/>
                  </w:divBdr>
                </w:div>
                <w:div w:id="1169441569">
                  <w:marLeft w:val="0"/>
                  <w:marRight w:val="0"/>
                  <w:marTop w:val="0"/>
                  <w:marBottom w:val="0"/>
                  <w:divBdr>
                    <w:top w:val="none" w:sz="0" w:space="0" w:color="auto"/>
                    <w:left w:val="none" w:sz="0" w:space="0" w:color="auto"/>
                    <w:bottom w:val="none" w:sz="0" w:space="0" w:color="auto"/>
                    <w:right w:val="none" w:sz="0" w:space="0" w:color="auto"/>
                  </w:divBdr>
                </w:div>
                <w:div w:id="1173256684">
                  <w:marLeft w:val="0"/>
                  <w:marRight w:val="0"/>
                  <w:marTop w:val="0"/>
                  <w:marBottom w:val="0"/>
                  <w:divBdr>
                    <w:top w:val="none" w:sz="0" w:space="0" w:color="auto"/>
                    <w:left w:val="none" w:sz="0" w:space="0" w:color="auto"/>
                    <w:bottom w:val="none" w:sz="0" w:space="0" w:color="auto"/>
                    <w:right w:val="none" w:sz="0" w:space="0" w:color="auto"/>
                  </w:divBdr>
                </w:div>
                <w:div w:id="1256551900">
                  <w:marLeft w:val="0"/>
                  <w:marRight w:val="0"/>
                  <w:marTop w:val="0"/>
                  <w:marBottom w:val="0"/>
                  <w:divBdr>
                    <w:top w:val="none" w:sz="0" w:space="0" w:color="auto"/>
                    <w:left w:val="none" w:sz="0" w:space="0" w:color="auto"/>
                    <w:bottom w:val="none" w:sz="0" w:space="0" w:color="auto"/>
                    <w:right w:val="none" w:sz="0" w:space="0" w:color="auto"/>
                  </w:divBdr>
                </w:div>
                <w:div w:id="1327786854">
                  <w:marLeft w:val="0"/>
                  <w:marRight w:val="0"/>
                  <w:marTop w:val="0"/>
                  <w:marBottom w:val="0"/>
                  <w:divBdr>
                    <w:top w:val="none" w:sz="0" w:space="0" w:color="auto"/>
                    <w:left w:val="none" w:sz="0" w:space="0" w:color="auto"/>
                    <w:bottom w:val="none" w:sz="0" w:space="0" w:color="auto"/>
                    <w:right w:val="none" w:sz="0" w:space="0" w:color="auto"/>
                  </w:divBdr>
                </w:div>
                <w:div w:id="1347444913">
                  <w:marLeft w:val="0"/>
                  <w:marRight w:val="0"/>
                  <w:marTop w:val="0"/>
                  <w:marBottom w:val="0"/>
                  <w:divBdr>
                    <w:top w:val="none" w:sz="0" w:space="0" w:color="auto"/>
                    <w:left w:val="none" w:sz="0" w:space="0" w:color="auto"/>
                    <w:bottom w:val="none" w:sz="0" w:space="0" w:color="auto"/>
                    <w:right w:val="none" w:sz="0" w:space="0" w:color="auto"/>
                  </w:divBdr>
                </w:div>
                <w:div w:id="1353650507">
                  <w:marLeft w:val="0"/>
                  <w:marRight w:val="0"/>
                  <w:marTop w:val="0"/>
                  <w:marBottom w:val="0"/>
                  <w:divBdr>
                    <w:top w:val="none" w:sz="0" w:space="0" w:color="auto"/>
                    <w:left w:val="none" w:sz="0" w:space="0" w:color="auto"/>
                    <w:bottom w:val="none" w:sz="0" w:space="0" w:color="auto"/>
                    <w:right w:val="none" w:sz="0" w:space="0" w:color="auto"/>
                  </w:divBdr>
                </w:div>
                <w:div w:id="1392655137">
                  <w:marLeft w:val="0"/>
                  <w:marRight w:val="0"/>
                  <w:marTop w:val="0"/>
                  <w:marBottom w:val="0"/>
                  <w:divBdr>
                    <w:top w:val="none" w:sz="0" w:space="0" w:color="auto"/>
                    <w:left w:val="none" w:sz="0" w:space="0" w:color="auto"/>
                    <w:bottom w:val="none" w:sz="0" w:space="0" w:color="auto"/>
                    <w:right w:val="none" w:sz="0" w:space="0" w:color="auto"/>
                  </w:divBdr>
                </w:div>
                <w:div w:id="1451824524">
                  <w:marLeft w:val="0"/>
                  <w:marRight w:val="0"/>
                  <w:marTop w:val="0"/>
                  <w:marBottom w:val="0"/>
                  <w:divBdr>
                    <w:top w:val="none" w:sz="0" w:space="0" w:color="auto"/>
                    <w:left w:val="none" w:sz="0" w:space="0" w:color="auto"/>
                    <w:bottom w:val="none" w:sz="0" w:space="0" w:color="auto"/>
                    <w:right w:val="none" w:sz="0" w:space="0" w:color="auto"/>
                  </w:divBdr>
                </w:div>
                <w:div w:id="1462578389">
                  <w:marLeft w:val="0"/>
                  <w:marRight w:val="0"/>
                  <w:marTop w:val="0"/>
                  <w:marBottom w:val="0"/>
                  <w:divBdr>
                    <w:top w:val="none" w:sz="0" w:space="0" w:color="auto"/>
                    <w:left w:val="none" w:sz="0" w:space="0" w:color="auto"/>
                    <w:bottom w:val="none" w:sz="0" w:space="0" w:color="auto"/>
                    <w:right w:val="none" w:sz="0" w:space="0" w:color="auto"/>
                  </w:divBdr>
                </w:div>
                <w:div w:id="1533153645">
                  <w:marLeft w:val="0"/>
                  <w:marRight w:val="0"/>
                  <w:marTop w:val="0"/>
                  <w:marBottom w:val="0"/>
                  <w:divBdr>
                    <w:top w:val="none" w:sz="0" w:space="0" w:color="auto"/>
                    <w:left w:val="none" w:sz="0" w:space="0" w:color="auto"/>
                    <w:bottom w:val="none" w:sz="0" w:space="0" w:color="auto"/>
                    <w:right w:val="none" w:sz="0" w:space="0" w:color="auto"/>
                  </w:divBdr>
                </w:div>
                <w:div w:id="1551069207">
                  <w:marLeft w:val="0"/>
                  <w:marRight w:val="0"/>
                  <w:marTop w:val="0"/>
                  <w:marBottom w:val="0"/>
                  <w:divBdr>
                    <w:top w:val="none" w:sz="0" w:space="0" w:color="auto"/>
                    <w:left w:val="none" w:sz="0" w:space="0" w:color="auto"/>
                    <w:bottom w:val="none" w:sz="0" w:space="0" w:color="auto"/>
                    <w:right w:val="none" w:sz="0" w:space="0" w:color="auto"/>
                  </w:divBdr>
                </w:div>
                <w:div w:id="1551530106">
                  <w:marLeft w:val="0"/>
                  <w:marRight w:val="0"/>
                  <w:marTop w:val="0"/>
                  <w:marBottom w:val="0"/>
                  <w:divBdr>
                    <w:top w:val="none" w:sz="0" w:space="0" w:color="auto"/>
                    <w:left w:val="none" w:sz="0" w:space="0" w:color="auto"/>
                    <w:bottom w:val="none" w:sz="0" w:space="0" w:color="auto"/>
                    <w:right w:val="none" w:sz="0" w:space="0" w:color="auto"/>
                  </w:divBdr>
                </w:div>
                <w:div w:id="1628199427">
                  <w:marLeft w:val="0"/>
                  <w:marRight w:val="0"/>
                  <w:marTop w:val="0"/>
                  <w:marBottom w:val="0"/>
                  <w:divBdr>
                    <w:top w:val="none" w:sz="0" w:space="0" w:color="auto"/>
                    <w:left w:val="none" w:sz="0" w:space="0" w:color="auto"/>
                    <w:bottom w:val="none" w:sz="0" w:space="0" w:color="auto"/>
                    <w:right w:val="none" w:sz="0" w:space="0" w:color="auto"/>
                  </w:divBdr>
                </w:div>
                <w:div w:id="1631790451">
                  <w:marLeft w:val="0"/>
                  <w:marRight w:val="0"/>
                  <w:marTop w:val="0"/>
                  <w:marBottom w:val="0"/>
                  <w:divBdr>
                    <w:top w:val="none" w:sz="0" w:space="0" w:color="auto"/>
                    <w:left w:val="none" w:sz="0" w:space="0" w:color="auto"/>
                    <w:bottom w:val="none" w:sz="0" w:space="0" w:color="auto"/>
                    <w:right w:val="none" w:sz="0" w:space="0" w:color="auto"/>
                  </w:divBdr>
                </w:div>
                <w:div w:id="1651053459">
                  <w:marLeft w:val="0"/>
                  <w:marRight w:val="0"/>
                  <w:marTop w:val="0"/>
                  <w:marBottom w:val="0"/>
                  <w:divBdr>
                    <w:top w:val="none" w:sz="0" w:space="0" w:color="auto"/>
                    <w:left w:val="none" w:sz="0" w:space="0" w:color="auto"/>
                    <w:bottom w:val="none" w:sz="0" w:space="0" w:color="auto"/>
                    <w:right w:val="none" w:sz="0" w:space="0" w:color="auto"/>
                  </w:divBdr>
                </w:div>
                <w:div w:id="1781804533">
                  <w:marLeft w:val="0"/>
                  <w:marRight w:val="0"/>
                  <w:marTop w:val="0"/>
                  <w:marBottom w:val="0"/>
                  <w:divBdr>
                    <w:top w:val="none" w:sz="0" w:space="0" w:color="auto"/>
                    <w:left w:val="none" w:sz="0" w:space="0" w:color="auto"/>
                    <w:bottom w:val="none" w:sz="0" w:space="0" w:color="auto"/>
                    <w:right w:val="none" w:sz="0" w:space="0" w:color="auto"/>
                  </w:divBdr>
                </w:div>
                <w:div w:id="1824658073">
                  <w:marLeft w:val="0"/>
                  <w:marRight w:val="0"/>
                  <w:marTop w:val="0"/>
                  <w:marBottom w:val="0"/>
                  <w:divBdr>
                    <w:top w:val="none" w:sz="0" w:space="0" w:color="auto"/>
                    <w:left w:val="none" w:sz="0" w:space="0" w:color="auto"/>
                    <w:bottom w:val="none" w:sz="0" w:space="0" w:color="auto"/>
                    <w:right w:val="none" w:sz="0" w:space="0" w:color="auto"/>
                  </w:divBdr>
                </w:div>
                <w:div w:id="1854997086">
                  <w:marLeft w:val="0"/>
                  <w:marRight w:val="0"/>
                  <w:marTop w:val="0"/>
                  <w:marBottom w:val="0"/>
                  <w:divBdr>
                    <w:top w:val="none" w:sz="0" w:space="0" w:color="auto"/>
                    <w:left w:val="none" w:sz="0" w:space="0" w:color="auto"/>
                    <w:bottom w:val="none" w:sz="0" w:space="0" w:color="auto"/>
                    <w:right w:val="none" w:sz="0" w:space="0" w:color="auto"/>
                  </w:divBdr>
                </w:div>
                <w:div w:id="1935821451">
                  <w:marLeft w:val="0"/>
                  <w:marRight w:val="0"/>
                  <w:marTop w:val="0"/>
                  <w:marBottom w:val="0"/>
                  <w:divBdr>
                    <w:top w:val="none" w:sz="0" w:space="0" w:color="auto"/>
                    <w:left w:val="none" w:sz="0" w:space="0" w:color="auto"/>
                    <w:bottom w:val="none" w:sz="0" w:space="0" w:color="auto"/>
                    <w:right w:val="none" w:sz="0" w:space="0" w:color="auto"/>
                  </w:divBdr>
                </w:div>
                <w:div w:id="2004777132">
                  <w:marLeft w:val="0"/>
                  <w:marRight w:val="0"/>
                  <w:marTop w:val="0"/>
                  <w:marBottom w:val="0"/>
                  <w:divBdr>
                    <w:top w:val="none" w:sz="0" w:space="0" w:color="auto"/>
                    <w:left w:val="none" w:sz="0" w:space="0" w:color="auto"/>
                    <w:bottom w:val="none" w:sz="0" w:space="0" w:color="auto"/>
                    <w:right w:val="none" w:sz="0" w:space="0" w:color="auto"/>
                  </w:divBdr>
                </w:div>
                <w:div w:id="2012441564">
                  <w:marLeft w:val="0"/>
                  <w:marRight w:val="0"/>
                  <w:marTop w:val="0"/>
                  <w:marBottom w:val="0"/>
                  <w:divBdr>
                    <w:top w:val="none" w:sz="0" w:space="0" w:color="auto"/>
                    <w:left w:val="none" w:sz="0" w:space="0" w:color="auto"/>
                    <w:bottom w:val="none" w:sz="0" w:space="0" w:color="auto"/>
                    <w:right w:val="none" w:sz="0" w:space="0" w:color="auto"/>
                  </w:divBdr>
                </w:div>
                <w:div w:id="2014453562">
                  <w:marLeft w:val="0"/>
                  <w:marRight w:val="0"/>
                  <w:marTop w:val="0"/>
                  <w:marBottom w:val="0"/>
                  <w:divBdr>
                    <w:top w:val="none" w:sz="0" w:space="0" w:color="auto"/>
                    <w:left w:val="none" w:sz="0" w:space="0" w:color="auto"/>
                    <w:bottom w:val="none" w:sz="0" w:space="0" w:color="auto"/>
                    <w:right w:val="none" w:sz="0" w:space="0" w:color="auto"/>
                  </w:divBdr>
                </w:div>
                <w:div w:id="2026982645">
                  <w:marLeft w:val="0"/>
                  <w:marRight w:val="0"/>
                  <w:marTop w:val="0"/>
                  <w:marBottom w:val="0"/>
                  <w:divBdr>
                    <w:top w:val="none" w:sz="0" w:space="0" w:color="auto"/>
                    <w:left w:val="none" w:sz="0" w:space="0" w:color="auto"/>
                    <w:bottom w:val="none" w:sz="0" w:space="0" w:color="auto"/>
                    <w:right w:val="none" w:sz="0" w:space="0" w:color="auto"/>
                  </w:divBdr>
                </w:div>
                <w:div w:id="2082436979">
                  <w:marLeft w:val="0"/>
                  <w:marRight w:val="0"/>
                  <w:marTop w:val="0"/>
                  <w:marBottom w:val="0"/>
                  <w:divBdr>
                    <w:top w:val="none" w:sz="0" w:space="0" w:color="auto"/>
                    <w:left w:val="none" w:sz="0" w:space="0" w:color="auto"/>
                    <w:bottom w:val="none" w:sz="0" w:space="0" w:color="auto"/>
                    <w:right w:val="none" w:sz="0" w:space="0" w:color="auto"/>
                  </w:divBdr>
                </w:div>
                <w:div w:id="2094357980">
                  <w:marLeft w:val="0"/>
                  <w:marRight w:val="0"/>
                  <w:marTop w:val="0"/>
                  <w:marBottom w:val="0"/>
                  <w:divBdr>
                    <w:top w:val="none" w:sz="0" w:space="0" w:color="auto"/>
                    <w:left w:val="none" w:sz="0" w:space="0" w:color="auto"/>
                    <w:bottom w:val="none" w:sz="0" w:space="0" w:color="auto"/>
                    <w:right w:val="none" w:sz="0" w:space="0" w:color="auto"/>
                  </w:divBdr>
                </w:div>
                <w:div w:id="2121798565">
                  <w:marLeft w:val="0"/>
                  <w:marRight w:val="0"/>
                  <w:marTop w:val="0"/>
                  <w:marBottom w:val="0"/>
                  <w:divBdr>
                    <w:top w:val="none" w:sz="0" w:space="0" w:color="auto"/>
                    <w:left w:val="none" w:sz="0" w:space="0" w:color="auto"/>
                    <w:bottom w:val="none" w:sz="0" w:space="0" w:color="auto"/>
                    <w:right w:val="none" w:sz="0" w:space="0" w:color="auto"/>
                  </w:divBdr>
                </w:div>
                <w:div w:id="2143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8525">
      <w:bodyDiv w:val="1"/>
      <w:marLeft w:val="0"/>
      <w:marRight w:val="0"/>
      <w:marTop w:val="0"/>
      <w:marBottom w:val="0"/>
      <w:divBdr>
        <w:top w:val="none" w:sz="0" w:space="0" w:color="auto"/>
        <w:left w:val="none" w:sz="0" w:space="0" w:color="auto"/>
        <w:bottom w:val="none" w:sz="0" w:space="0" w:color="auto"/>
        <w:right w:val="none" w:sz="0" w:space="0" w:color="auto"/>
      </w:divBdr>
    </w:div>
    <w:div w:id="770080120">
      <w:bodyDiv w:val="1"/>
      <w:marLeft w:val="0"/>
      <w:marRight w:val="0"/>
      <w:marTop w:val="0"/>
      <w:marBottom w:val="0"/>
      <w:divBdr>
        <w:top w:val="none" w:sz="0" w:space="0" w:color="auto"/>
        <w:left w:val="none" w:sz="0" w:space="0" w:color="auto"/>
        <w:bottom w:val="none" w:sz="0" w:space="0" w:color="auto"/>
        <w:right w:val="none" w:sz="0" w:space="0" w:color="auto"/>
      </w:divBdr>
    </w:div>
    <w:div w:id="845048681">
      <w:bodyDiv w:val="1"/>
      <w:marLeft w:val="0"/>
      <w:marRight w:val="0"/>
      <w:marTop w:val="0"/>
      <w:marBottom w:val="0"/>
      <w:divBdr>
        <w:top w:val="none" w:sz="0" w:space="0" w:color="auto"/>
        <w:left w:val="none" w:sz="0" w:space="0" w:color="auto"/>
        <w:bottom w:val="none" w:sz="0" w:space="0" w:color="auto"/>
        <w:right w:val="none" w:sz="0" w:space="0" w:color="auto"/>
      </w:divBdr>
    </w:div>
    <w:div w:id="1136796876">
      <w:bodyDiv w:val="1"/>
      <w:marLeft w:val="0"/>
      <w:marRight w:val="0"/>
      <w:marTop w:val="0"/>
      <w:marBottom w:val="0"/>
      <w:divBdr>
        <w:top w:val="none" w:sz="0" w:space="0" w:color="auto"/>
        <w:left w:val="none" w:sz="0" w:space="0" w:color="auto"/>
        <w:bottom w:val="none" w:sz="0" w:space="0" w:color="auto"/>
        <w:right w:val="none" w:sz="0" w:space="0" w:color="auto"/>
      </w:divBdr>
    </w:div>
    <w:div w:id="1148398430">
      <w:bodyDiv w:val="1"/>
      <w:marLeft w:val="0"/>
      <w:marRight w:val="0"/>
      <w:marTop w:val="0"/>
      <w:marBottom w:val="0"/>
      <w:divBdr>
        <w:top w:val="none" w:sz="0" w:space="0" w:color="auto"/>
        <w:left w:val="none" w:sz="0" w:space="0" w:color="auto"/>
        <w:bottom w:val="none" w:sz="0" w:space="0" w:color="auto"/>
        <w:right w:val="none" w:sz="0" w:space="0" w:color="auto"/>
      </w:divBdr>
    </w:div>
    <w:div w:id="1179081678">
      <w:bodyDiv w:val="1"/>
      <w:marLeft w:val="0"/>
      <w:marRight w:val="0"/>
      <w:marTop w:val="0"/>
      <w:marBottom w:val="0"/>
      <w:divBdr>
        <w:top w:val="none" w:sz="0" w:space="0" w:color="auto"/>
        <w:left w:val="none" w:sz="0" w:space="0" w:color="auto"/>
        <w:bottom w:val="none" w:sz="0" w:space="0" w:color="auto"/>
        <w:right w:val="none" w:sz="0" w:space="0" w:color="auto"/>
      </w:divBdr>
    </w:div>
    <w:div w:id="1282683135">
      <w:bodyDiv w:val="1"/>
      <w:marLeft w:val="0"/>
      <w:marRight w:val="0"/>
      <w:marTop w:val="0"/>
      <w:marBottom w:val="0"/>
      <w:divBdr>
        <w:top w:val="none" w:sz="0" w:space="0" w:color="auto"/>
        <w:left w:val="none" w:sz="0" w:space="0" w:color="auto"/>
        <w:bottom w:val="none" w:sz="0" w:space="0" w:color="auto"/>
        <w:right w:val="none" w:sz="0" w:space="0" w:color="auto"/>
      </w:divBdr>
    </w:div>
    <w:div w:id="1450197994">
      <w:bodyDiv w:val="1"/>
      <w:marLeft w:val="0"/>
      <w:marRight w:val="0"/>
      <w:marTop w:val="0"/>
      <w:marBottom w:val="0"/>
      <w:divBdr>
        <w:top w:val="none" w:sz="0" w:space="0" w:color="auto"/>
        <w:left w:val="none" w:sz="0" w:space="0" w:color="auto"/>
        <w:bottom w:val="none" w:sz="0" w:space="0" w:color="auto"/>
        <w:right w:val="none" w:sz="0" w:space="0" w:color="auto"/>
      </w:divBdr>
    </w:div>
    <w:div w:id="1483355578">
      <w:bodyDiv w:val="1"/>
      <w:marLeft w:val="0"/>
      <w:marRight w:val="0"/>
      <w:marTop w:val="0"/>
      <w:marBottom w:val="0"/>
      <w:divBdr>
        <w:top w:val="none" w:sz="0" w:space="0" w:color="auto"/>
        <w:left w:val="none" w:sz="0" w:space="0" w:color="auto"/>
        <w:bottom w:val="none" w:sz="0" w:space="0" w:color="auto"/>
        <w:right w:val="none" w:sz="0" w:space="0" w:color="auto"/>
      </w:divBdr>
    </w:div>
    <w:div w:id="1849179116">
      <w:bodyDiv w:val="1"/>
      <w:marLeft w:val="0"/>
      <w:marRight w:val="0"/>
      <w:marTop w:val="0"/>
      <w:marBottom w:val="0"/>
      <w:divBdr>
        <w:top w:val="none" w:sz="0" w:space="0" w:color="auto"/>
        <w:left w:val="none" w:sz="0" w:space="0" w:color="auto"/>
        <w:bottom w:val="none" w:sz="0" w:space="0" w:color="auto"/>
        <w:right w:val="none" w:sz="0" w:space="0" w:color="auto"/>
      </w:divBdr>
    </w:div>
    <w:div w:id="1931506807">
      <w:bodyDiv w:val="1"/>
      <w:marLeft w:val="0"/>
      <w:marRight w:val="0"/>
      <w:marTop w:val="0"/>
      <w:marBottom w:val="0"/>
      <w:divBdr>
        <w:top w:val="none" w:sz="0" w:space="0" w:color="auto"/>
        <w:left w:val="none" w:sz="0" w:space="0" w:color="auto"/>
        <w:bottom w:val="none" w:sz="0" w:space="0" w:color="auto"/>
        <w:right w:val="none" w:sz="0" w:space="0" w:color="auto"/>
      </w:divBdr>
    </w:div>
    <w:div w:id="1953320309">
      <w:bodyDiv w:val="1"/>
      <w:marLeft w:val="0"/>
      <w:marRight w:val="0"/>
      <w:marTop w:val="0"/>
      <w:marBottom w:val="0"/>
      <w:divBdr>
        <w:top w:val="none" w:sz="0" w:space="0" w:color="auto"/>
        <w:left w:val="none" w:sz="0" w:space="0" w:color="auto"/>
        <w:bottom w:val="none" w:sz="0" w:space="0" w:color="auto"/>
        <w:right w:val="none" w:sz="0" w:space="0" w:color="auto"/>
      </w:divBdr>
    </w:div>
    <w:div w:id="1966080404">
      <w:bodyDiv w:val="1"/>
      <w:marLeft w:val="0"/>
      <w:marRight w:val="0"/>
      <w:marTop w:val="0"/>
      <w:marBottom w:val="0"/>
      <w:divBdr>
        <w:top w:val="none" w:sz="0" w:space="0" w:color="auto"/>
        <w:left w:val="none" w:sz="0" w:space="0" w:color="auto"/>
        <w:bottom w:val="none" w:sz="0" w:space="0" w:color="auto"/>
        <w:right w:val="none" w:sz="0" w:space="0" w:color="auto"/>
      </w:divBdr>
    </w:div>
    <w:div w:id="2014531912">
      <w:bodyDiv w:val="1"/>
      <w:marLeft w:val="0"/>
      <w:marRight w:val="0"/>
      <w:marTop w:val="0"/>
      <w:marBottom w:val="0"/>
      <w:divBdr>
        <w:top w:val="none" w:sz="0" w:space="0" w:color="auto"/>
        <w:left w:val="none" w:sz="0" w:space="0" w:color="auto"/>
        <w:bottom w:val="none" w:sz="0" w:space="0" w:color="auto"/>
        <w:right w:val="none" w:sz="0" w:space="0" w:color="auto"/>
      </w:divBdr>
      <w:divsChild>
        <w:div w:id="1760909665">
          <w:marLeft w:val="0"/>
          <w:marRight w:val="0"/>
          <w:marTop w:val="0"/>
          <w:marBottom w:val="0"/>
          <w:divBdr>
            <w:top w:val="none" w:sz="0" w:space="0" w:color="auto"/>
            <w:left w:val="none" w:sz="0" w:space="0" w:color="auto"/>
            <w:bottom w:val="none" w:sz="0" w:space="0" w:color="auto"/>
            <w:right w:val="none" w:sz="0" w:space="0" w:color="auto"/>
          </w:divBdr>
          <w:divsChild>
            <w:div w:id="826631598">
              <w:marLeft w:val="0"/>
              <w:marRight w:val="0"/>
              <w:marTop w:val="0"/>
              <w:marBottom w:val="150"/>
              <w:divBdr>
                <w:top w:val="none" w:sz="0" w:space="0" w:color="auto"/>
                <w:left w:val="none" w:sz="0" w:space="0" w:color="auto"/>
                <w:bottom w:val="none" w:sz="0" w:space="0" w:color="auto"/>
                <w:right w:val="none" w:sz="0" w:space="0" w:color="auto"/>
              </w:divBdr>
              <w:divsChild>
                <w:div w:id="4094299">
                  <w:marLeft w:val="0"/>
                  <w:marRight w:val="0"/>
                  <w:marTop w:val="0"/>
                  <w:marBottom w:val="0"/>
                  <w:divBdr>
                    <w:top w:val="none" w:sz="0" w:space="0" w:color="auto"/>
                    <w:left w:val="none" w:sz="0" w:space="0" w:color="auto"/>
                    <w:bottom w:val="none" w:sz="0" w:space="0" w:color="auto"/>
                    <w:right w:val="none" w:sz="0" w:space="0" w:color="auto"/>
                  </w:divBdr>
                  <w:divsChild>
                    <w:div w:id="775097144">
                      <w:marLeft w:val="0"/>
                      <w:marRight w:val="0"/>
                      <w:marTop w:val="0"/>
                      <w:marBottom w:val="0"/>
                      <w:divBdr>
                        <w:top w:val="none" w:sz="0" w:space="0" w:color="auto"/>
                        <w:left w:val="none" w:sz="0" w:space="0" w:color="auto"/>
                        <w:bottom w:val="none" w:sz="0" w:space="0" w:color="auto"/>
                        <w:right w:val="none" w:sz="0" w:space="0" w:color="auto"/>
                      </w:divBdr>
                      <w:divsChild>
                        <w:div w:id="1115052216">
                          <w:marLeft w:val="0"/>
                          <w:marRight w:val="0"/>
                          <w:marTop w:val="0"/>
                          <w:marBottom w:val="0"/>
                          <w:divBdr>
                            <w:top w:val="none" w:sz="0" w:space="0" w:color="auto"/>
                            <w:left w:val="none" w:sz="0" w:space="0" w:color="auto"/>
                            <w:bottom w:val="none" w:sz="0" w:space="0" w:color="auto"/>
                            <w:right w:val="none" w:sz="0" w:space="0" w:color="auto"/>
                          </w:divBdr>
                          <w:divsChild>
                            <w:div w:id="814225842">
                              <w:marLeft w:val="0"/>
                              <w:marRight w:val="90"/>
                              <w:marTop w:val="0"/>
                              <w:marBottom w:val="0"/>
                              <w:divBdr>
                                <w:top w:val="none" w:sz="0" w:space="0" w:color="auto"/>
                                <w:left w:val="none" w:sz="0" w:space="0" w:color="auto"/>
                                <w:bottom w:val="none" w:sz="0" w:space="0" w:color="auto"/>
                                <w:right w:val="none" w:sz="0" w:space="0" w:color="auto"/>
                              </w:divBdr>
                            </w:div>
                          </w:divsChild>
                        </w:div>
                        <w:div w:id="1261640704">
                          <w:marLeft w:val="0"/>
                          <w:marRight w:val="0"/>
                          <w:marTop w:val="0"/>
                          <w:marBottom w:val="0"/>
                          <w:divBdr>
                            <w:top w:val="none" w:sz="0" w:space="0" w:color="auto"/>
                            <w:left w:val="none" w:sz="0" w:space="0" w:color="auto"/>
                            <w:bottom w:val="none" w:sz="0" w:space="0" w:color="auto"/>
                            <w:right w:val="none" w:sz="0" w:space="0" w:color="auto"/>
                          </w:divBdr>
                          <w:divsChild>
                            <w:div w:id="13938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668">
                      <w:marLeft w:val="0"/>
                      <w:marRight w:val="0"/>
                      <w:marTop w:val="0"/>
                      <w:marBottom w:val="0"/>
                      <w:divBdr>
                        <w:top w:val="none" w:sz="0" w:space="0" w:color="auto"/>
                        <w:left w:val="none" w:sz="0" w:space="0" w:color="auto"/>
                        <w:bottom w:val="none" w:sz="0" w:space="0" w:color="auto"/>
                        <w:right w:val="none" w:sz="0" w:space="0" w:color="auto"/>
                      </w:divBdr>
                      <w:divsChild>
                        <w:div w:id="1607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0004-A18C-4FA4-95DE-95F3A635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Андрей</cp:lastModifiedBy>
  <cp:revision>5</cp:revision>
  <cp:lastPrinted>2025-02-03T09:52:00Z</cp:lastPrinted>
  <dcterms:created xsi:type="dcterms:W3CDTF">2025-03-22T13:10:00Z</dcterms:created>
  <dcterms:modified xsi:type="dcterms:W3CDTF">2025-03-24T03:05:00Z</dcterms:modified>
</cp:coreProperties>
</file>