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D88F" w14:textId="77777777" w:rsidR="00057603" w:rsidRPr="008531D8" w:rsidRDefault="00057603" w:rsidP="00057603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3E40DB36" w14:textId="77777777" w:rsidR="00057603" w:rsidRPr="008531D8" w:rsidRDefault="00057603" w:rsidP="00057603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33195D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Учение о биосфере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59268AB8" w14:textId="77777777" w:rsidR="00057603" w:rsidRDefault="00057603" w:rsidP="00057603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6A4A876" w14:textId="77777777" w:rsidR="00057603" w:rsidRPr="005B124D" w:rsidRDefault="00057603" w:rsidP="00057603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B124D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B124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5B124D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5B124D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B124D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65DF74C2" w14:textId="77777777" w:rsidR="00057603" w:rsidRPr="005B124D" w:rsidRDefault="00057603" w:rsidP="00057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F11AA" w14:textId="77777777" w:rsidR="00057603" w:rsidRPr="005B124D" w:rsidRDefault="00057603" w:rsidP="0005760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124D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3A582C5" w14:textId="77777777" w:rsidR="00057603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F969B80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7FD878D4" w14:textId="77777777" w:rsidR="00057603" w:rsidRDefault="00057603" w:rsidP="000576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A05C9F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1. Что такое энергетическая функция живого вещества?</w:t>
      </w:r>
    </w:p>
    <w:p w14:paraId="590E0020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А) Сохранение энергии в недрах</w:t>
      </w:r>
    </w:p>
    <w:p w14:paraId="0927A697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Б) Запасание энергии через фотосинтез</w:t>
      </w:r>
    </w:p>
    <w:p w14:paraId="512EB5F6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В) Передача энергии через цепи питания</w:t>
      </w:r>
    </w:p>
    <w:p w14:paraId="080786AC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Г) Рассеивание энергии</w:t>
      </w:r>
    </w:p>
    <w:p w14:paraId="23C621F8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0311E464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607373C4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82D2330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2. Какой фактор стал важным условием выхода жизни на сушу?</w:t>
      </w:r>
    </w:p>
    <w:p w14:paraId="06ABB205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почвы</w:t>
      </w:r>
    </w:p>
    <w:p w14:paraId="03D92B88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Б) Снижение температурных колебаний</w:t>
      </w:r>
    </w:p>
    <w:p w14:paraId="3D67BF59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В) Увеличение содержания кислорода до 1%</w:t>
      </w:r>
    </w:p>
    <w:p w14:paraId="502482FC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Г) Образование озонового экрана </w:t>
      </w:r>
    </w:p>
    <w:p w14:paraId="23C1EC98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619E3E09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0EBECFAA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93171EB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3. Какой вид энергии преобладает в биосфере?</w:t>
      </w:r>
    </w:p>
    <w:p w14:paraId="08EC10F4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А) Эндогенная тепловая энергия</w:t>
      </w:r>
    </w:p>
    <w:p w14:paraId="6353062E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Б) Экзогенная солнечная энергия</w:t>
      </w:r>
    </w:p>
    <w:p w14:paraId="0320ECA1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В) Энергия выветривания пород</w:t>
      </w:r>
    </w:p>
    <w:p w14:paraId="21228EC4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Г) Гравитационная энергия</w:t>
      </w:r>
    </w:p>
    <w:p w14:paraId="45CBCA79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6236990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0795787B" w14:textId="77777777" w:rsidR="00057603" w:rsidRDefault="00057603" w:rsidP="0005760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C3BBEE2" w14:textId="77777777" w:rsidR="00057603" w:rsidRPr="008D7004" w:rsidRDefault="00057603" w:rsidP="00057603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D7004">
        <w:rPr>
          <w:rFonts w:ascii="Times New Roman" w:hAnsi="Times New Roman"/>
          <w:b/>
          <w:bCs/>
          <w:sz w:val="28"/>
          <w:szCs w:val="28"/>
        </w:rPr>
        <w:t>Задания</w:t>
      </w:r>
      <w:r w:rsidRPr="008D700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D7004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D700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7004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D7004">
        <w:rPr>
          <w:rFonts w:ascii="Times New Roman" w:hAnsi="Times New Roman"/>
          <w:b/>
          <w:bCs/>
          <w:sz w:val="28"/>
          <w:szCs w:val="28"/>
        </w:rPr>
        <w:t>на</w:t>
      </w:r>
      <w:r w:rsidRPr="008D700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7004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D700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7004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6B16A06B" w14:textId="77777777" w:rsidR="00057603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E150B2D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85AA32C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</w:t>
      </w:r>
      <w:r>
        <w:rPr>
          <w:rFonts w:ascii="Times New Roman" w:hAnsi="Times New Roman"/>
          <w:i/>
          <w:sz w:val="28"/>
          <w:szCs w:val="28"/>
        </w:rPr>
        <w:t>правого</w:t>
      </w:r>
      <w:r w:rsidRPr="002C2178">
        <w:rPr>
          <w:rFonts w:ascii="Times New Roman" w:hAnsi="Times New Roman"/>
          <w:i/>
          <w:sz w:val="28"/>
          <w:szCs w:val="28"/>
        </w:rPr>
        <w:t xml:space="preserve"> столбца соответствует </w:t>
      </w:r>
      <w:r>
        <w:rPr>
          <w:rFonts w:ascii="Times New Roman" w:hAnsi="Times New Roman"/>
          <w:i/>
          <w:sz w:val="28"/>
          <w:szCs w:val="28"/>
        </w:rPr>
        <w:t>минимум</w:t>
      </w:r>
      <w:r w:rsidRPr="002C2178">
        <w:rPr>
          <w:rFonts w:ascii="Times New Roman" w:hAnsi="Times New Roman"/>
          <w:i/>
          <w:sz w:val="28"/>
          <w:szCs w:val="28"/>
        </w:rPr>
        <w:t xml:space="preserve"> один элемент </w:t>
      </w:r>
      <w:r>
        <w:rPr>
          <w:rFonts w:ascii="Times New Roman" w:hAnsi="Times New Roman"/>
          <w:i/>
          <w:sz w:val="28"/>
          <w:szCs w:val="28"/>
        </w:rPr>
        <w:t>левого</w:t>
      </w:r>
      <w:r w:rsidRPr="002C2178">
        <w:rPr>
          <w:rFonts w:ascii="Times New Roman" w:hAnsi="Times New Roman"/>
          <w:i/>
          <w:sz w:val="28"/>
          <w:szCs w:val="28"/>
        </w:rPr>
        <w:t xml:space="preserve"> столбца.</w:t>
      </w:r>
    </w:p>
    <w:p w14:paraId="7832C96A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65E011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1. Установите соответствие экологических факторов их типу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  <w:gridCol w:w="2240"/>
      </w:tblGrid>
      <w:tr w:rsidR="00057603" w:rsidRPr="008D7004" w14:paraId="2111675E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51D00F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Температура воздуха, давление, световой режим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A787CB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Биотические факторы</w:t>
            </w:r>
          </w:p>
        </w:tc>
      </w:tr>
      <w:tr w:rsidR="00057603" w:rsidRPr="008D7004" w14:paraId="60BA3C2B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B734DA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Взаимодействие между растениями, например, аллелопатия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734F69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Антропогенные факторы</w:t>
            </w:r>
          </w:p>
        </w:tc>
      </w:tr>
      <w:tr w:rsidR="00057603" w:rsidRPr="008D7004" w14:paraId="068FF5DA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A33355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Загрязнение среды деятельностью человека.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F52B6F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Абиотические факторы</w:t>
            </w:r>
          </w:p>
        </w:tc>
      </w:tr>
      <w:tr w:rsidR="00057603" w:rsidRPr="008D7004" w14:paraId="7D608E70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D76C55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Взаимодействие между особями одного вида, например, внутривидовая конкуренция.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3E54C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57603" w:rsidRPr="008D7004" w14:paraId="68FBB627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C456C60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Шум, магнитные поля, теплопроводность и теплоёмкость, радиоактивность, интенсивность солнечного излучение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E5B8B4D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57603" w:rsidRPr="008D7004" w14:paraId="301070D1" w14:textId="77777777" w:rsidTr="0051704F">
        <w:trPr>
          <w:trHeight w:val="20"/>
        </w:trPr>
        <w:tc>
          <w:tcPr>
            <w:tcW w:w="38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1B87E451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Влияние человека на компоненты экосистемы: сбор ягод, грибов, вырубка деревьев и т.п.</w:t>
            </w:r>
          </w:p>
        </w:tc>
        <w:tc>
          <w:tcPr>
            <w:tcW w:w="11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74EAB5A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01C4C298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Б,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А, 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В,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7469EB53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004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1E75D282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19794E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8D7004">
        <w:rPr>
          <w:rFonts w:ascii="Times New Roman" w:hAnsi="Times New Roman"/>
          <w:color w:val="000000"/>
          <w:sz w:val="28"/>
          <w:szCs w:val="28"/>
        </w:rPr>
        <w:t>Установите соответствие трофических уровней их описанию.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9"/>
        <w:gridCol w:w="2586"/>
      </w:tblGrid>
      <w:tr w:rsidR="00057603" w:rsidRPr="008D7004" w14:paraId="10B7B8BE" w14:textId="77777777" w:rsidTr="0051704F">
        <w:tc>
          <w:tcPr>
            <w:tcW w:w="36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4F6207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Организмы, которые производят органическое вещество за счет фотосинтеза</w:t>
            </w:r>
          </w:p>
        </w:tc>
        <w:tc>
          <w:tcPr>
            <w:tcW w:w="13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708553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А) Консументы</w:t>
            </w:r>
          </w:p>
        </w:tc>
      </w:tr>
      <w:tr w:rsidR="00057603" w:rsidRPr="008D7004" w14:paraId="5F8C1335" w14:textId="77777777" w:rsidTr="0051704F">
        <w:tc>
          <w:tcPr>
            <w:tcW w:w="36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37009A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Организмы, питающиеся мертвыми органическими остатками</w:t>
            </w:r>
          </w:p>
        </w:tc>
        <w:tc>
          <w:tcPr>
            <w:tcW w:w="13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1EFAE6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Б) Продуценты</w:t>
            </w:r>
          </w:p>
        </w:tc>
      </w:tr>
      <w:tr w:rsidR="00057603" w:rsidRPr="008D7004" w14:paraId="4F6C28C6" w14:textId="77777777" w:rsidTr="0051704F">
        <w:tc>
          <w:tcPr>
            <w:tcW w:w="36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C9C74D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Хищники, питающиеся другими животными</w:t>
            </w:r>
          </w:p>
        </w:tc>
        <w:tc>
          <w:tcPr>
            <w:tcW w:w="13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EF8FCB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В) Редуценты</w:t>
            </w:r>
          </w:p>
        </w:tc>
      </w:tr>
      <w:tr w:rsidR="00057603" w:rsidRPr="008D7004" w14:paraId="633B6BBF" w14:textId="77777777" w:rsidTr="0051704F">
        <w:tc>
          <w:tcPr>
            <w:tcW w:w="36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651F75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Организмы, питающиеся растениями или продуктами их жизнедеятельности</w:t>
            </w:r>
          </w:p>
        </w:tc>
        <w:tc>
          <w:tcPr>
            <w:tcW w:w="13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7471B7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004">
              <w:rPr>
                <w:rFonts w:ascii="Times New Roman" w:hAnsi="Times New Roman"/>
                <w:color w:val="000000"/>
                <w:sz w:val="28"/>
                <w:szCs w:val="28"/>
              </w:rPr>
              <w:t>Г) Консументы II порядка</w:t>
            </w:r>
          </w:p>
        </w:tc>
      </w:tr>
    </w:tbl>
    <w:p w14:paraId="79A1584C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004">
        <w:rPr>
          <w:rFonts w:ascii="Times New Roman" w:hAnsi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D7004">
        <w:rPr>
          <w:rFonts w:ascii="Times New Roman" w:hAnsi="Times New Roman"/>
          <w:color w:val="000000"/>
          <w:sz w:val="28"/>
          <w:szCs w:val="28"/>
        </w:rPr>
        <w:t xml:space="preserve"> ответ:1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D7004">
        <w:rPr>
          <w:rFonts w:ascii="Times New Roman" w:hAnsi="Times New Roman"/>
          <w:color w:val="000000"/>
          <w:sz w:val="28"/>
          <w:szCs w:val="28"/>
        </w:rPr>
        <w:t>Б,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D7004">
        <w:rPr>
          <w:rFonts w:ascii="Times New Roman" w:hAnsi="Times New Roman"/>
          <w:color w:val="000000"/>
          <w:sz w:val="28"/>
          <w:szCs w:val="28"/>
        </w:rPr>
        <w:t>В,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D7004">
        <w:rPr>
          <w:rFonts w:ascii="Times New Roman" w:hAnsi="Times New Roman"/>
          <w:color w:val="000000"/>
          <w:sz w:val="28"/>
          <w:szCs w:val="28"/>
        </w:rPr>
        <w:t>Г,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D7004">
        <w:rPr>
          <w:rFonts w:ascii="Times New Roman" w:hAnsi="Times New Roman"/>
          <w:color w:val="000000"/>
          <w:sz w:val="28"/>
          <w:szCs w:val="28"/>
        </w:rPr>
        <w:t>А</w:t>
      </w:r>
    </w:p>
    <w:p w14:paraId="3DC55A9D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004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57320E61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E74CF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Задание 3. Установите соответствие законов, действующих в биосфере их описанию.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3377"/>
      </w:tblGrid>
      <w:tr w:rsidR="00057603" w:rsidRPr="008D7004" w14:paraId="341B5D6F" w14:textId="77777777" w:rsidTr="0051704F">
        <w:tc>
          <w:tcPr>
            <w:tcW w:w="31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B3ED4F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утверждает, что любые изменения в экосистеме влияют на все ее компоненты?</w:t>
            </w:r>
          </w:p>
        </w:tc>
        <w:tc>
          <w:tcPr>
            <w:tcW w:w="18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A3CDCE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Закон минимума</w:t>
            </w:r>
          </w:p>
        </w:tc>
      </w:tr>
      <w:tr w:rsidR="00057603" w:rsidRPr="008D7004" w14:paraId="1B78BC4A" w14:textId="77777777" w:rsidTr="0051704F">
        <w:tc>
          <w:tcPr>
            <w:tcW w:w="31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DC4012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говорит о том, что недостаток одного элемента может ограничивать развитие популяции?</w:t>
            </w:r>
          </w:p>
        </w:tc>
        <w:tc>
          <w:tcPr>
            <w:tcW w:w="18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92B6B9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Закон обратной связи взаимодействия человек-биосфера</w:t>
            </w:r>
          </w:p>
        </w:tc>
      </w:tr>
      <w:tr w:rsidR="00057603" w:rsidRPr="008D7004" w14:paraId="15750F41" w14:textId="77777777" w:rsidTr="0051704F">
        <w:tc>
          <w:tcPr>
            <w:tcW w:w="31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DC17A3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предостерегает от необдуманного воздействия на природные системы?</w:t>
            </w:r>
          </w:p>
        </w:tc>
        <w:tc>
          <w:tcPr>
            <w:tcW w:w="18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8376E4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Коммонера "Все связано со всем"</w:t>
            </w:r>
          </w:p>
        </w:tc>
      </w:tr>
      <w:tr w:rsidR="00057603" w:rsidRPr="008D7004" w14:paraId="40920FE9" w14:textId="77777777" w:rsidTr="0051704F">
        <w:tc>
          <w:tcPr>
            <w:tcW w:w="31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D6F5EC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утверждает, что </w:t>
            </w:r>
            <w:proofErr w:type="spellStart"/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возобновимые</w:t>
            </w:r>
            <w:proofErr w:type="spellEnd"/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ресурсы становятся </w:t>
            </w:r>
            <w:proofErr w:type="spellStart"/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невозобновимыми</w:t>
            </w:r>
            <w:proofErr w:type="spellEnd"/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чрезмерной эксплуатации?</w:t>
            </w:r>
          </w:p>
        </w:tc>
        <w:tc>
          <w:tcPr>
            <w:tcW w:w="18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A53940" w14:textId="77777777" w:rsidR="00057603" w:rsidRPr="008D7004" w:rsidRDefault="0005760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70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Закон необратимости взаимодействия человек-биосфера</w:t>
            </w:r>
          </w:p>
        </w:tc>
      </w:tr>
    </w:tbl>
    <w:p w14:paraId="3E79384F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7004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4B72004C" w14:textId="77777777" w:rsidR="00057603" w:rsidRPr="008D7004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004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6F823607" w14:textId="77777777" w:rsidR="00057603" w:rsidRDefault="00057603" w:rsidP="00057603">
      <w:pPr>
        <w:ind w:firstLine="709"/>
        <w:rPr>
          <w:rFonts w:ascii="Times New Roman" w:hAnsi="Times New Roman"/>
          <w:sz w:val="28"/>
          <w:szCs w:val="28"/>
        </w:rPr>
      </w:pPr>
    </w:p>
    <w:p w14:paraId="715FA340" w14:textId="77777777" w:rsidR="00057603" w:rsidRPr="00547936" w:rsidRDefault="00057603" w:rsidP="00057603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47936">
        <w:rPr>
          <w:rFonts w:ascii="Times New Roman" w:hAnsi="Times New Roman"/>
          <w:b/>
          <w:bCs/>
          <w:sz w:val="28"/>
          <w:szCs w:val="28"/>
        </w:rPr>
        <w:t>Задания</w:t>
      </w:r>
      <w:r w:rsidRPr="0054793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4793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54793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4793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547936">
        <w:rPr>
          <w:rFonts w:ascii="Times New Roman" w:hAnsi="Times New Roman"/>
          <w:b/>
          <w:bCs/>
          <w:sz w:val="28"/>
          <w:szCs w:val="28"/>
        </w:rPr>
        <w:t>на</w:t>
      </w:r>
      <w:r w:rsidRPr="00547936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54793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54793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47936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547936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7D06C010" w14:textId="77777777" w:rsidR="00057603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70322B9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E57BEE5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74306B3" w14:textId="77777777" w:rsidR="00057603" w:rsidRDefault="00057603" w:rsidP="0005760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64BAA5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1. Установите последовательность нахождения защитных слоев биосферы:</w:t>
      </w:r>
    </w:p>
    <w:p w14:paraId="20593FEF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Магнитопауза</w:t>
      </w:r>
      <w:proofErr w:type="spellEnd"/>
    </w:p>
    <w:p w14:paraId="1AF66E32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Озоновый экран</w:t>
      </w:r>
    </w:p>
    <w:p w14:paraId="7AEE3ABE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Ионосфера</w:t>
      </w:r>
    </w:p>
    <w:p w14:paraId="20508F46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Мезопауза</w:t>
      </w:r>
    </w:p>
    <w:p w14:paraId="4D953AD5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В, Г, Б</w:t>
      </w:r>
    </w:p>
    <w:p w14:paraId="70FEE560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7DB29892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40D41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2. Какова правильная последовательность использования энергии в экосистеме?</w:t>
      </w:r>
    </w:p>
    <w:p w14:paraId="15CD45F7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Передача энергии </w:t>
      </w:r>
      <w:proofErr w:type="spellStart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консументам</w:t>
      </w:r>
      <w:proofErr w:type="spellEnd"/>
    </w:p>
    <w:p w14:paraId="7F01D5EA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Поступление солнечной энергии</w:t>
      </w:r>
    </w:p>
    <w:p w14:paraId="04787343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Фиксация энергии автотрофами</w:t>
      </w:r>
    </w:p>
    <w:p w14:paraId="1BEA918E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Рассеивание энергии через дыхание и тепловые потери</w:t>
      </w:r>
    </w:p>
    <w:p w14:paraId="10DEC19E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В, Г</w:t>
      </w:r>
    </w:p>
    <w:p w14:paraId="4CB67362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0E755E28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7A9D90E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3. Какова правильная последовательность процессов в сукцессии?</w:t>
      </w:r>
    </w:p>
    <w:p w14:paraId="59F8D496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Колонизация первичных организмов</w:t>
      </w:r>
    </w:p>
    <w:p w14:paraId="3A006AEA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Нарастание биомассы и сложности сообществ</w:t>
      </w:r>
    </w:p>
    <w:p w14:paraId="3D12667A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</w:t>
      </w:r>
      <w:proofErr w:type="spellStart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климаксного</w:t>
      </w:r>
      <w:proofErr w:type="spellEnd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сообщества</w:t>
      </w:r>
    </w:p>
    <w:p w14:paraId="05F23D80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Изменение среды обитания</w:t>
      </w:r>
    </w:p>
    <w:p w14:paraId="392E0F8C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</w:t>
      </w:r>
      <w:proofErr w:type="gramStart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ответ: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Г, Б, В</w:t>
      </w:r>
    </w:p>
    <w:p w14:paraId="3717429B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1262F87F" w14:textId="77777777" w:rsidR="00057603" w:rsidRPr="000B7C7A" w:rsidRDefault="00057603" w:rsidP="00057603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E3DED9" w14:textId="77777777" w:rsidR="00057603" w:rsidRPr="00116A3A" w:rsidRDefault="00057603" w:rsidP="00057603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116A3A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116A3A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116A3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35E92C4F" w14:textId="77777777" w:rsidR="00057603" w:rsidRPr="00116A3A" w:rsidRDefault="00057603" w:rsidP="0005760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16A3A">
        <w:rPr>
          <w:rFonts w:ascii="Times New Roman" w:hAnsi="Times New Roman"/>
          <w:b/>
          <w:bCs/>
          <w:sz w:val="28"/>
          <w:szCs w:val="28"/>
        </w:rPr>
        <w:t>Задания</w:t>
      </w:r>
      <w:r w:rsidRPr="00116A3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116A3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116A3A">
        <w:rPr>
          <w:rFonts w:ascii="Times New Roman" w:hAnsi="Times New Roman"/>
          <w:b/>
          <w:bCs/>
          <w:sz w:val="28"/>
          <w:szCs w:val="28"/>
        </w:rPr>
        <w:t>на</w:t>
      </w:r>
      <w:r w:rsidRPr="00116A3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4D55A7BE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A110414" w14:textId="77777777" w:rsidR="0005760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D66E3A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 </w:t>
      </w:r>
      <w:r w:rsidRPr="003150E7">
        <w:rPr>
          <w:rFonts w:ascii="Times New Roman" w:hAnsi="Times New Roman"/>
          <w:color w:val="000000"/>
          <w:sz w:val="28"/>
          <w:szCs w:val="28"/>
        </w:rPr>
        <w:t>Процесс эволюции биосферы включает в себя переход от восстановительной среды к окислительной, что произошло после появления ________ функции у живых организмов.</w:t>
      </w:r>
    </w:p>
    <w:p w14:paraId="224F5D52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>Правильный ответ: кислородной</w:t>
      </w:r>
    </w:p>
    <w:p w14:paraId="59BBD9BF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169D4EC1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2F7D7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2. Распределение особей внутри популяции может быть равномерным, случайным или ____________.</w:t>
      </w:r>
    </w:p>
    <w:p w14:paraId="3D4AAFA6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групповым</w:t>
      </w:r>
    </w:p>
    <w:p w14:paraId="75414426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63E065A1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7CD32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3. При уничтожении лесов увеличивается содержание ______ в атмосфере.</w:t>
      </w:r>
    </w:p>
    <w:p w14:paraId="6A77CCBB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углекислого газа</w:t>
      </w:r>
    </w:p>
    <w:p w14:paraId="10F60C69" w14:textId="77777777" w:rsidR="00057603" w:rsidRPr="003150E7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4A46CFE4" w14:textId="77777777" w:rsidR="00057603" w:rsidRDefault="00057603" w:rsidP="0005760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9A23D11" w14:textId="77777777" w:rsidR="00057603" w:rsidRPr="00116A3A" w:rsidRDefault="00057603" w:rsidP="0005760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16A3A">
        <w:rPr>
          <w:rFonts w:ascii="Times New Roman" w:hAnsi="Times New Roman"/>
          <w:b/>
          <w:bCs/>
          <w:sz w:val="28"/>
          <w:szCs w:val="28"/>
        </w:rPr>
        <w:t>Задания</w:t>
      </w:r>
      <w:r w:rsidRPr="00116A3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116A3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116A3A">
        <w:rPr>
          <w:rFonts w:ascii="Times New Roman" w:hAnsi="Times New Roman"/>
          <w:b/>
          <w:bCs/>
          <w:sz w:val="28"/>
          <w:szCs w:val="28"/>
        </w:rPr>
        <w:t>с</w:t>
      </w:r>
      <w:r w:rsidRPr="00116A3A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>кратким</w:t>
      </w:r>
      <w:r w:rsidRPr="00116A3A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116A3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000D637C" w14:textId="77777777" w:rsidR="00057603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CAE4944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653D788A" w14:textId="77777777" w:rsidR="00057603" w:rsidRPr="00D406F2" w:rsidRDefault="00057603" w:rsidP="00057603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462E83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F60CD3">
        <w:rPr>
          <w:rFonts w:ascii="Times New Roman" w:hAnsi="Times New Roman"/>
          <w:color w:val="000000"/>
          <w:sz w:val="28"/>
          <w:szCs w:val="28"/>
        </w:rPr>
        <w:t>Какой закон регулирует передачу энергии между трофическими уровнями в биосфере?</w:t>
      </w:r>
    </w:p>
    <w:p w14:paraId="59730C0A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Правильный ответ: Правило десяти процентов (правило 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Линдемана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1C0EC4">
        <w:rPr>
          <w:rFonts w:ascii="Times New Roman" w:hAnsi="Times New Roman"/>
          <w:color w:val="000000"/>
          <w:sz w:val="28"/>
          <w:szCs w:val="28"/>
        </w:rPr>
        <w:t>Правило десяти 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F60CD3">
        <w:rPr>
          <w:rFonts w:ascii="Times New Roman" w:hAnsi="Times New Roman"/>
          <w:color w:val="000000"/>
          <w:sz w:val="28"/>
          <w:szCs w:val="28"/>
        </w:rPr>
        <w:t xml:space="preserve">правило 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Линдемана</w:t>
      </w:r>
      <w:proofErr w:type="spellEnd"/>
    </w:p>
    <w:p w14:paraId="2DA1BB2C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309641C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745D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2. Как называются два типа круговоротов углерода в биосфере?</w:t>
      </w:r>
    </w:p>
    <w:p w14:paraId="07F01AD0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Газовый и осадочный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1C0EC4">
        <w:rPr>
          <w:rFonts w:ascii="Times New Roman" w:eastAsiaTheme="minorHAnsi" w:hAnsi="Times New Roman"/>
          <w:sz w:val="28"/>
          <w:szCs w:val="28"/>
          <w:lang w:eastAsia="en-US"/>
        </w:rPr>
        <w:t>Краткосрочный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1C0EC4">
        <w:rPr>
          <w:rFonts w:ascii="Times New Roman" w:eastAsiaTheme="minorHAnsi" w:hAnsi="Times New Roman"/>
          <w:sz w:val="28"/>
          <w:szCs w:val="28"/>
          <w:lang w:eastAsia="en-US"/>
        </w:rPr>
        <w:t>Долгосрочный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Б</w:t>
      </w:r>
      <w:r w:rsidRPr="001C0EC4">
        <w:rPr>
          <w:rFonts w:ascii="Times New Roman" w:eastAsiaTheme="minorHAnsi" w:hAnsi="Times New Roman"/>
          <w:sz w:val="28"/>
          <w:szCs w:val="28"/>
          <w:lang w:eastAsia="en-US"/>
        </w:rPr>
        <w:t>ыстрый (биологический) и медленный (геологический)</w:t>
      </w:r>
    </w:p>
    <w:p w14:paraId="214143C7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5FD1F532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B85915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3. Какой фактор приводит к упрощению экосистем и снижению их видового разнообразия?</w:t>
      </w:r>
    </w:p>
    <w:p w14:paraId="7F3E2CE7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Антропогенные воздействия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Антропогенный фактор / Антропогенный </w:t>
      </w:r>
    </w:p>
    <w:p w14:paraId="0F4D958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2E6F10F9" w14:textId="77777777" w:rsidR="00057603" w:rsidRDefault="00057603" w:rsidP="0005760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5EAF69F" w14:textId="77777777" w:rsidR="00057603" w:rsidRPr="00116A3A" w:rsidRDefault="00057603" w:rsidP="0005760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16A3A">
        <w:rPr>
          <w:rFonts w:ascii="Times New Roman" w:hAnsi="Times New Roman"/>
          <w:b/>
          <w:bCs/>
          <w:sz w:val="28"/>
          <w:szCs w:val="28"/>
        </w:rPr>
        <w:t>Задания</w:t>
      </w:r>
      <w:r w:rsidRPr="00116A3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16A3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116A3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116A3A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52042D9E" w14:textId="77777777" w:rsidR="00057603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556E9FB" w14:textId="77777777" w:rsidR="00057603" w:rsidRPr="002C2178" w:rsidRDefault="00057603" w:rsidP="000576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725B0504" w14:textId="77777777" w:rsidR="00057603" w:rsidRDefault="00057603" w:rsidP="00057603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8DC6B8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1. Какие этапы развития биосферы можно выделить, и чем они характерны?</w:t>
      </w:r>
    </w:p>
    <w:p w14:paraId="2B16FF3A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C4A2957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420BD35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Этапы развития биосферы:</w:t>
      </w:r>
    </w:p>
    <w:p w14:paraId="6707627C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Добиосферный</w:t>
      </w:r>
      <w:proofErr w:type="spellEnd"/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 xml:space="preserve"> этап — формирование первичных оболочек Земли.</w:t>
      </w:r>
    </w:p>
    <w:p w14:paraId="215A0CC9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Древнейший этап — появление первых бактерий и начало преобразования атмосферы.</w:t>
      </w:r>
    </w:p>
    <w:p w14:paraId="16A9376A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Неопротерозойский</w:t>
      </w:r>
      <w:proofErr w:type="spellEnd"/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 xml:space="preserve"> этап — развитие эукариотов и формирование новых типов сообществ.</w:t>
      </w:r>
    </w:p>
    <w:p w14:paraId="74BFA06A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Раннепалеозойский этап — выход жизни на сушу.</w:t>
      </w:r>
    </w:p>
    <w:p w14:paraId="767A0A93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Позднепалеозойский этап — формирование ландшафтной сферы.</w:t>
      </w:r>
    </w:p>
    <w:p w14:paraId="42F4A436" w14:textId="77777777" w:rsidR="00057603" w:rsidRPr="00F60CD3" w:rsidRDefault="00057603" w:rsidP="000576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Современный этап — антропогенное влияние на биосферу.</w:t>
      </w:r>
    </w:p>
    <w:p w14:paraId="3E4C7A5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16FF3E52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67EEB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2. Какие изменения происходят в трофической структуре экосистемы при загрязнении?</w:t>
      </w:r>
    </w:p>
    <w:p w14:paraId="693FE0E0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52A2D39B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B9CC02B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>При загрязнении происходит упрощение трофической структуры: снижается видовое разнообразие, ограничивается количество типов питания, уменьшается биомасса. Токсичные вещества накапливаются в пищевых цепях, усиливая свое действие на верхних трофических уровнях.</w:t>
      </w:r>
    </w:p>
    <w:p w14:paraId="578509D0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25D64263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BD90EE" w14:textId="77777777" w:rsidR="00057603" w:rsidRPr="00F60CD3" w:rsidRDefault="00057603" w:rsidP="000576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F60CD3">
        <w:rPr>
          <w:rFonts w:ascii="Times New Roman" w:hAnsi="Times New Roman"/>
          <w:color w:val="000000"/>
          <w:sz w:val="28"/>
          <w:szCs w:val="28"/>
        </w:rPr>
        <w:t xml:space="preserve">Какие проблемы возникают при антропогенном 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эвтрофировании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 xml:space="preserve"> водоемов? Предложите меры по 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деэвтрофированию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 xml:space="preserve"> и оздоровлению водоёмов</w:t>
      </w:r>
    </w:p>
    <w:p w14:paraId="2E6DC072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37CA1EA" w14:textId="77777777" w:rsidR="00057603" w:rsidRDefault="00057603" w:rsidP="00057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F5C794F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Эвтрофирование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 xml:space="preserve"> приводит к избытку питательных веществ (азот, фосфор), что вызывает массовое размножение планктонных водорослей, истощение кислорода и гибель других организмов. В результате водоемы становятся менее продуктивными и теряют биоразнообразие.</w:t>
      </w:r>
    </w:p>
    <w:p w14:paraId="39A6835F" w14:textId="77777777" w:rsidR="00057603" w:rsidRPr="00F60CD3" w:rsidRDefault="00057603" w:rsidP="00057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Эвтрофированные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 xml:space="preserve"> водоёмы, т.е. водоёмы, где критические уровни нагрузок превышены и проявляется процесс глубокого нарушения водного объекта следует восстанавливать использовать ряд мер, таких как:</w:t>
      </w:r>
    </w:p>
    <w:p w14:paraId="440AABC7" w14:textId="77777777" w:rsidR="00057603" w:rsidRPr="00F60CD3" w:rsidRDefault="00057603" w:rsidP="0005760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>прекращение сброса сточных вод и отвод их за пределы акватории;</w:t>
      </w:r>
    </w:p>
    <w:p w14:paraId="686CCA15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>прекращение сброса фосфора за счёт законодательного ограничения его использования (например, в составе моющих средств), удаление фосфора из сточных вод, а также последующего связывания и осаждения его в водоёмах;</w:t>
      </w:r>
    </w:p>
    <w:p w14:paraId="30916AD6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>использование искусственной аэрации воды с помощью воздуха или кислорода для усиления окислительной минерализации органического вещества;</w:t>
      </w:r>
    </w:p>
    <w:p w14:paraId="55BC5A19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>использование химических средств (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альгицидов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>, коагулянтов) для подавления жизнедеятельности водорослей и осветления воды;</w:t>
      </w:r>
    </w:p>
    <w:p w14:paraId="35D9606D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сброс обогащенного питательными веществами </w:t>
      </w:r>
      <w:proofErr w:type="spellStart"/>
      <w:r w:rsidRPr="00F60CD3">
        <w:rPr>
          <w:rFonts w:ascii="Times New Roman" w:hAnsi="Times New Roman"/>
          <w:color w:val="000000"/>
          <w:sz w:val="28"/>
          <w:szCs w:val="28"/>
        </w:rPr>
        <w:t>гиполимниона</w:t>
      </w:r>
      <w:proofErr w:type="spellEnd"/>
      <w:r w:rsidRPr="00F60CD3">
        <w:rPr>
          <w:rFonts w:ascii="Times New Roman" w:hAnsi="Times New Roman"/>
          <w:color w:val="000000"/>
          <w:sz w:val="28"/>
          <w:szCs w:val="28"/>
        </w:rPr>
        <w:t xml:space="preserve"> озёр;</w:t>
      </w:r>
    </w:p>
    <w:p w14:paraId="6F550C4A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lastRenderedPageBreak/>
        <w:t>строительство буферных водоёмов, задерживающих поступление биогенных элементов в важнейшие водоёмы;</w:t>
      </w:r>
    </w:p>
    <w:p w14:paraId="2CC552CB" w14:textId="77777777" w:rsidR="00057603" w:rsidRPr="00F60CD3" w:rsidRDefault="00057603" w:rsidP="00057603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>сброс и удаление скоплений водорослей и других растений с последующим их использованием или уничтожением.</w:t>
      </w:r>
    </w:p>
    <w:p w14:paraId="2905FC68" w14:textId="77777777" w:rsidR="00057603" w:rsidRPr="00F60CD3" w:rsidRDefault="00057603" w:rsidP="000576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CD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</w:p>
    <w:p w14:paraId="2119B876" w14:textId="22340498" w:rsidR="00D406F2" w:rsidRPr="00C61140" w:rsidRDefault="00970E2E" w:rsidP="00544401">
      <w:pPr>
        <w:pStyle w:val="1"/>
        <w:rPr>
          <w:szCs w:val="28"/>
        </w:rPr>
      </w:pPr>
      <w:r>
        <w:rPr>
          <w:szCs w:val="28"/>
        </w:rPr>
        <w:br w:type="column"/>
      </w:r>
      <w:bookmarkStart w:id="0" w:name="_GoBack"/>
      <w:bookmarkEnd w:id="0"/>
    </w:p>
    <w:sectPr w:rsidR="00D406F2" w:rsidRPr="00C611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F762" w14:textId="77777777" w:rsidR="006D62E1" w:rsidRDefault="006D62E1" w:rsidP="005F3C53">
      <w:pPr>
        <w:spacing w:after="0" w:line="240" w:lineRule="auto"/>
      </w:pPr>
      <w:r>
        <w:separator/>
      </w:r>
    </w:p>
  </w:endnote>
  <w:endnote w:type="continuationSeparator" w:id="0">
    <w:p w14:paraId="19A5B7FA" w14:textId="77777777" w:rsidR="006D62E1" w:rsidRDefault="006D62E1" w:rsidP="005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0A5FC" w14:textId="05E4786D" w:rsidR="005F3C53" w:rsidRPr="005F3C53" w:rsidRDefault="005F3C53">
    <w:pPr>
      <w:pStyle w:val="a7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53973" w14:textId="77777777" w:rsidR="006D62E1" w:rsidRDefault="006D62E1" w:rsidP="005F3C53">
      <w:pPr>
        <w:spacing w:after="0" w:line="240" w:lineRule="auto"/>
      </w:pPr>
      <w:r>
        <w:separator/>
      </w:r>
    </w:p>
  </w:footnote>
  <w:footnote w:type="continuationSeparator" w:id="0">
    <w:p w14:paraId="77B50E89" w14:textId="77777777" w:rsidR="006D62E1" w:rsidRDefault="006D62E1" w:rsidP="005F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9BC"/>
    <w:multiLevelType w:val="multilevel"/>
    <w:tmpl w:val="5D9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257F7"/>
    <w:multiLevelType w:val="multilevel"/>
    <w:tmpl w:val="BE34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50695"/>
    <w:multiLevelType w:val="multilevel"/>
    <w:tmpl w:val="776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F6B47"/>
    <w:multiLevelType w:val="multilevel"/>
    <w:tmpl w:val="C6A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154DA"/>
    <w:multiLevelType w:val="multilevel"/>
    <w:tmpl w:val="E2D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03D3F"/>
    <w:multiLevelType w:val="hybridMultilevel"/>
    <w:tmpl w:val="96084572"/>
    <w:lvl w:ilvl="0" w:tplc="48C04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7319"/>
    <w:multiLevelType w:val="multilevel"/>
    <w:tmpl w:val="B8A2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E124B"/>
    <w:multiLevelType w:val="multilevel"/>
    <w:tmpl w:val="E75C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57603"/>
    <w:rsid w:val="000A3F7C"/>
    <w:rsid w:val="000A660C"/>
    <w:rsid w:val="000B7C7A"/>
    <w:rsid w:val="000E601C"/>
    <w:rsid w:val="00100C11"/>
    <w:rsid w:val="00114190"/>
    <w:rsid w:val="00116A3A"/>
    <w:rsid w:val="00182CD9"/>
    <w:rsid w:val="00185700"/>
    <w:rsid w:val="001B6FD5"/>
    <w:rsid w:val="001C5751"/>
    <w:rsid w:val="003150E7"/>
    <w:rsid w:val="0033195D"/>
    <w:rsid w:val="0037172E"/>
    <w:rsid w:val="003C0DBA"/>
    <w:rsid w:val="003E7A03"/>
    <w:rsid w:val="003F026D"/>
    <w:rsid w:val="003F329D"/>
    <w:rsid w:val="00433E9B"/>
    <w:rsid w:val="004B62D4"/>
    <w:rsid w:val="004D1634"/>
    <w:rsid w:val="004F7FE7"/>
    <w:rsid w:val="005137B6"/>
    <w:rsid w:val="0052253F"/>
    <w:rsid w:val="00544401"/>
    <w:rsid w:val="00547936"/>
    <w:rsid w:val="005554EF"/>
    <w:rsid w:val="005B124D"/>
    <w:rsid w:val="005E2E8E"/>
    <w:rsid w:val="005E5227"/>
    <w:rsid w:val="005F0DB4"/>
    <w:rsid w:val="005F3C53"/>
    <w:rsid w:val="006144B3"/>
    <w:rsid w:val="00624A29"/>
    <w:rsid w:val="00626686"/>
    <w:rsid w:val="00697E24"/>
    <w:rsid w:val="006B6BC5"/>
    <w:rsid w:val="006D62E1"/>
    <w:rsid w:val="00730CEB"/>
    <w:rsid w:val="008269BF"/>
    <w:rsid w:val="008D7004"/>
    <w:rsid w:val="008F04D7"/>
    <w:rsid w:val="00914F3D"/>
    <w:rsid w:val="00941421"/>
    <w:rsid w:val="00970E2E"/>
    <w:rsid w:val="009C6522"/>
    <w:rsid w:val="009F5CBB"/>
    <w:rsid w:val="00A13C61"/>
    <w:rsid w:val="00A83A2D"/>
    <w:rsid w:val="00AF0A2B"/>
    <w:rsid w:val="00AF65B5"/>
    <w:rsid w:val="00B57601"/>
    <w:rsid w:val="00B61867"/>
    <w:rsid w:val="00B701AB"/>
    <w:rsid w:val="00BA3238"/>
    <w:rsid w:val="00BB2B58"/>
    <w:rsid w:val="00C61140"/>
    <w:rsid w:val="00CE1820"/>
    <w:rsid w:val="00D3590D"/>
    <w:rsid w:val="00D406F2"/>
    <w:rsid w:val="00D518CC"/>
    <w:rsid w:val="00D865F2"/>
    <w:rsid w:val="00D9119C"/>
    <w:rsid w:val="00DA3FD5"/>
    <w:rsid w:val="00DC7691"/>
    <w:rsid w:val="00DE4FDF"/>
    <w:rsid w:val="00E17C5D"/>
    <w:rsid w:val="00E26AC2"/>
    <w:rsid w:val="00E27086"/>
    <w:rsid w:val="00E70E86"/>
    <w:rsid w:val="00E803D0"/>
    <w:rsid w:val="00E827E8"/>
    <w:rsid w:val="00E85A3B"/>
    <w:rsid w:val="00EA7CA8"/>
    <w:rsid w:val="00EE677C"/>
    <w:rsid w:val="00EF14F6"/>
    <w:rsid w:val="00F230B9"/>
    <w:rsid w:val="00F26183"/>
    <w:rsid w:val="00F60CD3"/>
    <w:rsid w:val="00F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6D42744-F468-45E3-BC61-0897F0D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F2618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618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137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C53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5F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C53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12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cp:lastPrinted>2025-03-12T09:51:00Z</cp:lastPrinted>
  <dcterms:created xsi:type="dcterms:W3CDTF">2025-03-22T13:28:00Z</dcterms:created>
  <dcterms:modified xsi:type="dcterms:W3CDTF">2025-03-24T03:07:00Z</dcterms:modified>
</cp:coreProperties>
</file>