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D5C4C" w14:textId="568B1A86" w:rsidR="00A62088" w:rsidRPr="00947031" w:rsidRDefault="00A62088" w:rsidP="00A62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31">
        <w:rPr>
          <w:rFonts w:ascii="Times New Roman" w:hAnsi="Times New Roman"/>
          <w:b/>
          <w:sz w:val="28"/>
          <w:szCs w:val="28"/>
        </w:rPr>
        <w:t>Комплект оценочных средств по дисциплине</w:t>
      </w:r>
    </w:p>
    <w:p w14:paraId="26EACCAB" w14:textId="77777777" w:rsidR="00A62088" w:rsidRPr="00836BEA" w:rsidRDefault="00A62088" w:rsidP="00A62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BEA">
        <w:rPr>
          <w:rFonts w:ascii="Times New Roman" w:hAnsi="Times New Roman"/>
          <w:b/>
          <w:sz w:val="28"/>
          <w:szCs w:val="28"/>
        </w:rPr>
        <w:t>«</w:t>
      </w:r>
      <w:r w:rsidRPr="00121645">
        <w:rPr>
          <w:rFonts w:ascii="Times New Roman" w:hAnsi="Times New Roman"/>
          <w:b/>
          <w:sz w:val="28"/>
          <w:szCs w:val="28"/>
        </w:rPr>
        <w:t>Нормативная база в области охраны природы и природопользования</w:t>
      </w:r>
      <w:r w:rsidRPr="00836BEA">
        <w:rPr>
          <w:rFonts w:ascii="Times New Roman" w:hAnsi="Times New Roman"/>
          <w:b/>
          <w:sz w:val="28"/>
          <w:szCs w:val="28"/>
        </w:rPr>
        <w:t>»</w:t>
      </w:r>
    </w:p>
    <w:p w14:paraId="18BA75AB" w14:textId="77777777" w:rsidR="00A62088" w:rsidRDefault="00A62088" w:rsidP="00A62088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4440E7C7" w14:textId="77777777" w:rsidR="00A62088" w:rsidRPr="00D723B5" w:rsidRDefault="00A62088" w:rsidP="00D723B5">
      <w:pPr>
        <w:pStyle w:val="3"/>
        <w:jc w:val="left"/>
      </w:pPr>
      <w:r w:rsidRPr="00D723B5">
        <w:t>Задания закрытого типа</w:t>
      </w:r>
    </w:p>
    <w:p w14:paraId="0908A226" w14:textId="77777777" w:rsidR="00A62088" w:rsidRPr="005B3D63" w:rsidRDefault="00A62088" w:rsidP="00A62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15204" w14:textId="77777777" w:rsidR="00A62088" w:rsidRPr="00D723B5" w:rsidRDefault="00A62088" w:rsidP="00D723B5">
      <w:pPr>
        <w:pStyle w:val="4"/>
        <w:ind w:firstLine="0"/>
        <w:jc w:val="left"/>
      </w:pPr>
      <w:r w:rsidRPr="00D723B5">
        <w:t xml:space="preserve">Задания закрытого типа на выбор правильного ответа </w:t>
      </w:r>
    </w:p>
    <w:p w14:paraId="03F41E80" w14:textId="77777777" w:rsidR="00A62088" w:rsidRPr="00CB18E6" w:rsidRDefault="00A62088" w:rsidP="00A62088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B18E6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правильный ответ</w:t>
      </w:r>
    </w:p>
    <w:p w14:paraId="4742CD12" w14:textId="77777777" w:rsidR="00A62088" w:rsidRDefault="00A62088" w:rsidP="00A620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C20AB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Какой закон лежит в основе природоохранного законодательства РФ?</w:t>
      </w:r>
    </w:p>
    <w:p w14:paraId="772142B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А) Земельный кодекс РФ</w:t>
      </w:r>
    </w:p>
    <w:p w14:paraId="5209C14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Б) Водный кодекс РФ</w:t>
      </w:r>
    </w:p>
    <w:p w14:paraId="5B485CE4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В) Федеральный закон «Об охране окружающей среды»</w:t>
      </w:r>
    </w:p>
    <w:p w14:paraId="02207518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Г) Лесной кодекс РФ</w:t>
      </w:r>
    </w:p>
    <w:p w14:paraId="3238BA2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454AA9B0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5C5C99E8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9325E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Какой из следующих стандартов относится к системам экологического менеджмента?</w:t>
      </w:r>
    </w:p>
    <w:p w14:paraId="155E3F3B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А) ISO 9001</w:t>
      </w:r>
    </w:p>
    <w:p w14:paraId="5BAC704E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Б) ISO 14001</w:t>
      </w:r>
    </w:p>
    <w:p w14:paraId="015D512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В) ISO 22000</w:t>
      </w:r>
    </w:p>
    <w:p w14:paraId="74001A50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Г) ISO 45001</w:t>
      </w:r>
    </w:p>
    <w:p w14:paraId="42FE6FA4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360DC04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4895DACD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F7CC1B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Какой орган осуществляет функции по контролю и надзору в сфере природопользования?</w:t>
      </w:r>
    </w:p>
    <w:p w14:paraId="385DF54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proofErr w:type="spellStart"/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Росприроднадзор</w:t>
      </w:r>
      <w:proofErr w:type="spellEnd"/>
    </w:p>
    <w:p w14:paraId="0797C45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Б) Министерство здравоохранения</w:t>
      </w:r>
    </w:p>
    <w:p w14:paraId="64532640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В) Министерство культуры</w:t>
      </w:r>
    </w:p>
    <w:p w14:paraId="64EF426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Г) Министерство образования</w:t>
      </w:r>
    </w:p>
    <w:p w14:paraId="49D2A15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3084441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5D3637F8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E15B7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Какой орган является главным по вопросам стандартизации в России?</w:t>
      </w:r>
    </w:p>
    <w:p w14:paraId="2B63C12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А) Минприроды России</w:t>
      </w:r>
    </w:p>
    <w:p w14:paraId="2CF6E84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Б) Госстандарт России</w:t>
      </w:r>
    </w:p>
    <w:p w14:paraId="173A2BE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proofErr w:type="spellStart"/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Роспотребнадзор</w:t>
      </w:r>
      <w:proofErr w:type="spellEnd"/>
    </w:p>
    <w:p w14:paraId="2DB358F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Г) Минздрав России</w:t>
      </w:r>
    </w:p>
    <w:p w14:paraId="5469EFD3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7F224C8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61DF30A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9A34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документ, удостоверяющий соответствие продукции требованиям технических регламентов?</w:t>
      </w:r>
    </w:p>
    <w:p w14:paraId="6BD987E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А) Сертификат соответствия</w:t>
      </w:r>
    </w:p>
    <w:p w14:paraId="133F69BC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Б) Лицензия</w:t>
      </w:r>
    </w:p>
    <w:p w14:paraId="02C8096C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В) Разрешение</w:t>
      </w:r>
    </w:p>
    <w:p w14:paraId="4F1E299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Г) Аттестат</w:t>
      </w:r>
    </w:p>
    <w:p w14:paraId="532E1F8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B7D870B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09B27F8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2F8F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модель обеспечения качества в виде замкнутой цепи по стандарту ISO 9000?</w:t>
      </w:r>
    </w:p>
    <w:p w14:paraId="7BA51767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А) Процессы жизненного цикла продукции</w:t>
      </w:r>
    </w:p>
    <w:p w14:paraId="077FD32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Б) Петля качества</w:t>
      </w:r>
    </w:p>
    <w:p w14:paraId="4DD4B8C4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В) Спираль качества</w:t>
      </w:r>
    </w:p>
    <w:p w14:paraId="74C10E1E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Г) Модель управления качеством</w:t>
      </w:r>
    </w:p>
    <w:p w14:paraId="2D4789B7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C7AEBD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02B6D0C8" w14:textId="77777777" w:rsidR="00A62088" w:rsidRDefault="00A62088" w:rsidP="00A62088">
      <w:pPr>
        <w:ind w:firstLine="709"/>
        <w:rPr>
          <w:rFonts w:ascii="Times New Roman" w:hAnsi="Times New Roman"/>
          <w:sz w:val="28"/>
          <w:szCs w:val="28"/>
        </w:rPr>
      </w:pPr>
    </w:p>
    <w:p w14:paraId="3A74402E" w14:textId="77777777" w:rsidR="00A62088" w:rsidRPr="00D723B5" w:rsidRDefault="00A62088" w:rsidP="00D723B5">
      <w:pPr>
        <w:pStyle w:val="4"/>
        <w:ind w:firstLine="0"/>
        <w:jc w:val="left"/>
      </w:pPr>
      <w:r w:rsidRPr="00D723B5">
        <w:t>Задания закрытого типа на установление соответствия</w:t>
      </w:r>
    </w:p>
    <w:p w14:paraId="18CEEF0B" w14:textId="77777777" w:rsidR="00A62088" w:rsidRPr="00325A9E" w:rsidRDefault="00A62088" w:rsidP="00A620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A9E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55B54AAB" w14:textId="77777777" w:rsidR="00A62088" w:rsidRPr="00325A9E" w:rsidRDefault="00A62088" w:rsidP="00A620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5A9E">
        <w:rPr>
          <w:rFonts w:ascii="Times New Roman" w:hAnsi="Times New Roman"/>
          <w:i/>
          <w:sz w:val="28"/>
          <w:szCs w:val="28"/>
        </w:rPr>
        <w:t>Каждому элементу левого столбца обязательно соответствует минимум один элемент правого столбца.</w:t>
      </w:r>
    </w:p>
    <w:p w14:paraId="26FE5B83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097ED2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>1. Установите соответствие между документом и его назначением.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765"/>
      </w:tblGrid>
      <w:tr w:rsidR="00A62088" w:rsidRPr="00325A9E" w14:paraId="2EF85052" w14:textId="77777777" w:rsidTr="00A07AA5">
        <w:trPr>
          <w:trHeight w:val="20"/>
        </w:trPr>
        <w:tc>
          <w:tcPr>
            <w:tcW w:w="245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52E3AE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закон лежит в основе природоохранного законодательства РФ?</w:t>
            </w:r>
          </w:p>
        </w:tc>
        <w:tc>
          <w:tcPr>
            <w:tcW w:w="254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F55631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ISO 14001</w:t>
            </w:r>
          </w:p>
        </w:tc>
      </w:tr>
      <w:tr w:rsidR="00A62088" w:rsidRPr="00325A9E" w14:paraId="29D0950C" w14:textId="77777777" w:rsidTr="00A07AA5">
        <w:trPr>
          <w:trHeight w:val="20"/>
        </w:trPr>
        <w:tc>
          <w:tcPr>
            <w:tcW w:w="245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2E2E50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Что такое нормативный документ (НД)?</w:t>
            </w:r>
          </w:p>
        </w:tc>
        <w:tc>
          <w:tcPr>
            <w:tcW w:w="254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B36258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Федеральный закон "Об охране окружающей среды" </w:t>
            </w:r>
          </w:p>
        </w:tc>
      </w:tr>
      <w:tr w:rsidR="00A62088" w:rsidRPr="00325A9E" w14:paraId="551D6EB2" w14:textId="77777777" w:rsidTr="00A07AA5">
        <w:trPr>
          <w:trHeight w:val="20"/>
        </w:trPr>
        <w:tc>
          <w:tcPr>
            <w:tcW w:w="245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F2C759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Что такое стандарт?</w:t>
            </w:r>
          </w:p>
        </w:tc>
        <w:tc>
          <w:tcPr>
            <w:tcW w:w="254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D680F1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Документ, устанавливающий правила, общие принципы или характеристики </w:t>
            </w:r>
          </w:p>
        </w:tc>
      </w:tr>
      <w:tr w:rsidR="00A62088" w:rsidRPr="00325A9E" w14:paraId="1DDE5909" w14:textId="77777777" w:rsidTr="00A07AA5">
        <w:trPr>
          <w:trHeight w:val="20"/>
        </w:trPr>
        <w:tc>
          <w:tcPr>
            <w:tcW w:w="245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2C9800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 называется система международных стандартов по экологическому менеджменту?</w:t>
            </w:r>
          </w:p>
        </w:tc>
        <w:tc>
          <w:tcPr>
            <w:tcW w:w="254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D02312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Нормативно-технический документ, устанавливающий комплекс норм </w:t>
            </w:r>
          </w:p>
        </w:tc>
      </w:tr>
    </w:tbl>
    <w:p w14:paraId="760A6C88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8F29B70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5E41DF3E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1E3946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>2.</w:t>
      </w:r>
      <w:r w:rsidRPr="00325A9E">
        <w:rPr>
          <w:rFonts w:ascii="Times New Roman" w:hAnsi="Times New Roman"/>
          <w:sz w:val="28"/>
          <w:szCs w:val="28"/>
        </w:rPr>
        <w:t xml:space="preserve"> </w:t>
      </w:r>
      <w:r w:rsidRPr="00325A9E">
        <w:rPr>
          <w:rFonts w:ascii="Times New Roman" w:hAnsi="Times New Roman"/>
          <w:color w:val="000000"/>
          <w:sz w:val="28"/>
          <w:szCs w:val="28"/>
        </w:rPr>
        <w:t>Установите соответствие между законом и его сутью.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7"/>
        <w:gridCol w:w="4298"/>
      </w:tblGrid>
      <w:tr w:rsidR="00A62088" w:rsidRPr="00325A9E" w14:paraId="676A88E0" w14:textId="77777777" w:rsidTr="00A07AA5">
        <w:tc>
          <w:tcPr>
            <w:tcW w:w="27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87ED8C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закон определяет права граждан на благоприятную окружающую среду?</w:t>
            </w:r>
          </w:p>
        </w:tc>
        <w:tc>
          <w:tcPr>
            <w:tcW w:w="22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B0F9C2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Конституция РФ </w:t>
            </w:r>
          </w:p>
        </w:tc>
      </w:tr>
      <w:tr w:rsidR="00A62088" w:rsidRPr="00325A9E" w14:paraId="34B73F49" w14:textId="77777777" w:rsidTr="00A07AA5">
        <w:tc>
          <w:tcPr>
            <w:tcW w:w="27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11EDE3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закон регулирует особо охраняемые природные территории?</w:t>
            </w:r>
          </w:p>
        </w:tc>
        <w:tc>
          <w:tcPr>
            <w:tcW w:w="22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E0089D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Земельный кодекс РФ</w:t>
            </w:r>
          </w:p>
        </w:tc>
      </w:tr>
      <w:tr w:rsidR="00A62088" w:rsidRPr="00325A9E" w14:paraId="79288E18" w14:textId="77777777" w:rsidTr="00A07AA5">
        <w:tc>
          <w:tcPr>
            <w:tcW w:w="27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5039B99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закон регулирует использование недр?</w:t>
            </w:r>
          </w:p>
        </w:tc>
        <w:tc>
          <w:tcPr>
            <w:tcW w:w="22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7532BF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ФЗ "Об особо охраняемых природных территориях" </w:t>
            </w:r>
          </w:p>
        </w:tc>
      </w:tr>
      <w:tr w:rsidR="00A62088" w:rsidRPr="00325A9E" w14:paraId="123B628E" w14:textId="77777777" w:rsidTr="00A07AA5">
        <w:tc>
          <w:tcPr>
            <w:tcW w:w="27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E01E37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закон закрепляет основы управления в сфере охраны окружающей среды?</w:t>
            </w:r>
          </w:p>
        </w:tc>
        <w:tc>
          <w:tcPr>
            <w:tcW w:w="22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7F3E23E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ФЗ "Об охране окружающей среды" </w:t>
            </w:r>
          </w:p>
        </w:tc>
      </w:tr>
    </w:tbl>
    <w:p w14:paraId="0B40A8FF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4A9FF615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75B06D5A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5FFADA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>3.</w:t>
      </w:r>
      <w:r w:rsidRPr="00325A9E">
        <w:rPr>
          <w:rFonts w:ascii="Times New Roman" w:hAnsi="Times New Roman"/>
          <w:sz w:val="28"/>
          <w:szCs w:val="28"/>
        </w:rPr>
        <w:t xml:space="preserve"> </w:t>
      </w:r>
      <w:r w:rsidRPr="00325A9E">
        <w:rPr>
          <w:rFonts w:ascii="Times New Roman" w:hAnsi="Times New Roman"/>
          <w:color w:val="000000"/>
          <w:sz w:val="28"/>
          <w:szCs w:val="28"/>
        </w:rPr>
        <w:t>Установите соответствие между документом и его целью.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1"/>
        <w:gridCol w:w="3764"/>
      </w:tblGrid>
      <w:tr w:rsidR="00A62088" w:rsidRPr="00325A9E" w14:paraId="2FAB13AD" w14:textId="77777777" w:rsidTr="00A07AA5">
        <w:tc>
          <w:tcPr>
            <w:tcW w:w="298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273910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документ устанавливает порядок проведения экологической экспертизы?</w:t>
            </w:r>
          </w:p>
        </w:tc>
        <w:tc>
          <w:tcPr>
            <w:tcW w:w="201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C4F9AC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ФЗ "Об экологической экспертизе" </w:t>
            </w:r>
          </w:p>
        </w:tc>
      </w:tr>
      <w:tr w:rsidR="00A62088" w:rsidRPr="00325A9E" w14:paraId="1C0799C3" w14:textId="77777777" w:rsidTr="00A07AA5">
        <w:tc>
          <w:tcPr>
            <w:tcW w:w="298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1EA5AB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документ регулирует использование водных объектов?</w:t>
            </w:r>
          </w:p>
        </w:tc>
        <w:tc>
          <w:tcPr>
            <w:tcW w:w="201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C67873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Водный кодекс РФ </w:t>
            </w:r>
          </w:p>
        </w:tc>
      </w:tr>
      <w:tr w:rsidR="00A62088" w:rsidRPr="00325A9E" w14:paraId="793209F3" w14:textId="77777777" w:rsidTr="00A07AA5">
        <w:tc>
          <w:tcPr>
            <w:tcW w:w="298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A29A57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документ регулирует использование лесов?</w:t>
            </w:r>
          </w:p>
        </w:tc>
        <w:tc>
          <w:tcPr>
            <w:tcW w:w="201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07E6E6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ФЗ "О животном мире"</w:t>
            </w:r>
          </w:p>
        </w:tc>
      </w:tr>
      <w:tr w:rsidR="00A62088" w:rsidRPr="00325A9E" w14:paraId="4687BD81" w14:textId="77777777" w:rsidTr="00A07AA5">
        <w:tc>
          <w:tcPr>
            <w:tcW w:w="298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B4ADFC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документ регулирует использование животного мира?</w:t>
            </w:r>
          </w:p>
        </w:tc>
        <w:tc>
          <w:tcPr>
            <w:tcW w:w="201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835605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Лесной кодекс РФ </w:t>
            </w:r>
          </w:p>
        </w:tc>
      </w:tr>
    </w:tbl>
    <w:p w14:paraId="607DE6D6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590D8BF0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77BE5B1D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BA5B13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>4.</w:t>
      </w:r>
      <w:r w:rsidRPr="00325A9E">
        <w:rPr>
          <w:rFonts w:ascii="Times New Roman" w:hAnsi="Times New Roman"/>
          <w:sz w:val="28"/>
          <w:szCs w:val="28"/>
        </w:rPr>
        <w:t xml:space="preserve"> </w:t>
      </w:r>
      <w:r w:rsidRPr="00325A9E">
        <w:rPr>
          <w:rFonts w:ascii="Times New Roman" w:hAnsi="Times New Roman"/>
          <w:color w:val="000000"/>
          <w:sz w:val="28"/>
          <w:szCs w:val="28"/>
        </w:rPr>
        <w:t>Установите соответствие между жизненным этапом изделия и названием этого этапа.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3"/>
        <w:gridCol w:w="3862"/>
      </w:tblGrid>
      <w:tr w:rsidR="00A62088" w:rsidRPr="00325A9E" w14:paraId="52CFCBF4" w14:textId="77777777" w:rsidTr="00A07AA5"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44C556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этап жизненного цикла продукции связан с анализом требований потребителей?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53617E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Приемочный контроль </w:t>
            </w:r>
          </w:p>
        </w:tc>
      </w:tr>
      <w:tr w:rsidR="00A62088" w:rsidRPr="00325A9E" w14:paraId="063405D2" w14:textId="77777777" w:rsidTr="00A07AA5"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D03DCA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этап связан с созданием опытного образца?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DF224F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Проектирование и разработка продукции </w:t>
            </w:r>
          </w:p>
        </w:tc>
      </w:tr>
      <w:tr w:rsidR="00A62088" w:rsidRPr="00325A9E" w14:paraId="75638385" w14:textId="77777777" w:rsidTr="00A07AA5"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D009F5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этап связан с проверкой продукции?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1AA61E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Маркетинговые исследования</w:t>
            </w:r>
          </w:p>
        </w:tc>
      </w:tr>
      <w:tr w:rsidR="00A62088" w:rsidRPr="00325A9E" w14:paraId="370EE5FE" w14:textId="77777777" w:rsidTr="00A07AA5"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B96F1E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этап связан с утилизацией продукции?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E897A8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Утилизация и вторичное использование </w:t>
            </w:r>
          </w:p>
        </w:tc>
      </w:tr>
    </w:tbl>
    <w:p w14:paraId="519A1292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EC747F4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5E20181B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9B40E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>5.</w:t>
      </w:r>
      <w:r w:rsidRPr="00325A9E">
        <w:rPr>
          <w:rFonts w:ascii="Times New Roman" w:hAnsi="Times New Roman"/>
          <w:sz w:val="28"/>
          <w:szCs w:val="28"/>
        </w:rPr>
        <w:t xml:space="preserve"> </w:t>
      </w:r>
      <w:r w:rsidRPr="00325A9E">
        <w:rPr>
          <w:rFonts w:ascii="Times New Roman" w:hAnsi="Times New Roman"/>
          <w:color w:val="000000"/>
          <w:sz w:val="28"/>
          <w:szCs w:val="28"/>
        </w:rPr>
        <w:t>Установите соответствие между видом деятельности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  <w:gridCol w:w="4154"/>
      </w:tblGrid>
      <w:tr w:rsidR="00A62088" w:rsidRPr="00325A9E" w14:paraId="3CBAAC78" w14:textId="77777777" w:rsidTr="00A07AA5">
        <w:tc>
          <w:tcPr>
            <w:tcW w:w="278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8D344E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деятельности включает оценку воздействия на окружающую среду?</w:t>
            </w:r>
          </w:p>
        </w:tc>
        <w:tc>
          <w:tcPr>
            <w:tcW w:w="222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1C8F85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Государственный экологический контроль </w:t>
            </w:r>
          </w:p>
        </w:tc>
      </w:tr>
      <w:tr w:rsidR="00A62088" w:rsidRPr="00325A9E" w14:paraId="0394BBA5" w14:textId="77777777" w:rsidTr="00A07AA5">
        <w:tc>
          <w:tcPr>
            <w:tcW w:w="278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77588D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деятельности включает мониторинг состояния окружающей среды?</w:t>
            </w:r>
          </w:p>
        </w:tc>
        <w:tc>
          <w:tcPr>
            <w:tcW w:w="222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8CF4B5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Государственный экологический мониторинг </w:t>
            </w:r>
          </w:p>
        </w:tc>
      </w:tr>
      <w:tr w:rsidR="00A62088" w:rsidRPr="00325A9E" w14:paraId="3204B107" w14:textId="77777777" w:rsidTr="00A07AA5">
        <w:tc>
          <w:tcPr>
            <w:tcW w:w="278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EF4E07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деятельности включает проверку соблюдения экологических норм?</w:t>
            </w:r>
          </w:p>
        </w:tc>
        <w:tc>
          <w:tcPr>
            <w:tcW w:w="222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915F60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Экологическая экспертиза</w:t>
            </w:r>
          </w:p>
        </w:tc>
      </w:tr>
      <w:tr w:rsidR="00A62088" w:rsidRPr="00325A9E" w14:paraId="17738A83" w14:textId="77777777" w:rsidTr="00A07AA5">
        <w:tc>
          <w:tcPr>
            <w:tcW w:w="278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083A7F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деятельности включает обучение персонала экологическим аспектам?</w:t>
            </w:r>
          </w:p>
        </w:tc>
        <w:tc>
          <w:tcPr>
            <w:tcW w:w="222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BB91BFD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Экологическое просвещение </w:t>
            </w:r>
          </w:p>
        </w:tc>
      </w:tr>
    </w:tbl>
    <w:p w14:paraId="46956FA6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6DE905A6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1F8AA30C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DD303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>6. Установите соответствие между природоохранным органом и функцией, которую он выполняет.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4096"/>
      </w:tblGrid>
      <w:tr w:rsidR="00A62088" w:rsidRPr="00325A9E" w14:paraId="5690CA05" w14:textId="77777777" w:rsidTr="00A07AA5">
        <w:tc>
          <w:tcPr>
            <w:tcW w:w="28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B4D0C9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орган разрабатывает федеральные целевые программы в области экологии?</w:t>
            </w:r>
          </w:p>
        </w:tc>
        <w:tc>
          <w:tcPr>
            <w:tcW w:w="21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BA9FCA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Росприроднадзор</w:t>
            </w:r>
            <w:proofErr w:type="spellEnd"/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62088" w:rsidRPr="00325A9E" w14:paraId="2F6FFD39" w14:textId="77777777" w:rsidTr="00A07AA5">
        <w:tc>
          <w:tcPr>
            <w:tcW w:w="28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A30028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орган осуществляет государственный экологический контроль?</w:t>
            </w:r>
          </w:p>
        </w:tc>
        <w:tc>
          <w:tcPr>
            <w:tcW w:w="21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49A5F3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Правительство РФ</w:t>
            </w:r>
          </w:p>
        </w:tc>
      </w:tr>
      <w:tr w:rsidR="00A62088" w:rsidRPr="00325A9E" w14:paraId="0035FE00" w14:textId="77777777" w:rsidTr="00A07AA5">
        <w:tc>
          <w:tcPr>
            <w:tcW w:w="28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52320B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орган координирует деятельность по гидрометеорологии?</w:t>
            </w:r>
          </w:p>
        </w:tc>
        <w:tc>
          <w:tcPr>
            <w:tcW w:w="21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A56D4FE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Федеральное агентство по недропользованию </w:t>
            </w:r>
          </w:p>
        </w:tc>
      </w:tr>
      <w:tr w:rsidR="00A62088" w:rsidRPr="00325A9E" w14:paraId="525B038A" w14:textId="77777777" w:rsidTr="00A07AA5">
        <w:tc>
          <w:tcPr>
            <w:tcW w:w="28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5E04CB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орган выдает лицензии на пользование недрами?</w:t>
            </w:r>
          </w:p>
        </w:tc>
        <w:tc>
          <w:tcPr>
            <w:tcW w:w="21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EA9B77" w14:textId="77777777" w:rsidR="00A62088" w:rsidRPr="00325A9E" w:rsidRDefault="00A62088" w:rsidP="00A07A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325A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Федеральная служба по гидрометеорологии</w:t>
            </w:r>
          </w:p>
        </w:tc>
      </w:tr>
    </w:tbl>
    <w:p w14:paraId="08A3A0C6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25A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85B8507" w14:textId="77777777" w:rsidR="00A62088" w:rsidRPr="00325A9E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3A0B20C1" w14:textId="77777777" w:rsidR="00A62088" w:rsidRDefault="00A62088" w:rsidP="00A6208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7F46354" w14:textId="77777777" w:rsidR="00A62088" w:rsidRPr="00D723B5" w:rsidRDefault="00A62088" w:rsidP="00D723B5">
      <w:pPr>
        <w:pStyle w:val="4"/>
        <w:ind w:firstLine="0"/>
        <w:jc w:val="left"/>
      </w:pPr>
      <w:r w:rsidRPr="00D723B5">
        <w:t>Задания закрытого типа на установление правильной последовательности</w:t>
      </w:r>
    </w:p>
    <w:p w14:paraId="559377D6" w14:textId="77777777" w:rsidR="00A62088" w:rsidRPr="002C2178" w:rsidRDefault="00A62088" w:rsidP="00A620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15694348" w14:textId="77777777" w:rsidR="00A62088" w:rsidRPr="002C2178" w:rsidRDefault="00A62088" w:rsidP="00A620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0246E24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6344FC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lastRenderedPageBreak/>
        <w:t xml:space="preserve">1. </w:t>
      </w: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экологического законодательства в России:</w:t>
      </w:r>
    </w:p>
    <w:p w14:paraId="1F5A622D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 xml:space="preserve">А) Активное развитие союзного </w:t>
      </w:r>
      <w:proofErr w:type="spellStart"/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природоресурсного</w:t>
      </w:r>
      <w:proofErr w:type="spellEnd"/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законодательства</w:t>
      </w:r>
    </w:p>
    <w:p w14:paraId="69750EAB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Б) Пересмотр законодательства РФ, принятие нового закона об охране окружающей среды</w:t>
      </w:r>
    </w:p>
    <w:p w14:paraId="4AC0AA6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В) Принятие законов об охране природы во всех республиках бывшего СССР</w:t>
      </w:r>
    </w:p>
    <w:p w14:paraId="5C565463" w14:textId="77777777" w:rsidR="00A62088" w:rsidRPr="00E54B76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Г) Попытка перестроить общественные отношения в охране природы</w:t>
      </w:r>
    </w:p>
    <w:p w14:paraId="76F0366C" w14:textId="77777777" w:rsidR="00A62088" w:rsidRPr="00E54B76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7864D2F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4EFEC9DD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305AB" w14:textId="77777777" w:rsidR="00A62088" w:rsidRPr="00794EEA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функций органов государственного управления по охране окружающей среды:</w:t>
      </w:r>
    </w:p>
    <w:p w14:paraId="664D378D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А) Разработка программ по охране окружающей среды</w:t>
      </w:r>
    </w:p>
    <w:p w14:paraId="3B59128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Б) Контроль за исполнением нормативных актов</w:t>
      </w:r>
    </w:p>
    <w:p w14:paraId="6328E457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В) Установление нормативов и стандартов</w:t>
      </w:r>
    </w:p>
    <w:p w14:paraId="32CCBDE4" w14:textId="77777777" w:rsidR="00A62088" w:rsidRPr="00794EEA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Г) Организация экологической экспертизы</w:t>
      </w:r>
    </w:p>
    <w:p w14:paraId="739D96F6" w14:textId="77777777" w:rsidR="00A62088" w:rsidRPr="00794EEA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7FB551F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6A16D25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902A73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функций Федеральной службы по надзору в сфере природопользования:</w:t>
      </w:r>
    </w:p>
    <w:p w14:paraId="1DB94543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А) Ведение кадастра особо охраняемых природных территорий</w:t>
      </w:r>
    </w:p>
    <w:p w14:paraId="67A2D9C1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Б) Выдача лицензий на пользование природными ресурсами</w:t>
      </w:r>
    </w:p>
    <w:p w14:paraId="6D88A6B7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В) Организация и проведение государственной экологической экспертизы</w:t>
      </w:r>
    </w:p>
    <w:p w14:paraId="2E70A002" w14:textId="77777777" w:rsidR="00A62088" w:rsidRPr="00875CF7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Г) Контроль за использованием водных объектов</w:t>
      </w:r>
    </w:p>
    <w:p w14:paraId="31B74B5D" w14:textId="77777777" w:rsidR="00A62088" w:rsidRPr="00875CF7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5FD2F21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3A9D7AB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79F16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сертификации продукции:</w:t>
      </w:r>
    </w:p>
    <w:p w14:paraId="4F2F19B1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А) Проверка соответствия требованиям</w:t>
      </w:r>
    </w:p>
    <w:p w14:paraId="5CF97F41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Б) Подача заявки на сертификацию</w:t>
      </w:r>
    </w:p>
    <w:p w14:paraId="6A93C64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В) Выдача сертификата соответствия</w:t>
      </w:r>
    </w:p>
    <w:p w14:paraId="422AF161" w14:textId="77777777" w:rsidR="00A62088" w:rsidRPr="00BC348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Г) Анализ документации и выбор методов проверки</w:t>
      </w:r>
    </w:p>
    <w:p w14:paraId="047AF0AE" w14:textId="77777777" w:rsidR="00A62088" w:rsidRPr="00BC348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7B6FFFE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12B91FB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20DB0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создания экологического паспорта предприятия:</w:t>
      </w:r>
    </w:p>
    <w:p w14:paraId="60D3F5D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А) Формирование реестра источников загрязнения</w:t>
      </w:r>
    </w:p>
    <w:p w14:paraId="3E8B68A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Б) Оценка воздействия деятельности предприятия на окружающую среду</w:t>
      </w:r>
    </w:p>
    <w:p w14:paraId="053B0BA4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В) Установление нормативов выбросов и сбросов</w:t>
      </w:r>
    </w:p>
    <w:p w14:paraId="453A49CD" w14:textId="77777777" w:rsidR="00A62088" w:rsidRPr="00BC348E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Г) Разработка мероприятий по снижению негативного воздействия</w:t>
      </w:r>
    </w:p>
    <w:p w14:paraId="682E124A" w14:textId="77777777" w:rsidR="00A62088" w:rsidRPr="00BC348E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4A80926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417D3403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413293" w14:textId="77777777" w:rsidR="00A62088" w:rsidRPr="00875CF7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действий при реализации программы по снижению выбросов парниковых газов:</w:t>
      </w:r>
    </w:p>
    <w:p w14:paraId="0F3E294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 xml:space="preserve">А) Внедрение </w:t>
      </w:r>
      <w:proofErr w:type="spellStart"/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энергоэффективных</w:t>
      </w:r>
      <w:proofErr w:type="spellEnd"/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технологий</w:t>
      </w:r>
    </w:p>
    <w:p w14:paraId="5EC2C75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Б) Расчет объема выбросов парниковых газов</w:t>
      </w:r>
    </w:p>
    <w:p w14:paraId="716604B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В) Разработка плана сокращения выбросов</w:t>
      </w:r>
    </w:p>
    <w:p w14:paraId="71CF851E" w14:textId="77777777" w:rsidR="00A62088" w:rsidRPr="00875CF7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Г) Контроль за выполнением плана</w:t>
      </w:r>
    </w:p>
    <w:p w14:paraId="4132C95C" w14:textId="77777777" w:rsidR="00A62088" w:rsidRPr="00875CF7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546392D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0B04C901" w14:textId="77777777" w:rsidR="00A62088" w:rsidRPr="000B7C7A" w:rsidRDefault="00A62088" w:rsidP="00A62088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9FD3C0" w14:textId="77777777" w:rsidR="00A62088" w:rsidRPr="00D723B5" w:rsidRDefault="00A62088" w:rsidP="00D723B5">
      <w:pPr>
        <w:pStyle w:val="3"/>
        <w:jc w:val="left"/>
      </w:pPr>
      <w:r w:rsidRPr="00D723B5">
        <w:t>Задания открытого типа</w:t>
      </w:r>
    </w:p>
    <w:p w14:paraId="7B8B42EA" w14:textId="77777777" w:rsidR="00A62088" w:rsidRPr="00D723B5" w:rsidRDefault="00A62088" w:rsidP="00D723B5">
      <w:pPr>
        <w:pStyle w:val="4"/>
        <w:ind w:firstLine="0"/>
        <w:jc w:val="left"/>
      </w:pPr>
      <w:r w:rsidRPr="00D723B5">
        <w:t>Задания открытого типа на дополнение</w:t>
      </w:r>
    </w:p>
    <w:p w14:paraId="289306DE" w14:textId="77777777" w:rsidR="00A62088" w:rsidRPr="002C2178" w:rsidRDefault="00A62088" w:rsidP="00A620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2B7B2FDE" w14:textId="77777777" w:rsidR="00A62088" w:rsidRDefault="00A62088" w:rsidP="00A620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E81A7C" w14:textId="4D575C48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Hlk189775923"/>
      <w:r w:rsidRPr="00DF24A1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>Одной из важнейших составных частей управления природопользованием является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процесс _____________________ 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>антропогенных нагрузок на окружающую среду.</w:t>
      </w:r>
    </w:p>
    <w:p w14:paraId="764CE1C8" w14:textId="77777777" w:rsidR="00A62088" w:rsidRPr="00C52EE2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нормирование</w:t>
      </w:r>
    </w:p>
    <w:p w14:paraId="7E7EB49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5DE2ACF1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117A48" w14:textId="2B7C02EC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57987">
        <w:rPr>
          <w:rFonts w:ascii="Times New Roman" w:eastAsiaTheme="minorHAnsi" w:hAnsi="Times New Roman"/>
          <w:sz w:val="28"/>
          <w:szCs w:val="28"/>
          <w:lang w:eastAsia="en-US"/>
        </w:rPr>
        <w:t>Для установления границ устойчивости природных систем необходимо найти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 </w:t>
      </w:r>
      <w:r w:rsidRPr="00557987">
        <w:rPr>
          <w:rFonts w:ascii="Times New Roman" w:eastAsiaTheme="minorHAnsi" w:hAnsi="Times New Roman"/>
          <w:sz w:val="28"/>
          <w:szCs w:val="28"/>
          <w:lang w:eastAsia="en-US"/>
        </w:rPr>
        <w:t>этих систем, подвергающихся воздействиям человека.</w:t>
      </w:r>
    </w:p>
    <w:p w14:paraId="258D091B" w14:textId="77777777" w:rsidR="00A62088" w:rsidRPr="00557987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7987">
        <w:rPr>
          <w:rFonts w:ascii="Times New Roman" w:eastAsiaTheme="minorHAnsi" w:hAnsi="Times New Roman"/>
          <w:sz w:val="28"/>
          <w:szCs w:val="28"/>
          <w:lang w:eastAsia="en-US"/>
        </w:rPr>
        <w:t>запас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7987">
        <w:rPr>
          <w:rFonts w:ascii="Times New Roman" w:eastAsiaTheme="minorHAnsi" w:hAnsi="Times New Roman"/>
          <w:sz w:val="28"/>
          <w:szCs w:val="28"/>
          <w:lang w:eastAsia="en-US"/>
        </w:rPr>
        <w:t>прочности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EA3085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3F836F3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E254A" w14:textId="4F88E1EA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45B05">
        <w:rPr>
          <w:rFonts w:ascii="Times New Roman" w:eastAsiaTheme="minorHAnsi" w:hAnsi="Times New Roman"/>
          <w:sz w:val="28"/>
          <w:szCs w:val="28"/>
          <w:lang w:eastAsia="en-US"/>
        </w:rPr>
        <w:t>Основной целью международного экологического сотрудничества является создание условий для гармонизации отношений между __________ и природой на глобальном уровне.</w:t>
      </w:r>
    </w:p>
    <w:p w14:paraId="40F943FA" w14:textId="77777777" w:rsidR="00A62088" w:rsidRPr="00445B05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45B05">
        <w:rPr>
          <w:rFonts w:ascii="Times New Roman" w:eastAsiaTheme="minorHAnsi" w:hAnsi="Times New Roman"/>
          <w:sz w:val="28"/>
          <w:szCs w:val="28"/>
          <w:lang w:eastAsia="en-US"/>
        </w:rPr>
        <w:t>человеком</w:t>
      </w:r>
    </w:p>
    <w:p w14:paraId="35B19B3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799CA588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874BB8" w14:textId="514FA11A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72831">
        <w:rPr>
          <w:rFonts w:ascii="Times New Roman" w:eastAsiaTheme="minorHAnsi" w:hAnsi="Times New Roman"/>
          <w:sz w:val="28"/>
          <w:szCs w:val="28"/>
          <w:lang w:eastAsia="en-US"/>
        </w:rPr>
        <w:t>Нормативы предельно допустимых концентраций (ПДК) относятся к группе __________ показателей качества ОПС.</w:t>
      </w:r>
    </w:p>
    <w:p w14:paraId="26708852" w14:textId="77777777" w:rsidR="00A62088" w:rsidRPr="00D7283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2831">
        <w:rPr>
          <w:rFonts w:ascii="Times New Roman" w:eastAsiaTheme="minorHAnsi" w:hAnsi="Times New Roman"/>
          <w:sz w:val="28"/>
          <w:szCs w:val="28"/>
          <w:lang w:eastAsia="en-US"/>
        </w:rPr>
        <w:t>санитарно-гигиенических</w:t>
      </w:r>
    </w:p>
    <w:p w14:paraId="462A674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63C94FE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A6E50" w14:textId="76E44D24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73232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Методы контроля обязательных требований 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273232">
        <w:rPr>
          <w:rFonts w:ascii="Times New Roman" w:eastAsiaTheme="minorHAnsi" w:hAnsi="Times New Roman"/>
          <w:sz w:val="28"/>
          <w:szCs w:val="28"/>
          <w:lang w:eastAsia="en-US"/>
        </w:rPr>
        <w:t>характеристик продукции входят в состав обязательных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3232">
        <w:rPr>
          <w:rFonts w:ascii="Times New Roman" w:eastAsiaTheme="minorHAnsi" w:hAnsi="Times New Roman"/>
          <w:sz w:val="28"/>
          <w:szCs w:val="28"/>
          <w:lang w:eastAsia="en-US"/>
        </w:rPr>
        <w:t>требований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_______________.</w:t>
      </w:r>
    </w:p>
    <w:p w14:paraId="5436CB67" w14:textId="77777777" w:rsidR="00A62088" w:rsidRPr="00273232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3232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стандартов</w:t>
      </w:r>
    </w:p>
    <w:p w14:paraId="55260E2D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2FFAB36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C2700F" w14:textId="2F705118" w:rsidR="00A62088" w:rsidRPr="00445B05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 w:rsidRPr="00445B05">
        <w:rPr>
          <w:rFonts w:ascii="Times New Roman" w:eastAsiaTheme="minorHAnsi" w:hAnsi="Times New Roman"/>
          <w:sz w:val="28"/>
          <w:szCs w:val="28"/>
          <w:lang w:eastAsia="en-US"/>
        </w:rPr>
        <w:t>Основным инструментом, используемым организациями для формирования уверенности в соответствии своих экологических возможностей законодательным требованиям, является внедрение системы управления __________.</w:t>
      </w:r>
    </w:p>
    <w:p w14:paraId="2151B4E9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45B05">
        <w:rPr>
          <w:rFonts w:ascii="Times New Roman" w:eastAsiaTheme="minorHAnsi" w:hAnsi="Times New Roman"/>
          <w:sz w:val="28"/>
          <w:szCs w:val="28"/>
          <w:lang w:eastAsia="en-US"/>
        </w:rPr>
        <w:t>окружающей средой</w:t>
      </w:r>
    </w:p>
    <w:p w14:paraId="569610BB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560CB7B7" w14:textId="77777777" w:rsidR="00A62088" w:rsidRDefault="00A62088" w:rsidP="00A62088">
      <w:pPr>
        <w:spacing w:after="0"/>
        <w:rPr>
          <w:rFonts w:ascii="Times New Roman" w:hAnsi="Times New Roman"/>
          <w:sz w:val="28"/>
          <w:szCs w:val="28"/>
        </w:rPr>
      </w:pPr>
    </w:p>
    <w:p w14:paraId="40F0C2E5" w14:textId="77777777" w:rsidR="00A62088" w:rsidRPr="00D723B5" w:rsidRDefault="00A62088" w:rsidP="00D723B5">
      <w:pPr>
        <w:pStyle w:val="4"/>
        <w:ind w:firstLine="0"/>
        <w:jc w:val="left"/>
      </w:pPr>
      <w:r w:rsidRPr="00D723B5">
        <w:t xml:space="preserve">Задания открытого типа с кратким свободным ответом </w:t>
      </w:r>
    </w:p>
    <w:p w14:paraId="6F7195BE" w14:textId="77777777" w:rsidR="00A62088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738A8FF5" w14:textId="77777777" w:rsidR="00A62088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C1A69D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7557E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совокупность сведений, характеризующих определенный вид природных ресурсов и их использование?</w:t>
      </w:r>
    </w:p>
    <w:p w14:paraId="11218B36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97557E">
        <w:rPr>
          <w:rFonts w:ascii="Times New Roman" w:eastAsiaTheme="minorHAnsi" w:hAnsi="Times New Roman"/>
          <w:sz w:val="28"/>
          <w:szCs w:val="28"/>
          <w:lang w:eastAsia="en-US"/>
        </w:rPr>
        <w:t>осударственный кадастр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кадастр / кадастр ресурсов</w:t>
      </w:r>
    </w:p>
    <w:p w14:paraId="4EE6569B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759556CA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2F8574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7557E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документ, устанавливающий технические требования к продукции, процессам или услугам?</w:t>
      </w:r>
    </w:p>
    <w:p w14:paraId="231FBFE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52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97557E">
        <w:rPr>
          <w:rFonts w:ascii="Times New Roman" w:eastAsiaTheme="minorHAnsi" w:hAnsi="Times New Roman"/>
          <w:sz w:val="28"/>
          <w:szCs w:val="28"/>
          <w:lang w:eastAsia="en-US"/>
        </w:rPr>
        <w:t>ехнические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технический регламент / ТУ</w:t>
      </w:r>
    </w:p>
    <w:p w14:paraId="1412F2FE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3600B278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CB8846" w14:textId="77777777" w:rsidR="00A62088" w:rsidRPr="00C11D77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11D77">
        <w:rPr>
          <w:rFonts w:ascii="Times New Roman" w:eastAsiaTheme="minorHAnsi" w:hAnsi="Times New Roman"/>
          <w:sz w:val="28"/>
          <w:szCs w:val="28"/>
          <w:lang w:eastAsia="en-US"/>
        </w:rPr>
        <w:t>Что является основной целью стандартизации?</w:t>
      </w:r>
    </w:p>
    <w:p w14:paraId="4237C7BC" w14:textId="77777777" w:rsidR="00A62088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D7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создание нормативной документации / обеспечение качества продукции / гармонизация с международными стандартами</w:t>
      </w:r>
    </w:p>
    <w:p w14:paraId="70F65D1F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365F68B2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404704" w14:textId="77777777" w:rsidR="00A62088" w:rsidRPr="005769AA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5769AA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деятельность по установлению нормативов предельно допустимых воздействий на окружающую среду?</w:t>
      </w:r>
    </w:p>
    <w:p w14:paraId="0DF10979" w14:textId="77777777" w:rsidR="00A62088" w:rsidRPr="005769AA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69A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5769AA">
        <w:rPr>
          <w:rFonts w:ascii="Times New Roman" w:eastAsiaTheme="minorHAnsi" w:hAnsi="Times New Roman"/>
          <w:sz w:val="28"/>
          <w:szCs w:val="28"/>
          <w:lang w:eastAsia="en-US"/>
        </w:rPr>
        <w:t>ормирование качества / нормирование / нормирование нагрузки / нормирование загрязнения.</w:t>
      </w:r>
    </w:p>
    <w:p w14:paraId="73051017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244737D8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362C1D" w14:textId="77777777" w:rsidR="00A62088" w:rsidRPr="00C11D77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11D77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независимая проверка соответствия продукции стандартам?</w:t>
      </w:r>
    </w:p>
    <w:p w14:paraId="48473BC9" w14:textId="77777777" w:rsidR="00A62088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1FA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C11D77">
        <w:rPr>
          <w:rFonts w:ascii="Times New Roman" w:eastAsiaTheme="minorHAnsi" w:hAnsi="Times New Roman"/>
          <w:sz w:val="28"/>
          <w:szCs w:val="28"/>
          <w:lang w:eastAsia="en-US"/>
        </w:rPr>
        <w:t xml:space="preserve"> сертификация / подтверждение соответствия / оценка соответствия</w:t>
      </w:r>
    </w:p>
    <w:p w14:paraId="6FCD7365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37D0E0AE" w14:textId="77777777" w:rsidR="00A62088" w:rsidRPr="00DF24A1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4837C5" w14:textId="77777777" w:rsidR="00A62088" w:rsidRPr="005769AA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5769AA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форма подтверждения соответствия продукции требованиям технических регламентов, осуществляемая первой стороной?</w:t>
      </w:r>
    </w:p>
    <w:p w14:paraId="6490621F" w14:textId="77777777" w:rsidR="00A62088" w:rsidRDefault="00A62088" w:rsidP="00A620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69A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5769AA">
        <w:rPr>
          <w:rFonts w:ascii="Times New Roman" w:eastAsiaTheme="minorHAnsi" w:hAnsi="Times New Roman"/>
          <w:sz w:val="28"/>
          <w:szCs w:val="28"/>
          <w:lang w:eastAsia="en-US"/>
        </w:rPr>
        <w:t>екларирование соответствия / декларирование / сертификация соответствия.</w:t>
      </w:r>
    </w:p>
    <w:p w14:paraId="12112C23" w14:textId="77777777" w:rsidR="00A62088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37D6EB45" w14:textId="77777777" w:rsidR="00A62088" w:rsidRDefault="00A62088" w:rsidP="00A62088">
      <w:pPr>
        <w:ind w:firstLine="709"/>
        <w:rPr>
          <w:rFonts w:ascii="Times New Roman" w:hAnsi="Times New Roman"/>
          <w:sz w:val="28"/>
          <w:szCs w:val="28"/>
        </w:rPr>
      </w:pPr>
    </w:p>
    <w:p w14:paraId="4B0C8484" w14:textId="77777777" w:rsidR="00A62088" w:rsidRPr="00D723B5" w:rsidRDefault="00A62088" w:rsidP="00D723B5">
      <w:pPr>
        <w:pStyle w:val="4"/>
        <w:ind w:firstLine="0"/>
        <w:jc w:val="left"/>
      </w:pPr>
      <w:r w:rsidRPr="00D723B5">
        <w:t>Задания открытого типа с развернутым ответом</w:t>
      </w:r>
    </w:p>
    <w:p w14:paraId="3A449C9C" w14:textId="77777777" w:rsidR="00A62088" w:rsidRDefault="00A62088" w:rsidP="00A620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lastRenderedPageBreak/>
        <w:t xml:space="preserve">Дайте ответ на вопрос </w:t>
      </w:r>
    </w:p>
    <w:p w14:paraId="7538F2A5" w14:textId="77777777" w:rsidR="00A62088" w:rsidRPr="002A5134" w:rsidRDefault="00A62088" w:rsidP="00A620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4C1AC50" w14:textId="77777777" w:rsidR="00A62088" w:rsidRPr="002A5134" w:rsidRDefault="00A62088" w:rsidP="00A62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Что такое нормативы качества окружающей природной среды (ОПС)?</w:t>
      </w:r>
    </w:p>
    <w:p w14:paraId="34FC4305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4CA3D502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42F7E6D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Нормативы качества ОПС-это установленные показатели предельно допустимых воздействий на окружающую среду. Они учитывают наиболее распространенные виды загрязнения и направлены на ограничение негативных антропогенных воздействий для защиты здоровья человека и состояния экосистем.</w:t>
      </w:r>
    </w:p>
    <w:p w14:paraId="6D11E71F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Они устанавливаются для оценки состояния окружающей среды в целях обеспечения благоприятных условий жизнедеятельности человека, рационального использования природных ресурсов, сохранения естественных экологических систем, генетического фонда растений, животных и других организмов. </w:t>
      </w:r>
    </w:p>
    <w:p w14:paraId="62DC940F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>К нормативам качества окружающей среды относятся:</w:t>
      </w:r>
    </w:p>
    <w:p w14:paraId="4328F0C5" w14:textId="77777777" w:rsidR="00A62088" w:rsidRPr="002A5134" w:rsidRDefault="00A62088" w:rsidP="00A6208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нормативы, установленные в соответствии с химическими показателями состояния окружающей среды, в том числе нормативы предельно допустимых концентраций химических веществ, включая радиоактивные вещества; </w:t>
      </w:r>
    </w:p>
    <w:p w14:paraId="14A98FEF" w14:textId="77777777" w:rsidR="00A62088" w:rsidRPr="002A5134" w:rsidRDefault="00A62088" w:rsidP="00A6208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нормативы, установленные в соответствии с физическими показателями состояния окружающей среды, в том числе с показателями уровней радиоактивности и тепла; </w:t>
      </w:r>
    </w:p>
    <w:p w14:paraId="4803798C" w14:textId="77777777" w:rsidR="00A62088" w:rsidRPr="002A5134" w:rsidRDefault="00A62088" w:rsidP="00A6208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нормативы, установленные в соответствии с биологическими показателями состояния окружающей среды, в том числе видов и групп растений, животных и других организмов, используемых как индикаторы качества окружающей среды, а также нормативы предельно допустимых концентраций микроорганизмов; </w:t>
      </w:r>
    </w:p>
    <w:p w14:paraId="485AD2C4" w14:textId="77777777" w:rsidR="00A62088" w:rsidRPr="002A5134" w:rsidRDefault="00A62088" w:rsidP="00A6208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иные нормативы качества окружающей среды. </w:t>
      </w:r>
    </w:p>
    <w:p w14:paraId="5F547A0D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>Нормативы качества окружающей среды разрабатываются и устанавливаются Министерством природных ресурсов и экологии РФ для атмосферного воздуха, вод поверхностных водных объектов, вод подземных водных объектов (источников питьевого и хозяйственно-бытового водоснабжения и подземных водных объектов), почв (земель). </w:t>
      </w:r>
    </w:p>
    <w:p w14:paraId="46DB1E30" w14:textId="77777777" w:rsidR="00A62088" w:rsidRPr="002A5134" w:rsidRDefault="00A62088" w:rsidP="00A62088">
      <w:pPr>
        <w:spacing w:line="240" w:lineRule="auto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5F21ECA1" w14:textId="77777777" w:rsidR="00A62088" w:rsidRPr="002A5134" w:rsidRDefault="00A62088" w:rsidP="00A62088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37FCA7C" w14:textId="77777777" w:rsidR="00A62088" w:rsidRPr="002A5134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Перечислите этапы развития российского природоохранного законодательства.</w:t>
      </w:r>
    </w:p>
    <w:p w14:paraId="4887C366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1B5FFD6B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89B1C9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Первый этап (1917–1968 гг.). В этот период первым нормативно-правовым актом советского государства явился Декрет о земле от 26 апреля (8 ноября) 1917 г. Основной его целью было изменение экономических </w:t>
      </w:r>
      <w:r w:rsidRPr="002A5134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отношений по землепользованию, но в то же время он закладывал основу для отношений экологических, так как устанавливал изъятия земли из товарных отношений, а значит, создавал условия для её охраны. </w:t>
      </w:r>
    </w:p>
    <w:p w14:paraId="59764389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Второй этап (1969–1988 гг.). В этот период активно формируются </w:t>
      </w:r>
      <w:proofErr w:type="spellStart"/>
      <w:r w:rsidRPr="002A5134">
        <w:rPr>
          <w:rFonts w:ascii="Times New Roman" w:hAnsi="Times New Roman"/>
          <w:color w:val="000000"/>
          <w:sz w:val="28"/>
          <w:szCs w:val="28"/>
        </w:rPr>
        <w:t>природоресурсные</w:t>
      </w:r>
      <w:proofErr w:type="spellEnd"/>
      <w:r w:rsidRPr="002A5134">
        <w:rPr>
          <w:rFonts w:ascii="Times New Roman" w:hAnsi="Times New Roman"/>
          <w:color w:val="000000"/>
          <w:sz w:val="28"/>
          <w:szCs w:val="28"/>
        </w:rPr>
        <w:t xml:space="preserve"> отрасли права. Принимаются Основы водного законодательства (1970 г.), Основы законодательства о недрах (1975 г.), Основы лесного законодательства (1977 г.). В 1980 г. были приняты два союзных закона-об охране и использовании животного мира и об охране атмосферного воздуха. С введением в действие Конституции СССР 1977 г. охрана окружающей среды приобрела конституционный статус. </w:t>
      </w:r>
    </w:p>
    <w:p w14:paraId="2909BE9B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Третий этап (1989 г.-по настоящее время). Этот период характеризуется всеохватывающим пониманием охраны окружающей природной среды, а не только природных ресурсов. Появляется понятие экологического права, вводятся учебные курсы по экологическому праву в вузах. </w:t>
      </w:r>
    </w:p>
    <w:p w14:paraId="75E1FFFF" w14:textId="77777777" w:rsidR="00A62088" w:rsidRPr="002A5134" w:rsidRDefault="00A62088" w:rsidP="00A620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7A26C29C" w14:textId="77777777" w:rsidR="00A62088" w:rsidRPr="002A5134" w:rsidRDefault="00A62088" w:rsidP="00A620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C04C6F2" w14:textId="77777777" w:rsidR="00A62088" w:rsidRPr="002A5134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Какова роль стандартизации в обеспечении качества окружающей среды?</w:t>
      </w:r>
    </w:p>
    <w:p w14:paraId="1E50F786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23349FB5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4DF95EE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Роль стандартизации в обеспечении качества окружающей среды заключается в следующем:</w:t>
      </w:r>
    </w:p>
    <w:p w14:paraId="0087A7A0" w14:textId="77777777" w:rsidR="00A62088" w:rsidRPr="002A5134" w:rsidRDefault="00A62088" w:rsidP="00A6208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Регулирование отношений в сфере охраны природы и использования ресурсов. Стандарты устанавливают правила и нормы, направленные на обеспечение сохранности природных комплексов, восстановление и рациональное использование природных ресурсов. </w:t>
      </w:r>
    </w:p>
    <w:p w14:paraId="6F3668A2" w14:textId="77777777" w:rsidR="00A62088" w:rsidRPr="002A5134" w:rsidRDefault="00A62088" w:rsidP="00A6208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Управление качеством окружающей среды. Стандарты определяют требования к системе управления мерами по охране окружающей среды и помогают контролировать её состояние. </w:t>
      </w:r>
    </w:p>
    <w:p w14:paraId="155901F2" w14:textId="77777777" w:rsidR="00A62088" w:rsidRPr="002A5134" w:rsidRDefault="00A62088" w:rsidP="00A6208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Разработка нормативной базы стратегических программ утилизации отходов. Комплексы стандартов устанавливают нормы и возможности переработки токсичных отходов по определённой технологии. </w:t>
      </w:r>
    </w:p>
    <w:p w14:paraId="12AC5FEF" w14:textId="77777777" w:rsidR="00A62088" w:rsidRPr="002A5134" w:rsidRDefault="00A62088" w:rsidP="00A6208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Внедрение международных стандартов серии ISO 14000. Они касаются систем управления качеством окружающей среды на предприятии, экологического аудита, методов контроля окружающей среды и т. д. </w:t>
      </w:r>
    </w:p>
    <w:p w14:paraId="79E8FE15" w14:textId="77777777" w:rsidR="00A62088" w:rsidRPr="002A5134" w:rsidRDefault="00A62088" w:rsidP="00A6208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Разработка информационно-технических справочников наилучших доступных технологий (НДТ). Справочники содержат описания применяемых и перспективных технологических процессов, технических способов, методов сокращения или предотвращения негативного воздействия на окружающую среду.</w:t>
      </w:r>
    </w:p>
    <w:p w14:paraId="7A68568C" w14:textId="77777777" w:rsidR="00A62088" w:rsidRPr="002A5134" w:rsidRDefault="00A62088" w:rsidP="00A620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0FCD40DC" w14:textId="77777777" w:rsidR="00A62088" w:rsidRPr="002A5134" w:rsidRDefault="00A62088" w:rsidP="00A620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03DDF1C" w14:textId="77777777" w:rsidR="00A62088" w:rsidRPr="002A5134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Что такое система управления качеством (СК) в контексте ISO серии 9000?</w:t>
      </w:r>
    </w:p>
    <w:p w14:paraId="70A50EEF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73AD7E5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 xml:space="preserve">Критерии оценивания: содержательное соответствие приведенному </w:t>
      </w: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ниже пояснению:</w:t>
      </w:r>
    </w:p>
    <w:p w14:paraId="77792369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Система управления качеством в контексте ISO серии 9000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— это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часть системы менеджмента, нацеленная на качество, созданная для разработки политики и целей, а также процессов для достижения этих целей.</w:t>
      </w:r>
    </w:p>
    <w:p w14:paraId="7D506E53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Она включает в себя деятельность, посредством которой организация устанавливает свои цели и определяет процессы и ресурсы, требуемые для достижения желаемых результатов. Система управляет взаимодействующими процессами и ресурсами, требуемыми для создания ценности и производства продукции для соответствующих заинтересованных сторон.</w:t>
      </w:r>
    </w:p>
    <w:p w14:paraId="11A557AC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Составными элементами системы менеджмента качества являются:</w:t>
      </w:r>
    </w:p>
    <w:p w14:paraId="0F211C28" w14:textId="77777777" w:rsidR="00A62088" w:rsidRPr="002A5134" w:rsidRDefault="00A62088" w:rsidP="00A6208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организационная структура управления компанией; </w:t>
      </w:r>
    </w:p>
    <w:p w14:paraId="0441E6A1" w14:textId="77777777" w:rsidR="00A62088" w:rsidRPr="002A5134" w:rsidRDefault="00A62088" w:rsidP="00A6208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руководства; </w:t>
      </w:r>
    </w:p>
    <w:p w14:paraId="6F395586" w14:textId="77777777" w:rsidR="00A62088" w:rsidRPr="002A5134" w:rsidRDefault="00A62088" w:rsidP="00A6208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процедуры, регламентирующие деятельность компании; </w:t>
      </w:r>
    </w:p>
    <w:p w14:paraId="0592E7E0" w14:textId="77777777" w:rsidR="00A62088" w:rsidRPr="002A5134" w:rsidRDefault="00A62088" w:rsidP="00A6208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процессы; </w:t>
      </w:r>
    </w:p>
    <w:p w14:paraId="6FD628F4" w14:textId="77777777" w:rsidR="00A62088" w:rsidRPr="002A5134" w:rsidRDefault="00A62088" w:rsidP="00A6208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ресурсы (персонал, инфраструктура и т.д.). </w:t>
      </w:r>
    </w:p>
    <w:p w14:paraId="05EE1BC5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Главным достоинством систем менеджмента качества является то, что они ориентированы на потребителей и направлены не на контроль качества уже готовой продукции и не на исправление брака, а на его предотвращение на самых ранних этапах жизненного цикла продукции.</w:t>
      </w:r>
    </w:p>
    <w:p w14:paraId="1AAC0340" w14:textId="77777777" w:rsidR="00A62088" w:rsidRPr="002A5134" w:rsidRDefault="00A62088" w:rsidP="00A620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540567F2" w14:textId="77777777" w:rsidR="00A62088" w:rsidRPr="002A5134" w:rsidRDefault="00A62088" w:rsidP="00A620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E718381" w14:textId="77777777" w:rsidR="00A62088" w:rsidRPr="002A5134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Какие полномочия имеют органы местного самоуправления в области охраны окружающей среды?</w:t>
      </w:r>
    </w:p>
    <w:p w14:paraId="13CEEED7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4AD7511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70C12E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Полномочия органов местного самоуправления включают:</w:t>
      </w:r>
    </w:p>
    <w:p w14:paraId="39AFB76F" w14:textId="77777777" w:rsidR="00A62088" w:rsidRPr="002A5134" w:rsidRDefault="00A62088" w:rsidP="00A6208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Контроль за использованием земель на территории муниципального образования.</w:t>
      </w:r>
    </w:p>
    <w:p w14:paraId="251D003B" w14:textId="77777777" w:rsidR="00A62088" w:rsidRPr="002A5134" w:rsidRDefault="00A62088" w:rsidP="00A6208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Регулирование использования водных объектов местного значения.</w:t>
      </w:r>
    </w:p>
    <w:p w14:paraId="649EA848" w14:textId="77777777" w:rsidR="00A62088" w:rsidRPr="002A5134" w:rsidRDefault="00A62088" w:rsidP="00A6208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Благоустройство и озеленение территории.</w:t>
      </w:r>
    </w:p>
    <w:p w14:paraId="35AAAB9F" w14:textId="77777777" w:rsidR="00A62088" w:rsidRPr="002A5134" w:rsidRDefault="00A62088" w:rsidP="00A6208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Организацию утилизации бытовых отходов.</w:t>
      </w:r>
    </w:p>
    <w:p w14:paraId="6F86C7F4" w14:textId="77777777" w:rsidR="00A62088" w:rsidRPr="002A5134" w:rsidRDefault="00A62088" w:rsidP="00A6208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Участие в охране окружающей среды на своей территории.</w:t>
      </w:r>
    </w:p>
    <w:p w14:paraId="20B1C9A3" w14:textId="77777777" w:rsidR="00A62088" w:rsidRPr="002A5134" w:rsidRDefault="00A62088" w:rsidP="00A6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5F913E91" w14:textId="77777777" w:rsidR="00A62088" w:rsidRPr="002A5134" w:rsidRDefault="00A62088" w:rsidP="00A6208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21A1E09" w14:textId="77777777" w:rsidR="00A62088" w:rsidRPr="002A5134" w:rsidRDefault="00A62088" w:rsidP="00A62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Какой метод используется для оценки воздействия на окружающую среду при проектировании нового производства?</w:t>
      </w:r>
    </w:p>
    <w:p w14:paraId="1EFF258D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504360" w14:textId="77777777" w:rsidR="00A62088" w:rsidRPr="002A5134" w:rsidRDefault="00A62088" w:rsidP="00A620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B3599B5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Для оценки воздействия на окружающую среду при проектировании нового производства используется метод оценки воздействия на окружающую среду (ОВОС)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— это документ, дающий всестороннее представление обо всех видах воздействия хозяйствующего субъекта на окружающую среду. </w:t>
      </w:r>
    </w:p>
    <w:p w14:paraId="62569ACE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Цель проведения ОВОС-обосновать возможность реализации хозяйственной деятельности с точки зрения отсутствия негативного воздействия на окружающую среду. </w:t>
      </w:r>
    </w:p>
    <w:p w14:paraId="2F7DB9D0" w14:textId="77777777" w:rsidR="00A62088" w:rsidRPr="002A5134" w:rsidRDefault="00A62088" w:rsidP="00A620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Процедура разработки ОВОС состоит из пяти этапов:</w:t>
      </w:r>
    </w:p>
    <w:p w14:paraId="054E2666" w14:textId="77777777" w:rsidR="00A62088" w:rsidRPr="002A5134" w:rsidRDefault="00A62088" w:rsidP="00A6208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Подготовка уведомления о намерениях (УН). Вся информация о проекте предоставляется в открытой форме, общественность может ознакомиться с проектом строительства, видом деятельности, основными параметрами объекта, его альтернативами. </w:t>
      </w:r>
    </w:p>
    <w:p w14:paraId="2223D59F" w14:textId="77777777" w:rsidR="00A62088" w:rsidRPr="002A5134" w:rsidRDefault="00A62088" w:rsidP="00A6208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Подготовка заявления о воздействии на окружающую среду (ЗВОС). Проводят анализ экологической ситуации на текущий момент, выявляют возможные воздействия на окружающую среду, их характер, интенсивность, основные источники. На основе полученных данных составляют заявление. </w:t>
      </w:r>
    </w:p>
    <w:p w14:paraId="53C701F0" w14:textId="77777777" w:rsidR="00A62088" w:rsidRPr="002A5134" w:rsidRDefault="00A62088" w:rsidP="00A6208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общественных слушаний и составление соответствующего протокола. На слушаниях проект в присутствии представителей застройщика открыто обсуждают с населением, представителями общественных организаций. На основе принятого протокола решения по проекту корректируют либо оставляют без изменений. </w:t>
      </w:r>
    </w:p>
    <w:p w14:paraId="14A2317A" w14:textId="77777777" w:rsidR="00A62088" w:rsidRPr="002A5134" w:rsidRDefault="00A62088" w:rsidP="00A6208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Разработка заявления об экологических последствиях (ЗЭП). Этим документом заказчик даёт общественности гарантии того, что новый объект не причинит вреда окружающей среде и здоровью людей. </w:t>
      </w:r>
    </w:p>
    <w:p w14:paraId="2D50CE44" w14:textId="77777777" w:rsidR="00A62088" w:rsidRPr="002A5134" w:rsidRDefault="00A62088" w:rsidP="00A6208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5134">
        <w:rPr>
          <w:rFonts w:ascii="Times New Roman" w:eastAsiaTheme="minorHAnsi" w:hAnsi="Times New Roman"/>
          <w:sz w:val="28"/>
          <w:szCs w:val="28"/>
          <w:lang w:eastAsia="en-US"/>
        </w:rPr>
        <w:t>Передача ОВОС на государственную экспертизу. Подготовленный комплект документации передаётся на ГЭЭ-государственную экологическую экспертизу, которая должна подтвердить обоснованность строительства или вынести отрицательное решение.</w:t>
      </w:r>
    </w:p>
    <w:p w14:paraId="1005E258" w14:textId="77777777" w:rsidR="00A62088" w:rsidRPr="002A5134" w:rsidRDefault="00A62088" w:rsidP="00A620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2119B876" w14:textId="6D3327D2" w:rsidR="00D406F2" w:rsidRPr="00C61140" w:rsidRDefault="00D406F2" w:rsidP="00C61140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406F2" w:rsidRPr="00C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0E5"/>
    <w:multiLevelType w:val="multilevel"/>
    <w:tmpl w:val="6B4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00F84"/>
    <w:multiLevelType w:val="multilevel"/>
    <w:tmpl w:val="EF7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3ED7"/>
    <w:multiLevelType w:val="multilevel"/>
    <w:tmpl w:val="1DA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A035F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D13B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050F7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C22EA"/>
    <w:multiLevelType w:val="multilevel"/>
    <w:tmpl w:val="5C14E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32592"/>
    <w:multiLevelType w:val="multilevel"/>
    <w:tmpl w:val="1A52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20230"/>
    <w:multiLevelType w:val="multilevel"/>
    <w:tmpl w:val="3698BC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90AC8"/>
    <w:multiLevelType w:val="multilevel"/>
    <w:tmpl w:val="967CA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6784E"/>
    <w:multiLevelType w:val="multilevel"/>
    <w:tmpl w:val="3E1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51503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C25DF"/>
    <w:multiLevelType w:val="multilevel"/>
    <w:tmpl w:val="3A4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B44C3"/>
    <w:multiLevelType w:val="multilevel"/>
    <w:tmpl w:val="73086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63250"/>
    <w:rsid w:val="000A660C"/>
    <w:rsid w:val="000B7C7A"/>
    <w:rsid w:val="000C4B29"/>
    <w:rsid w:val="000D6331"/>
    <w:rsid w:val="0010378D"/>
    <w:rsid w:val="00121645"/>
    <w:rsid w:val="0018131F"/>
    <w:rsid w:val="001B6283"/>
    <w:rsid w:val="001D2A2D"/>
    <w:rsid w:val="00212D9A"/>
    <w:rsid w:val="0023611C"/>
    <w:rsid w:val="002468DD"/>
    <w:rsid w:val="002506F5"/>
    <w:rsid w:val="002534ED"/>
    <w:rsid w:val="00273232"/>
    <w:rsid w:val="002A5134"/>
    <w:rsid w:val="002B01DE"/>
    <w:rsid w:val="003200A9"/>
    <w:rsid w:val="00325A9E"/>
    <w:rsid w:val="00345F6F"/>
    <w:rsid w:val="00385EC5"/>
    <w:rsid w:val="003959DA"/>
    <w:rsid w:val="003A7210"/>
    <w:rsid w:val="003B3719"/>
    <w:rsid w:val="003B7E58"/>
    <w:rsid w:val="003D1FAD"/>
    <w:rsid w:val="003D3DCC"/>
    <w:rsid w:val="003D6F98"/>
    <w:rsid w:val="003F026D"/>
    <w:rsid w:val="003F22E5"/>
    <w:rsid w:val="00423FEB"/>
    <w:rsid w:val="004322FB"/>
    <w:rsid w:val="00436214"/>
    <w:rsid w:val="004457FD"/>
    <w:rsid w:val="00445B05"/>
    <w:rsid w:val="00474BEA"/>
    <w:rsid w:val="004E0214"/>
    <w:rsid w:val="004F7FE7"/>
    <w:rsid w:val="00506DED"/>
    <w:rsid w:val="0052253F"/>
    <w:rsid w:val="00526458"/>
    <w:rsid w:val="00557987"/>
    <w:rsid w:val="005769AA"/>
    <w:rsid w:val="00591B0D"/>
    <w:rsid w:val="005B3D63"/>
    <w:rsid w:val="005C4575"/>
    <w:rsid w:val="005D265A"/>
    <w:rsid w:val="005E2E8E"/>
    <w:rsid w:val="005F0DB4"/>
    <w:rsid w:val="006144B3"/>
    <w:rsid w:val="00640BC2"/>
    <w:rsid w:val="00665B2E"/>
    <w:rsid w:val="006B62B2"/>
    <w:rsid w:val="006F5549"/>
    <w:rsid w:val="0071208E"/>
    <w:rsid w:val="00731F19"/>
    <w:rsid w:val="00734E5B"/>
    <w:rsid w:val="00794EEA"/>
    <w:rsid w:val="00800AC1"/>
    <w:rsid w:val="00837462"/>
    <w:rsid w:val="008554FB"/>
    <w:rsid w:val="00875CF7"/>
    <w:rsid w:val="008822CB"/>
    <w:rsid w:val="008A3D71"/>
    <w:rsid w:val="0091639F"/>
    <w:rsid w:val="009214F7"/>
    <w:rsid w:val="00941421"/>
    <w:rsid w:val="00944FAE"/>
    <w:rsid w:val="00966480"/>
    <w:rsid w:val="0097557E"/>
    <w:rsid w:val="009801F2"/>
    <w:rsid w:val="009877E8"/>
    <w:rsid w:val="00A04A82"/>
    <w:rsid w:val="00A13C61"/>
    <w:rsid w:val="00A25D53"/>
    <w:rsid w:val="00A51FAB"/>
    <w:rsid w:val="00A55B1F"/>
    <w:rsid w:val="00A62088"/>
    <w:rsid w:val="00AA7F7A"/>
    <w:rsid w:val="00B26F04"/>
    <w:rsid w:val="00B63620"/>
    <w:rsid w:val="00B93B7B"/>
    <w:rsid w:val="00BC348E"/>
    <w:rsid w:val="00BD15D3"/>
    <w:rsid w:val="00C11D77"/>
    <w:rsid w:val="00C17A96"/>
    <w:rsid w:val="00C52EE2"/>
    <w:rsid w:val="00C53510"/>
    <w:rsid w:val="00C61140"/>
    <w:rsid w:val="00C71D1E"/>
    <w:rsid w:val="00C83210"/>
    <w:rsid w:val="00CA231D"/>
    <w:rsid w:val="00CB18E6"/>
    <w:rsid w:val="00D241CC"/>
    <w:rsid w:val="00D406F2"/>
    <w:rsid w:val="00D723B5"/>
    <w:rsid w:val="00D72831"/>
    <w:rsid w:val="00DA3FD5"/>
    <w:rsid w:val="00DA4F99"/>
    <w:rsid w:val="00DE4FDF"/>
    <w:rsid w:val="00DF24A1"/>
    <w:rsid w:val="00E02AE8"/>
    <w:rsid w:val="00E2553E"/>
    <w:rsid w:val="00E54B76"/>
    <w:rsid w:val="00E72286"/>
    <w:rsid w:val="00ED1087"/>
    <w:rsid w:val="00F17860"/>
    <w:rsid w:val="00F718A1"/>
    <w:rsid w:val="00F81703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chartTrackingRefBased/>
  <w15:docId w15:val="{813C317F-343D-42C7-A944-B372BB7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23B5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723B5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F71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8A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B3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3B5"/>
    <w:rPr>
      <w:rFonts w:cstheme="minorBidi"/>
      <w:b/>
      <w:bCs/>
      <w:kern w:val="2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D723B5"/>
    <w:rPr>
      <w:rFonts w:cstheme="minorBidi"/>
      <w:b/>
      <w:bCs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2025-03-23T13:34:00Z</dcterms:created>
  <dcterms:modified xsi:type="dcterms:W3CDTF">2025-04-08T04:20:00Z</dcterms:modified>
</cp:coreProperties>
</file>