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69C" w:rsidRDefault="006E369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C4DCE" w:rsidRPr="00476397" w:rsidRDefault="007C4DCE" w:rsidP="00476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6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AF549D" w:rsidRDefault="001E7DCC" w:rsidP="004763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C4DCE" w:rsidRPr="00476397">
        <w:rPr>
          <w:rFonts w:ascii="Times New Roman" w:hAnsi="Times New Roman" w:cs="Times New Roman"/>
          <w:b/>
          <w:bCs/>
          <w:sz w:val="28"/>
          <w:szCs w:val="28"/>
        </w:rPr>
        <w:t>Центральное теплоснабжение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76397" w:rsidRDefault="00476397" w:rsidP="004763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6397" w:rsidRDefault="00476397" w:rsidP="0047639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76397">
        <w:rPr>
          <w:rFonts w:ascii="Times New Roman" w:hAnsi="Times New Roman" w:cs="Times New Roman"/>
          <w:b/>
          <w:bCs/>
          <w:sz w:val="28"/>
          <w:szCs w:val="28"/>
        </w:rPr>
        <w:t>Задания закрытого т</w:t>
      </w:r>
      <w:r>
        <w:rPr>
          <w:rFonts w:ascii="Times New Roman" w:hAnsi="Times New Roman" w:cs="Times New Roman"/>
          <w:b/>
          <w:bCs/>
          <w:sz w:val="28"/>
          <w:szCs w:val="28"/>
        </w:rPr>
        <w:t>ипа</w:t>
      </w:r>
    </w:p>
    <w:p w:rsidR="007207B5" w:rsidRPr="00476397" w:rsidRDefault="007207B5" w:rsidP="0047639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4DCE" w:rsidRPr="00476397" w:rsidRDefault="007C4DCE" w:rsidP="00476397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8525621"/>
      <w:r w:rsidRPr="00476397">
        <w:rPr>
          <w:rFonts w:ascii="Times New Roman" w:hAnsi="Times New Roman" w:cs="Times New Roman"/>
          <w:b/>
          <w:bCs/>
          <w:sz w:val="28"/>
          <w:szCs w:val="28"/>
        </w:rPr>
        <w:t>Задания закрытого т</w:t>
      </w:r>
      <w:r w:rsidR="00476397">
        <w:rPr>
          <w:rFonts w:ascii="Times New Roman" w:hAnsi="Times New Roman" w:cs="Times New Roman"/>
          <w:b/>
          <w:bCs/>
          <w:sz w:val="28"/>
          <w:szCs w:val="28"/>
        </w:rPr>
        <w:t>ипа на выбор правильного ответа</w:t>
      </w:r>
    </w:p>
    <w:p w:rsidR="007C4DCE" w:rsidRPr="00476397" w:rsidRDefault="007C4DCE" w:rsidP="0047639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:rsidR="007C4DCE" w:rsidRPr="00476397" w:rsidRDefault="007C4DCE" w:rsidP="0047639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76397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:rsidR="007C4DCE" w:rsidRPr="00476397" w:rsidRDefault="007C4DCE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3FA" w:rsidRPr="00476397" w:rsidRDefault="007C4DCE" w:rsidP="001A53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1. </w:t>
      </w:r>
      <w:r w:rsidR="001A53FA" w:rsidRPr="00476397">
        <w:rPr>
          <w:rFonts w:ascii="Times New Roman" w:hAnsi="Times New Roman" w:cs="Times New Roman"/>
          <w:sz w:val="28"/>
          <w:szCs w:val="28"/>
        </w:rPr>
        <w:t>Совокупность мероприятий по изменению теплоотдачи приборов в соответствии с изменением потребности в тепле, называется</w:t>
      </w:r>
    </w:p>
    <w:p w:rsidR="001A53FA" w:rsidRPr="00476397" w:rsidRDefault="001A53FA" w:rsidP="001A53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А) Регулированием отпуска тепла</w:t>
      </w:r>
    </w:p>
    <w:p w:rsidR="001A53FA" w:rsidRPr="00476397" w:rsidRDefault="001A53FA" w:rsidP="001A53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Б) Аккумулированием тепла</w:t>
      </w:r>
    </w:p>
    <w:p w:rsidR="001A53FA" w:rsidRPr="00476397" w:rsidRDefault="001A53FA" w:rsidP="001A53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В) Наладкой системы теплоснабжения    </w:t>
      </w:r>
    </w:p>
    <w:p w:rsidR="001A53FA" w:rsidRPr="00476397" w:rsidRDefault="001A53FA" w:rsidP="001A53F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1A53FA" w:rsidRPr="00476397" w:rsidRDefault="001A53FA" w:rsidP="001A53FA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E369C">
        <w:rPr>
          <w:rFonts w:ascii="Times New Roman" w:hAnsi="Times New Roman" w:cs="Times New Roman"/>
          <w:sz w:val="28"/>
          <w:szCs w:val="28"/>
        </w:rPr>
        <w:t>ПК-1, ПК-2, ПК-3</w:t>
      </w:r>
    </w:p>
    <w:p w:rsidR="006D51ED" w:rsidRPr="00476397" w:rsidRDefault="006D51ED" w:rsidP="001A53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1ED" w:rsidRPr="00476397" w:rsidRDefault="006D51ED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2</w:t>
      </w:r>
      <w:r w:rsidR="00476397" w:rsidRPr="00476397">
        <w:rPr>
          <w:rFonts w:ascii="Times New Roman" w:hAnsi="Times New Roman" w:cs="Times New Roman"/>
          <w:sz w:val="28"/>
          <w:szCs w:val="28"/>
        </w:rPr>
        <w:t>.</w:t>
      </w:r>
      <w:r w:rsidRPr="00476397">
        <w:rPr>
          <w:rFonts w:ascii="Times New Roman" w:hAnsi="Times New Roman" w:cs="Times New Roman"/>
          <w:sz w:val="28"/>
          <w:szCs w:val="28"/>
        </w:rPr>
        <w:t xml:space="preserve"> Теплофикацией называется</w:t>
      </w:r>
    </w:p>
    <w:p w:rsidR="006D51ED" w:rsidRPr="00476397" w:rsidRDefault="006D51ED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А) Потребление тепловой энергии</w:t>
      </w:r>
    </w:p>
    <w:p w:rsidR="006D51ED" w:rsidRPr="00476397" w:rsidRDefault="006D51ED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Б) Комбинированная выработка тепловой и электрической энергии</w:t>
      </w:r>
    </w:p>
    <w:p w:rsidR="006D51ED" w:rsidRPr="00476397" w:rsidRDefault="006D51ED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В) Выработка электроэнергии</w:t>
      </w:r>
    </w:p>
    <w:p w:rsidR="006D51ED" w:rsidRPr="00476397" w:rsidRDefault="006D51ED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6D51ED" w:rsidRPr="00476397" w:rsidRDefault="006D51ED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E369C">
        <w:rPr>
          <w:rFonts w:ascii="Times New Roman" w:hAnsi="Times New Roman" w:cs="Times New Roman"/>
          <w:sz w:val="28"/>
          <w:szCs w:val="28"/>
        </w:rPr>
        <w:t>ПК-1, ПК-2, ПК-3</w:t>
      </w:r>
    </w:p>
    <w:p w:rsidR="006D51ED" w:rsidRPr="00476397" w:rsidRDefault="006D51ED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1ED" w:rsidRPr="00476397" w:rsidRDefault="006D51ED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3</w:t>
      </w:r>
      <w:r w:rsidR="00476397" w:rsidRPr="00476397">
        <w:rPr>
          <w:rFonts w:ascii="Times New Roman" w:hAnsi="Times New Roman" w:cs="Times New Roman"/>
          <w:sz w:val="28"/>
          <w:szCs w:val="28"/>
        </w:rPr>
        <w:t>.</w:t>
      </w:r>
      <w:r w:rsidRPr="00476397">
        <w:rPr>
          <w:rFonts w:ascii="Times New Roman" w:hAnsi="Times New Roman" w:cs="Times New Roman"/>
          <w:sz w:val="28"/>
          <w:szCs w:val="28"/>
        </w:rPr>
        <w:t xml:space="preserve"> К сезонным тепловым нагрузкам относятся</w:t>
      </w:r>
      <w:r w:rsidR="00E078F4">
        <w:rPr>
          <w:rFonts w:ascii="Times New Roman" w:hAnsi="Times New Roman" w:cs="Times New Roman"/>
          <w:sz w:val="28"/>
          <w:szCs w:val="28"/>
        </w:rPr>
        <w:t>:</w:t>
      </w:r>
    </w:p>
    <w:p w:rsidR="006D51ED" w:rsidRPr="00476397" w:rsidRDefault="006D51ED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А) Горячее водоснабжение</w:t>
      </w:r>
    </w:p>
    <w:p w:rsidR="006D51ED" w:rsidRPr="00476397" w:rsidRDefault="006D51ED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Б) Технологическая</w:t>
      </w:r>
    </w:p>
    <w:p w:rsidR="006D51ED" w:rsidRPr="00476397" w:rsidRDefault="006D51ED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В) Отопление и вентиляция</w:t>
      </w:r>
    </w:p>
    <w:p w:rsidR="006D51ED" w:rsidRPr="00476397" w:rsidRDefault="006D51ED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6D51ED" w:rsidRPr="00476397" w:rsidRDefault="006D51ED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E369C">
        <w:rPr>
          <w:rFonts w:ascii="Times New Roman" w:hAnsi="Times New Roman" w:cs="Times New Roman"/>
          <w:sz w:val="28"/>
          <w:szCs w:val="28"/>
        </w:rPr>
        <w:t>ПК-1, ПК-2, ПК-3</w:t>
      </w:r>
    </w:p>
    <w:p w:rsidR="006D51ED" w:rsidRPr="00476397" w:rsidRDefault="006D51ED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1ED" w:rsidRPr="00476397" w:rsidRDefault="006D51ED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4</w:t>
      </w:r>
      <w:r w:rsidR="00476397" w:rsidRPr="00476397">
        <w:rPr>
          <w:rFonts w:ascii="Times New Roman" w:hAnsi="Times New Roman" w:cs="Times New Roman"/>
          <w:sz w:val="28"/>
          <w:szCs w:val="28"/>
        </w:rPr>
        <w:t>.</w:t>
      </w:r>
      <w:r w:rsidRPr="00476397">
        <w:rPr>
          <w:rFonts w:ascii="Times New Roman" w:hAnsi="Times New Roman" w:cs="Times New Roman"/>
          <w:sz w:val="28"/>
          <w:szCs w:val="28"/>
        </w:rPr>
        <w:t xml:space="preserve"> Схемы присоединения местных систем отопления разделяются </w:t>
      </w:r>
      <w:proofErr w:type="gramStart"/>
      <w:r w:rsidRPr="0047639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E078F4">
        <w:rPr>
          <w:rFonts w:ascii="Times New Roman" w:hAnsi="Times New Roman" w:cs="Times New Roman"/>
          <w:sz w:val="28"/>
          <w:szCs w:val="28"/>
        </w:rPr>
        <w:t>:</w:t>
      </w:r>
    </w:p>
    <w:p w:rsidR="006D51ED" w:rsidRPr="00476397" w:rsidRDefault="006D51ED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А) паровые и водяные</w:t>
      </w:r>
    </w:p>
    <w:p w:rsidR="006D51ED" w:rsidRPr="00476397" w:rsidRDefault="006D51ED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Б) однотрубные и </w:t>
      </w:r>
      <w:proofErr w:type="spellStart"/>
      <w:r w:rsidRPr="00476397">
        <w:rPr>
          <w:rFonts w:ascii="Times New Roman" w:hAnsi="Times New Roman" w:cs="Times New Roman"/>
          <w:sz w:val="28"/>
          <w:szCs w:val="28"/>
        </w:rPr>
        <w:t>многотрубные</w:t>
      </w:r>
      <w:proofErr w:type="spellEnd"/>
    </w:p>
    <w:p w:rsidR="006D51ED" w:rsidRPr="00476397" w:rsidRDefault="006D51ED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В) зависимые и независимые</w:t>
      </w:r>
    </w:p>
    <w:p w:rsidR="006D51ED" w:rsidRPr="00476397" w:rsidRDefault="006D51ED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F43DA" w:rsidRPr="00476397">
        <w:rPr>
          <w:rFonts w:ascii="Times New Roman" w:hAnsi="Times New Roman" w:cs="Times New Roman"/>
          <w:sz w:val="28"/>
          <w:szCs w:val="28"/>
        </w:rPr>
        <w:t>В</w:t>
      </w:r>
    </w:p>
    <w:p w:rsidR="006D51ED" w:rsidRPr="00476397" w:rsidRDefault="006D51ED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E369C">
        <w:rPr>
          <w:rFonts w:ascii="Times New Roman" w:hAnsi="Times New Roman" w:cs="Times New Roman"/>
          <w:sz w:val="28"/>
          <w:szCs w:val="28"/>
        </w:rPr>
        <w:t>ПК-1, ПК-2, ПК-3</w:t>
      </w:r>
    </w:p>
    <w:p w:rsidR="006D51ED" w:rsidRPr="00476397" w:rsidRDefault="006D51ED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3DA" w:rsidRPr="00476397" w:rsidRDefault="00E078F4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76397" w:rsidRPr="00476397">
        <w:rPr>
          <w:rFonts w:ascii="Times New Roman" w:hAnsi="Times New Roman" w:cs="Times New Roman"/>
          <w:sz w:val="28"/>
          <w:szCs w:val="28"/>
        </w:rPr>
        <w:t>.</w:t>
      </w:r>
      <w:r w:rsidR="009F43DA" w:rsidRPr="00476397">
        <w:rPr>
          <w:rFonts w:ascii="Times New Roman" w:hAnsi="Times New Roman" w:cs="Times New Roman"/>
          <w:sz w:val="28"/>
          <w:szCs w:val="28"/>
        </w:rPr>
        <w:t xml:space="preserve"> Системы горячего водоснабжения по месту расположения источника разделяются </w:t>
      </w:r>
      <w:proofErr w:type="gramStart"/>
      <w:r w:rsidR="009F43DA" w:rsidRPr="0047639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9F43DA" w:rsidRPr="00476397">
        <w:rPr>
          <w:rFonts w:ascii="Times New Roman" w:hAnsi="Times New Roman" w:cs="Times New Roman"/>
          <w:sz w:val="28"/>
          <w:szCs w:val="28"/>
        </w:rPr>
        <w:t>:</w:t>
      </w:r>
    </w:p>
    <w:p w:rsidR="009F43DA" w:rsidRPr="00476397" w:rsidRDefault="009F43DA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А) Централизованные и децентрализованные</w:t>
      </w:r>
    </w:p>
    <w:p w:rsidR="009F43DA" w:rsidRPr="00476397" w:rsidRDefault="009F43DA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Б) Водяные и паровые</w:t>
      </w:r>
    </w:p>
    <w:p w:rsidR="006D51ED" w:rsidRPr="00476397" w:rsidRDefault="006D51ED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F43DA" w:rsidRPr="00476397">
        <w:rPr>
          <w:rFonts w:ascii="Times New Roman" w:hAnsi="Times New Roman" w:cs="Times New Roman"/>
          <w:sz w:val="28"/>
          <w:szCs w:val="28"/>
        </w:rPr>
        <w:t>А</w:t>
      </w:r>
    </w:p>
    <w:p w:rsidR="006D51ED" w:rsidRPr="00476397" w:rsidRDefault="006D51ED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6E369C">
        <w:rPr>
          <w:rFonts w:ascii="Times New Roman" w:hAnsi="Times New Roman" w:cs="Times New Roman"/>
          <w:sz w:val="28"/>
          <w:szCs w:val="28"/>
        </w:rPr>
        <w:t>ПК-1, ПК-2, ПК-3</w:t>
      </w:r>
    </w:p>
    <w:p w:rsidR="006D51ED" w:rsidRPr="00476397" w:rsidRDefault="006D51ED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3DA" w:rsidRPr="00476397" w:rsidRDefault="00E078F4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F43DA" w:rsidRPr="00476397">
        <w:rPr>
          <w:rFonts w:ascii="Times New Roman" w:hAnsi="Times New Roman" w:cs="Times New Roman"/>
          <w:sz w:val="28"/>
          <w:szCs w:val="28"/>
        </w:rPr>
        <w:t>. Регулирование тепловой нагрузки по месту регулирования различают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F43DA" w:rsidRPr="00476397" w:rsidRDefault="009F43DA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А) Количественное и качественное</w:t>
      </w:r>
    </w:p>
    <w:p w:rsidR="009F43DA" w:rsidRPr="00476397" w:rsidRDefault="009F43DA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Б) Автоматическое и ручное</w:t>
      </w:r>
    </w:p>
    <w:p w:rsidR="009F43DA" w:rsidRPr="00476397" w:rsidRDefault="009F43DA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В) Центральное, групповое, местное</w:t>
      </w:r>
    </w:p>
    <w:p w:rsidR="006D51ED" w:rsidRPr="00476397" w:rsidRDefault="006D51ED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F43DA" w:rsidRPr="00476397">
        <w:rPr>
          <w:rFonts w:ascii="Times New Roman" w:hAnsi="Times New Roman" w:cs="Times New Roman"/>
          <w:sz w:val="28"/>
          <w:szCs w:val="28"/>
        </w:rPr>
        <w:t>В</w:t>
      </w:r>
    </w:p>
    <w:p w:rsidR="006D51ED" w:rsidRPr="00476397" w:rsidRDefault="006D51ED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E369C">
        <w:rPr>
          <w:rFonts w:ascii="Times New Roman" w:hAnsi="Times New Roman" w:cs="Times New Roman"/>
          <w:sz w:val="28"/>
          <w:szCs w:val="28"/>
        </w:rPr>
        <w:t>ПК-1, ПК-2, ПК-3</w:t>
      </w:r>
    </w:p>
    <w:p w:rsidR="009F43DA" w:rsidRPr="00476397" w:rsidRDefault="009F43DA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290" w:rsidRPr="00476397" w:rsidRDefault="00E078F4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76397" w:rsidRPr="00476397">
        <w:rPr>
          <w:rFonts w:ascii="Times New Roman" w:hAnsi="Times New Roman" w:cs="Times New Roman"/>
          <w:sz w:val="28"/>
          <w:szCs w:val="28"/>
        </w:rPr>
        <w:t>.</w:t>
      </w:r>
      <w:r w:rsidR="00056290" w:rsidRPr="00476397">
        <w:rPr>
          <w:rFonts w:ascii="Times New Roman" w:hAnsi="Times New Roman" w:cs="Times New Roman"/>
          <w:sz w:val="28"/>
          <w:szCs w:val="28"/>
        </w:rPr>
        <w:t xml:space="preserve"> Пьезометрический график позволяет определить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56290" w:rsidRPr="00476397" w:rsidRDefault="00056290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А) Диаметр трубопровода</w:t>
      </w:r>
    </w:p>
    <w:p w:rsidR="00056290" w:rsidRPr="00476397" w:rsidRDefault="00056290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Б) Давление или напор в любой точке тепловой сети</w:t>
      </w:r>
    </w:p>
    <w:p w:rsidR="00056290" w:rsidRPr="00476397" w:rsidRDefault="00056290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В) Потери теплоты при движении теплоносителя</w:t>
      </w:r>
    </w:p>
    <w:p w:rsidR="009F43DA" w:rsidRPr="00476397" w:rsidRDefault="009F43DA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56290" w:rsidRPr="00476397">
        <w:rPr>
          <w:rFonts w:ascii="Times New Roman" w:hAnsi="Times New Roman" w:cs="Times New Roman"/>
          <w:sz w:val="28"/>
          <w:szCs w:val="28"/>
        </w:rPr>
        <w:t>Б</w:t>
      </w:r>
    </w:p>
    <w:p w:rsidR="009F43DA" w:rsidRPr="00476397" w:rsidRDefault="009F43DA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E369C">
        <w:rPr>
          <w:rFonts w:ascii="Times New Roman" w:hAnsi="Times New Roman" w:cs="Times New Roman"/>
          <w:sz w:val="28"/>
          <w:szCs w:val="28"/>
        </w:rPr>
        <w:t>ПК-1, ПК-2, ПК-3</w:t>
      </w:r>
    </w:p>
    <w:p w:rsidR="009F43DA" w:rsidRPr="00476397" w:rsidRDefault="009F43DA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290" w:rsidRPr="00476397" w:rsidRDefault="00E078F4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76397" w:rsidRPr="00476397">
        <w:rPr>
          <w:rFonts w:ascii="Times New Roman" w:hAnsi="Times New Roman" w:cs="Times New Roman"/>
          <w:sz w:val="28"/>
          <w:szCs w:val="28"/>
        </w:rPr>
        <w:t>.</w:t>
      </w:r>
      <w:r w:rsidR="00056290" w:rsidRPr="00476397">
        <w:rPr>
          <w:rFonts w:ascii="Times New Roman" w:hAnsi="Times New Roman" w:cs="Times New Roman"/>
          <w:sz w:val="28"/>
          <w:szCs w:val="28"/>
        </w:rPr>
        <w:t xml:space="preserve"> Канальные прокладки теплопроводов предназначены </w:t>
      </w:r>
      <w:proofErr w:type="gramStart"/>
      <w:r w:rsidR="00056290" w:rsidRPr="0047639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056290" w:rsidRPr="00476397" w:rsidRDefault="00056290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А) Компенсации температурного удлинения труб</w:t>
      </w:r>
    </w:p>
    <w:p w:rsidR="00056290" w:rsidRPr="00476397" w:rsidRDefault="00056290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Б) Защиты теплопроводов от воздействия грунта</w:t>
      </w:r>
    </w:p>
    <w:p w:rsidR="00056290" w:rsidRPr="00476397" w:rsidRDefault="00056290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В) Циркуляции теплоносителя</w:t>
      </w:r>
    </w:p>
    <w:p w:rsidR="009F43DA" w:rsidRPr="00476397" w:rsidRDefault="009F43DA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56290" w:rsidRPr="00476397">
        <w:rPr>
          <w:rFonts w:ascii="Times New Roman" w:hAnsi="Times New Roman" w:cs="Times New Roman"/>
          <w:sz w:val="28"/>
          <w:szCs w:val="28"/>
        </w:rPr>
        <w:t>Б</w:t>
      </w:r>
    </w:p>
    <w:p w:rsidR="009F43DA" w:rsidRPr="00476397" w:rsidRDefault="009F43DA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E369C">
        <w:rPr>
          <w:rFonts w:ascii="Times New Roman" w:hAnsi="Times New Roman" w:cs="Times New Roman"/>
          <w:sz w:val="28"/>
          <w:szCs w:val="28"/>
        </w:rPr>
        <w:t>ПК-1, ПК-2, ПК-3</w:t>
      </w:r>
    </w:p>
    <w:p w:rsidR="009F43DA" w:rsidRPr="00476397" w:rsidRDefault="009F43DA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35F" w:rsidRPr="00476397" w:rsidRDefault="008530FC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76397" w:rsidRPr="00476397">
        <w:rPr>
          <w:rFonts w:ascii="Times New Roman" w:hAnsi="Times New Roman" w:cs="Times New Roman"/>
          <w:sz w:val="28"/>
          <w:szCs w:val="28"/>
        </w:rPr>
        <w:t>.</w:t>
      </w:r>
      <w:r w:rsidR="0023335F" w:rsidRPr="00476397">
        <w:rPr>
          <w:rFonts w:ascii="Times New Roman" w:hAnsi="Times New Roman" w:cs="Times New Roman"/>
          <w:sz w:val="28"/>
          <w:szCs w:val="28"/>
        </w:rPr>
        <w:t xml:space="preserve"> Задачей наладки тепловых сетей 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3335F" w:rsidRPr="00476397" w:rsidRDefault="0023335F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А) Определение потерь тепла</w:t>
      </w:r>
    </w:p>
    <w:p w:rsidR="0023335F" w:rsidRPr="00476397" w:rsidRDefault="0023335F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Б) Определение прочности и плотности трубопроводов</w:t>
      </w:r>
    </w:p>
    <w:p w:rsidR="0023335F" w:rsidRPr="00476397" w:rsidRDefault="0023335F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В) Обеспечение расчетного распределения теплоносителя у всех потребителей</w:t>
      </w:r>
    </w:p>
    <w:p w:rsidR="009F43DA" w:rsidRPr="00476397" w:rsidRDefault="009F43DA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9F43DA" w:rsidRPr="00476397" w:rsidRDefault="009F43DA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E369C">
        <w:rPr>
          <w:rFonts w:ascii="Times New Roman" w:hAnsi="Times New Roman" w:cs="Times New Roman"/>
          <w:sz w:val="28"/>
          <w:szCs w:val="28"/>
        </w:rPr>
        <w:t>ПК-1, ПК-2, ПК-3</w:t>
      </w:r>
    </w:p>
    <w:p w:rsidR="009F43DA" w:rsidRPr="00476397" w:rsidRDefault="009F43DA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35F" w:rsidRPr="00476397" w:rsidRDefault="008530FC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76397">
        <w:rPr>
          <w:rFonts w:ascii="Times New Roman" w:hAnsi="Times New Roman" w:cs="Times New Roman"/>
          <w:sz w:val="28"/>
          <w:szCs w:val="28"/>
        </w:rPr>
        <w:t>.</w:t>
      </w:r>
      <w:r w:rsidR="0023335F" w:rsidRPr="00476397">
        <w:rPr>
          <w:rFonts w:ascii="Times New Roman" w:hAnsi="Times New Roman" w:cs="Times New Roman"/>
          <w:sz w:val="28"/>
          <w:szCs w:val="28"/>
        </w:rPr>
        <w:t xml:space="preserve"> Продолжительность отопительного сезона зависит </w:t>
      </w:r>
      <w:proofErr w:type="gramStart"/>
      <w:r w:rsidR="0023335F" w:rsidRPr="00476397"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3335F" w:rsidRPr="00476397" w:rsidRDefault="0023335F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А) Температуры воздуха в помещениях </w:t>
      </w:r>
    </w:p>
    <w:p w:rsidR="0023335F" w:rsidRPr="00476397" w:rsidRDefault="0023335F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Б) Температуры теплоносителя</w:t>
      </w:r>
    </w:p>
    <w:p w:rsidR="0023335F" w:rsidRPr="00476397" w:rsidRDefault="0023335F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В) Климатических условий</w:t>
      </w:r>
    </w:p>
    <w:p w:rsidR="009F43DA" w:rsidRPr="00476397" w:rsidRDefault="009F43DA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9F43DA" w:rsidRPr="00476397" w:rsidRDefault="009F43DA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E369C">
        <w:rPr>
          <w:rFonts w:ascii="Times New Roman" w:hAnsi="Times New Roman" w:cs="Times New Roman"/>
          <w:sz w:val="28"/>
          <w:szCs w:val="28"/>
        </w:rPr>
        <w:t>ПК-1, ПК-2, ПК-3</w:t>
      </w:r>
    </w:p>
    <w:p w:rsidR="009F43DA" w:rsidRPr="00476397" w:rsidRDefault="009F43DA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35F" w:rsidRPr="00476397" w:rsidRDefault="008530FC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76397">
        <w:rPr>
          <w:rFonts w:ascii="Times New Roman" w:hAnsi="Times New Roman" w:cs="Times New Roman"/>
          <w:sz w:val="28"/>
          <w:szCs w:val="28"/>
        </w:rPr>
        <w:t>.</w:t>
      </w:r>
      <w:r w:rsidR="0023335F" w:rsidRPr="00476397">
        <w:rPr>
          <w:rFonts w:ascii="Times New Roman" w:hAnsi="Times New Roman" w:cs="Times New Roman"/>
          <w:sz w:val="28"/>
          <w:szCs w:val="28"/>
        </w:rPr>
        <w:t xml:space="preserve"> По характеру циркуляции различают системы отопления</w:t>
      </w:r>
      <w:r w:rsidR="0023335F" w:rsidRPr="00476397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3335F" w:rsidRPr="00476397" w:rsidRDefault="0023335F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А) С естественным и принудительным движением воды</w:t>
      </w:r>
    </w:p>
    <w:p w:rsidR="0023335F" w:rsidRPr="00476397" w:rsidRDefault="0023335F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Б) Открытые и закрытые</w:t>
      </w:r>
    </w:p>
    <w:p w:rsidR="0023335F" w:rsidRPr="00476397" w:rsidRDefault="0023335F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В) Централизованные и децентрализованные</w:t>
      </w:r>
    </w:p>
    <w:p w:rsidR="009F43DA" w:rsidRPr="00476397" w:rsidRDefault="009F43DA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3335F" w:rsidRPr="00476397">
        <w:rPr>
          <w:rFonts w:ascii="Times New Roman" w:hAnsi="Times New Roman" w:cs="Times New Roman"/>
          <w:sz w:val="28"/>
          <w:szCs w:val="28"/>
        </w:rPr>
        <w:t>А</w:t>
      </w:r>
    </w:p>
    <w:p w:rsidR="009F43DA" w:rsidRPr="00476397" w:rsidRDefault="009F43DA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E369C">
        <w:rPr>
          <w:rFonts w:ascii="Times New Roman" w:hAnsi="Times New Roman" w:cs="Times New Roman"/>
          <w:sz w:val="28"/>
          <w:szCs w:val="28"/>
        </w:rPr>
        <w:t>ПК-1, ПК-2, ПК-3</w:t>
      </w:r>
    </w:p>
    <w:p w:rsidR="009F43DA" w:rsidRPr="00476397" w:rsidRDefault="009F43DA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35F" w:rsidRPr="00476397" w:rsidRDefault="008530FC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476397">
        <w:rPr>
          <w:rFonts w:ascii="Times New Roman" w:hAnsi="Times New Roman" w:cs="Times New Roman"/>
          <w:sz w:val="28"/>
          <w:szCs w:val="28"/>
        </w:rPr>
        <w:t>.</w:t>
      </w:r>
      <w:r w:rsidR="0023335F" w:rsidRPr="00476397">
        <w:rPr>
          <w:rFonts w:ascii="Times New Roman" w:hAnsi="Times New Roman" w:cs="Times New Roman"/>
          <w:sz w:val="28"/>
          <w:szCs w:val="28"/>
        </w:rPr>
        <w:t xml:space="preserve"> Изменение температуры теплоносителя при постоянном его расходе относится к методу регулирования тепловой нагрузки</w:t>
      </w:r>
    </w:p>
    <w:p w:rsidR="0023335F" w:rsidRPr="00476397" w:rsidRDefault="0023335F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А) Количественному</w:t>
      </w:r>
    </w:p>
    <w:p w:rsidR="0023335F" w:rsidRPr="00476397" w:rsidRDefault="0023335F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Б) Прерывистому</w:t>
      </w:r>
    </w:p>
    <w:p w:rsidR="0023335F" w:rsidRPr="00476397" w:rsidRDefault="0023335F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В) Качественному</w:t>
      </w:r>
    </w:p>
    <w:p w:rsidR="0023335F" w:rsidRPr="00476397" w:rsidRDefault="0023335F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23335F" w:rsidRPr="00476397" w:rsidRDefault="0023335F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E369C">
        <w:rPr>
          <w:rFonts w:ascii="Times New Roman" w:hAnsi="Times New Roman" w:cs="Times New Roman"/>
          <w:sz w:val="28"/>
          <w:szCs w:val="28"/>
        </w:rPr>
        <w:t>ПК-1, ПК-2, ПК-3</w:t>
      </w:r>
    </w:p>
    <w:p w:rsidR="0023335F" w:rsidRPr="00476397" w:rsidRDefault="0023335F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35F" w:rsidRPr="00476397" w:rsidRDefault="008530FC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476397">
        <w:rPr>
          <w:rFonts w:ascii="Times New Roman" w:hAnsi="Times New Roman" w:cs="Times New Roman"/>
          <w:sz w:val="28"/>
          <w:szCs w:val="28"/>
        </w:rPr>
        <w:t>.</w:t>
      </w:r>
      <w:r w:rsidR="0023335F" w:rsidRPr="00476397">
        <w:rPr>
          <w:rFonts w:ascii="Times New Roman" w:hAnsi="Times New Roman" w:cs="Times New Roman"/>
          <w:sz w:val="28"/>
          <w:szCs w:val="28"/>
        </w:rPr>
        <w:t xml:space="preserve"> Гидравлическим режимом тепловых сетей определяется </w:t>
      </w:r>
      <w:r w:rsidR="0023335F" w:rsidRPr="00476397">
        <w:rPr>
          <w:rFonts w:ascii="Times New Roman" w:hAnsi="Times New Roman" w:cs="Times New Roman"/>
          <w:sz w:val="28"/>
          <w:szCs w:val="28"/>
        </w:rPr>
        <w:tab/>
      </w:r>
    </w:p>
    <w:p w:rsidR="0023335F" w:rsidRPr="00476397" w:rsidRDefault="0023335F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А) Взаимосвязь между температурой теплоносителя и его расходом</w:t>
      </w:r>
    </w:p>
    <w:p w:rsidR="0023335F" w:rsidRPr="00476397" w:rsidRDefault="0023335F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Б) Взаимосвязь между расходом теплоносителя и давлением в различных точках системы</w:t>
      </w:r>
    </w:p>
    <w:p w:rsidR="0023335F" w:rsidRPr="00476397" w:rsidRDefault="0023335F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В) Гидравлические сопротивления</w:t>
      </w:r>
    </w:p>
    <w:p w:rsidR="003F5FDA" w:rsidRPr="00476397" w:rsidRDefault="003F5FDA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3F5FDA" w:rsidRPr="00476397" w:rsidRDefault="003F5FDA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E369C">
        <w:rPr>
          <w:rFonts w:ascii="Times New Roman" w:hAnsi="Times New Roman" w:cs="Times New Roman"/>
          <w:sz w:val="28"/>
          <w:szCs w:val="28"/>
        </w:rPr>
        <w:t>ПК-1, ПК-2, ПК-3</w:t>
      </w:r>
    </w:p>
    <w:p w:rsidR="0023335F" w:rsidRPr="00476397" w:rsidRDefault="0023335F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35F" w:rsidRPr="00476397" w:rsidRDefault="00E078F4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530FC">
        <w:rPr>
          <w:rFonts w:ascii="Times New Roman" w:hAnsi="Times New Roman" w:cs="Times New Roman"/>
          <w:sz w:val="28"/>
          <w:szCs w:val="28"/>
        </w:rPr>
        <w:t>4</w:t>
      </w:r>
      <w:r w:rsidR="00476397">
        <w:rPr>
          <w:rFonts w:ascii="Times New Roman" w:hAnsi="Times New Roman" w:cs="Times New Roman"/>
          <w:sz w:val="28"/>
          <w:szCs w:val="28"/>
        </w:rPr>
        <w:t>.</w:t>
      </w:r>
      <w:r w:rsidR="0023335F" w:rsidRPr="00476397">
        <w:rPr>
          <w:rFonts w:ascii="Times New Roman" w:hAnsi="Times New Roman" w:cs="Times New Roman"/>
          <w:sz w:val="28"/>
          <w:szCs w:val="28"/>
        </w:rPr>
        <w:t xml:space="preserve"> Для поддержания заданных параметров теплоносителя, поступающего в системы отопления, ИТП оснащаются</w:t>
      </w:r>
    </w:p>
    <w:p w:rsidR="0023335F" w:rsidRPr="00476397" w:rsidRDefault="0023335F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476397">
        <w:rPr>
          <w:rFonts w:ascii="Times New Roman" w:hAnsi="Times New Roman" w:cs="Times New Roman"/>
          <w:sz w:val="28"/>
          <w:szCs w:val="28"/>
        </w:rPr>
        <w:t>Конденсатосборниками</w:t>
      </w:r>
      <w:proofErr w:type="spellEnd"/>
    </w:p>
    <w:p w:rsidR="0023335F" w:rsidRPr="00476397" w:rsidRDefault="0023335F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Б) Автоматическими регуляторами</w:t>
      </w:r>
    </w:p>
    <w:p w:rsidR="0023335F" w:rsidRPr="00476397" w:rsidRDefault="0023335F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В) Запорной арматурой</w:t>
      </w:r>
    </w:p>
    <w:p w:rsidR="003F5FDA" w:rsidRPr="00476397" w:rsidRDefault="003F5FDA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3F5FDA" w:rsidRPr="00476397" w:rsidRDefault="003F5FDA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E369C">
        <w:rPr>
          <w:rFonts w:ascii="Times New Roman" w:hAnsi="Times New Roman" w:cs="Times New Roman"/>
          <w:sz w:val="28"/>
          <w:szCs w:val="28"/>
        </w:rPr>
        <w:t>ПК-1, ПК-2, ПК-3</w:t>
      </w:r>
    </w:p>
    <w:p w:rsidR="0023335F" w:rsidRPr="00476397" w:rsidRDefault="0023335F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7B5" w:rsidRDefault="007207B5" w:rsidP="007207B5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E72EAB" w:rsidRDefault="00E72EAB" w:rsidP="001A53F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476397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</w:t>
      </w:r>
      <w:r w:rsidR="00476397">
        <w:rPr>
          <w:rFonts w:ascii="Times New Roman" w:hAnsi="Times New Roman" w:cs="Times New Roman"/>
          <w:b/>
          <w:bCs/>
          <w:sz w:val="28"/>
          <w:szCs w:val="28"/>
        </w:rPr>
        <w:t>па на установление соответствия</w:t>
      </w:r>
    </w:p>
    <w:p w:rsidR="00476397" w:rsidRPr="00476397" w:rsidRDefault="00476397" w:rsidP="0047639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72EAB" w:rsidRPr="00476397" w:rsidRDefault="00E72EAB" w:rsidP="0047639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76397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:rsidR="00E72EAB" w:rsidRPr="00476397" w:rsidRDefault="00E72EAB" w:rsidP="00476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54402C" w:rsidRPr="00476397" w:rsidRDefault="0054402C" w:rsidP="00476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02C" w:rsidRPr="00476397" w:rsidRDefault="0054402C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1</w:t>
      </w:r>
      <w:r w:rsidR="00476397">
        <w:rPr>
          <w:rFonts w:ascii="Times New Roman" w:hAnsi="Times New Roman" w:cs="Times New Roman"/>
          <w:sz w:val="28"/>
          <w:szCs w:val="28"/>
        </w:rPr>
        <w:t>.</w:t>
      </w:r>
      <w:r w:rsidRPr="00476397">
        <w:rPr>
          <w:rFonts w:ascii="Times New Roman" w:hAnsi="Times New Roman" w:cs="Times New Roman"/>
          <w:sz w:val="28"/>
          <w:szCs w:val="28"/>
        </w:rPr>
        <w:t xml:space="preserve">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54402C" w:rsidRPr="00476397" w:rsidTr="00476397">
        <w:tc>
          <w:tcPr>
            <w:tcW w:w="4672" w:type="dxa"/>
          </w:tcPr>
          <w:p w:rsidR="0054402C" w:rsidRPr="00476397" w:rsidRDefault="0054402C" w:rsidP="00476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3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07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76397">
              <w:rPr>
                <w:rFonts w:ascii="Times New Roman" w:hAnsi="Times New Roman" w:cs="Times New Roman"/>
                <w:sz w:val="28"/>
                <w:szCs w:val="28"/>
              </w:rPr>
              <w:t xml:space="preserve"> Системы отопления бывают </w:t>
            </w:r>
          </w:p>
          <w:p w:rsidR="0054402C" w:rsidRPr="00476397" w:rsidRDefault="0054402C" w:rsidP="00476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3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207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76397">
              <w:rPr>
                <w:rFonts w:ascii="Times New Roman" w:hAnsi="Times New Roman" w:cs="Times New Roman"/>
                <w:sz w:val="28"/>
                <w:szCs w:val="28"/>
              </w:rPr>
              <w:t xml:space="preserve"> Системы </w:t>
            </w:r>
            <w:r w:rsidR="005645C1">
              <w:rPr>
                <w:rFonts w:ascii="Times New Roman" w:hAnsi="Times New Roman" w:cs="Times New Roman"/>
                <w:sz w:val="28"/>
                <w:szCs w:val="28"/>
              </w:rPr>
              <w:t xml:space="preserve">горячего водоснабжения бывают </w:t>
            </w:r>
          </w:p>
        </w:tc>
        <w:tc>
          <w:tcPr>
            <w:tcW w:w="4673" w:type="dxa"/>
          </w:tcPr>
          <w:p w:rsidR="0054402C" w:rsidRPr="00476397" w:rsidRDefault="0054402C" w:rsidP="00476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397">
              <w:rPr>
                <w:rFonts w:ascii="Times New Roman" w:hAnsi="Times New Roman" w:cs="Times New Roman"/>
                <w:sz w:val="28"/>
                <w:szCs w:val="28"/>
              </w:rPr>
              <w:t>А) Открытые</w:t>
            </w:r>
          </w:p>
          <w:p w:rsidR="0054402C" w:rsidRPr="00476397" w:rsidRDefault="0054402C" w:rsidP="00476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397">
              <w:rPr>
                <w:rFonts w:ascii="Times New Roman" w:hAnsi="Times New Roman" w:cs="Times New Roman"/>
                <w:sz w:val="28"/>
                <w:szCs w:val="28"/>
              </w:rPr>
              <w:t>Б) Зависимые</w:t>
            </w:r>
          </w:p>
          <w:p w:rsidR="0054402C" w:rsidRPr="00476397" w:rsidRDefault="0054402C" w:rsidP="00476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397">
              <w:rPr>
                <w:rFonts w:ascii="Times New Roman" w:hAnsi="Times New Roman" w:cs="Times New Roman"/>
                <w:sz w:val="28"/>
                <w:szCs w:val="28"/>
              </w:rPr>
              <w:t>В) Смешанные</w:t>
            </w:r>
          </w:p>
        </w:tc>
      </w:tr>
    </w:tbl>
    <w:p w:rsidR="00E72EAB" w:rsidRPr="00476397" w:rsidRDefault="00E72EAB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Правильный ответ: 1-Б</w:t>
      </w:r>
      <w:r w:rsidR="0054402C" w:rsidRPr="00476397">
        <w:rPr>
          <w:rFonts w:ascii="Times New Roman" w:hAnsi="Times New Roman" w:cs="Times New Roman"/>
          <w:sz w:val="28"/>
          <w:szCs w:val="28"/>
        </w:rPr>
        <w:t>, 2-А</w:t>
      </w:r>
    </w:p>
    <w:p w:rsidR="00E72EAB" w:rsidRPr="00476397" w:rsidRDefault="00E72EAB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E369C">
        <w:rPr>
          <w:rFonts w:ascii="Times New Roman" w:hAnsi="Times New Roman" w:cs="Times New Roman"/>
          <w:sz w:val="28"/>
          <w:szCs w:val="28"/>
        </w:rPr>
        <w:t>ПК-1, ПК-2, ПК-3</w:t>
      </w:r>
    </w:p>
    <w:p w:rsidR="00E72EAB" w:rsidRPr="00476397" w:rsidRDefault="00E72EAB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02C" w:rsidRPr="00476397" w:rsidRDefault="0054402C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2</w:t>
      </w:r>
      <w:r w:rsidR="00476397">
        <w:rPr>
          <w:rFonts w:ascii="Times New Roman" w:hAnsi="Times New Roman" w:cs="Times New Roman"/>
          <w:sz w:val="28"/>
          <w:szCs w:val="28"/>
        </w:rPr>
        <w:t>.</w:t>
      </w:r>
      <w:r w:rsidRPr="00476397">
        <w:rPr>
          <w:rFonts w:ascii="Times New Roman" w:hAnsi="Times New Roman" w:cs="Times New Roman"/>
          <w:sz w:val="28"/>
          <w:szCs w:val="28"/>
        </w:rPr>
        <w:t xml:space="preserve">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54402C" w:rsidRPr="00476397" w:rsidTr="00476397">
        <w:tc>
          <w:tcPr>
            <w:tcW w:w="4672" w:type="dxa"/>
          </w:tcPr>
          <w:p w:rsidR="0054402C" w:rsidRPr="00476397" w:rsidRDefault="007207B5" w:rsidP="00476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4763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402C" w:rsidRPr="00476397">
              <w:rPr>
                <w:rFonts w:ascii="Times New Roman" w:hAnsi="Times New Roman" w:cs="Times New Roman"/>
                <w:sz w:val="28"/>
                <w:szCs w:val="28"/>
              </w:rPr>
              <w:t>Температура теплоносителя изменяется при регулировании</w:t>
            </w:r>
          </w:p>
          <w:p w:rsidR="0054402C" w:rsidRPr="00476397" w:rsidRDefault="0054402C" w:rsidP="00476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3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207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76397">
              <w:rPr>
                <w:rFonts w:ascii="Times New Roman" w:hAnsi="Times New Roman" w:cs="Times New Roman"/>
                <w:sz w:val="28"/>
                <w:szCs w:val="28"/>
              </w:rPr>
              <w:t xml:space="preserve"> Расход теплоносителя изменяется при регулировании</w:t>
            </w:r>
          </w:p>
        </w:tc>
        <w:tc>
          <w:tcPr>
            <w:tcW w:w="4673" w:type="dxa"/>
          </w:tcPr>
          <w:p w:rsidR="0054402C" w:rsidRPr="00476397" w:rsidRDefault="00B965F0" w:rsidP="00476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397">
              <w:rPr>
                <w:rFonts w:ascii="Times New Roman" w:hAnsi="Times New Roman" w:cs="Times New Roman"/>
                <w:sz w:val="28"/>
                <w:szCs w:val="28"/>
              </w:rPr>
              <w:t>А) Смешанном</w:t>
            </w:r>
          </w:p>
          <w:p w:rsidR="00B965F0" w:rsidRPr="00476397" w:rsidRDefault="00B965F0" w:rsidP="00476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397">
              <w:rPr>
                <w:rFonts w:ascii="Times New Roman" w:hAnsi="Times New Roman" w:cs="Times New Roman"/>
                <w:sz w:val="28"/>
                <w:szCs w:val="28"/>
              </w:rPr>
              <w:t>Б) Качественном</w:t>
            </w:r>
          </w:p>
          <w:p w:rsidR="00B965F0" w:rsidRPr="00476397" w:rsidRDefault="00B965F0" w:rsidP="00476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397">
              <w:rPr>
                <w:rFonts w:ascii="Times New Roman" w:hAnsi="Times New Roman" w:cs="Times New Roman"/>
                <w:sz w:val="28"/>
                <w:szCs w:val="28"/>
              </w:rPr>
              <w:t>В) Количественном</w:t>
            </w:r>
          </w:p>
        </w:tc>
      </w:tr>
    </w:tbl>
    <w:p w:rsidR="0054402C" w:rsidRPr="00476397" w:rsidRDefault="0054402C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lastRenderedPageBreak/>
        <w:t>Правильный ответ: 1-Б, 2-В</w:t>
      </w:r>
    </w:p>
    <w:p w:rsidR="0054402C" w:rsidRPr="00476397" w:rsidRDefault="0054402C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E369C">
        <w:rPr>
          <w:rFonts w:ascii="Times New Roman" w:hAnsi="Times New Roman" w:cs="Times New Roman"/>
          <w:sz w:val="28"/>
          <w:szCs w:val="28"/>
        </w:rPr>
        <w:t>ПК-1, ПК-2, ПК-3</w:t>
      </w:r>
    </w:p>
    <w:p w:rsidR="0054402C" w:rsidRPr="00476397" w:rsidRDefault="0054402C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C52" w:rsidRPr="00476397" w:rsidRDefault="00F36F03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1C52" w:rsidRPr="00476397">
        <w:rPr>
          <w:rFonts w:ascii="Times New Roman" w:hAnsi="Times New Roman" w:cs="Times New Roman"/>
          <w:sz w:val="28"/>
          <w:szCs w:val="28"/>
        </w:rPr>
        <w:t>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4B1C52" w:rsidRPr="00476397" w:rsidTr="00476397">
        <w:tc>
          <w:tcPr>
            <w:tcW w:w="4672" w:type="dxa"/>
          </w:tcPr>
          <w:p w:rsidR="004B1C52" w:rsidRPr="00476397" w:rsidRDefault="004B1C52" w:rsidP="00476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07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76397">
              <w:rPr>
                <w:rFonts w:ascii="Times New Roman" w:hAnsi="Times New Roman" w:cs="Times New Roman"/>
                <w:sz w:val="28"/>
                <w:szCs w:val="28"/>
              </w:rPr>
              <w:t xml:space="preserve"> Тепловая изоляция должна обладать </w:t>
            </w:r>
          </w:p>
          <w:p w:rsidR="004B1C52" w:rsidRPr="00476397" w:rsidRDefault="004B1C52" w:rsidP="00476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207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76397">
              <w:rPr>
                <w:rFonts w:ascii="Times New Roman" w:hAnsi="Times New Roman" w:cs="Times New Roman"/>
                <w:sz w:val="28"/>
                <w:szCs w:val="28"/>
              </w:rPr>
              <w:t xml:space="preserve"> Гидроизоляция должна обладать</w:t>
            </w:r>
          </w:p>
          <w:p w:rsidR="004B1C52" w:rsidRPr="00476397" w:rsidRDefault="004B1C52" w:rsidP="00476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4B1C52" w:rsidRPr="00476397" w:rsidRDefault="00F36F03" w:rsidP="00476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B1C52" w:rsidRPr="00476397">
              <w:rPr>
                <w:rFonts w:ascii="Times New Roman" w:hAnsi="Times New Roman" w:cs="Times New Roman"/>
                <w:sz w:val="28"/>
                <w:szCs w:val="28"/>
              </w:rPr>
              <w:t xml:space="preserve">) Высокой механической прочностью </w:t>
            </w:r>
          </w:p>
          <w:p w:rsidR="004B1C52" w:rsidRPr="00476397" w:rsidRDefault="00F36F03" w:rsidP="00476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B1C52" w:rsidRPr="0047639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47C49" w:rsidRPr="004763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1C52" w:rsidRPr="00476397">
              <w:rPr>
                <w:rFonts w:ascii="Times New Roman" w:hAnsi="Times New Roman" w:cs="Times New Roman"/>
                <w:sz w:val="28"/>
                <w:szCs w:val="28"/>
              </w:rPr>
              <w:t>Низким коэффициентом теплопроводности</w:t>
            </w:r>
          </w:p>
        </w:tc>
      </w:tr>
    </w:tbl>
    <w:p w:rsidR="0054402C" w:rsidRPr="00476397" w:rsidRDefault="0054402C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F36F03">
        <w:rPr>
          <w:rFonts w:ascii="Times New Roman" w:hAnsi="Times New Roman" w:cs="Times New Roman"/>
          <w:sz w:val="28"/>
          <w:szCs w:val="28"/>
        </w:rPr>
        <w:t>Б</w:t>
      </w:r>
      <w:r w:rsidRPr="00476397">
        <w:rPr>
          <w:rFonts w:ascii="Times New Roman" w:hAnsi="Times New Roman" w:cs="Times New Roman"/>
          <w:sz w:val="28"/>
          <w:szCs w:val="28"/>
        </w:rPr>
        <w:t>, 2-</w:t>
      </w:r>
      <w:r w:rsidR="00F36F03">
        <w:rPr>
          <w:rFonts w:ascii="Times New Roman" w:hAnsi="Times New Roman" w:cs="Times New Roman"/>
          <w:sz w:val="28"/>
          <w:szCs w:val="28"/>
        </w:rPr>
        <w:t>А</w:t>
      </w:r>
    </w:p>
    <w:p w:rsidR="0054402C" w:rsidRPr="00476397" w:rsidRDefault="0054402C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E369C">
        <w:rPr>
          <w:rFonts w:ascii="Times New Roman" w:hAnsi="Times New Roman" w:cs="Times New Roman"/>
          <w:sz w:val="28"/>
          <w:szCs w:val="28"/>
        </w:rPr>
        <w:t>ПК-1, ПК-2, ПК-3</w:t>
      </w:r>
    </w:p>
    <w:p w:rsidR="004B1C52" w:rsidRPr="00476397" w:rsidRDefault="004B1C52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B1C52" w:rsidRPr="00476397" w:rsidRDefault="00F36F03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A5A7B" w:rsidRPr="00476397">
        <w:rPr>
          <w:rFonts w:ascii="Times New Roman" w:hAnsi="Times New Roman" w:cs="Times New Roman"/>
          <w:sz w:val="28"/>
          <w:szCs w:val="28"/>
        </w:rPr>
        <w:t xml:space="preserve">. </w:t>
      </w:r>
      <w:r w:rsidR="004B1C52" w:rsidRPr="00476397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4B1C52" w:rsidRPr="00476397" w:rsidTr="00476397">
        <w:tc>
          <w:tcPr>
            <w:tcW w:w="4672" w:type="dxa"/>
          </w:tcPr>
          <w:p w:rsidR="004B1C52" w:rsidRPr="00476397" w:rsidRDefault="004B1C52" w:rsidP="00476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07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763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736D" w:rsidRPr="00476397">
              <w:rPr>
                <w:rFonts w:ascii="Times New Roman" w:hAnsi="Times New Roman" w:cs="Times New Roman"/>
                <w:sz w:val="28"/>
                <w:szCs w:val="28"/>
              </w:rPr>
              <w:t>К подземной прокладке тепловых сетей относится</w:t>
            </w:r>
            <w:r w:rsidRPr="004763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1C52" w:rsidRPr="00476397" w:rsidRDefault="004B1C52" w:rsidP="00476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207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763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736D" w:rsidRPr="00476397">
              <w:rPr>
                <w:rFonts w:ascii="Times New Roman" w:hAnsi="Times New Roman" w:cs="Times New Roman"/>
                <w:sz w:val="28"/>
                <w:szCs w:val="28"/>
              </w:rPr>
              <w:t>К воздушной прокладке тепловых сетей относится</w:t>
            </w:r>
          </w:p>
        </w:tc>
        <w:tc>
          <w:tcPr>
            <w:tcW w:w="4673" w:type="dxa"/>
          </w:tcPr>
          <w:p w:rsidR="004B1C52" w:rsidRPr="00476397" w:rsidRDefault="004B1C52" w:rsidP="00476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397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44736D" w:rsidRPr="00476397">
              <w:rPr>
                <w:rFonts w:ascii="Times New Roman" w:hAnsi="Times New Roman" w:cs="Times New Roman"/>
                <w:sz w:val="28"/>
                <w:szCs w:val="28"/>
              </w:rPr>
              <w:t>Канальная</w:t>
            </w:r>
          </w:p>
          <w:p w:rsidR="004B1C52" w:rsidRPr="00476397" w:rsidRDefault="004B1C52" w:rsidP="00476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397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44736D" w:rsidRPr="00476397">
              <w:rPr>
                <w:rFonts w:ascii="Times New Roman" w:hAnsi="Times New Roman" w:cs="Times New Roman"/>
                <w:sz w:val="28"/>
                <w:szCs w:val="28"/>
              </w:rPr>
              <w:t>На эстакаде</w:t>
            </w:r>
          </w:p>
          <w:p w:rsidR="004B1C52" w:rsidRPr="00476397" w:rsidRDefault="004B1C52" w:rsidP="00476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397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44736D" w:rsidRPr="00476397">
              <w:rPr>
                <w:rFonts w:ascii="Times New Roman" w:hAnsi="Times New Roman" w:cs="Times New Roman"/>
                <w:sz w:val="28"/>
                <w:szCs w:val="28"/>
              </w:rPr>
              <w:t>Проектная</w:t>
            </w:r>
          </w:p>
        </w:tc>
      </w:tr>
    </w:tbl>
    <w:p w:rsidR="0054402C" w:rsidRPr="00476397" w:rsidRDefault="0054402C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44736D" w:rsidRPr="00476397">
        <w:rPr>
          <w:rFonts w:ascii="Times New Roman" w:hAnsi="Times New Roman" w:cs="Times New Roman"/>
          <w:sz w:val="28"/>
          <w:szCs w:val="28"/>
        </w:rPr>
        <w:t>А</w:t>
      </w:r>
      <w:r w:rsidRPr="00476397">
        <w:rPr>
          <w:rFonts w:ascii="Times New Roman" w:hAnsi="Times New Roman" w:cs="Times New Roman"/>
          <w:sz w:val="28"/>
          <w:szCs w:val="28"/>
        </w:rPr>
        <w:t>, 2-</w:t>
      </w:r>
      <w:r w:rsidR="0044736D" w:rsidRPr="00476397">
        <w:rPr>
          <w:rFonts w:ascii="Times New Roman" w:hAnsi="Times New Roman" w:cs="Times New Roman"/>
          <w:sz w:val="28"/>
          <w:szCs w:val="28"/>
        </w:rPr>
        <w:t>Б</w:t>
      </w:r>
    </w:p>
    <w:p w:rsidR="0054402C" w:rsidRPr="00476397" w:rsidRDefault="0054402C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E369C">
        <w:rPr>
          <w:rFonts w:ascii="Times New Roman" w:hAnsi="Times New Roman" w:cs="Times New Roman"/>
          <w:sz w:val="28"/>
          <w:szCs w:val="28"/>
        </w:rPr>
        <w:t>ПК-1, ПК-2, ПК-3</w:t>
      </w:r>
    </w:p>
    <w:p w:rsidR="004B1C52" w:rsidRPr="00476397" w:rsidRDefault="004B1C52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4402C" w:rsidRPr="00476397" w:rsidRDefault="00F36F03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E5C21" w:rsidRPr="00476397">
        <w:rPr>
          <w:rFonts w:ascii="Times New Roman" w:hAnsi="Times New Roman" w:cs="Times New Roman"/>
          <w:sz w:val="28"/>
          <w:szCs w:val="28"/>
        </w:rPr>
        <w:t xml:space="preserve">. </w:t>
      </w:r>
      <w:r w:rsidR="004B1C52" w:rsidRPr="00476397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4B1C52" w:rsidRPr="00476397" w:rsidTr="008530FC">
        <w:tc>
          <w:tcPr>
            <w:tcW w:w="4672" w:type="dxa"/>
          </w:tcPr>
          <w:p w:rsidR="004B1C52" w:rsidRPr="00476397" w:rsidRDefault="004B1C52" w:rsidP="00476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07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763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3185" w:rsidRPr="00476397">
              <w:rPr>
                <w:rFonts w:ascii="Times New Roman" w:hAnsi="Times New Roman" w:cs="Times New Roman"/>
                <w:sz w:val="28"/>
                <w:szCs w:val="28"/>
              </w:rPr>
              <w:t>Сезонные тепловые нагрузки</w:t>
            </w:r>
            <w:r w:rsidRPr="004763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1C52" w:rsidRPr="00476397" w:rsidRDefault="004B1C52" w:rsidP="00720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3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207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763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3185" w:rsidRPr="00476397">
              <w:rPr>
                <w:rFonts w:ascii="Times New Roman" w:hAnsi="Times New Roman" w:cs="Times New Roman"/>
                <w:sz w:val="28"/>
                <w:szCs w:val="28"/>
              </w:rPr>
              <w:t>Круглогодовые тепловые нагрузки</w:t>
            </w:r>
          </w:p>
        </w:tc>
        <w:tc>
          <w:tcPr>
            <w:tcW w:w="4673" w:type="dxa"/>
          </w:tcPr>
          <w:p w:rsidR="004B1C52" w:rsidRPr="00476397" w:rsidRDefault="004B1C52" w:rsidP="00476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397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853185" w:rsidRPr="00476397">
              <w:rPr>
                <w:rFonts w:ascii="Times New Roman" w:hAnsi="Times New Roman" w:cs="Times New Roman"/>
                <w:sz w:val="28"/>
                <w:szCs w:val="28"/>
              </w:rPr>
              <w:t>Вентиляция</w:t>
            </w:r>
          </w:p>
          <w:p w:rsidR="004B1C52" w:rsidRPr="00476397" w:rsidRDefault="004B1C52" w:rsidP="00476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397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7E5C21" w:rsidRPr="00476397">
              <w:rPr>
                <w:rFonts w:ascii="Times New Roman" w:hAnsi="Times New Roman" w:cs="Times New Roman"/>
                <w:sz w:val="28"/>
                <w:szCs w:val="28"/>
              </w:rPr>
              <w:t>Технологические</w:t>
            </w:r>
            <w:r w:rsidRPr="004763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1C52" w:rsidRPr="00476397" w:rsidRDefault="004B1C52" w:rsidP="00476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397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7E5C21" w:rsidRPr="00476397">
              <w:rPr>
                <w:rFonts w:ascii="Times New Roman" w:hAnsi="Times New Roman" w:cs="Times New Roman"/>
                <w:sz w:val="28"/>
                <w:szCs w:val="28"/>
              </w:rPr>
              <w:t>Тепловые потери</w:t>
            </w:r>
          </w:p>
        </w:tc>
      </w:tr>
    </w:tbl>
    <w:p w:rsidR="0054402C" w:rsidRPr="00476397" w:rsidRDefault="0054402C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7E5C21" w:rsidRPr="00476397">
        <w:rPr>
          <w:rFonts w:ascii="Times New Roman" w:hAnsi="Times New Roman" w:cs="Times New Roman"/>
          <w:sz w:val="28"/>
          <w:szCs w:val="28"/>
        </w:rPr>
        <w:t>А</w:t>
      </w:r>
      <w:r w:rsidRPr="00476397">
        <w:rPr>
          <w:rFonts w:ascii="Times New Roman" w:hAnsi="Times New Roman" w:cs="Times New Roman"/>
          <w:sz w:val="28"/>
          <w:szCs w:val="28"/>
        </w:rPr>
        <w:t>, 2-</w:t>
      </w:r>
      <w:r w:rsidR="007E5C21" w:rsidRPr="00476397">
        <w:rPr>
          <w:rFonts w:ascii="Times New Roman" w:hAnsi="Times New Roman" w:cs="Times New Roman"/>
          <w:sz w:val="28"/>
          <w:szCs w:val="28"/>
        </w:rPr>
        <w:t>Б</w:t>
      </w:r>
    </w:p>
    <w:p w:rsidR="0054402C" w:rsidRPr="00476397" w:rsidRDefault="0054402C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E369C">
        <w:rPr>
          <w:rFonts w:ascii="Times New Roman" w:hAnsi="Times New Roman" w:cs="Times New Roman"/>
          <w:sz w:val="28"/>
          <w:szCs w:val="28"/>
        </w:rPr>
        <w:t>ПК-1, ПК-2, ПК-3</w:t>
      </w:r>
    </w:p>
    <w:p w:rsidR="00AC4D1F" w:rsidRPr="00476397" w:rsidRDefault="00AC4D1F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C4D1F" w:rsidRPr="00476397" w:rsidRDefault="00AC4D1F" w:rsidP="00476397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476397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:rsidR="00AC4D1F" w:rsidRPr="00476397" w:rsidRDefault="00AC4D1F" w:rsidP="0047639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AC4D1F" w:rsidRPr="00476397" w:rsidRDefault="00AC4D1F" w:rsidP="0047639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76397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:rsidR="00AC4D1F" w:rsidRPr="00476397" w:rsidRDefault="00AC4D1F" w:rsidP="0047639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76397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:rsidR="00AC4D1F" w:rsidRPr="00476397" w:rsidRDefault="00AC4D1F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15B91" w:rsidRPr="00476397" w:rsidRDefault="008A0CD6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1. </w:t>
      </w:r>
      <w:r w:rsidR="001A3905" w:rsidRPr="00476397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выполнения гидравлического расчёта трубопроводов водяных тепловых сетей</w:t>
      </w:r>
      <w:r w:rsidR="00015B91" w:rsidRPr="00476397">
        <w:rPr>
          <w:rFonts w:ascii="Times New Roman" w:hAnsi="Times New Roman" w:cs="Times New Roman"/>
          <w:sz w:val="28"/>
          <w:szCs w:val="28"/>
        </w:rPr>
        <w:t>.</w:t>
      </w:r>
    </w:p>
    <w:p w:rsidR="00015B91" w:rsidRPr="00476397" w:rsidRDefault="00015B91" w:rsidP="0047639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А) На трассе тепловых сетей выбирают расчётную магистраль.</w:t>
      </w:r>
    </w:p>
    <w:p w:rsidR="00015B91" w:rsidRPr="00476397" w:rsidRDefault="00015B91" w:rsidP="0047639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Б) Определяют расчётные участки и расходы теплоносителя.</w:t>
      </w:r>
    </w:p>
    <w:p w:rsidR="00015B91" w:rsidRPr="00476397" w:rsidRDefault="00015B91" w:rsidP="0047639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В) В соответствии с расходами на участках определяют диаметры теплопроводов и удельные потери давления на трение.</w:t>
      </w:r>
    </w:p>
    <w:p w:rsidR="00570C49" w:rsidRPr="00476397" w:rsidRDefault="00015B91" w:rsidP="0047639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Г) </w:t>
      </w:r>
      <w:r w:rsidR="00570C49" w:rsidRPr="00476397">
        <w:rPr>
          <w:rFonts w:ascii="Times New Roman" w:hAnsi="Times New Roman" w:cs="Times New Roman"/>
          <w:sz w:val="28"/>
          <w:szCs w:val="28"/>
        </w:rPr>
        <w:t>По монтажной схеме находят местные сопротивления и определяют эквивалентную длину для учёта потерь давления на них.</w:t>
      </w:r>
    </w:p>
    <w:p w:rsidR="00570C49" w:rsidRPr="00476397" w:rsidRDefault="00015B91" w:rsidP="0047639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Д) </w:t>
      </w:r>
      <w:r w:rsidR="00570C49" w:rsidRPr="00476397">
        <w:rPr>
          <w:rFonts w:ascii="Times New Roman" w:hAnsi="Times New Roman" w:cs="Times New Roman"/>
          <w:sz w:val="28"/>
          <w:szCs w:val="28"/>
        </w:rPr>
        <w:t>Разрабатывают монтажную схему теплопроводов, размещая по трассе запорную арматуру.</w:t>
      </w:r>
    </w:p>
    <w:p w:rsidR="00015B91" w:rsidRPr="00476397" w:rsidRDefault="00015B91" w:rsidP="0047639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Е) Определяют потери давления на участках.</w:t>
      </w:r>
    </w:p>
    <w:p w:rsidR="0054402C" w:rsidRPr="00476397" w:rsidRDefault="0054402C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70C49" w:rsidRPr="00476397">
        <w:rPr>
          <w:rFonts w:ascii="Times New Roman" w:hAnsi="Times New Roman" w:cs="Times New Roman"/>
          <w:sz w:val="28"/>
          <w:szCs w:val="28"/>
        </w:rPr>
        <w:t>А, Б, В, Д, Г, Е.</w:t>
      </w:r>
    </w:p>
    <w:p w:rsidR="0054402C" w:rsidRPr="00476397" w:rsidRDefault="0054402C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6E369C">
        <w:rPr>
          <w:rFonts w:ascii="Times New Roman" w:hAnsi="Times New Roman" w:cs="Times New Roman"/>
          <w:sz w:val="28"/>
          <w:szCs w:val="28"/>
        </w:rPr>
        <w:t>ПК-1, ПК-2, ПК-3</w:t>
      </w:r>
    </w:p>
    <w:p w:rsidR="0054402C" w:rsidRPr="00476397" w:rsidRDefault="0054402C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D9D" w:rsidRPr="00476397" w:rsidRDefault="009E1D9D" w:rsidP="0047639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2. Запишите правильную последовательность определения годового расхода теплоты на отопление здания длиной</w:t>
      </w:r>
      <w:proofErr w:type="gramStart"/>
      <w:r w:rsidRPr="00476397">
        <w:rPr>
          <w:rFonts w:ascii="Times New Roman" w:hAnsi="Times New Roman" w:cs="Times New Roman"/>
          <w:sz w:val="28"/>
          <w:szCs w:val="28"/>
        </w:rPr>
        <w:t xml:space="preserve"> </w:t>
      </w:r>
      <w:r w:rsidRPr="00476397">
        <w:rPr>
          <w:rFonts w:ascii="Times New Roman" w:hAnsi="Times New Roman" w:cs="Times New Roman"/>
          <w:i/>
          <w:iCs/>
          <w:sz w:val="28"/>
          <w:szCs w:val="28"/>
        </w:rPr>
        <w:t>А</w:t>
      </w:r>
      <w:proofErr w:type="gramEnd"/>
      <w:r w:rsidRPr="00476397">
        <w:rPr>
          <w:rFonts w:ascii="Times New Roman" w:hAnsi="Times New Roman" w:cs="Times New Roman"/>
          <w:sz w:val="28"/>
          <w:szCs w:val="28"/>
        </w:rPr>
        <w:t xml:space="preserve">, шириной </w:t>
      </w:r>
      <w:r w:rsidRPr="00476397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476397">
        <w:rPr>
          <w:rFonts w:ascii="Times New Roman" w:hAnsi="Times New Roman" w:cs="Times New Roman"/>
          <w:sz w:val="28"/>
          <w:szCs w:val="28"/>
        </w:rPr>
        <w:t xml:space="preserve">, высотой </w:t>
      </w:r>
      <w:r w:rsidRPr="00476397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Pr="00476397">
        <w:rPr>
          <w:rFonts w:ascii="Times New Roman" w:hAnsi="Times New Roman" w:cs="Times New Roman"/>
          <w:sz w:val="28"/>
          <w:szCs w:val="28"/>
        </w:rPr>
        <w:t>. Коэффициент остекления вертикальных наружных ограждений</w:t>
      </w:r>
      <w:r w:rsidR="00521B5E" w:rsidRPr="00476397">
        <w:rPr>
          <w:rFonts w:ascii="Times New Roman" w:hAnsi="Times New Roman" w:cs="Times New Roman"/>
          <w:sz w:val="28"/>
          <w:szCs w:val="28"/>
        </w:rPr>
        <w:t xml:space="preserve"> </w:t>
      </w:r>
      <w:r w:rsidR="00521B5E" w:rsidRPr="00476397">
        <w:rPr>
          <w:rFonts w:ascii="Times New Roman" w:hAnsi="Times New Roman" w:cs="Times New Roman"/>
          <w:position w:val="-10"/>
          <w:sz w:val="28"/>
          <w:szCs w:val="28"/>
        </w:rPr>
        <w:object w:dxaOrig="2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5pt;height:13.45pt" o:ole="">
            <v:imagedata r:id="rId6" o:title=""/>
          </v:shape>
          <o:OLEObject Type="Embed" ProgID="Equation.DSMT4" ShapeID="_x0000_i1025" DrawAspect="Content" ObjectID="_1803800588" r:id="rId7"/>
        </w:object>
      </w:r>
      <w:r w:rsidR="00521B5E" w:rsidRPr="00476397">
        <w:rPr>
          <w:rFonts w:ascii="Times New Roman" w:hAnsi="Times New Roman" w:cs="Times New Roman"/>
          <w:sz w:val="28"/>
          <w:szCs w:val="28"/>
        </w:rPr>
        <w:t xml:space="preserve">, Удельная </w:t>
      </w:r>
      <w:proofErr w:type="spellStart"/>
      <w:r w:rsidR="00521B5E" w:rsidRPr="00476397">
        <w:rPr>
          <w:rFonts w:ascii="Times New Roman" w:hAnsi="Times New Roman" w:cs="Times New Roman"/>
          <w:sz w:val="28"/>
          <w:szCs w:val="28"/>
        </w:rPr>
        <w:t>теплопотеря</w:t>
      </w:r>
      <w:proofErr w:type="spellEnd"/>
      <w:r w:rsidR="00521B5E" w:rsidRPr="00476397">
        <w:rPr>
          <w:rFonts w:ascii="Times New Roman" w:hAnsi="Times New Roman" w:cs="Times New Roman"/>
          <w:sz w:val="28"/>
          <w:szCs w:val="28"/>
        </w:rPr>
        <w:t xml:space="preserve"> через стены, окна, пол и потолок, соответственно, </w:t>
      </w:r>
      <w:r w:rsidR="00521B5E" w:rsidRPr="00476397">
        <w:rPr>
          <w:rFonts w:ascii="Times New Roman" w:hAnsi="Times New Roman" w:cs="Times New Roman"/>
          <w:position w:val="-12"/>
          <w:sz w:val="28"/>
          <w:szCs w:val="28"/>
        </w:rPr>
        <w:object w:dxaOrig="420" w:dyaOrig="380">
          <v:shape id="_x0000_i1026" type="#_x0000_t75" style="width:21.1pt;height:19.2pt" o:ole="">
            <v:imagedata r:id="rId8" o:title=""/>
          </v:shape>
          <o:OLEObject Type="Embed" ProgID="Equation.DSMT4" ShapeID="_x0000_i1026" DrawAspect="Content" ObjectID="_1803800589" r:id="rId9"/>
        </w:object>
      </w:r>
      <w:r w:rsidR="00521B5E" w:rsidRPr="00476397">
        <w:rPr>
          <w:rFonts w:ascii="Times New Roman" w:hAnsi="Times New Roman" w:cs="Times New Roman"/>
          <w:sz w:val="28"/>
          <w:szCs w:val="28"/>
        </w:rPr>
        <w:t xml:space="preserve">, </w:t>
      </w:r>
      <w:r w:rsidR="00521B5E" w:rsidRPr="00476397">
        <w:rPr>
          <w:rFonts w:ascii="Times New Roman" w:hAnsi="Times New Roman" w:cs="Times New Roman"/>
          <w:position w:val="-12"/>
          <w:sz w:val="28"/>
          <w:szCs w:val="28"/>
        </w:rPr>
        <w:object w:dxaOrig="400" w:dyaOrig="380">
          <v:shape id="_x0000_i1027" type="#_x0000_t75" style="width:20.15pt;height:19.2pt" o:ole="">
            <v:imagedata r:id="rId10" o:title=""/>
          </v:shape>
          <o:OLEObject Type="Embed" ProgID="Equation.DSMT4" ShapeID="_x0000_i1027" DrawAspect="Content" ObjectID="_1803800590" r:id="rId11"/>
        </w:object>
      </w:r>
      <w:r w:rsidR="00521B5E" w:rsidRPr="00476397">
        <w:rPr>
          <w:rFonts w:ascii="Times New Roman" w:hAnsi="Times New Roman" w:cs="Times New Roman"/>
          <w:sz w:val="28"/>
          <w:szCs w:val="28"/>
        </w:rPr>
        <w:t xml:space="preserve">, </w:t>
      </w:r>
      <w:r w:rsidR="00521B5E" w:rsidRPr="00476397">
        <w:rPr>
          <w:rFonts w:ascii="Times New Roman" w:hAnsi="Times New Roman" w:cs="Times New Roman"/>
          <w:position w:val="-12"/>
          <w:sz w:val="28"/>
          <w:szCs w:val="28"/>
        </w:rPr>
        <w:object w:dxaOrig="480" w:dyaOrig="380">
          <v:shape id="_x0000_i1028" type="#_x0000_t75" style="width:24pt;height:19.2pt" o:ole="">
            <v:imagedata r:id="rId12" o:title=""/>
          </v:shape>
          <o:OLEObject Type="Embed" ProgID="Equation.DSMT4" ShapeID="_x0000_i1028" DrawAspect="Content" ObjectID="_1803800591" r:id="rId13"/>
        </w:object>
      </w:r>
      <w:r w:rsidR="00521B5E" w:rsidRPr="00476397">
        <w:rPr>
          <w:rFonts w:ascii="Times New Roman" w:hAnsi="Times New Roman" w:cs="Times New Roman"/>
          <w:sz w:val="28"/>
          <w:szCs w:val="28"/>
        </w:rPr>
        <w:t xml:space="preserve">, </w:t>
      </w:r>
      <w:r w:rsidR="00521B5E" w:rsidRPr="00476397">
        <w:rPr>
          <w:rFonts w:ascii="Times New Roman" w:hAnsi="Times New Roman" w:cs="Times New Roman"/>
          <w:position w:val="-12"/>
          <w:sz w:val="28"/>
          <w:szCs w:val="28"/>
        </w:rPr>
        <w:object w:dxaOrig="440" w:dyaOrig="380">
          <v:shape id="_x0000_i1029" type="#_x0000_t75" style="width:22.1pt;height:19.2pt" o:ole="">
            <v:imagedata r:id="rId14" o:title=""/>
          </v:shape>
          <o:OLEObject Type="Embed" ProgID="Equation.DSMT4" ShapeID="_x0000_i1029" DrawAspect="Content" ObjectID="_1803800592" r:id="rId15"/>
        </w:object>
      </w:r>
      <w:r w:rsidR="00521B5E" w:rsidRPr="00476397">
        <w:rPr>
          <w:rFonts w:ascii="Times New Roman" w:hAnsi="Times New Roman" w:cs="Times New Roman"/>
          <w:sz w:val="28"/>
          <w:szCs w:val="28"/>
        </w:rPr>
        <w:t xml:space="preserve">. Температура внутреннего воздуха </w:t>
      </w:r>
      <w:r w:rsidR="00521B5E" w:rsidRPr="00476397">
        <w:rPr>
          <w:rFonts w:ascii="Times New Roman" w:hAnsi="Times New Roman" w:cs="Times New Roman"/>
          <w:position w:val="-12"/>
          <w:sz w:val="28"/>
          <w:szCs w:val="28"/>
        </w:rPr>
        <w:object w:dxaOrig="320" w:dyaOrig="380">
          <v:shape id="_x0000_i1030" type="#_x0000_t75" style="width:16.3pt;height:19.2pt" o:ole="">
            <v:imagedata r:id="rId16" o:title=""/>
          </v:shape>
          <o:OLEObject Type="Embed" ProgID="Equation.DSMT4" ShapeID="_x0000_i1030" DrawAspect="Content" ObjectID="_1803800593" r:id="rId17"/>
        </w:object>
      </w:r>
      <w:r w:rsidR="00521B5E" w:rsidRPr="00476397">
        <w:rPr>
          <w:rFonts w:ascii="Times New Roman" w:hAnsi="Times New Roman" w:cs="Times New Roman"/>
          <w:sz w:val="28"/>
          <w:szCs w:val="28"/>
        </w:rPr>
        <w:t xml:space="preserve">, расчётная для отопления температура наружного воздуха </w:t>
      </w:r>
      <w:r w:rsidR="007B370F" w:rsidRPr="00476397">
        <w:rPr>
          <w:rFonts w:ascii="Times New Roman" w:hAnsi="Times New Roman" w:cs="Times New Roman"/>
          <w:position w:val="-16"/>
          <w:sz w:val="28"/>
          <w:szCs w:val="28"/>
        </w:rPr>
        <w:object w:dxaOrig="420" w:dyaOrig="420">
          <v:shape id="_x0000_i1031" type="#_x0000_t75" style="width:21.1pt;height:21.1pt" o:ole="">
            <v:imagedata r:id="rId18" o:title=""/>
          </v:shape>
          <o:OLEObject Type="Embed" ProgID="Equation.DSMT4" ShapeID="_x0000_i1031" DrawAspect="Content" ObjectID="_1803800594" r:id="rId19"/>
        </w:object>
      </w:r>
      <w:r w:rsidR="0001190F" w:rsidRPr="00476397">
        <w:rPr>
          <w:rFonts w:ascii="Times New Roman" w:hAnsi="Times New Roman" w:cs="Times New Roman"/>
          <w:sz w:val="28"/>
          <w:szCs w:val="28"/>
        </w:rPr>
        <w:t xml:space="preserve">, Средняя температура наружного воздуха за отопительный период </w:t>
      </w:r>
      <w:r w:rsidR="00B3631C" w:rsidRPr="00476397">
        <w:rPr>
          <w:rFonts w:ascii="Times New Roman" w:hAnsi="Times New Roman" w:cs="Times New Roman"/>
          <w:position w:val="-16"/>
          <w:sz w:val="28"/>
          <w:szCs w:val="28"/>
        </w:rPr>
        <w:object w:dxaOrig="460" w:dyaOrig="420">
          <v:shape id="_x0000_i1032" type="#_x0000_t75" style="width:23.05pt;height:21.1pt" o:ole="">
            <v:imagedata r:id="rId20" o:title=""/>
          </v:shape>
          <o:OLEObject Type="Embed" ProgID="Equation.DSMT4" ShapeID="_x0000_i1032" DrawAspect="Content" ObjectID="_1803800595" r:id="rId21"/>
        </w:object>
      </w:r>
      <w:r w:rsidR="0001190F" w:rsidRPr="00476397">
        <w:rPr>
          <w:rFonts w:ascii="Times New Roman" w:hAnsi="Times New Roman" w:cs="Times New Roman"/>
          <w:sz w:val="28"/>
          <w:szCs w:val="28"/>
        </w:rPr>
        <w:t xml:space="preserve">. Длительность отопительного периода </w:t>
      </w:r>
      <w:r w:rsidR="00B3631C" w:rsidRPr="00476397">
        <w:rPr>
          <w:rFonts w:ascii="Times New Roman" w:hAnsi="Times New Roman" w:cs="Times New Roman"/>
          <w:position w:val="-12"/>
          <w:sz w:val="28"/>
          <w:szCs w:val="28"/>
        </w:rPr>
        <w:object w:dxaOrig="300" w:dyaOrig="380">
          <v:shape id="_x0000_i1033" type="#_x0000_t75" style="width:15.35pt;height:19.2pt" o:ole="">
            <v:imagedata r:id="rId22" o:title=""/>
          </v:shape>
          <o:OLEObject Type="Embed" ProgID="Equation.DSMT4" ShapeID="_x0000_i1033" DrawAspect="Content" ObjectID="_1803800596" r:id="rId23"/>
        </w:object>
      </w:r>
      <w:r w:rsidR="0001190F" w:rsidRPr="00476397">
        <w:rPr>
          <w:rFonts w:ascii="Times New Roman" w:hAnsi="Times New Roman" w:cs="Times New Roman"/>
          <w:sz w:val="28"/>
          <w:szCs w:val="28"/>
        </w:rPr>
        <w:t xml:space="preserve"> часов. </w:t>
      </w:r>
    </w:p>
    <w:p w:rsidR="008A0CD6" w:rsidRPr="00476397" w:rsidRDefault="009E1D9D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А) </w:t>
      </w:r>
      <w:r w:rsidR="009E6791" w:rsidRPr="00476397">
        <w:rPr>
          <w:rFonts w:ascii="Times New Roman" w:hAnsi="Times New Roman" w:cs="Times New Roman"/>
          <w:sz w:val="28"/>
          <w:szCs w:val="28"/>
        </w:rPr>
        <w:t xml:space="preserve">Определяем площади </w:t>
      </w:r>
      <w:r w:rsidR="00B3631C" w:rsidRPr="00476397">
        <w:rPr>
          <w:rFonts w:ascii="Times New Roman" w:hAnsi="Times New Roman" w:cs="Times New Roman"/>
          <w:sz w:val="28"/>
          <w:szCs w:val="28"/>
        </w:rPr>
        <w:t>стен, окон, потолка и пола:</w:t>
      </w:r>
    </w:p>
    <w:p w:rsidR="009E6791" w:rsidRPr="00476397" w:rsidRDefault="009E6791" w:rsidP="004763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position w:val="-14"/>
          <w:sz w:val="28"/>
          <w:szCs w:val="28"/>
        </w:rPr>
        <w:object w:dxaOrig="3140" w:dyaOrig="420">
          <v:shape id="_x0000_i1034" type="#_x0000_t75" style="width:157.45pt;height:21.1pt" o:ole="">
            <v:imagedata r:id="rId24" o:title=""/>
          </v:shape>
          <o:OLEObject Type="Embed" ProgID="Equation.DSMT4" ShapeID="_x0000_i1034" DrawAspect="Content" ObjectID="_1803800597" r:id="rId25"/>
        </w:object>
      </w:r>
    </w:p>
    <w:p w:rsidR="009E6791" w:rsidRPr="00476397" w:rsidRDefault="009E6791" w:rsidP="004763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position w:val="-14"/>
          <w:sz w:val="28"/>
          <w:szCs w:val="28"/>
        </w:rPr>
        <w:object w:dxaOrig="2600" w:dyaOrig="420">
          <v:shape id="_x0000_i1035" type="#_x0000_t75" style="width:130.55pt;height:21.1pt" o:ole="">
            <v:imagedata r:id="rId26" o:title=""/>
          </v:shape>
          <o:OLEObject Type="Embed" ProgID="Equation.DSMT4" ShapeID="_x0000_i1035" DrawAspect="Content" ObjectID="_1803800598" r:id="rId27"/>
        </w:object>
      </w:r>
    </w:p>
    <w:p w:rsidR="008A0CD6" w:rsidRPr="00476397" w:rsidRDefault="009E6791" w:rsidP="004763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position w:val="-14"/>
          <w:sz w:val="28"/>
          <w:szCs w:val="28"/>
        </w:rPr>
        <w:object w:dxaOrig="2160" w:dyaOrig="420">
          <v:shape id="_x0000_i1036" type="#_x0000_t75" style="width:108.5pt;height:21.1pt" o:ole="">
            <v:imagedata r:id="rId28" o:title=""/>
          </v:shape>
          <o:OLEObject Type="Embed" ProgID="Equation.DSMT4" ShapeID="_x0000_i1036" DrawAspect="Content" ObjectID="_1803800599" r:id="rId29"/>
        </w:object>
      </w:r>
      <w:r w:rsidRPr="00476397">
        <w:rPr>
          <w:rFonts w:ascii="Times New Roman" w:hAnsi="Times New Roman" w:cs="Times New Roman"/>
          <w:sz w:val="28"/>
          <w:szCs w:val="28"/>
        </w:rPr>
        <w:t>.</w:t>
      </w:r>
    </w:p>
    <w:p w:rsidR="009E6791" w:rsidRPr="00476397" w:rsidRDefault="009E6791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Б) Определяем наружный объём здания:</w:t>
      </w:r>
    </w:p>
    <w:p w:rsidR="009E6791" w:rsidRPr="00476397" w:rsidRDefault="009E6791" w:rsidP="004763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position w:val="-6"/>
          <w:sz w:val="28"/>
          <w:szCs w:val="28"/>
        </w:rPr>
        <w:object w:dxaOrig="1460" w:dyaOrig="300">
          <v:shape id="_x0000_i1037" type="#_x0000_t75" style="width:72.95pt;height:15.35pt" o:ole="">
            <v:imagedata r:id="rId30" o:title=""/>
          </v:shape>
          <o:OLEObject Type="Embed" ProgID="Equation.DSMT4" ShapeID="_x0000_i1037" DrawAspect="Content" ObjectID="_1803800600" r:id="rId31"/>
        </w:object>
      </w:r>
      <w:r w:rsidRPr="00476397">
        <w:rPr>
          <w:rFonts w:ascii="Times New Roman" w:hAnsi="Times New Roman" w:cs="Times New Roman"/>
          <w:sz w:val="28"/>
          <w:szCs w:val="28"/>
        </w:rPr>
        <w:t>.</w:t>
      </w:r>
    </w:p>
    <w:p w:rsidR="007B370F" w:rsidRPr="00476397" w:rsidRDefault="001964E4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В</w:t>
      </w:r>
      <w:r w:rsidR="007B370F" w:rsidRPr="00476397">
        <w:rPr>
          <w:rFonts w:ascii="Times New Roman" w:hAnsi="Times New Roman" w:cs="Times New Roman"/>
          <w:sz w:val="28"/>
          <w:szCs w:val="28"/>
        </w:rPr>
        <w:t xml:space="preserve">) Определяем расчетные </w:t>
      </w:r>
      <w:proofErr w:type="spellStart"/>
      <w:r w:rsidR="007B370F" w:rsidRPr="00476397">
        <w:rPr>
          <w:rFonts w:ascii="Times New Roman" w:hAnsi="Times New Roman" w:cs="Times New Roman"/>
          <w:sz w:val="28"/>
          <w:szCs w:val="28"/>
        </w:rPr>
        <w:t>теплопотери</w:t>
      </w:r>
      <w:proofErr w:type="spellEnd"/>
      <w:r w:rsidR="007B370F" w:rsidRPr="00476397">
        <w:rPr>
          <w:rFonts w:ascii="Times New Roman" w:hAnsi="Times New Roman" w:cs="Times New Roman"/>
          <w:sz w:val="28"/>
          <w:szCs w:val="28"/>
        </w:rPr>
        <w:t xml:space="preserve"> теплопередачей через наружные ограждения здания:</w:t>
      </w:r>
    </w:p>
    <w:p w:rsidR="009E6791" w:rsidRPr="00476397" w:rsidRDefault="007B370F" w:rsidP="004763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position w:val="-14"/>
          <w:sz w:val="28"/>
          <w:szCs w:val="28"/>
        </w:rPr>
        <w:object w:dxaOrig="2460" w:dyaOrig="420">
          <v:shape id="_x0000_i1038" type="#_x0000_t75" style="width:122.9pt;height:21.1pt" o:ole="">
            <v:imagedata r:id="rId32" o:title=""/>
          </v:shape>
          <o:OLEObject Type="Embed" ProgID="Equation.DSMT4" ShapeID="_x0000_i1038" DrawAspect="Content" ObjectID="_1803800601" r:id="rId33"/>
        </w:object>
      </w:r>
      <w:r w:rsidRPr="00476397">
        <w:rPr>
          <w:rFonts w:ascii="Times New Roman" w:hAnsi="Times New Roman" w:cs="Times New Roman"/>
          <w:sz w:val="28"/>
          <w:szCs w:val="28"/>
        </w:rPr>
        <w:t>.</w:t>
      </w:r>
    </w:p>
    <w:p w:rsidR="001964E4" w:rsidRPr="00476397" w:rsidRDefault="001964E4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Г) Определяем удельные </w:t>
      </w:r>
      <w:proofErr w:type="spellStart"/>
      <w:r w:rsidRPr="00476397">
        <w:rPr>
          <w:rFonts w:ascii="Times New Roman" w:hAnsi="Times New Roman" w:cs="Times New Roman"/>
          <w:sz w:val="28"/>
          <w:szCs w:val="28"/>
        </w:rPr>
        <w:t>теплопотери</w:t>
      </w:r>
      <w:proofErr w:type="spellEnd"/>
      <w:r w:rsidRPr="00476397">
        <w:rPr>
          <w:rFonts w:ascii="Times New Roman" w:hAnsi="Times New Roman" w:cs="Times New Roman"/>
          <w:sz w:val="28"/>
          <w:szCs w:val="28"/>
        </w:rPr>
        <w:t xml:space="preserve"> теплопередачей через наружные ограждения здания:</w:t>
      </w:r>
    </w:p>
    <w:p w:rsidR="001964E4" w:rsidRPr="00476397" w:rsidRDefault="001964E4" w:rsidP="004763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position w:val="-12"/>
          <w:sz w:val="28"/>
          <w:szCs w:val="28"/>
        </w:rPr>
        <w:object w:dxaOrig="1500" w:dyaOrig="380">
          <v:shape id="_x0000_i1039" type="#_x0000_t75" style="width:74.9pt;height:19.2pt" o:ole="">
            <v:imagedata r:id="rId34" o:title=""/>
          </v:shape>
          <o:OLEObject Type="Embed" ProgID="Equation.DSMT4" ShapeID="_x0000_i1039" DrawAspect="Content" ObjectID="_1803800602" r:id="rId35"/>
        </w:object>
      </w:r>
      <w:r w:rsidRPr="00476397">
        <w:rPr>
          <w:rFonts w:ascii="Times New Roman" w:hAnsi="Times New Roman" w:cs="Times New Roman"/>
          <w:sz w:val="28"/>
          <w:szCs w:val="28"/>
        </w:rPr>
        <w:t>.</w:t>
      </w:r>
    </w:p>
    <w:p w:rsidR="001964E4" w:rsidRPr="00476397" w:rsidRDefault="001964E4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70F" w:rsidRPr="00476397" w:rsidRDefault="007B370F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Д) Определяем среднюю за отопительный период нагрузку отопления:</w:t>
      </w:r>
    </w:p>
    <w:p w:rsidR="007B370F" w:rsidRPr="00476397" w:rsidRDefault="00AB76A3" w:rsidP="004763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position w:val="-20"/>
          <w:sz w:val="28"/>
          <w:szCs w:val="28"/>
        </w:rPr>
        <w:object w:dxaOrig="3980" w:dyaOrig="540">
          <v:shape id="_x0000_i1040" type="#_x0000_t75" style="width:198.7pt;height:26.9pt" o:ole="">
            <v:imagedata r:id="rId36" o:title=""/>
          </v:shape>
          <o:OLEObject Type="Embed" ProgID="Equation.DSMT4" ShapeID="_x0000_i1040" DrawAspect="Content" ObjectID="_1803800603" r:id="rId37"/>
        </w:object>
      </w:r>
    </w:p>
    <w:p w:rsidR="007B370F" w:rsidRPr="00476397" w:rsidRDefault="008D0310" w:rsidP="00476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Е) Определяем </w:t>
      </w:r>
      <w:r w:rsidR="00AB76A3" w:rsidRPr="00476397">
        <w:rPr>
          <w:rFonts w:ascii="Times New Roman" w:hAnsi="Times New Roman" w:cs="Times New Roman"/>
          <w:sz w:val="28"/>
          <w:szCs w:val="28"/>
        </w:rPr>
        <w:t>г</w:t>
      </w:r>
      <w:r w:rsidRPr="00476397">
        <w:rPr>
          <w:rFonts w:ascii="Times New Roman" w:hAnsi="Times New Roman" w:cs="Times New Roman"/>
          <w:sz w:val="28"/>
          <w:szCs w:val="28"/>
        </w:rPr>
        <w:t>одовой расход теплоты на отопление:</w:t>
      </w:r>
    </w:p>
    <w:p w:rsidR="007B370F" w:rsidRPr="00476397" w:rsidRDefault="00AB76A3" w:rsidP="004763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position w:val="-18"/>
          <w:sz w:val="28"/>
          <w:szCs w:val="28"/>
        </w:rPr>
        <w:object w:dxaOrig="2720" w:dyaOrig="440">
          <v:shape id="_x0000_i1041" type="#_x0000_t75" style="width:136.3pt;height:22.1pt" o:ole="">
            <v:imagedata r:id="rId38" o:title=""/>
          </v:shape>
          <o:OLEObject Type="Embed" ProgID="Equation.DSMT4" ShapeID="_x0000_i1041" DrawAspect="Content" ObjectID="_1803800604" r:id="rId39"/>
        </w:object>
      </w:r>
    </w:p>
    <w:p w:rsidR="001964E4" w:rsidRPr="00476397" w:rsidRDefault="001964E4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Правильный ответ: А, Б, Г, В, Д, Е.</w:t>
      </w:r>
    </w:p>
    <w:p w:rsidR="001964E4" w:rsidRPr="00476397" w:rsidRDefault="001964E4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E369C">
        <w:rPr>
          <w:rFonts w:ascii="Times New Roman" w:hAnsi="Times New Roman" w:cs="Times New Roman"/>
          <w:sz w:val="28"/>
          <w:szCs w:val="28"/>
        </w:rPr>
        <w:t>ПК-1, ПК-2, ПК-3</w:t>
      </w:r>
    </w:p>
    <w:p w:rsidR="007B370F" w:rsidRPr="00476397" w:rsidRDefault="007B370F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2BD" w:rsidRPr="00476397" w:rsidRDefault="000F62BD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3. Запишите правильную последовательность определения годового расхода теплоты на горячее водоснабжение здания длиной</w:t>
      </w:r>
      <w:proofErr w:type="gramStart"/>
      <w:r w:rsidRPr="00476397">
        <w:rPr>
          <w:rFonts w:ascii="Times New Roman" w:hAnsi="Times New Roman" w:cs="Times New Roman"/>
          <w:sz w:val="28"/>
          <w:szCs w:val="28"/>
        </w:rPr>
        <w:t xml:space="preserve"> </w:t>
      </w:r>
      <w:r w:rsidRPr="00476397">
        <w:rPr>
          <w:rFonts w:ascii="Times New Roman" w:hAnsi="Times New Roman" w:cs="Times New Roman"/>
          <w:i/>
          <w:iCs/>
          <w:sz w:val="28"/>
          <w:szCs w:val="28"/>
        </w:rPr>
        <w:t>А</w:t>
      </w:r>
      <w:proofErr w:type="gramEnd"/>
      <w:r w:rsidRPr="00476397">
        <w:rPr>
          <w:rFonts w:ascii="Times New Roman" w:hAnsi="Times New Roman" w:cs="Times New Roman"/>
          <w:sz w:val="28"/>
          <w:szCs w:val="28"/>
        </w:rPr>
        <w:t xml:space="preserve">, шириной </w:t>
      </w:r>
      <w:r w:rsidRPr="00476397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476397">
        <w:rPr>
          <w:rFonts w:ascii="Times New Roman" w:hAnsi="Times New Roman" w:cs="Times New Roman"/>
          <w:sz w:val="28"/>
          <w:szCs w:val="28"/>
        </w:rPr>
        <w:t xml:space="preserve">, высотой </w:t>
      </w:r>
      <w:r w:rsidRPr="00476397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Pr="00476397">
        <w:rPr>
          <w:rFonts w:ascii="Times New Roman" w:hAnsi="Times New Roman" w:cs="Times New Roman"/>
          <w:sz w:val="28"/>
          <w:szCs w:val="28"/>
        </w:rPr>
        <w:t xml:space="preserve">. Обеспеченность жилой площадью </w:t>
      </w:r>
      <w:r w:rsidRPr="00476397">
        <w:rPr>
          <w:rFonts w:ascii="Times New Roman" w:hAnsi="Times New Roman" w:cs="Times New Roman"/>
          <w:position w:val="-12"/>
          <w:sz w:val="28"/>
          <w:szCs w:val="28"/>
        </w:rPr>
        <w:object w:dxaOrig="1460" w:dyaOrig="440">
          <v:shape id="_x0000_i1042" type="#_x0000_t75" style="width:72.95pt;height:22.1pt" o:ole="">
            <v:imagedata r:id="rId40" o:title=""/>
          </v:shape>
          <o:OLEObject Type="Embed" ProgID="Equation.DSMT4" ShapeID="_x0000_i1042" DrawAspect="Content" ObjectID="_1803800605" r:id="rId41"/>
        </w:object>
      </w:r>
      <w:r w:rsidRPr="004763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76397">
        <w:rPr>
          <w:rFonts w:ascii="Times New Roman" w:hAnsi="Times New Roman" w:cs="Times New Roman"/>
          <w:sz w:val="28"/>
          <w:szCs w:val="28"/>
        </w:rPr>
        <w:t>Средненедельный</w:t>
      </w:r>
      <w:proofErr w:type="spellEnd"/>
      <w:r w:rsidRPr="00476397">
        <w:rPr>
          <w:rFonts w:ascii="Times New Roman" w:hAnsi="Times New Roman" w:cs="Times New Roman"/>
          <w:sz w:val="28"/>
          <w:szCs w:val="28"/>
        </w:rPr>
        <w:t xml:space="preserve"> расход воды за сутки на 1 человека </w:t>
      </w:r>
      <w:r w:rsidRPr="00476397">
        <w:rPr>
          <w:rFonts w:ascii="Times New Roman" w:hAnsi="Times New Roman" w:cs="Times New Roman"/>
          <w:position w:val="-14"/>
          <w:sz w:val="28"/>
          <w:szCs w:val="28"/>
        </w:rPr>
        <w:object w:dxaOrig="2060" w:dyaOrig="420">
          <v:shape id="_x0000_i1043" type="#_x0000_t75" style="width:103.7pt;height:21.1pt" o:ole="">
            <v:imagedata r:id="rId42" o:title=""/>
          </v:shape>
          <o:OLEObject Type="Embed" ProgID="Equation.DSMT4" ShapeID="_x0000_i1043" DrawAspect="Content" ObjectID="_1803800606" r:id="rId43"/>
        </w:object>
      </w:r>
      <w:r w:rsidRPr="00476397">
        <w:rPr>
          <w:rFonts w:ascii="Times New Roman" w:hAnsi="Times New Roman" w:cs="Times New Roman"/>
          <w:sz w:val="28"/>
          <w:szCs w:val="28"/>
        </w:rPr>
        <w:t xml:space="preserve">; температура холодной (водопроводной) воды для зимнего периода </w:t>
      </w:r>
      <w:r w:rsidR="000F0C8A" w:rsidRPr="00476397">
        <w:rPr>
          <w:rFonts w:ascii="Times New Roman" w:hAnsi="Times New Roman" w:cs="Times New Roman"/>
          <w:position w:val="-16"/>
          <w:sz w:val="28"/>
          <w:szCs w:val="28"/>
        </w:rPr>
        <w:object w:dxaOrig="420" w:dyaOrig="420">
          <v:shape id="_x0000_i1044" type="#_x0000_t75" style="width:21.1pt;height:21.1pt" o:ole="">
            <v:imagedata r:id="rId44" o:title=""/>
          </v:shape>
          <o:OLEObject Type="Embed" ProgID="Equation.DSMT4" ShapeID="_x0000_i1044" DrawAspect="Content" ObjectID="_1803800607" r:id="rId45"/>
        </w:object>
      </w:r>
      <w:r w:rsidRPr="00476397">
        <w:rPr>
          <w:rFonts w:ascii="Times New Roman" w:hAnsi="Times New Roman" w:cs="Times New Roman"/>
          <w:sz w:val="28"/>
          <w:szCs w:val="28"/>
        </w:rPr>
        <w:t>;</w:t>
      </w:r>
      <w:r w:rsidR="000F0C8A" w:rsidRPr="00476397">
        <w:rPr>
          <w:rFonts w:ascii="Times New Roman" w:hAnsi="Times New Roman" w:cs="Times New Roman"/>
          <w:sz w:val="28"/>
          <w:szCs w:val="28"/>
        </w:rPr>
        <w:t xml:space="preserve"> температура холодной (водопроводной) воды для летнего периода </w:t>
      </w:r>
      <w:r w:rsidR="000F0C8A" w:rsidRPr="00476397">
        <w:rPr>
          <w:rFonts w:ascii="Times New Roman" w:hAnsi="Times New Roman" w:cs="Times New Roman"/>
          <w:position w:val="-16"/>
          <w:sz w:val="28"/>
          <w:szCs w:val="28"/>
        </w:rPr>
        <w:object w:dxaOrig="420" w:dyaOrig="420">
          <v:shape id="_x0000_i1045" type="#_x0000_t75" style="width:21.1pt;height:21.1pt" o:ole="">
            <v:imagedata r:id="rId46" o:title=""/>
          </v:shape>
          <o:OLEObject Type="Embed" ProgID="Equation.DSMT4" ShapeID="_x0000_i1045" DrawAspect="Content" ObjectID="_1803800608" r:id="rId47"/>
        </w:object>
      </w:r>
      <w:r w:rsidRPr="00476397">
        <w:rPr>
          <w:rFonts w:ascii="Times New Roman" w:hAnsi="Times New Roman" w:cs="Times New Roman"/>
          <w:sz w:val="28"/>
          <w:szCs w:val="28"/>
        </w:rPr>
        <w:t xml:space="preserve"> температуру нагретой местной воды </w:t>
      </w:r>
      <w:r w:rsidRPr="00476397">
        <w:rPr>
          <w:rFonts w:ascii="Times New Roman" w:hAnsi="Times New Roman" w:cs="Times New Roman"/>
          <w:position w:val="-12"/>
          <w:sz w:val="28"/>
          <w:szCs w:val="28"/>
        </w:rPr>
        <w:object w:dxaOrig="240" w:dyaOrig="380">
          <v:shape id="_x0000_i1046" type="#_x0000_t75" style="width:11.5pt;height:19.2pt" o:ole="">
            <v:imagedata r:id="rId48" o:title=""/>
          </v:shape>
          <o:OLEObject Type="Embed" ProgID="Equation.DSMT4" ShapeID="_x0000_i1046" DrawAspect="Content" ObjectID="_1803800609" r:id="rId49"/>
        </w:object>
      </w:r>
      <w:r w:rsidRPr="00476397">
        <w:rPr>
          <w:rFonts w:ascii="Times New Roman" w:hAnsi="Times New Roman" w:cs="Times New Roman"/>
          <w:sz w:val="28"/>
          <w:szCs w:val="28"/>
        </w:rPr>
        <w:t xml:space="preserve">. Объемный коэффициент здания </w:t>
      </w:r>
      <w:r w:rsidR="00AA75DD" w:rsidRPr="00476397">
        <w:rPr>
          <w:rFonts w:ascii="Times New Roman" w:hAnsi="Times New Roman" w:cs="Times New Roman"/>
          <w:position w:val="-12"/>
          <w:sz w:val="28"/>
          <w:szCs w:val="28"/>
        </w:rPr>
        <w:object w:dxaOrig="1440" w:dyaOrig="380">
          <v:shape id="_x0000_i1047" type="#_x0000_t75" style="width:1in;height:19.2pt" o:ole="">
            <v:imagedata r:id="rId50" o:title=""/>
          </v:shape>
          <o:OLEObject Type="Embed" ProgID="Equation.DSMT4" ShapeID="_x0000_i1047" DrawAspect="Content" ObjectID="_1803800610" r:id="rId51"/>
        </w:object>
      </w:r>
      <w:r w:rsidRPr="00476397">
        <w:rPr>
          <w:rFonts w:ascii="Times New Roman" w:hAnsi="Times New Roman" w:cs="Times New Roman"/>
          <w:sz w:val="28"/>
          <w:szCs w:val="28"/>
        </w:rPr>
        <w:t xml:space="preserve"> (</w:t>
      </w:r>
      <w:r w:rsidR="00AA75DD" w:rsidRPr="00476397">
        <w:rPr>
          <w:rFonts w:ascii="Times New Roman" w:hAnsi="Times New Roman" w:cs="Times New Roman"/>
          <w:position w:val="-12"/>
          <w:sz w:val="28"/>
          <w:szCs w:val="28"/>
        </w:rPr>
        <w:object w:dxaOrig="420" w:dyaOrig="380">
          <v:shape id="_x0000_i1048" type="#_x0000_t75" style="width:21.1pt;height:19.2pt" o:ole="">
            <v:imagedata r:id="rId52" o:title=""/>
          </v:shape>
          <o:OLEObject Type="Embed" ProgID="Equation.DSMT4" ShapeID="_x0000_i1048" DrawAspect="Content" ObjectID="_1803800611" r:id="rId53"/>
        </w:object>
      </w:r>
      <w:r w:rsidRPr="00476397">
        <w:rPr>
          <w:rFonts w:ascii="Times New Roman" w:hAnsi="Times New Roman" w:cs="Times New Roman"/>
          <w:sz w:val="28"/>
          <w:szCs w:val="28"/>
        </w:rPr>
        <w:t>-жилая площадь м</w:t>
      </w:r>
      <w:r w:rsidRPr="0047639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76397">
        <w:rPr>
          <w:rFonts w:ascii="Times New Roman" w:hAnsi="Times New Roman" w:cs="Times New Roman"/>
          <w:sz w:val="28"/>
          <w:szCs w:val="28"/>
        </w:rPr>
        <w:t xml:space="preserve">). Длительность отопительного периода </w:t>
      </w:r>
      <w:r w:rsidRPr="00476397">
        <w:rPr>
          <w:rFonts w:ascii="Times New Roman" w:hAnsi="Times New Roman" w:cs="Times New Roman"/>
          <w:position w:val="-12"/>
          <w:sz w:val="28"/>
          <w:szCs w:val="28"/>
        </w:rPr>
        <w:object w:dxaOrig="300" w:dyaOrig="380">
          <v:shape id="_x0000_i1049" type="#_x0000_t75" style="width:15.35pt;height:19.2pt" o:ole="">
            <v:imagedata r:id="rId22" o:title=""/>
          </v:shape>
          <o:OLEObject Type="Embed" ProgID="Equation.DSMT4" ShapeID="_x0000_i1049" DrawAspect="Content" ObjectID="_1803800612" r:id="rId54"/>
        </w:object>
      </w:r>
      <w:r w:rsidRPr="00476397">
        <w:rPr>
          <w:rFonts w:ascii="Times New Roman" w:hAnsi="Times New Roman" w:cs="Times New Roman"/>
          <w:sz w:val="28"/>
          <w:szCs w:val="28"/>
        </w:rPr>
        <w:t xml:space="preserve"> часов.</w:t>
      </w:r>
      <w:r w:rsidR="00AA75DD" w:rsidRPr="00476397">
        <w:rPr>
          <w:rFonts w:ascii="Times New Roman" w:hAnsi="Times New Roman" w:cs="Times New Roman"/>
          <w:sz w:val="28"/>
          <w:szCs w:val="28"/>
        </w:rPr>
        <w:t xml:space="preserve"> </w:t>
      </w:r>
      <w:r w:rsidRPr="00476397">
        <w:rPr>
          <w:rFonts w:ascii="Times New Roman" w:hAnsi="Times New Roman" w:cs="Times New Roman"/>
          <w:sz w:val="28"/>
          <w:szCs w:val="28"/>
        </w:rPr>
        <w:t xml:space="preserve">Полная </w:t>
      </w:r>
      <w:r w:rsidRPr="00476397">
        <w:rPr>
          <w:rFonts w:ascii="Times New Roman" w:hAnsi="Times New Roman" w:cs="Times New Roman"/>
          <w:sz w:val="28"/>
          <w:szCs w:val="28"/>
        </w:rPr>
        <w:lastRenderedPageBreak/>
        <w:t xml:space="preserve">длительность работы тепловой сети за год </w:t>
      </w:r>
      <w:r w:rsidR="00AA75DD" w:rsidRPr="00476397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50" type="#_x0000_t75" style="width:11.5pt;height:11.5pt" o:ole="">
            <v:imagedata r:id="rId55" o:title=""/>
          </v:shape>
          <o:OLEObject Type="Embed" ProgID="Equation.DSMT4" ShapeID="_x0000_i1050" DrawAspect="Content" ObjectID="_1803800613" r:id="rId56"/>
        </w:object>
      </w:r>
      <w:r w:rsidRPr="0047639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AA75DD" w:rsidRPr="00476397">
        <w:rPr>
          <w:rFonts w:ascii="Times New Roman" w:hAnsi="Times New Roman" w:cs="Times New Roman"/>
          <w:sz w:val="28"/>
          <w:szCs w:val="28"/>
        </w:rPr>
        <w:t>.</w:t>
      </w:r>
      <w:r w:rsidR="000F0C8A" w:rsidRPr="00476397">
        <w:rPr>
          <w:rFonts w:ascii="Times New Roman" w:hAnsi="Times New Roman" w:cs="Times New Roman"/>
          <w:sz w:val="28"/>
          <w:szCs w:val="28"/>
        </w:rPr>
        <w:t xml:space="preserve"> Теплоёмкость воды </w:t>
      </w:r>
      <w:r w:rsidR="000F0C8A" w:rsidRPr="00476397">
        <w:rPr>
          <w:rFonts w:ascii="Times New Roman" w:hAnsi="Times New Roman" w:cs="Times New Roman"/>
          <w:position w:val="-28"/>
          <w:sz w:val="28"/>
          <w:szCs w:val="28"/>
        </w:rPr>
        <w:object w:dxaOrig="999" w:dyaOrig="720">
          <v:shape id="_x0000_i1051" type="#_x0000_t75" style="width:49.9pt;height:36.5pt" o:ole="">
            <v:imagedata r:id="rId57" o:title=""/>
          </v:shape>
          <o:OLEObject Type="Embed" ProgID="Equation.DSMT4" ShapeID="_x0000_i1051" DrawAspect="Content" ObjectID="_1803800614" r:id="rId58"/>
        </w:object>
      </w:r>
      <w:r w:rsidR="000F0C8A" w:rsidRPr="00476397">
        <w:rPr>
          <w:rFonts w:ascii="Times New Roman" w:hAnsi="Times New Roman" w:cs="Times New Roman"/>
          <w:sz w:val="28"/>
          <w:szCs w:val="28"/>
        </w:rPr>
        <w:t>.</w:t>
      </w:r>
    </w:p>
    <w:p w:rsidR="00AA75DD" w:rsidRPr="00476397" w:rsidRDefault="00AA75DD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А) Определяем жилую площадь здания:</w:t>
      </w:r>
    </w:p>
    <w:p w:rsidR="00AA75DD" w:rsidRPr="00476397" w:rsidRDefault="00AA75DD" w:rsidP="004763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position w:val="-12"/>
          <w:sz w:val="28"/>
          <w:szCs w:val="28"/>
        </w:rPr>
        <w:object w:dxaOrig="1500" w:dyaOrig="380">
          <v:shape id="_x0000_i1052" type="#_x0000_t75" style="width:74.9pt;height:19.2pt" o:ole="">
            <v:imagedata r:id="rId59" o:title=""/>
          </v:shape>
          <o:OLEObject Type="Embed" ProgID="Equation.DSMT4" ShapeID="_x0000_i1052" DrawAspect="Content" ObjectID="_1803800615" r:id="rId60"/>
        </w:object>
      </w:r>
      <w:r w:rsidRPr="00476397">
        <w:rPr>
          <w:rFonts w:ascii="Times New Roman" w:hAnsi="Times New Roman" w:cs="Times New Roman"/>
          <w:sz w:val="28"/>
          <w:szCs w:val="28"/>
        </w:rPr>
        <w:t>.</w:t>
      </w:r>
    </w:p>
    <w:p w:rsidR="00AA75DD" w:rsidRPr="00476397" w:rsidRDefault="00AA75DD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Б) Определяем число жителей здания:</w:t>
      </w:r>
    </w:p>
    <w:p w:rsidR="00AA75DD" w:rsidRPr="00476397" w:rsidRDefault="00AA75DD" w:rsidP="004763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position w:val="-12"/>
          <w:sz w:val="28"/>
          <w:szCs w:val="28"/>
        </w:rPr>
        <w:object w:dxaOrig="1540" w:dyaOrig="380">
          <v:shape id="_x0000_i1053" type="#_x0000_t75" style="width:76.8pt;height:19.2pt" o:ole="">
            <v:imagedata r:id="rId61" o:title=""/>
          </v:shape>
          <o:OLEObject Type="Embed" ProgID="Equation.DSMT4" ShapeID="_x0000_i1053" DrawAspect="Content" ObjectID="_1803800616" r:id="rId62"/>
        </w:object>
      </w:r>
      <w:r w:rsidRPr="00476397">
        <w:rPr>
          <w:rFonts w:ascii="Times New Roman" w:hAnsi="Times New Roman" w:cs="Times New Roman"/>
          <w:sz w:val="28"/>
          <w:szCs w:val="28"/>
        </w:rPr>
        <w:t>.</w:t>
      </w:r>
    </w:p>
    <w:p w:rsidR="00AA75DD" w:rsidRPr="00476397" w:rsidRDefault="00AA75DD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В) Определяем </w:t>
      </w:r>
      <w:proofErr w:type="spellStart"/>
      <w:r w:rsidRPr="00476397">
        <w:rPr>
          <w:rFonts w:ascii="Times New Roman" w:hAnsi="Times New Roman" w:cs="Times New Roman"/>
          <w:sz w:val="28"/>
          <w:szCs w:val="28"/>
        </w:rPr>
        <w:t>средненедельную</w:t>
      </w:r>
      <w:proofErr w:type="spellEnd"/>
      <w:r w:rsidRPr="00476397">
        <w:rPr>
          <w:rFonts w:ascii="Times New Roman" w:hAnsi="Times New Roman" w:cs="Times New Roman"/>
          <w:sz w:val="28"/>
          <w:szCs w:val="28"/>
        </w:rPr>
        <w:t xml:space="preserve"> тепловую нагрузку горячего водоснабжения для зимнего периода:</w:t>
      </w:r>
    </w:p>
    <w:p w:rsidR="00AA75DD" w:rsidRPr="00476397" w:rsidRDefault="000F0C8A" w:rsidP="004763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position w:val="-28"/>
          <w:sz w:val="28"/>
          <w:szCs w:val="28"/>
        </w:rPr>
        <w:object w:dxaOrig="3140" w:dyaOrig="859">
          <v:shape id="_x0000_i1054" type="#_x0000_t75" style="width:157.45pt;height:42.25pt" o:ole="">
            <v:imagedata r:id="rId63" o:title=""/>
          </v:shape>
          <o:OLEObject Type="Embed" ProgID="Equation.DSMT4" ShapeID="_x0000_i1054" DrawAspect="Content" ObjectID="_1803800617" r:id="rId64"/>
        </w:object>
      </w:r>
    </w:p>
    <w:p w:rsidR="00344C6A" w:rsidRPr="00476397" w:rsidRDefault="005E067B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Г</w:t>
      </w:r>
      <w:r w:rsidR="00344C6A" w:rsidRPr="00476397">
        <w:rPr>
          <w:rFonts w:ascii="Times New Roman" w:hAnsi="Times New Roman" w:cs="Times New Roman"/>
          <w:sz w:val="28"/>
          <w:szCs w:val="28"/>
        </w:rPr>
        <w:t>) Определяем суммарную годовую нагрузку горячего водоснабжения:</w:t>
      </w:r>
    </w:p>
    <w:p w:rsidR="00AA75DD" w:rsidRPr="00476397" w:rsidRDefault="00344C6A" w:rsidP="004763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position w:val="-22"/>
          <w:sz w:val="28"/>
          <w:szCs w:val="28"/>
        </w:rPr>
        <w:object w:dxaOrig="4780" w:dyaOrig="580">
          <v:shape id="_x0000_i1055" type="#_x0000_t75" style="width:239.05pt;height:29.75pt" o:ole="">
            <v:imagedata r:id="rId65" o:title=""/>
          </v:shape>
          <o:OLEObject Type="Embed" ProgID="Equation.DSMT4" ShapeID="_x0000_i1055" DrawAspect="Content" ObjectID="_1803800618" r:id="rId66"/>
        </w:object>
      </w:r>
    </w:p>
    <w:p w:rsidR="005E067B" w:rsidRPr="00476397" w:rsidRDefault="005E067B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Д) Определяем </w:t>
      </w:r>
      <w:proofErr w:type="spellStart"/>
      <w:r w:rsidRPr="00476397">
        <w:rPr>
          <w:rFonts w:ascii="Times New Roman" w:hAnsi="Times New Roman" w:cs="Times New Roman"/>
          <w:sz w:val="28"/>
          <w:szCs w:val="28"/>
        </w:rPr>
        <w:t>средненедельную</w:t>
      </w:r>
      <w:proofErr w:type="spellEnd"/>
      <w:r w:rsidRPr="00476397">
        <w:rPr>
          <w:rFonts w:ascii="Times New Roman" w:hAnsi="Times New Roman" w:cs="Times New Roman"/>
          <w:sz w:val="28"/>
          <w:szCs w:val="28"/>
        </w:rPr>
        <w:t xml:space="preserve"> тепловую нагрузку горячего водоснабжения для летнего периода:</w:t>
      </w:r>
    </w:p>
    <w:p w:rsidR="005E067B" w:rsidRPr="00476397" w:rsidRDefault="005E067B" w:rsidP="004763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position w:val="-28"/>
          <w:sz w:val="28"/>
          <w:szCs w:val="28"/>
        </w:rPr>
        <w:object w:dxaOrig="3140" w:dyaOrig="859">
          <v:shape id="_x0000_i1056" type="#_x0000_t75" style="width:157.45pt;height:42.25pt" o:ole="">
            <v:imagedata r:id="rId67" o:title=""/>
          </v:shape>
          <o:OLEObject Type="Embed" ProgID="Equation.DSMT4" ShapeID="_x0000_i1056" DrawAspect="Content" ObjectID="_1803800619" r:id="rId68"/>
        </w:object>
      </w:r>
    </w:p>
    <w:p w:rsidR="00AA75DD" w:rsidRPr="00476397" w:rsidRDefault="00AA75DD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02C" w:rsidRPr="00476397" w:rsidRDefault="0054402C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51C20" w:rsidRPr="00476397">
        <w:rPr>
          <w:rFonts w:ascii="Times New Roman" w:hAnsi="Times New Roman" w:cs="Times New Roman"/>
          <w:sz w:val="28"/>
          <w:szCs w:val="28"/>
        </w:rPr>
        <w:t>А, Б, В, Д, Г</w:t>
      </w:r>
    </w:p>
    <w:p w:rsidR="0054402C" w:rsidRPr="00476397" w:rsidRDefault="0054402C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E369C">
        <w:rPr>
          <w:rFonts w:ascii="Times New Roman" w:hAnsi="Times New Roman" w:cs="Times New Roman"/>
          <w:sz w:val="28"/>
          <w:szCs w:val="28"/>
        </w:rPr>
        <w:t>ПК-1, ПК-2, ПК-3</w:t>
      </w:r>
    </w:p>
    <w:p w:rsidR="0054402C" w:rsidRPr="00476397" w:rsidRDefault="0054402C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02C" w:rsidRDefault="00476397" w:rsidP="004763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6397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:rsidR="007207B5" w:rsidRPr="00476397" w:rsidRDefault="007207B5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5FD9" w:rsidRPr="00476397" w:rsidRDefault="00255FD9" w:rsidP="0047639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6397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:rsidR="00255FD9" w:rsidRPr="00476397" w:rsidRDefault="00255FD9" w:rsidP="004763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5FD9" w:rsidRPr="00476397" w:rsidRDefault="00255FD9" w:rsidP="0047639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6397">
        <w:rPr>
          <w:rFonts w:ascii="Times New Roman" w:hAnsi="Times New Roman" w:cs="Times New Roman"/>
          <w:i/>
          <w:iCs/>
          <w:sz w:val="28"/>
          <w:szCs w:val="28"/>
        </w:rPr>
        <w:t>Вставьте пропущенное слово (словосочетание)</w:t>
      </w:r>
    </w:p>
    <w:p w:rsidR="00255FD9" w:rsidRPr="00476397" w:rsidRDefault="00255FD9" w:rsidP="0047639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F379B" w:rsidRPr="00476397" w:rsidRDefault="00E36696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1</w:t>
      </w:r>
      <w:r w:rsidR="00BF379B" w:rsidRPr="00476397">
        <w:rPr>
          <w:rFonts w:ascii="Times New Roman" w:hAnsi="Times New Roman" w:cs="Times New Roman"/>
          <w:sz w:val="28"/>
          <w:szCs w:val="28"/>
        </w:rPr>
        <w:t>. Сооружение с комплектом оборудования, позволяющее изменить температурный и гидравлический режимы теплоносителя, обеспечить учет и регулирование расхода тепловой энергии и теплоносителя, называется _______________.</w:t>
      </w:r>
    </w:p>
    <w:p w:rsidR="005B72BF" w:rsidRPr="00476397" w:rsidRDefault="005B72BF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F379B" w:rsidRPr="00476397">
        <w:rPr>
          <w:rFonts w:ascii="Times New Roman" w:hAnsi="Times New Roman" w:cs="Times New Roman"/>
          <w:sz w:val="28"/>
          <w:szCs w:val="28"/>
        </w:rPr>
        <w:t>тепловой пункт</w:t>
      </w:r>
    </w:p>
    <w:p w:rsidR="005B72BF" w:rsidRPr="00476397" w:rsidRDefault="005B72BF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E369C">
        <w:rPr>
          <w:rFonts w:ascii="Times New Roman" w:hAnsi="Times New Roman" w:cs="Times New Roman"/>
          <w:sz w:val="28"/>
          <w:szCs w:val="28"/>
        </w:rPr>
        <w:t>ПК-1, ПК-2, ПК-3</w:t>
      </w:r>
    </w:p>
    <w:p w:rsidR="005B72BF" w:rsidRPr="00476397" w:rsidRDefault="005B72BF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79B" w:rsidRPr="00476397" w:rsidRDefault="00BF379B" w:rsidP="0047639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2. Документ, содержащий </w:t>
      </w:r>
      <w:proofErr w:type="spellStart"/>
      <w:r w:rsidRPr="00476397">
        <w:rPr>
          <w:rFonts w:ascii="Times New Roman" w:hAnsi="Times New Roman" w:cs="Times New Roman"/>
          <w:sz w:val="28"/>
          <w:szCs w:val="28"/>
        </w:rPr>
        <w:t>предпроектные</w:t>
      </w:r>
      <w:proofErr w:type="spellEnd"/>
      <w:r w:rsidRPr="00476397">
        <w:rPr>
          <w:rFonts w:ascii="Times New Roman" w:hAnsi="Times New Roman" w:cs="Times New Roman"/>
          <w:sz w:val="28"/>
          <w:szCs w:val="28"/>
        </w:rPr>
        <w:t xml:space="preserve"> материалы по обоснованию эффективного и безопасного функционированию системы теплоснабжения, называется ___________________.</w:t>
      </w:r>
    </w:p>
    <w:p w:rsidR="005B72BF" w:rsidRPr="00476397" w:rsidRDefault="005B72BF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F379B" w:rsidRPr="00476397">
        <w:rPr>
          <w:rFonts w:ascii="Times New Roman" w:hAnsi="Times New Roman" w:cs="Times New Roman"/>
          <w:sz w:val="28"/>
          <w:szCs w:val="28"/>
        </w:rPr>
        <w:t>схема теплоснабжения</w:t>
      </w:r>
    </w:p>
    <w:p w:rsidR="005B72BF" w:rsidRPr="00476397" w:rsidRDefault="005B72BF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E369C">
        <w:rPr>
          <w:rFonts w:ascii="Times New Roman" w:hAnsi="Times New Roman" w:cs="Times New Roman"/>
          <w:sz w:val="28"/>
          <w:szCs w:val="28"/>
        </w:rPr>
        <w:t>ПК-1, ПК-2, ПК-3</w:t>
      </w:r>
    </w:p>
    <w:p w:rsidR="005B72BF" w:rsidRPr="00476397" w:rsidRDefault="005B72BF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C30" w:rsidRPr="00476397" w:rsidRDefault="0056514C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56C30" w:rsidRPr="00476397">
        <w:rPr>
          <w:rFonts w:ascii="Times New Roman" w:hAnsi="Times New Roman" w:cs="Times New Roman"/>
          <w:sz w:val="28"/>
          <w:szCs w:val="28"/>
        </w:rPr>
        <w:t>. Энергетический ресурс, при потреблении которого изменяются термодинамические параметры теплоносителей, называется ________________.</w:t>
      </w:r>
    </w:p>
    <w:p w:rsidR="005B72BF" w:rsidRPr="00476397" w:rsidRDefault="005B72BF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56C30" w:rsidRPr="00476397">
        <w:rPr>
          <w:rFonts w:ascii="Times New Roman" w:hAnsi="Times New Roman" w:cs="Times New Roman"/>
          <w:sz w:val="28"/>
          <w:szCs w:val="28"/>
        </w:rPr>
        <w:t>тепловая энергия</w:t>
      </w:r>
    </w:p>
    <w:p w:rsidR="005B72BF" w:rsidRPr="00476397" w:rsidRDefault="005B72BF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E369C">
        <w:rPr>
          <w:rFonts w:ascii="Times New Roman" w:hAnsi="Times New Roman" w:cs="Times New Roman"/>
          <w:sz w:val="28"/>
          <w:szCs w:val="28"/>
        </w:rPr>
        <w:t>ПК-1, ПК-2, ПК-3</w:t>
      </w:r>
    </w:p>
    <w:p w:rsidR="005B72BF" w:rsidRPr="00476397" w:rsidRDefault="005B72BF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C30" w:rsidRPr="00476397" w:rsidRDefault="0056514C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56C30" w:rsidRPr="00476397">
        <w:rPr>
          <w:rFonts w:ascii="Times New Roman" w:hAnsi="Times New Roman" w:cs="Times New Roman"/>
          <w:sz w:val="28"/>
          <w:szCs w:val="28"/>
        </w:rPr>
        <w:t>. Пар, вода, которые используются для передачи тепловой энергии, называются ________________.</w:t>
      </w:r>
    </w:p>
    <w:p w:rsidR="00056C30" w:rsidRPr="00476397" w:rsidRDefault="00056C30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Правильный ответ: теплоноситель</w:t>
      </w:r>
    </w:p>
    <w:p w:rsidR="00056C30" w:rsidRPr="00476397" w:rsidRDefault="00056C30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E369C">
        <w:rPr>
          <w:rFonts w:ascii="Times New Roman" w:hAnsi="Times New Roman" w:cs="Times New Roman"/>
          <w:sz w:val="28"/>
          <w:szCs w:val="28"/>
        </w:rPr>
        <w:t>ПК-1, ПК-2, ПК-3</w:t>
      </w:r>
    </w:p>
    <w:p w:rsidR="00056C30" w:rsidRPr="00476397" w:rsidRDefault="00056C30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C30" w:rsidRPr="00476397" w:rsidRDefault="0056514C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56C30" w:rsidRPr="00476397">
        <w:rPr>
          <w:rFonts w:ascii="Times New Roman" w:hAnsi="Times New Roman" w:cs="Times New Roman"/>
          <w:sz w:val="28"/>
          <w:szCs w:val="28"/>
        </w:rPr>
        <w:t>. Источники тепловой энергии, тепловые сети или их совокупность, называются ___________________.</w:t>
      </w:r>
    </w:p>
    <w:p w:rsidR="00056C30" w:rsidRPr="00476397" w:rsidRDefault="00056C30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Правильный ответ: объекты теплоснабжения</w:t>
      </w:r>
    </w:p>
    <w:p w:rsidR="00056C30" w:rsidRPr="00476397" w:rsidRDefault="00056C30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E369C">
        <w:rPr>
          <w:rFonts w:ascii="Times New Roman" w:hAnsi="Times New Roman" w:cs="Times New Roman"/>
          <w:sz w:val="28"/>
          <w:szCs w:val="28"/>
        </w:rPr>
        <w:t>ПК-1, ПК-2, ПК-3</w:t>
      </w:r>
    </w:p>
    <w:p w:rsidR="00056C30" w:rsidRPr="00476397" w:rsidRDefault="00056C30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C30" w:rsidRPr="00476397" w:rsidRDefault="0056514C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56C30" w:rsidRPr="00476397">
        <w:rPr>
          <w:rFonts w:ascii="Times New Roman" w:hAnsi="Times New Roman" w:cs="Times New Roman"/>
          <w:sz w:val="28"/>
          <w:szCs w:val="28"/>
        </w:rPr>
        <w:t>. Количество тепловой энергии, которое может быть произведено и (или) передано по тепловым сетям за единицу времени, называется ___________________.</w:t>
      </w:r>
    </w:p>
    <w:p w:rsidR="00056C30" w:rsidRPr="00476397" w:rsidRDefault="00056C30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Правильный ответ: тепловая мощность</w:t>
      </w:r>
    </w:p>
    <w:p w:rsidR="00056C30" w:rsidRPr="00476397" w:rsidRDefault="00056C30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E369C">
        <w:rPr>
          <w:rFonts w:ascii="Times New Roman" w:hAnsi="Times New Roman" w:cs="Times New Roman"/>
          <w:sz w:val="28"/>
          <w:szCs w:val="28"/>
        </w:rPr>
        <w:t>ПК-1, ПК-2, ПК-3</w:t>
      </w:r>
    </w:p>
    <w:p w:rsidR="00056C30" w:rsidRPr="00476397" w:rsidRDefault="00056C30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C30" w:rsidRPr="00476397" w:rsidRDefault="0056514C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56C30" w:rsidRPr="00476397">
        <w:rPr>
          <w:rFonts w:ascii="Times New Roman" w:hAnsi="Times New Roman" w:cs="Times New Roman"/>
          <w:sz w:val="28"/>
          <w:szCs w:val="28"/>
        </w:rPr>
        <w:t>. Количество тепловой энергии, которое может быть принято потребителем тепловой энергии за единицу времени, называется ___________________.</w:t>
      </w:r>
    </w:p>
    <w:p w:rsidR="00056C30" w:rsidRPr="00476397" w:rsidRDefault="00056C30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Правильный ответ: тепловая нагрузка</w:t>
      </w:r>
    </w:p>
    <w:p w:rsidR="00056C30" w:rsidRPr="00476397" w:rsidRDefault="00056C30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E369C">
        <w:rPr>
          <w:rFonts w:ascii="Times New Roman" w:hAnsi="Times New Roman" w:cs="Times New Roman"/>
          <w:sz w:val="28"/>
          <w:szCs w:val="28"/>
        </w:rPr>
        <w:t>ПК-1, ПК-2, ПК-3</w:t>
      </w:r>
    </w:p>
    <w:p w:rsidR="00056C30" w:rsidRPr="00476397" w:rsidRDefault="00056C30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C30" w:rsidRPr="00476397" w:rsidRDefault="0056514C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56C30" w:rsidRPr="00476397">
        <w:rPr>
          <w:rFonts w:ascii="Times New Roman" w:hAnsi="Times New Roman" w:cs="Times New Roman"/>
          <w:sz w:val="28"/>
          <w:szCs w:val="28"/>
        </w:rPr>
        <w:t>. Обеспечение потребителей тепловой энергией, теплоносителем, называется _____________.</w:t>
      </w:r>
    </w:p>
    <w:p w:rsidR="00056C30" w:rsidRPr="00476397" w:rsidRDefault="00056C30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Правильный ответ: теплоснабжение</w:t>
      </w:r>
    </w:p>
    <w:p w:rsidR="00056C30" w:rsidRPr="00476397" w:rsidRDefault="00056C30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E369C">
        <w:rPr>
          <w:rFonts w:ascii="Times New Roman" w:hAnsi="Times New Roman" w:cs="Times New Roman"/>
          <w:sz w:val="28"/>
          <w:szCs w:val="28"/>
        </w:rPr>
        <w:t>ПК-1, ПК-2, ПК-3</w:t>
      </w:r>
    </w:p>
    <w:p w:rsidR="00056C30" w:rsidRPr="00476397" w:rsidRDefault="00056C30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351" w:rsidRPr="00476397" w:rsidRDefault="0056514C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A0351" w:rsidRPr="00476397">
        <w:rPr>
          <w:rFonts w:ascii="Times New Roman" w:hAnsi="Times New Roman" w:cs="Times New Roman"/>
          <w:sz w:val="28"/>
          <w:szCs w:val="28"/>
        </w:rPr>
        <w:t>. Централизованное теплоснабжение на базе комбинированной, совместной выработки тепловой и электрической энергии называется ___________.</w:t>
      </w:r>
    </w:p>
    <w:p w:rsidR="00056C30" w:rsidRPr="00476397" w:rsidRDefault="00056C30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A0351" w:rsidRPr="00476397">
        <w:rPr>
          <w:rFonts w:ascii="Times New Roman" w:hAnsi="Times New Roman" w:cs="Times New Roman"/>
          <w:sz w:val="28"/>
          <w:szCs w:val="28"/>
        </w:rPr>
        <w:t>теплофикация</w:t>
      </w:r>
    </w:p>
    <w:p w:rsidR="00056C30" w:rsidRPr="00476397" w:rsidRDefault="00056C30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E369C">
        <w:rPr>
          <w:rFonts w:ascii="Times New Roman" w:hAnsi="Times New Roman" w:cs="Times New Roman"/>
          <w:sz w:val="28"/>
          <w:szCs w:val="28"/>
        </w:rPr>
        <w:t>ПК-1, ПК-2, ПК-3</w:t>
      </w:r>
    </w:p>
    <w:p w:rsidR="005A0351" w:rsidRPr="00476397" w:rsidRDefault="005A0351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C30" w:rsidRPr="00476397" w:rsidRDefault="0056514C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A0351" w:rsidRPr="00476397">
        <w:rPr>
          <w:rFonts w:ascii="Times New Roman" w:hAnsi="Times New Roman" w:cs="Times New Roman"/>
          <w:sz w:val="28"/>
          <w:szCs w:val="28"/>
        </w:rPr>
        <w:t>. Тепловые нагрузки на отопление и вентиляцию называются _____________.</w:t>
      </w:r>
    </w:p>
    <w:p w:rsidR="00056C30" w:rsidRPr="00476397" w:rsidRDefault="00056C30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5A0351" w:rsidRPr="00476397">
        <w:rPr>
          <w:rFonts w:ascii="Times New Roman" w:hAnsi="Times New Roman" w:cs="Times New Roman"/>
          <w:sz w:val="28"/>
          <w:szCs w:val="28"/>
        </w:rPr>
        <w:t>сезонные</w:t>
      </w:r>
      <w:proofErr w:type="gramEnd"/>
    </w:p>
    <w:p w:rsidR="00056C30" w:rsidRPr="00476397" w:rsidRDefault="00056C30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E369C">
        <w:rPr>
          <w:rFonts w:ascii="Times New Roman" w:hAnsi="Times New Roman" w:cs="Times New Roman"/>
          <w:sz w:val="28"/>
          <w:szCs w:val="28"/>
        </w:rPr>
        <w:t>ПК-1, ПК-2, ПК-3</w:t>
      </w:r>
    </w:p>
    <w:p w:rsidR="006E369C" w:rsidRDefault="006E369C" w:rsidP="007207B5">
      <w:pPr>
        <w:spacing w:after="0" w:line="240" w:lineRule="auto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88735184"/>
    </w:p>
    <w:p w:rsidR="00AB4999" w:rsidRPr="00476397" w:rsidRDefault="00AB4999" w:rsidP="007207B5">
      <w:pPr>
        <w:spacing w:after="0" w:line="240" w:lineRule="auto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476397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:rsidR="00AB4999" w:rsidRPr="00476397" w:rsidRDefault="00AB4999" w:rsidP="0047639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1"/>
    <w:p w:rsidR="00AB4999" w:rsidRPr="00476397" w:rsidRDefault="00AB4999" w:rsidP="00476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Напишите пропущенное слово (словосочетание) </w:t>
      </w:r>
    </w:p>
    <w:p w:rsidR="00AB4999" w:rsidRPr="00476397" w:rsidRDefault="00AB4999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696" w:rsidRPr="00476397" w:rsidRDefault="0056514C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36696" w:rsidRPr="00476397">
        <w:rPr>
          <w:rFonts w:ascii="Times New Roman" w:hAnsi="Times New Roman" w:cs="Times New Roman"/>
          <w:sz w:val="28"/>
          <w:szCs w:val="28"/>
        </w:rPr>
        <w:t>. Период времени в календарных годах со дня ввода в эксплуатацию тепловых сетей, по истечении которого следует провести экспертное обследование технического состояния трубопровода с целью определения допустимости дальнейшей эксплуатации трубопровода или необходимости его демонтажа, называется _____________________</w:t>
      </w:r>
    </w:p>
    <w:p w:rsidR="00E36696" w:rsidRPr="00476397" w:rsidRDefault="00E36696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Правильный ответ: срок службы тепловых сетей/ срок службы</w:t>
      </w:r>
    </w:p>
    <w:p w:rsidR="00E36696" w:rsidRPr="00476397" w:rsidRDefault="00E36696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E369C">
        <w:rPr>
          <w:rFonts w:ascii="Times New Roman" w:hAnsi="Times New Roman" w:cs="Times New Roman"/>
          <w:sz w:val="28"/>
          <w:szCs w:val="28"/>
        </w:rPr>
        <w:t>ПК-1, ПК-2, ПК-3</w:t>
      </w:r>
    </w:p>
    <w:p w:rsidR="00E36696" w:rsidRPr="00476397" w:rsidRDefault="00E36696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696" w:rsidRPr="00476397" w:rsidRDefault="00A634BA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36696" w:rsidRPr="00476397">
        <w:rPr>
          <w:rFonts w:ascii="Times New Roman" w:hAnsi="Times New Roman" w:cs="Times New Roman"/>
          <w:sz w:val="28"/>
          <w:szCs w:val="28"/>
        </w:rPr>
        <w:t>. Технологически связанный комплекс инженерных сооружений, предназначенный для горячего водоснабжения путем отбора горячей воды из тепловой сети, называется _________________.</w:t>
      </w:r>
    </w:p>
    <w:p w:rsidR="00E36696" w:rsidRPr="00476397" w:rsidRDefault="00E36696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Правильный ответ: открытая система горячего водоснабжения/ открытая система</w:t>
      </w:r>
    </w:p>
    <w:p w:rsidR="00E36696" w:rsidRPr="00476397" w:rsidRDefault="00E36696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E369C">
        <w:rPr>
          <w:rFonts w:ascii="Times New Roman" w:hAnsi="Times New Roman" w:cs="Times New Roman"/>
          <w:sz w:val="28"/>
          <w:szCs w:val="28"/>
        </w:rPr>
        <w:t>ПК-1, ПК-2, ПК-3</w:t>
      </w:r>
    </w:p>
    <w:p w:rsidR="00E36696" w:rsidRPr="00476397" w:rsidRDefault="00E36696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696" w:rsidRPr="00476397" w:rsidRDefault="00A634BA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36696" w:rsidRPr="00476397">
        <w:rPr>
          <w:rFonts w:ascii="Times New Roman" w:hAnsi="Times New Roman" w:cs="Times New Roman"/>
          <w:sz w:val="28"/>
          <w:szCs w:val="28"/>
        </w:rPr>
        <w:t>. График, характеризующий изменение тепловой нагрузки в течение года, называется ________________.</w:t>
      </w:r>
    </w:p>
    <w:p w:rsidR="00E36696" w:rsidRPr="00476397" w:rsidRDefault="00E36696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Правильный ответ: годовой график расхода тепла/ годовой график</w:t>
      </w:r>
    </w:p>
    <w:p w:rsidR="00E36696" w:rsidRPr="00476397" w:rsidRDefault="00E36696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696" w:rsidRPr="00476397" w:rsidRDefault="00A634BA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36696" w:rsidRPr="00476397">
        <w:rPr>
          <w:rFonts w:ascii="Times New Roman" w:hAnsi="Times New Roman" w:cs="Times New Roman"/>
          <w:sz w:val="28"/>
          <w:szCs w:val="28"/>
        </w:rPr>
        <w:t>. Система, состоящая из одного или нескольких источников теплоты, тепловых сетей и потребителей теплоты называется _____________.</w:t>
      </w:r>
    </w:p>
    <w:p w:rsidR="00E36696" w:rsidRPr="00476397" w:rsidRDefault="00E36696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Правильный ответ: система централизованного теплоснабжения</w:t>
      </w:r>
    </w:p>
    <w:p w:rsidR="00E36696" w:rsidRPr="00476397" w:rsidRDefault="00E36696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E369C">
        <w:rPr>
          <w:rFonts w:ascii="Times New Roman" w:hAnsi="Times New Roman" w:cs="Times New Roman"/>
          <w:sz w:val="28"/>
          <w:szCs w:val="28"/>
        </w:rPr>
        <w:t>ПК-1, ПК-2, ПК-3</w:t>
      </w:r>
    </w:p>
    <w:p w:rsidR="00E36696" w:rsidRPr="00476397" w:rsidRDefault="00E36696" w:rsidP="00476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696" w:rsidRPr="00476397" w:rsidRDefault="00A634BA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36696" w:rsidRPr="00476397">
        <w:rPr>
          <w:rFonts w:ascii="Times New Roman" w:hAnsi="Times New Roman" w:cs="Times New Roman"/>
          <w:sz w:val="28"/>
          <w:szCs w:val="28"/>
        </w:rPr>
        <w:t>. Тепловые сети, транспортирующие горячую воду, пар, конденсат водяного пара, от выходной запорной арматуры источника теплоты до первой запорной арматуры в тепловых пунктах, называются ________________________</w:t>
      </w:r>
    </w:p>
    <w:p w:rsidR="00E36696" w:rsidRPr="00476397" w:rsidRDefault="00E36696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Правильный ответ: магистральные тепловые сети</w:t>
      </w:r>
    </w:p>
    <w:p w:rsidR="00E36696" w:rsidRPr="00476397" w:rsidRDefault="00E36696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E369C">
        <w:rPr>
          <w:rFonts w:ascii="Times New Roman" w:hAnsi="Times New Roman" w:cs="Times New Roman"/>
          <w:sz w:val="28"/>
          <w:szCs w:val="28"/>
        </w:rPr>
        <w:t>ПК-1, ПК-2, ПК-3</w:t>
      </w:r>
    </w:p>
    <w:p w:rsidR="00E36696" w:rsidRPr="00476397" w:rsidRDefault="00E36696" w:rsidP="00476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696" w:rsidRPr="00476397" w:rsidRDefault="00A634BA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36696" w:rsidRPr="00476397">
        <w:rPr>
          <w:rFonts w:ascii="Times New Roman" w:hAnsi="Times New Roman" w:cs="Times New Roman"/>
          <w:sz w:val="28"/>
          <w:szCs w:val="28"/>
        </w:rPr>
        <w:t>. Распределительные тепловые сети внутри кварталов городской застройки, называются _______________________.</w:t>
      </w:r>
    </w:p>
    <w:p w:rsidR="00E36696" w:rsidRPr="00476397" w:rsidRDefault="00E36696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Правильный ответ: квартальные тепловые сети</w:t>
      </w:r>
    </w:p>
    <w:p w:rsidR="00E36696" w:rsidRPr="00476397" w:rsidRDefault="00E36696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E369C">
        <w:rPr>
          <w:rFonts w:ascii="Times New Roman" w:hAnsi="Times New Roman" w:cs="Times New Roman"/>
          <w:sz w:val="28"/>
          <w:szCs w:val="28"/>
        </w:rPr>
        <w:t>ПК-1, ПК-2, ПК-3</w:t>
      </w:r>
    </w:p>
    <w:p w:rsidR="00E36696" w:rsidRPr="00476397" w:rsidRDefault="00E36696" w:rsidP="00476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696" w:rsidRPr="00476397" w:rsidRDefault="00A634BA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36696" w:rsidRPr="00476397">
        <w:rPr>
          <w:rFonts w:ascii="Times New Roman" w:hAnsi="Times New Roman" w:cs="Times New Roman"/>
          <w:sz w:val="28"/>
          <w:szCs w:val="28"/>
        </w:rPr>
        <w:t>. Тепловой пункт, предназначенный для присоединения систем отопления, вентиляции, горячего водоснабжения одного здания или его части, называется ___________________</w:t>
      </w:r>
    </w:p>
    <w:p w:rsidR="00E36696" w:rsidRPr="00476397" w:rsidRDefault="00E36696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Правильный ответ: индивидуальный тепловой пункт</w:t>
      </w:r>
    </w:p>
    <w:p w:rsidR="00E36696" w:rsidRPr="00476397" w:rsidRDefault="00E36696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E369C">
        <w:rPr>
          <w:rFonts w:ascii="Times New Roman" w:hAnsi="Times New Roman" w:cs="Times New Roman"/>
          <w:sz w:val="28"/>
          <w:szCs w:val="28"/>
        </w:rPr>
        <w:t>ПК-1, ПК-2, ПК-3</w:t>
      </w:r>
    </w:p>
    <w:p w:rsidR="00E36696" w:rsidRPr="00476397" w:rsidRDefault="00E36696" w:rsidP="00476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696" w:rsidRPr="00476397" w:rsidRDefault="00A634BA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E36696" w:rsidRPr="00476397">
        <w:rPr>
          <w:rFonts w:ascii="Times New Roman" w:hAnsi="Times New Roman" w:cs="Times New Roman"/>
          <w:sz w:val="28"/>
          <w:szCs w:val="28"/>
        </w:rPr>
        <w:t>. Характеристика состояния системы теплоснабжения, при котором обеспечивается качество и безопасность теплоснабжения, называется ______________.</w:t>
      </w:r>
    </w:p>
    <w:p w:rsidR="00E36696" w:rsidRPr="00476397" w:rsidRDefault="00E36696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Правильный ответ: надежность теплоснабжения</w:t>
      </w:r>
    </w:p>
    <w:p w:rsidR="00E36696" w:rsidRPr="00476397" w:rsidRDefault="00E36696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E369C">
        <w:rPr>
          <w:rFonts w:ascii="Times New Roman" w:hAnsi="Times New Roman" w:cs="Times New Roman"/>
          <w:sz w:val="28"/>
          <w:szCs w:val="28"/>
        </w:rPr>
        <w:t>ПК-1, ПК-2, ПК-3</w:t>
      </w:r>
    </w:p>
    <w:p w:rsidR="00E36696" w:rsidRPr="00476397" w:rsidRDefault="00E36696" w:rsidP="00476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696" w:rsidRPr="00476397" w:rsidRDefault="00A634BA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36696" w:rsidRPr="00476397">
        <w:rPr>
          <w:rFonts w:ascii="Times New Roman" w:hAnsi="Times New Roman" w:cs="Times New Roman"/>
          <w:sz w:val="28"/>
          <w:szCs w:val="28"/>
        </w:rPr>
        <w:t>. Устройство, предназначенное для производства тепловой энергии, называется ___________________________.</w:t>
      </w:r>
    </w:p>
    <w:p w:rsidR="00E36696" w:rsidRPr="00476397" w:rsidRDefault="00E36696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Правильный ответ: источник тепловой энергии</w:t>
      </w:r>
    </w:p>
    <w:p w:rsidR="00E36696" w:rsidRPr="00476397" w:rsidRDefault="00E36696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E369C">
        <w:rPr>
          <w:rFonts w:ascii="Times New Roman" w:hAnsi="Times New Roman" w:cs="Times New Roman"/>
          <w:sz w:val="28"/>
          <w:szCs w:val="28"/>
        </w:rPr>
        <w:t>ПК-1, ПК-2, ПК-3</w:t>
      </w:r>
    </w:p>
    <w:p w:rsidR="00734FE2" w:rsidRPr="00476397" w:rsidRDefault="00734FE2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AFE" w:rsidRPr="00476397" w:rsidRDefault="00196AFE" w:rsidP="007207B5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476397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развёрнутым ответом</w:t>
      </w:r>
    </w:p>
    <w:p w:rsidR="00196AFE" w:rsidRPr="00476397" w:rsidRDefault="00196AFE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AFE" w:rsidRPr="00476397" w:rsidRDefault="00196AFE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1. Опишите основные преимущества использования воды как теплоносителя, по сравнению с паром, в системах централизованного теплоснабжения.</w:t>
      </w:r>
    </w:p>
    <w:p w:rsidR="00196AFE" w:rsidRPr="00476397" w:rsidRDefault="00196AFE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2A07FE">
        <w:rPr>
          <w:rFonts w:ascii="Times New Roman" w:hAnsi="Times New Roman" w:cs="Times New Roman"/>
          <w:sz w:val="28"/>
          <w:szCs w:val="28"/>
        </w:rPr>
        <w:t xml:space="preserve">- </w:t>
      </w:r>
      <w:r w:rsidRPr="00476397">
        <w:rPr>
          <w:rFonts w:ascii="Times New Roman" w:hAnsi="Times New Roman" w:cs="Times New Roman"/>
          <w:sz w:val="28"/>
          <w:szCs w:val="28"/>
        </w:rPr>
        <w:t>20 минут.</w:t>
      </w:r>
    </w:p>
    <w:p w:rsidR="00196AFE" w:rsidRPr="00476397" w:rsidRDefault="00196AFE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описанию.</w:t>
      </w:r>
    </w:p>
    <w:p w:rsidR="00196AFE" w:rsidRPr="00476397" w:rsidRDefault="002A07FE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  <w:r w:rsidR="00196AFE" w:rsidRPr="00476397">
        <w:rPr>
          <w:rFonts w:ascii="Times New Roman" w:hAnsi="Times New Roman" w:cs="Times New Roman"/>
          <w:sz w:val="28"/>
          <w:szCs w:val="28"/>
        </w:rPr>
        <w:t>Основные преимущества воды как теплоносителя по сравнению с паром состоят в следующем:</w:t>
      </w:r>
    </w:p>
    <w:p w:rsidR="00196AFE" w:rsidRPr="00476397" w:rsidRDefault="00196AFE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А) Большая удельная комбинированная выработка электроэнергии на базе теплового потребления;</w:t>
      </w:r>
    </w:p>
    <w:p w:rsidR="00196AFE" w:rsidRPr="00476397" w:rsidRDefault="00196AFE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Б) Сохранение конденсата на ТЭЦ</w:t>
      </w:r>
      <w:r w:rsidR="00CE46BC" w:rsidRPr="00476397">
        <w:rPr>
          <w:rFonts w:ascii="Times New Roman" w:hAnsi="Times New Roman" w:cs="Times New Roman"/>
          <w:sz w:val="28"/>
          <w:szCs w:val="28"/>
        </w:rPr>
        <w:t>;</w:t>
      </w:r>
    </w:p>
    <w:p w:rsidR="00CE46BC" w:rsidRPr="00476397" w:rsidRDefault="00CE46BC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В) Возможность центрального регулирования однородной тепловой нагрузки или определённого сочетания разных видов нагрузки;</w:t>
      </w:r>
    </w:p>
    <w:p w:rsidR="00CE46BC" w:rsidRPr="00476397" w:rsidRDefault="00CE46BC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Г) Более высокий КПД системы теплоснабжения вследствие отсутствия потерь конденсата и пара в абонентских установках, при использовании пара;</w:t>
      </w:r>
    </w:p>
    <w:p w:rsidR="00CE46BC" w:rsidRPr="00476397" w:rsidRDefault="00CE46BC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Д) Повышенная аккумулирующая способность водяной системы.</w:t>
      </w:r>
    </w:p>
    <w:p w:rsidR="005A0351" w:rsidRPr="00476397" w:rsidRDefault="005A0351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E369C">
        <w:rPr>
          <w:rFonts w:ascii="Times New Roman" w:hAnsi="Times New Roman" w:cs="Times New Roman"/>
          <w:sz w:val="28"/>
          <w:szCs w:val="28"/>
        </w:rPr>
        <w:t>ПК-1, ПК-2, ПК-3</w:t>
      </w:r>
    </w:p>
    <w:p w:rsidR="005A0351" w:rsidRPr="00476397" w:rsidRDefault="005A0351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6BC" w:rsidRPr="00476397" w:rsidRDefault="00CE46BC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2. Опишите основные недостатки использования воды, как теплоносителя, в системах централизованного теплоснабжения.</w:t>
      </w:r>
    </w:p>
    <w:p w:rsidR="00CE46BC" w:rsidRPr="00476397" w:rsidRDefault="00CE46BC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2A07FE">
        <w:rPr>
          <w:rFonts w:ascii="Times New Roman" w:hAnsi="Times New Roman" w:cs="Times New Roman"/>
          <w:sz w:val="28"/>
          <w:szCs w:val="28"/>
        </w:rPr>
        <w:t xml:space="preserve">- </w:t>
      </w:r>
      <w:r w:rsidR="004C2F57" w:rsidRPr="00476397">
        <w:rPr>
          <w:rFonts w:ascii="Times New Roman" w:hAnsi="Times New Roman" w:cs="Times New Roman"/>
          <w:sz w:val="28"/>
          <w:szCs w:val="28"/>
        </w:rPr>
        <w:t>15</w:t>
      </w:r>
      <w:r w:rsidRPr="00476397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CE46BC" w:rsidRPr="00476397" w:rsidRDefault="00CE46BC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описанию.</w:t>
      </w:r>
    </w:p>
    <w:p w:rsidR="002A07FE" w:rsidRDefault="002A07FE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ответ:</w:t>
      </w:r>
    </w:p>
    <w:p w:rsidR="00CE46BC" w:rsidRPr="00476397" w:rsidRDefault="00CE46BC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Основные недостатки воды как теплоносителя состоят в следующем:</w:t>
      </w:r>
    </w:p>
    <w:p w:rsidR="00CE46BC" w:rsidRPr="00476397" w:rsidRDefault="00CE46BC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А) Большой расход электроэнергии</w:t>
      </w:r>
      <w:r w:rsidR="002A07FE">
        <w:rPr>
          <w:rFonts w:ascii="Times New Roman" w:hAnsi="Times New Roman" w:cs="Times New Roman"/>
          <w:sz w:val="28"/>
          <w:szCs w:val="28"/>
        </w:rPr>
        <w:t xml:space="preserve"> на перекачку сет</w:t>
      </w:r>
      <w:r w:rsidR="004C2F57" w:rsidRPr="00476397">
        <w:rPr>
          <w:rFonts w:ascii="Times New Roman" w:hAnsi="Times New Roman" w:cs="Times New Roman"/>
          <w:sz w:val="28"/>
          <w:szCs w:val="28"/>
        </w:rPr>
        <w:t>евой воды по сравнению с её расходом на перекачку конденсата в паровых системах;</w:t>
      </w:r>
    </w:p>
    <w:p w:rsidR="004C2F57" w:rsidRPr="00476397" w:rsidRDefault="004C2F57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Б) Большая чувствительность к авариям, так как утечки теплоносителя из паровых сетей вследствие значительных объёмов пара во много раз меньше, чем в водяных системах;</w:t>
      </w:r>
    </w:p>
    <w:p w:rsidR="004C2F57" w:rsidRPr="00476397" w:rsidRDefault="004C2F57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Г) Большая плотность теплоносителя и жёсткая связь между всеми точками системы.</w:t>
      </w:r>
    </w:p>
    <w:p w:rsidR="00E64B3C" w:rsidRPr="00476397" w:rsidRDefault="00E64B3C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6E369C">
        <w:rPr>
          <w:rFonts w:ascii="Times New Roman" w:hAnsi="Times New Roman" w:cs="Times New Roman"/>
          <w:sz w:val="28"/>
          <w:szCs w:val="28"/>
        </w:rPr>
        <w:t>ПК-1, ПК-2, ПК-3</w:t>
      </w:r>
    </w:p>
    <w:p w:rsidR="00E64B3C" w:rsidRPr="00476397" w:rsidRDefault="00E64B3C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2F57" w:rsidRPr="00476397" w:rsidRDefault="004C2F57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3. </w:t>
      </w:r>
      <w:r w:rsidR="00E64B3C" w:rsidRPr="00476397">
        <w:rPr>
          <w:rFonts w:ascii="Times New Roman" w:hAnsi="Times New Roman" w:cs="Times New Roman"/>
          <w:sz w:val="28"/>
          <w:szCs w:val="28"/>
        </w:rPr>
        <w:t>Сравните эффективность использования энергии потреблённого топлива на конденсационных электростанциях (КЭС) и теплоцентралях (ТЭЦ).</w:t>
      </w:r>
    </w:p>
    <w:p w:rsidR="00E64B3C" w:rsidRPr="00476397" w:rsidRDefault="00E64B3C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2A07FE">
        <w:rPr>
          <w:rFonts w:ascii="Times New Roman" w:hAnsi="Times New Roman" w:cs="Times New Roman"/>
          <w:sz w:val="28"/>
          <w:szCs w:val="28"/>
        </w:rPr>
        <w:t xml:space="preserve">- </w:t>
      </w:r>
      <w:r w:rsidRPr="00476397">
        <w:rPr>
          <w:rFonts w:ascii="Times New Roman" w:hAnsi="Times New Roman" w:cs="Times New Roman"/>
          <w:sz w:val="28"/>
          <w:szCs w:val="28"/>
        </w:rPr>
        <w:t>35 минут.</w:t>
      </w:r>
    </w:p>
    <w:p w:rsidR="00E64B3C" w:rsidRPr="00476397" w:rsidRDefault="00E64B3C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описанию.</w:t>
      </w:r>
    </w:p>
    <w:p w:rsidR="002A07FE" w:rsidRDefault="002A07FE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</w:p>
    <w:p w:rsidR="00E64B3C" w:rsidRPr="00476397" w:rsidRDefault="00E64B3C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В конденсационных турбинах с целью увеличения выработки электрической энергии пар срабатывается до более глубокого вакуума, чем в теплофикационных турбинах. Поэтому</w:t>
      </w:r>
      <w:r w:rsidR="00954221" w:rsidRPr="00476397">
        <w:rPr>
          <w:rFonts w:ascii="Times New Roman" w:hAnsi="Times New Roman" w:cs="Times New Roman"/>
          <w:sz w:val="28"/>
          <w:szCs w:val="28"/>
        </w:rPr>
        <w:t xml:space="preserve"> </w:t>
      </w:r>
      <w:r w:rsidRPr="00476397">
        <w:rPr>
          <w:rFonts w:ascii="Times New Roman" w:hAnsi="Times New Roman" w:cs="Times New Roman"/>
          <w:sz w:val="28"/>
          <w:szCs w:val="28"/>
        </w:rPr>
        <w:t>электрическая энергия, вырабатываемая за цикл в конденсационной турбине, превосходит выработку электроэнергии, производимой в теплофикационной турбине.</w:t>
      </w:r>
    </w:p>
    <w:p w:rsidR="00E64B3C" w:rsidRPr="00476397" w:rsidRDefault="00E64B3C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В конденсационном цикле тепло, выделяющееся при конденсации о</w:t>
      </w:r>
      <w:r w:rsidR="00954221" w:rsidRPr="00476397">
        <w:rPr>
          <w:rFonts w:ascii="Times New Roman" w:hAnsi="Times New Roman" w:cs="Times New Roman"/>
          <w:sz w:val="28"/>
          <w:szCs w:val="28"/>
        </w:rPr>
        <w:t>т</w:t>
      </w:r>
      <w:r w:rsidRPr="00476397">
        <w:rPr>
          <w:rFonts w:ascii="Times New Roman" w:hAnsi="Times New Roman" w:cs="Times New Roman"/>
          <w:sz w:val="28"/>
          <w:szCs w:val="28"/>
        </w:rPr>
        <w:t>работанного пара, передается в конденсаторе охлаждающей воде и из-за низкой ее</w:t>
      </w:r>
      <w:r w:rsidR="00954221" w:rsidRPr="00476397">
        <w:rPr>
          <w:rFonts w:ascii="Times New Roman" w:hAnsi="Times New Roman" w:cs="Times New Roman"/>
          <w:sz w:val="28"/>
          <w:szCs w:val="28"/>
        </w:rPr>
        <w:t xml:space="preserve"> </w:t>
      </w:r>
      <w:r w:rsidRPr="00476397">
        <w:rPr>
          <w:rFonts w:ascii="Times New Roman" w:hAnsi="Times New Roman" w:cs="Times New Roman"/>
          <w:sz w:val="28"/>
          <w:szCs w:val="28"/>
        </w:rPr>
        <w:t>температуры (25–30 ºС) не может быть использовано для целей</w:t>
      </w:r>
    </w:p>
    <w:p w:rsidR="00E64B3C" w:rsidRPr="00476397" w:rsidRDefault="00E64B3C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теплоснабжения.</w:t>
      </w:r>
    </w:p>
    <w:p w:rsidR="00954221" w:rsidRPr="00476397" w:rsidRDefault="00954221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Из теплофикационной турбины частично отработанный пар с более высоким давлением подается технологическому потребителю или поступает в теплофикационные подогреватели на нагрев сетевой воды, т. е. его тепловая энергия расходуется полезно.</w:t>
      </w:r>
    </w:p>
    <w:p w:rsidR="00954221" w:rsidRPr="00476397" w:rsidRDefault="00954221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>При комбинированном способе (выработке электрической и тепловой энергии на ТЭЦ) удельный расход топлива на выработку энергии значительно меньше, чем при раздельном на КЭС и котельных.</w:t>
      </w:r>
    </w:p>
    <w:p w:rsidR="00954221" w:rsidRPr="00476397" w:rsidRDefault="00954221" w:rsidP="00476397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7639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E369C">
        <w:rPr>
          <w:rFonts w:ascii="Times New Roman" w:hAnsi="Times New Roman" w:cs="Times New Roman"/>
          <w:sz w:val="28"/>
          <w:szCs w:val="28"/>
        </w:rPr>
        <w:t>ПК-1, ПК-2, ПК-3</w:t>
      </w:r>
    </w:p>
    <w:p w:rsidR="009E1D9D" w:rsidRPr="00476397" w:rsidRDefault="009E1D9D" w:rsidP="00476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D9D" w:rsidRPr="00AF7823" w:rsidRDefault="009E1D9D" w:rsidP="00AF7823">
      <w:pPr>
        <w:rPr>
          <w:rFonts w:ascii="Times New Roman" w:hAnsi="Times New Roman" w:cs="Times New Roman"/>
          <w:sz w:val="28"/>
          <w:szCs w:val="28"/>
        </w:rPr>
      </w:pPr>
    </w:p>
    <w:sectPr w:rsidR="009E1D9D" w:rsidRPr="00AF7823" w:rsidSect="00A634BA">
      <w:footerReference w:type="default" r:id="rId6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0ED" w:rsidRDefault="008F50ED" w:rsidP="00A634BA">
      <w:pPr>
        <w:spacing w:after="0" w:line="240" w:lineRule="auto"/>
      </w:pPr>
      <w:r>
        <w:separator/>
      </w:r>
    </w:p>
  </w:endnote>
  <w:endnote w:type="continuationSeparator" w:id="0">
    <w:p w:rsidR="008F50ED" w:rsidRDefault="008F50ED" w:rsidP="00A63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87813"/>
    </w:sdtPr>
    <w:sdtContent>
      <w:p w:rsidR="00A634BA" w:rsidRDefault="00DB206F">
        <w:pPr>
          <w:pStyle w:val="af1"/>
          <w:jc w:val="center"/>
        </w:pPr>
        <w:fldSimple w:instr=" PAGE   \* MERGEFORMAT ">
          <w:r w:rsidR="00AF7823">
            <w:rPr>
              <w:noProof/>
            </w:rPr>
            <w:t>10</w:t>
          </w:r>
        </w:fldSimple>
      </w:p>
    </w:sdtContent>
  </w:sdt>
  <w:p w:rsidR="00A634BA" w:rsidRDefault="00A634BA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0ED" w:rsidRDefault="008F50ED" w:rsidP="00A634BA">
      <w:pPr>
        <w:spacing w:after="0" w:line="240" w:lineRule="auto"/>
      </w:pPr>
      <w:r>
        <w:separator/>
      </w:r>
    </w:p>
  </w:footnote>
  <w:footnote w:type="continuationSeparator" w:id="0">
    <w:p w:rsidR="008F50ED" w:rsidRDefault="008F50ED" w:rsidP="00A634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E02"/>
    <w:rsid w:val="0001190F"/>
    <w:rsid w:val="000134D2"/>
    <w:rsid w:val="000146CB"/>
    <w:rsid w:val="00015B91"/>
    <w:rsid w:val="00056290"/>
    <w:rsid w:val="00056C30"/>
    <w:rsid w:val="000F0C8A"/>
    <w:rsid w:val="000F62BD"/>
    <w:rsid w:val="001603B0"/>
    <w:rsid w:val="0017680E"/>
    <w:rsid w:val="001964E4"/>
    <w:rsid w:val="00196AFE"/>
    <w:rsid w:val="001A3905"/>
    <w:rsid w:val="001A53FA"/>
    <w:rsid w:val="001D1152"/>
    <w:rsid w:val="001E7DCC"/>
    <w:rsid w:val="0023335F"/>
    <w:rsid w:val="00255FD9"/>
    <w:rsid w:val="002A07FE"/>
    <w:rsid w:val="00344C6A"/>
    <w:rsid w:val="00351C20"/>
    <w:rsid w:val="003A5A7B"/>
    <w:rsid w:val="003D7BFC"/>
    <w:rsid w:val="003F5FDA"/>
    <w:rsid w:val="00436758"/>
    <w:rsid w:val="0044736D"/>
    <w:rsid w:val="00476397"/>
    <w:rsid w:val="00477320"/>
    <w:rsid w:val="004B1C52"/>
    <w:rsid w:val="004C2F57"/>
    <w:rsid w:val="004E30F9"/>
    <w:rsid w:val="004F5CA1"/>
    <w:rsid w:val="00521B5E"/>
    <w:rsid w:val="0054402C"/>
    <w:rsid w:val="005645C1"/>
    <w:rsid w:val="0056514C"/>
    <w:rsid w:val="00570C49"/>
    <w:rsid w:val="005A0351"/>
    <w:rsid w:val="005B3EC4"/>
    <w:rsid w:val="005B72BF"/>
    <w:rsid w:val="005E067B"/>
    <w:rsid w:val="00684768"/>
    <w:rsid w:val="006C4BB6"/>
    <w:rsid w:val="006D51ED"/>
    <w:rsid w:val="006E369C"/>
    <w:rsid w:val="007207B5"/>
    <w:rsid w:val="00734FE2"/>
    <w:rsid w:val="00744333"/>
    <w:rsid w:val="00770E02"/>
    <w:rsid w:val="00782559"/>
    <w:rsid w:val="007B370F"/>
    <w:rsid w:val="007C4DCE"/>
    <w:rsid w:val="007E5C21"/>
    <w:rsid w:val="00806AB2"/>
    <w:rsid w:val="008530FC"/>
    <w:rsid w:val="00853185"/>
    <w:rsid w:val="008A0CD6"/>
    <w:rsid w:val="008A222D"/>
    <w:rsid w:val="008C2A55"/>
    <w:rsid w:val="008D0310"/>
    <w:rsid w:val="008F50ED"/>
    <w:rsid w:val="00954221"/>
    <w:rsid w:val="009859B7"/>
    <w:rsid w:val="009E1D9D"/>
    <w:rsid w:val="009E6791"/>
    <w:rsid w:val="009F258D"/>
    <w:rsid w:val="009F43DA"/>
    <w:rsid w:val="00A01D79"/>
    <w:rsid w:val="00A634BA"/>
    <w:rsid w:val="00AA75DD"/>
    <w:rsid w:val="00AB4999"/>
    <w:rsid w:val="00AB76A3"/>
    <w:rsid w:val="00AC4D1F"/>
    <w:rsid w:val="00AF549D"/>
    <w:rsid w:val="00AF7823"/>
    <w:rsid w:val="00B252B6"/>
    <w:rsid w:val="00B3631C"/>
    <w:rsid w:val="00B418F3"/>
    <w:rsid w:val="00B47C49"/>
    <w:rsid w:val="00B965F0"/>
    <w:rsid w:val="00BE5B19"/>
    <w:rsid w:val="00BF379B"/>
    <w:rsid w:val="00C30BFB"/>
    <w:rsid w:val="00CE1E28"/>
    <w:rsid w:val="00CE46BC"/>
    <w:rsid w:val="00D4629C"/>
    <w:rsid w:val="00DB206F"/>
    <w:rsid w:val="00DD336D"/>
    <w:rsid w:val="00DF5DCE"/>
    <w:rsid w:val="00E078F4"/>
    <w:rsid w:val="00E36696"/>
    <w:rsid w:val="00E441DF"/>
    <w:rsid w:val="00E64B3C"/>
    <w:rsid w:val="00E72EAB"/>
    <w:rsid w:val="00F36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02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770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E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E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E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E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E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E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0E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0E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0E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0E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0E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0E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0E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0E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0E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0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70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0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0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0E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0E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0E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0E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0E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0E0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44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unhideWhenUsed/>
    <w:rsid w:val="00BE5B1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BE5B19"/>
    <w:rPr>
      <w:kern w:val="0"/>
    </w:rPr>
  </w:style>
  <w:style w:type="paragraph" w:customStyle="1" w:styleId="Default">
    <w:name w:val="Default"/>
    <w:link w:val="Default0"/>
    <w:rsid w:val="004F5C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character" w:customStyle="1" w:styleId="Default0">
    <w:name w:val="Default Знак"/>
    <w:link w:val="Default"/>
    <w:rsid w:val="004F5CA1"/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A63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A634BA"/>
    <w:rPr>
      <w:kern w:val="0"/>
    </w:rPr>
  </w:style>
  <w:style w:type="paragraph" w:styleId="af1">
    <w:name w:val="footer"/>
    <w:basedOn w:val="a"/>
    <w:link w:val="af2"/>
    <w:uiPriority w:val="99"/>
    <w:unhideWhenUsed/>
    <w:rsid w:val="00A63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634BA"/>
    <w:rPr>
      <w:kern w:val="0"/>
    </w:rPr>
  </w:style>
  <w:style w:type="paragraph" w:styleId="af3">
    <w:name w:val="Balloon Text"/>
    <w:basedOn w:val="a"/>
    <w:link w:val="af4"/>
    <w:uiPriority w:val="99"/>
    <w:semiHidden/>
    <w:unhideWhenUsed/>
    <w:rsid w:val="001A5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A53FA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7" Type="http://schemas.openxmlformats.org/officeDocument/2006/relationships/oleObject" Target="embeddings/oleObject1.bin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footer" Target="footer1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10</Pages>
  <Words>2366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Карина</cp:lastModifiedBy>
  <cp:revision>34</cp:revision>
  <cp:lastPrinted>2025-03-18T07:37:00Z</cp:lastPrinted>
  <dcterms:created xsi:type="dcterms:W3CDTF">2025-02-27T15:08:00Z</dcterms:created>
  <dcterms:modified xsi:type="dcterms:W3CDTF">2025-03-18T07:56:00Z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