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61" w:rsidRPr="00B304B4" w:rsidRDefault="00700A61" w:rsidP="00203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04B4">
        <w:rPr>
          <w:rFonts w:ascii="Times New Roman" w:eastAsia="Calibri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700A61" w:rsidRPr="00CB0F47" w:rsidRDefault="00700A61" w:rsidP="00700A61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«</w:t>
      </w:r>
      <w:r w:rsidRPr="00CB0F47">
        <w:rPr>
          <w:rFonts w:ascii="Times New Roman" w:eastAsia="Calibri" w:hAnsi="Times New Roman" w:cs="Times New Roman"/>
          <w:b/>
          <w:sz w:val="28"/>
          <w:szCs w:val="28"/>
        </w:rPr>
        <w:t>История России»</w:t>
      </w:r>
    </w:p>
    <w:p w:rsidR="00700A61" w:rsidRPr="00CB0F47" w:rsidRDefault="00700A61" w:rsidP="00700A61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0A61" w:rsidRPr="00CB0F47" w:rsidRDefault="00700A61" w:rsidP="00700A61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B0F4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700A61" w:rsidRDefault="00700A61" w:rsidP="00700A61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03271" w:rsidRPr="0081068D" w:rsidRDefault="00203271" w:rsidP="002032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700A61" w:rsidRPr="00CB0F47" w:rsidRDefault="00700A61" w:rsidP="00700A61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Выберите </w:t>
      </w:r>
      <w:r w:rsidRPr="00CB0F4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один</w:t>
      </w:r>
      <w:r w:rsidRPr="00CB0F4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правильный ответ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1. Россия стала империей </w:t>
      </w:r>
      <w:proofErr w:type="gramStart"/>
      <w:r w:rsidRPr="00CB0F4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CB0F4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1709 г.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1714 г.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1721 г.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1722 г.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 ответ</w:t>
      </w:r>
      <w:r w:rsidR="001F4837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</w:p>
    <w:p w:rsidR="001A6C02" w:rsidRPr="00CB0F47" w:rsidRDefault="001A6C02" w:rsidP="001A6C0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2. Этот русский город первым подвергся разгрому монгольским войском хана Батыя в 1237 году: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Киев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Новгород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CB0F47">
        <w:rPr>
          <w:rFonts w:ascii="Times New Roman" w:eastAsia="Calibri" w:hAnsi="Times New Roman" w:cs="Times New Roman"/>
          <w:sz w:val="28"/>
          <w:szCs w:val="28"/>
        </w:rPr>
        <w:t>Переяславль</w:t>
      </w:r>
      <w:proofErr w:type="spellEnd"/>
    </w:p>
    <w:p w:rsidR="00700A61" w:rsidRPr="00B304B4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4B4">
        <w:rPr>
          <w:rFonts w:ascii="Times New Roman" w:eastAsia="Calibri" w:hAnsi="Times New Roman" w:cs="Times New Roman"/>
          <w:sz w:val="28"/>
          <w:szCs w:val="28"/>
        </w:rPr>
        <w:t>Г) Рязань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 ответ</w:t>
      </w:r>
      <w:r w:rsidR="001F4837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 w:rsidR="001F4837"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1F4837"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3. Земские учреждения в пореформенной России второй половины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века это:</w:t>
      </w:r>
    </w:p>
    <w:p w:rsidR="00700A61" w:rsidRPr="00203271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3271">
        <w:rPr>
          <w:rFonts w:ascii="Times New Roman" w:eastAsia="Calibri" w:hAnsi="Times New Roman" w:cs="Times New Roman"/>
          <w:iCs/>
          <w:sz w:val="28"/>
          <w:szCs w:val="28"/>
        </w:rPr>
        <w:t>А) органы местного самоуправления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высшие органы законодательной власти</w:t>
      </w:r>
    </w:p>
    <w:p w:rsidR="00700A61" w:rsidRPr="00CB0F47" w:rsidRDefault="00700A61" w:rsidP="00700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комиссии при Государственном Совете с правом совещательного голоса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высшие органы исполнительной власти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 ответ</w:t>
      </w:r>
      <w:r w:rsidR="001A6C0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А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«Большой тройки» проходила в 1943 г. в городе: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Ялта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Краснодон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Тегеран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 ответ</w:t>
      </w:r>
      <w:r w:rsidR="001A6C0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00A61" w:rsidRPr="00CB0F47" w:rsidRDefault="00700A61" w:rsidP="00700A6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5. Архитекторы </w:t>
      </w:r>
      <w:proofErr w:type="spellStart"/>
      <w:r w:rsidRPr="00CB0F47">
        <w:rPr>
          <w:rFonts w:ascii="Times New Roman" w:eastAsia="Calibri" w:hAnsi="Times New Roman" w:cs="Times New Roman"/>
          <w:sz w:val="28"/>
          <w:szCs w:val="28"/>
        </w:rPr>
        <w:t>Барма</w:t>
      </w:r>
      <w:proofErr w:type="spellEnd"/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и Постник (XVI </w:t>
      </w:r>
      <w:proofErr w:type="gramStart"/>
      <w:r w:rsidRPr="00CB0F4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CB0F47">
        <w:rPr>
          <w:rFonts w:ascii="Times New Roman" w:eastAsia="Calibri" w:hAnsi="Times New Roman" w:cs="Times New Roman"/>
          <w:sz w:val="28"/>
          <w:szCs w:val="28"/>
        </w:rPr>
        <w:t>.) построили: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храм Покрова на реке Нерль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lastRenderedPageBreak/>
        <w:t>Б) Софийский собор в Новгороде и Киеве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Успенский собор Московского Кремля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собор Василия Блаженного на Красной площади в Москве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 ответ</w:t>
      </w:r>
      <w:r w:rsidR="001A6C0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 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6. Понятие, связанное с эпохой дворцовых переворотов в России: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«</w:t>
      </w:r>
      <w:proofErr w:type="gramStart"/>
      <w:r w:rsidRPr="00CB0F47">
        <w:rPr>
          <w:rFonts w:ascii="Times New Roman" w:eastAsia="Calibri" w:hAnsi="Times New Roman" w:cs="Times New Roman"/>
          <w:sz w:val="28"/>
          <w:szCs w:val="28"/>
        </w:rPr>
        <w:t>аракчеевщина</w:t>
      </w:r>
      <w:proofErr w:type="gramEnd"/>
      <w:r w:rsidRPr="00CB0F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«смута»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«опричнина»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«</w:t>
      </w:r>
      <w:proofErr w:type="gramStart"/>
      <w:r w:rsidRPr="00CB0F47">
        <w:rPr>
          <w:rFonts w:ascii="Times New Roman" w:eastAsia="Calibri" w:hAnsi="Times New Roman" w:cs="Times New Roman"/>
          <w:sz w:val="28"/>
          <w:szCs w:val="28"/>
        </w:rPr>
        <w:t>бироновщина</w:t>
      </w:r>
      <w:proofErr w:type="gramEnd"/>
      <w:r w:rsidRPr="00CB0F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 ответ </w:t>
      </w:r>
      <w:r w:rsidR="001A6C0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Г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7. Согласно указу государя Петра,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с 1 января 1700 года в России было введено новое летоисчисление по юлианскому календарю. Укажите этот год по старому русскому счету «от сотворения мира»: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1111 г.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Б)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5460 г.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В)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5508 г.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Г) 7208 г.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 ответ</w:t>
      </w:r>
      <w:r w:rsidR="001A6C02">
        <w:rPr>
          <w:rFonts w:ascii="Times New Roman" w:eastAsia="Calibri" w:hAnsi="Times New Roman" w:cs="Times New Roman"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8. Императрица Екатерина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созвала Комиссию для составления нового свода законов – «Уложения» в: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1762 г.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1767 г</w:t>
      </w:r>
      <w:r w:rsidRPr="00CB0F47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1775 г.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1785 г.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 ответ</w:t>
      </w:r>
      <w:r w:rsidR="001A6C02">
        <w:rPr>
          <w:rFonts w:ascii="Times New Roman" w:eastAsia="Calibri" w:hAnsi="Times New Roman" w:cs="Times New Roman"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9. Во времена правления Александра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работами над проектом русской конституции – «Государственной уставной грамоты Российской империи» (1818–1821 годы) руководил: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Виктор Павлович Кочубей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Николай Николаевич Новосильцев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Павел Александрович Строганов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Адам Ежи Чарторыйский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Правильный ответ</w:t>
      </w:r>
      <w:r w:rsidR="001A6C0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Б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10. 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Принятая в годы царствования Николая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в качестве официальной идеологии система взглядов основывалась на положении: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lastRenderedPageBreak/>
        <w:t>А) «сила власти – царю, сила мнения – народу»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«Москва – третий Рим, а четвертому не бывать»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«сначала успокоение, потом реформа»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«православие, самодержавие, народность»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 ответ </w:t>
      </w:r>
      <w:r w:rsidR="001A6C0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Г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45A75" w:rsidRDefault="00700A61" w:rsidP="00700A6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700A61" w:rsidRPr="00C45A75" w:rsidRDefault="00700A61" w:rsidP="00700A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0A61" w:rsidRPr="00C45A75" w:rsidRDefault="00700A61" w:rsidP="00700A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700A61" w:rsidRPr="00B304B4" w:rsidRDefault="00700A61" w:rsidP="00700A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00A61" w:rsidRPr="00CB0F47" w:rsidRDefault="00700A61" w:rsidP="00700A61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0F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левым и правым столбцами.</w:t>
      </w:r>
    </w:p>
    <w:p w:rsidR="00700A61" w:rsidRPr="00CB0F47" w:rsidRDefault="00700A61" w:rsidP="00700A6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B0F47">
        <w:rPr>
          <w:rFonts w:ascii="Times New Roman" w:eastAsia="Calibri" w:hAnsi="Times New Roman" w:cs="Times New Roman"/>
          <w:sz w:val="28"/>
          <w:szCs w:val="28"/>
        </w:rPr>
        <w:t>. Установите соответствия между событиями и датами:</w:t>
      </w:r>
    </w:p>
    <w:tbl>
      <w:tblPr>
        <w:tblW w:w="9356" w:type="dxa"/>
        <w:tblLook w:val="01E0"/>
      </w:tblPr>
      <w:tblGrid>
        <w:gridCol w:w="468"/>
        <w:gridCol w:w="6053"/>
        <w:gridCol w:w="2835"/>
      </w:tblGrid>
      <w:tr w:rsidR="00700A61" w:rsidRPr="00CB0F47" w:rsidTr="00344E7E">
        <w:tc>
          <w:tcPr>
            <w:tcW w:w="468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053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начало Великой Отечественной войны</w:t>
            </w:r>
          </w:p>
        </w:tc>
        <w:tc>
          <w:tcPr>
            <w:tcW w:w="2835" w:type="dxa"/>
            <w:vMerge w:val="restart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А) 1918 г.</w:t>
            </w:r>
          </w:p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Б) 1922 г.</w:t>
            </w:r>
          </w:p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В) 1941 г.</w:t>
            </w:r>
          </w:p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Г) 1939 г.</w:t>
            </w:r>
          </w:p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Д) 1927 г.</w:t>
            </w:r>
          </w:p>
        </w:tc>
      </w:tr>
      <w:tr w:rsidR="00700A61" w:rsidRPr="00CB0F47" w:rsidTr="00344E7E">
        <w:tc>
          <w:tcPr>
            <w:tcW w:w="468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053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советско-германского пакта о ненападении</w:t>
            </w:r>
          </w:p>
        </w:tc>
        <w:tc>
          <w:tcPr>
            <w:tcW w:w="2835" w:type="dxa"/>
            <w:vMerge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A61" w:rsidRPr="00CB0F47" w:rsidTr="00344E7E">
        <w:tc>
          <w:tcPr>
            <w:tcW w:w="468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053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подписание </w:t>
            </w:r>
            <w:proofErr w:type="spellStart"/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Рапалльского</w:t>
            </w:r>
            <w:proofErr w:type="spellEnd"/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договора с Германией</w:t>
            </w:r>
          </w:p>
        </w:tc>
        <w:tc>
          <w:tcPr>
            <w:tcW w:w="2835" w:type="dxa"/>
            <w:vMerge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A61" w:rsidRPr="00CB0F47" w:rsidTr="00344E7E">
        <w:tc>
          <w:tcPr>
            <w:tcW w:w="468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053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подписание Брестского мирного договора</w:t>
            </w:r>
          </w:p>
        </w:tc>
        <w:tc>
          <w:tcPr>
            <w:tcW w:w="2835" w:type="dxa"/>
            <w:vMerge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 ответ</w:t>
      </w:r>
      <w:r w:rsidR="001A6C0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В, 2</w:t>
      </w: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Г, 3</w:t>
      </w: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Б, 4</w:t>
      </w: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. Соотнесите российских императоров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века и события внешней политики, произошедшие в годы их правления: </w:t>
      </w:r>
    </w:p>
    <w:tbl>
      <w:tblPr>
        <w:tblW w:w="10266" w:type="dxa"/>
        <w:tblLook w:val="01E0"/>
      </w:tblPr>
      <w:tblGrid>
        <w:gridCol w:w="467"/>
        <w:gridCol w:w="2359"/>
        <w:gridCol w:w="7440"/>
      </w:tblGrid>
      <w:tr w:rsidR="00700A61" w:rsidRPr="00CB0F47" w:rsidTr="00344E7E">
        <w:tc>
          <w:tcPr>
            <w:tcW w:w="467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59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Елизавета Петровна</w:t>
            </w:r>
          </w:p>
        </w:tc>
        <w:tc>
          <w:tcPr>
            <w:tcW w:w="7440" w:type="dxa"/>
            <w:vMerge w:val="restart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А) взятие русскими войсками Берлина</w:t>
            </w:r>
          </w:p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Б) возвращение Пруссии Кенигсберга и восточно-прусских земель</w:t>
            </w:r>
          </w:p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разделы Речи </w:t>
            </w:r>
            <w:proofErr w:type="spellStart"/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Посполитой</w:t>
            </w:r>
            <w:proofErr w:type="spellEnd"/>
          </w:p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Г) Швейцарский поход русской армии</w:t>
            </w:r>
          </w:p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Д) Венский конгресс</w:t>
            </w:r>
          </w:p>
        </w:tc>
      </w:tr>
      <w:tr w:rsidR="00700A61" w:rsidRPr="00CB0F47" w:rsidTr="00344E7E">
        <w:tc>
          <w:tcPr>
            <w:tcW w:w="467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59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II</w:t>
            </w:r>
          </w:p>
        </w:tc>
        <w:tc>
          <w:tcPr>
            <w:tcW w:w="7440" w:type="dxa"/>
            <w:vMerge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A61" w:rsidRPr="00CB0F47" w:rsidTr="00344E7E">
        <w:tc>
          <w:tcPr>
            <w:tcW w:w="467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59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Павел </w:t>
            </w:r>
            <w:r w:rsidRPr="00CB0F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40" w:type="dxa"/>
            <w:vMerge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A61" w:rsidRPr="00CB0F47" w:rsidTr="00344E7E">
        <w:tc>
          <w:tcPr>
            <w:tcW w:w="467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59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Петр III</w:t>
            </w:r>
          </w:p>
        </w:tc>
        <w:tc>
          <w:tcPr>
            <w:tcW w:w="7440" w:type="dxa"/>
            <w:vMerge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 ответ</w:t>
      </w:r>
      <w:r w:rsidR="001A6C0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А, 2</w:t>
      </w: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В, 3</w:t>
      </w: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Г, 4</w:t>
      </w: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Б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45A75" w:rsidRDefault="00700A61" w:rsidP="00700A6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00A61" w:rsidRPr="00C45A75" w:rsidRDefault="00700A61" w:rsidP="00700A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00A61" w:rsidRPr="00C45A75" w:rsidRDefault="00700A61" w:rsidP="00700A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700A61" w:rsidRPr="00C45A75" w:rsidRDefault="00700A61" w:rsidP="00700A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00A61" w:rsidRDefault="00700A61" w:rsidP="00700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B0F47">
        <w:rPr>
          <w:rFonts w:ascii="Times New Roman" w:eastAsia="Calibri" w:hAnsi="Times New Roman" w:cs="Times New Roman"/>
          <w:sz w:val="28"/>
          <w:szCs w:val="28"/>
        </w:rPr>
        <w:t>. Расположите имена следующих иконописцев и художников в хронологическом порядке их жизни и деятельности.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Дионисий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Илья Репин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lastRenderedPageBreak/>
        <w:t>В) Феофан Грек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CB0F47">
        <w:rPr>
          <w:rFonts w:ascii="Times New Roman" w:eastAsia="Calibri" w:hAnsi="Times New Roman" w:cs="Times New Roman"/>
          <w:sz w:val="28"/>
          <w:szCs w:val="28"/>
        </w:rPr>
        <w:t>Симон</w:t>
      </w:r>
      <w:proofErr w:type="spellEnd"/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Ушаков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 ответ</w:t>
      </w:r>
      <w:r w:rsidR="001A6C0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В, А, Г, Б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. Расположите в хронологической последовательности события мировой истории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столетия.</w:t>
      </w:r>
    </w:p>
    <w:tbl>
      <w:tblPr>
        <w:tblW w:w="0" w:type="auto"/>
        <w:tblLook w:val="01E0"/>
      </w:tblPr>
      <w:tblGrid>
        <w:gridCol w:w="512"/>
        <w:gridCol w:w="8843"/>
      </w:tblGrid>
      <w:tr w:rsidR="00700A61" w:rsidRPr="00CB0F47" w:rsidTr="00344E7E">
        <w:tc>
          <w:tcPr>
            <w:tcW w:w="512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843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Токийский процесс</w:t>
            </w:r>
          </w:p>
        </w:tc>
      </w:tr>
      <w:tr w:rsidR="00700A61" w:rsidRPr="00CB0F47" w:rsidTr="00344E7E">
        <w:tc>
          <w:tcPr>
            <w:tcW w:w="512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843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Карибский</w:t>
            </w:r>
            <w:proofErr w:type="spellEnd"/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кризис</w:t>
            </w:r>
          </w:p>
        </w:tc>
      </w:tr>
      <w:tr w:rsidR="00700A61" w:rsidRPr="00CB0F47" w:rsidTr="00344E7E">
        <w:tc>
          <w:tcPr>
            <w:tcW w:w="512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843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Русско-японская война</w:t>
            </w:r>
          </w:p>
        </w:tc>
      </w:tr>
      <w:tr w:rsidR="00700A61" w:rsidRPr="00CB0F47" w:rsidTr="00344E7E">
        <w:tc>
          <w:tcPr>
            <w:tcW w:w="512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843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Первая мировая война</w:t>
            </w:r>
          </w:p>
        </w:tc>
      </w:tr>
      <w:tr w:rsidR="00700A61" w:rsidRPr="00CB0F47" w:rsidTr="00344E7E">
        <w:tc>
          <w:tcPr>
            <w:tcW w:w="512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8843" w:type="dxa"/>
          </w:tcPr>
          <w:p w:rsidR="00700A61" w:rsidRPr="00CB0F47" w:rsidRDefault="00700A61" w:rsidP="00344E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Война в Персидском заливе (операция «Буря в пустыне»)</w:t>
            </w:r>
          </w:p>
        </w:tc>
      </w:tr>
    </w:tbl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 ответ</w:t>
      </w:r>
      <w:r w:rsidR="001A6C0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В, Г, А, Б, Д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45A75" w:rsidRDefault="00700A61" w:rsidP="00203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700A61" w:rsidRPr="00C45A75" w:rsidRDefault="00700A61" w:rsidP="00700A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0A61" w:rsidRDefault="00700A61" w:rsidP="0020327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203271" w:rsidRPr="00C45A75" w:rsidRDefault="00203271" w:rsidP="0020327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Напишите пропущенное слово / дату / число. 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1. Крейсер, принявший участие в русско-японской войне 1904-1905 гг., а ныне выполняющий роль плавучего музея в г. Санкт-Петербурге, </w:t>
      </w:r>
      <w:proofErr w:type="spellStart"/>
      <w:r w:rsidRPr="00CB0F47">
        <w:rPr>
          <w:rFonts w:ascii="Times New Roman" w:eastAsia="Calibri" w:hAnsi="Times New Roman" w:cs="Times New Roman"/>
          <w:sz w:val="28"/>
          <w:szCs w:val="28"/>
        </w:rPr>
        <w:t>называется_________</w:t>
      </w:r>
      <w:proofErr w:type="spellEnd"/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00A61" w:rsidRPr="00CB0F47" w:rsidRDefault="001F4837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 ответ</w:t>
      </w:r>
      <w:r w:rsidR="00066BB6">
        <w:rPr>
          <w:rFonts w:ascii="Times New Roman" w:eastAsia="Calibri" w:hAnsi="Times New Roman" w:cs="Times New Roman"/>
          <w:sz w:val="28"/>
          <w:szCs w:val="28"/>
        </w:rPr>
        <w:t>: «Аврора» / Аврора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1F4837" w:rsidRDefault="001F4837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2. Первым человеком, который побывал в космосе 12 апреля 1961 года, стал советский </w:t>
      </w:r>
      <w:proofErr w:type="spellStart"/>
      <w:r w:rsidRPr="00CB0F47">
        <w:rPr>
          <w:rFonts w:ascii="Times New Roman" w:eastAsia="Calibri" w:hAnsi="Times New Roman" w:cs="Times New Roman"/>
          <w:sz w:val="28"/>
          <w:szCs w:val="28"/>
        </w:rPr>
        <w:t>летчик-космонавт_________</w:t>
      </w:r>
      <w:proofErr w:type="spellEnd"/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00A61" w:rsidRPr="00CB0F47" w:rsidRDefault="001F4837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 ответ</w:t>
      </w:r>
      <w:r w:rsidR="00066BB6">
        <w:rPr>
          <w:rFonts w:ascii="Times New Roman" w:eastAsia="Calibri" w:hAnsi="Times New Roman" w:cs="Times New Roman"/>
          <w:sz w:val="28"/>
          <w:szCs w:val="28"/>
        </w:rPr>
        <w:t>: Гагарин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00A61" w:rsidRPr="00CB0F47" w:rsidRDefault="00700A61" w:rsidP="00700A6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3. Дорога жизни связывала с остальной территорией страны осаждённый </w:t>
      </w:r>
      <w:proofErr w:type="spellStart"/>
      <w:r w:rsidRPr="00CB0F47">
        <w:rPr>
          <w:rFonts w:ascii="Times New Roman" w:eastAsia="Calibri" w:hAnsi="Times New Roman" w:cs="Times New Roman"/>
          <w:sz w:val="28"/>
          <w:szCs w:val="28"/>
        </w:rPr>
        <w:t>город_________</w:t>
      </w:r>
      <w:proofErr w:type="spellEnd"/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00A61" w:rsidRPr="00CB0F47" w:rsidRDefault="001F4837" w:rsidP="00700A6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 ответ</w:t>
      </w:r>
      <w:r w:rsidR="00066BB6">
        <w:rPr>
          <w:rFonts w:ascii="Times New Roman" w:eastAsia="Calibri" w:hAnsi="Times New Roman" w:cs="Times New Roman"/>
          <w:sz w:val="28"/>
          <w:szCs w:val="28"/>
        </w:rPr>
        <w:t>: Ленинград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4. В декабре 1941 г. советские войска начали масштабное контрнаступление в битве за </w:t>
      </w:r>
      <w:proofErr w:type="spellStart"/>
      <w:r w:rsidRPr="00CB0F47">
        <w:rPr>
          <w:rFonts w:ascii="Times New Roman" w:eastAsia="Calibri" w:hAnsi="Times New Roman" w:cs="Times New Roman"/>
          <w:sz w:val="28"/>
          <w:szCs w:val="28"/>
        </w:rPr>
        <w:t>город________</w:t>
      </w:r>
      <w:proofErr w:type="spellEnd"/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00A61" w:rsidRPr="00CB0F47" w:rsidRDefault="001F4837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 ответ</w:t>
      </w:r>
      <w:r w:rsidR="00066BB6">
        <w:rPr>
          <w:rFonts w:ascii="Times New Roman" w:eastAsia="Calibri" w:hAnsi="Times New Roman" w:cs="Times New Roman"/>
          <w:sz w:val="28"/>
          <w:szCs w:val="28"/>
        </w:rPr>
        <w:t>: Москва / Москву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5. Создатель и бессменный участник рок-группы «Кино» _________. </w:t>
      </w:r>
    </w:p>
    <w:p w:rsidR="00700A61" w:rsidRPr="00CB0F47" w:rsidRDefault="001F4837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 ответ</w:t>
      </w:r>
      <w:r w:rsidR="00066BB6">
        <w:rPr>
          <w:rFonts w:ascii="Times New Roman" w:eastAsia="Calibri" w:hAnsi="Times New Roman" w:cs="Times New Roman"/>
          <w:sz w:val="28"/>
          <w:szCs w:val="28"/>
        </w:rPr>
        <w:t xml:space="preserve">: Виктор </w:t>
      </w:r>
      <w:proofErr w:type="spellStart"/>
      <w:r w:rsidR="00066BB6">
        <w:rPr>
          <w:rFonts w:ascii="Times New Roman" w:eastAsia="Calibri" w:hAnsi="Times New Roman" w:cs="Times New Roman"/>
          <w:sz w:val="28"/>
          <w:szCs w:val="28"/>
        </w:rPr>
        <w:t>Цой</w:t>
      </w:r>
      <w:proofErr w:type="spellEnd"/>
      <w:r w:rsidR="00066BB6">
        <w:rPr>
          <w:rFonts w:ascii="Times New Roman" w:eastAsia="Calibri" w:hAnsi="Times New Roman" w:cs="Times New Roman"/>
          <w:sz w:val="28"/>
          <w:szCs w:val="28"/>
        </w:rPr>
        <w:t xml:space="preserve"> / В. </w:t>
      </w:r>
      <w:proofErr w:type="spellStart"/>
      <w:r w:rsidR="00066BB6">
        <w:rPr>
          <w:rFonts w:ascii="Times New Roman" w:eastAsia="Calibri" w:hAnsi="Times New Roman" w:cs="Times New Roman"/>
          <w:sz w:val="28"/>
          <w:szCs w:val="28"/>
        </w:rPr>
        <w:t>Цой</w:t>
      </w:r>
      <w:proofErr w:type="spellEnd"/>
      <w:r w:rsidR="00066BB6">
        <w:rPr>
          <w:rFonts w:ascii="Times New Roman" w:eastAsia="Calibri" w:hAnsi="Times New Roman" w:cs="Times New Roman"/>
          <w:sz w:val="28"/>
          <w:szCs w:val="28"/>
        </w:rPr>
        <w:t xml:space="preserve">  /</w:t>
      </w:r>
      <w:proofErr w:type="spellStart"/>
      <w:r w:rsidR="00066BB6">
        <w:rPr>
          <w:rFonts w:ascii="Times New Roman" w:eastAsia="Calibri" w:hAnsi="Times New Roman" w:cs="Times New Roman"/>
          <w:sz w:val="28"/>
          <w:szCs w:val="28"/>
        </w:rPr>
        <w:t>Цой</w:t>
      </w:r>
      <w:proofErr w:type="spellEnd"/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6. 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Этот приграничный город, где находится крепость, защитники которой героически удерживали свои позиции в начале Великой Отечественной войны и стали символом мужества и стойкости советского народа, называется _________. 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1F4837">
        <w:rPr>
          <w:rFonts w:ascii="Times New Roman" w:eastAsia="Calibri" w:hAnsi="Times New Roman" w:cs="Times New Roman"/>
          <w:sz w:val="28"/>
          <w:szCs w:val="28"/>
        </w:rPr>
        <w:t>ьный  ответ</w:t>
      </w:r>
      <w:r w:rsidR="00066BB6">
        <w:rPr>
          <w:rFonts w:ascii="Times New Roman" w:eastAsia="Calibri" w:hAnsi="Times New Roman" w:cs="Times New Roman"/>
          <w:sz w:val="28"/>
          <w:szCs w:val="28"/>
        </w:rPr>
        <w:t>: Брест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3271" w:rsidRPr="0081068D" w:rsidRDefault="00203271" w:rsidP="002032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203271" w:rsidRDefault="00203271" w:rsidP="0020327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203271" w:rsidRPr="00CB0F47" w:rsidRDefault="00203271" w:rsidP="002032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Напишите пропущенное слово / дату / число. </w:t>
      </w:r>
    </w:p>
    <w:p w:rsidR="00203271" w:rsidRDefault="00203271" w:rsidP="00700A61">
      <w:pPr>
        <w:spacing w:after="0" w:line="240" w:lineRule="auto"/>
        <w:jc w:val="both"/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</w:pPr>
    </w:p>
    <w:p w:rsidR="00700A61" w:rsidRPr="00CB0F47" w:rsidRDefault="00203271" w:rsidP="00700A61">
      <w:pPr>
        <w:spacing w:after="0" w:line="240" w:lineRule="auto"/>
        <w:jc w:val="both"/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1</w:t>
      </w:r>
      <w:r w:rsidR="00700A61" w:rsidRPr="00CB0F47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. Автором знаменитых литературных произведений «Тихий Дон», «Поднятая целина», «Судьба человека» был писатель __________. </w:t>
      </w:r>
    </w:p>
    <w:p w:rsidR="00700A61" w:rsidRPr="00CB0F47" w:rsidRDefault="001F4837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 ответ</w:t>
      </w:r>
      <w:r w:rsidR="00066BB6">
        <w:rPr>
          <w:rFonts w:ascii="Times New Roman" w:eastAsia="Calibri" w:hAnsi="Times New Roman" w:cs="Times New Roman"/>
          <w:sz w:val="28"/>
          <w:szCs w:val="28"/>
        </w:rPr>
        <w:t>: Шолохов, М.А./ Шолохов/ Михаил Шолохов / М. Шолохов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00A61" w:rsidRPr="00CB0F47" w:rsidRDefault="0020327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00A61" w:rsidRPr="00CB0F47">
        <w:rPr>
          <w:rFonts w:ascii="Times New Roman" w:eastAsia="Calibri" w:hAnsi="Times New Roman" w:cs="Times New Roman"/>
          <w:sz w:val="28"/>
          <w:szCs w:val="28"/>
        </w:rPr>
        <w:t xml:space="preserve">. Принимал парад советских войск на Красной площади 24 июня 1945 года маршал Советского </w:t>
      </w:r>
      <w:proofErr w:type="spellStart"/>
      <w:r w:rsidR="00700A61" w:rsidRPr="00CB0F47">
        <w:rPr>
          <w:rFonts w:ascii="Times New Roman" w:eastAsia="Calibri" w:hAnsi="Times New Roman" w:cs="Times New Roman"/>
          <w:sz w:val="28"/>
          <w:szCs w:val="28"/>
        </w:rPr>
        <w:t>Союза_________</w:t>
      </w:r>
      <w:proofErr w:type="spellEnd"/>
      <w:r w:rsidR="00700A61" w:rsidRPr="00CB0F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00A61" w:rsidRPr="00CB0F47" w:rsidRDefault="001F4837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 ответ</w:t>
      </w:r>
      <w:r w:rsidR="00066BB6">
        <w:rPr>
          <w:rFonts w:ascii="Times New Roman" w:eastAsia="Calibri" w:hAnsi="Times New Roman" w:cs="Times New Roman"/>
          <w:sz w:val="28"/>
          <w:szCs w:val="28"/>
        </w:rPr>
        <w:t>: Жуков / Г. Жуков</w:t>
      </w:r>
    </w:p>
    <w:p w:rsidR="001F4837" w:rsidRPr="00CB0F47" w:rsidRDefault="001F4837" w:rsidP="001F48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B0F47" w:rsidRDefault="0020327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00A61" w:rsidRPr="00CB0F47">
        <w:rPr>
          <w:rFonts w:ascii="Times New Roman" w:eastAsia="Calibri" w:hAnsi="Times New Roman" w:cs="Times New Roman"/>
          <w:sz w:val="28"/>
          <w:szCs w:val="28"/>
        </w:rPr>
        <w:t xml:space="preserve">. В Потсдамской конференции 1945 года приняли участие главы трёх держав: </w:t>
      </w:r>
      <w:proofErr w:type="spellStart"/>
      <w:r w:rsidR="00700A61" w:rsidRPr="00CB0F47">
        <w:rPr>
          <w:rFonts w:ascii="Times New Roman" w:eastAsia="Calibri" w:hAnsi="Times New Roman" w:cs="Times New Roman"/>
          <w:sz w:val="28"/>
          <w:szCs w:val="28"/>
        </w:rPr>
        <w:t>Эттли</w:t>
      </w:r>
      <w:proofErr w:type="spellEnd"/>
      <w:r w:rsidR="00700A61" w:rsidRPr="00CB0F47">
        <w:rPr>
          <w:rFonts w:ascii="Times New Roman" w:eastAsia="Calibri" w:hAnsi="Times New Roman" w:cs="Times New Roman"/>
          <w:sz w:val="28"/>
          <w:szCs w:val="28"/>
        </w:rPr>
        <w:t xml:space="preserve">, Трумэн, __________. </w:t>
      </w:r>
    </w:p>
    <w:p w:rsidR="00700A61" w:rsidRPr="00CB0F47" w:rsidRDefault="001A6C02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 ответ</w:t>
      </w:r>
      <w:r w:rsidR="00066BB6">
        <w:rPr>
          <w:rFonts w:ascii="Times New Roman" w:eastAsia="Calibri" w:hAnsi="Times New Roman" w:cs="Times New Roman"/>
          <w:sz w:val="28"/>
          <w:szCs w:val="28"/>
        </w:rPr>
        <w:t>: Сталин И.В./ Сталин</w:t>
      </w:r>
    </w:p>
    <w:p w:rsidR="00256B32" w:rsidRPr="00CB0F47" w:rsidRDefault="00256B32" w:rsidP="00256B3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A61" w:rsidRPr="00CB0F47" w:rsidRDefault="00203271" w:rsidP="00700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00A61" w:rsidRPr="00CB0F47">
        <w:rPr>
          <w:rFonts w:ascii="Times New Roman" w:eastAsia="Calibri" w:hAnsi="Times New Roman" w:cs="Times New Roman"/>
          <w:sz w:val="28"/>
          <w:szCs w:val="28"/>
        </w:rPr>
        <w:t>. Крестьяне в России, которые занимали среднее экономическое положение между бедняками и зажиточными крестьянами называлис</w:t>
      </w:r>
      <w:r w:rsidR="00256B32">
        <w:rPr>
          <w:rFonts w:ascii="Times New Roman" w:eastAsia="Calibri" w:hAnsi="Times New Roman" w:cs="Times New Roman"/>
          <w:sz w:val="28"/>
          <w:szCs w:val="28"/>
        </w:rPr>
        <w:t>ь __________. Правильный  ответ</w:t>
      </w:r>
      <w:r w:rsidR="00066BB6">
        <w:rPr>
          <w:rFonts w:ascii="Times New Roman" w:eastAsia="Calibri" w:hAnsi="Times New Roman" w:cs="Times New Roman"/>
          <w:sz w:val="28"/>
          <w:szCs w:val="28"/>
        </w:rPr>
        <w:t>: середняки</w:t>
      </w:r>
    </w:p>
    <w:p w:rsidR="00256B32" w:rsidRPr="00CB0F47" w:rsidRDefault="00256B32" w:rsidP="00256B3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Pr="00CB0F47" w:rsidRDefault="00700A61" w:rsidP="00700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0A61" w:rsidRDefault="00700A61" w:rsidP="0020327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68A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700A61" w:rsidRDefault="00700A61" w:rsidP="00700A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0A61" w:rsidRPr="005B29C8" w:rsidRDefault="00700A61" w:rsidP="001A6C02">
      <w:pPr>
        <w:pStyle w:val="a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 xml:space="preserve">После Отечественной войны 1812 г. в Российской империи возникают тайные общества, состоявшие преимущественно из офицеров русской армии. Деятельность этих обществ завершилась неудачными попытками совершить военный переворот в конце 1825 – начале 1826 г. Укажите название одного из тайных обществ, о которых идёт речь. Укажите одну из программных целей, выдвигаемых участниками данных обществ. Объясните, почему именно период конца 1825 – начала 1826 г. стал временем, когда они попытались совершить вооружённый переворот. 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1) названия тайных обществ: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– Северное общество;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– Южное общество;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2) программные цели: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– ликвидация крепостной зависимости;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– установление конституционной монархии;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– установление республиканского строя;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– наделение крестьян землёй;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3) Причина, например: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– заговорщики решили воспользоваться непонятной ситуацией с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престолонаследием, сложившейся после неожиданной смерти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Александра I;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– о существовании обществ стало известно властям, и откладывать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выступление было невозможно.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Могут быть названы другие причины.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256B32" w:rsidRPr="00CB0F47" w:rsidRDefault="00256B32" w:rsidP="00256B3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0A61" w:rsidRPr="005B29C8" w:rsidRDefault="00700A61" w:rsidP="00700A61">
      <w:pPr>
        <w:pStyle w:val="a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В исторической науке существуют дискуссионные проблемы, по которым высказываются различные, часто противоречивые, точки зрения. Ниже приведена одна из спорных точек зрения, существующих в исторической науке.  «Поражения на фронтах русско-японской войны стали важнейшей причиной начавшейся Первой российской революции». Используя исторические знания, приведите два аргумента, которыми можно подтвердить данную точку зрения, и два аргумента, которыми можно опровергнуть её. При изложении аргументов обязательно используйте исторические факты.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Ответ запишите в следующем виде.</w:t>
      </w:r>
    </w:p>
    <w:p w:rsidR="00700A61" w:rsidRPr="005B29C8" w:rsidRDefault="00700A61" w:rsidP="00700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Аргументы в подтверждение:</w:t>
      </w:r>
    </w:p>
    <w:p w:rsidR="00700A61" w:rsidRPr="005B29C8" w:rsidRDefault="00700A61" w:rsidP="00700A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1) …</w:t>
      </w:r>
    </w:p>
    <w:p w:rsidR="00700A61" w:rsidRPr="005B29C8" w:rsidRDefault="00700A61" w:rsidP="00700A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2) …</w:t>
      </w:r>
    </w:p>
    <w:p w:rsidR="00700A61" w:rsidRPr="005B29C8" w:rsidRDefault="00700A61" w:rsidP="00700A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Аргументы в опровержение:</w:t>
      </w:r>
    </w:p>
    <w:p w:rsidR="00700A61" w:rsidRPr="005B29C8" w:rsidRDefault="00700A61" w:rsidP="00700A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1) …</w:t>
      </w:r>
    </w:p>
    <w:p w:rsidR="00700A61" w:rsidRPr="005B29C8" w:rsidRDefault="00700A61" w:rsidP="00700A61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 xml:space="preserve">2) … 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аргументы: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в подтверждение, например: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1) война с Японией привела к ухудшению экономического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положения России и условий жизни населения;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2) рабочие и крестьяне не понимали целей России в этой войне, что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накаляло ситуацию в стране;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3)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сдача Порт-Артура, гибель находившейся там тихоокеанской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эскадры, поражения в крупнейших сухопутных сражениях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дискредитировали существующий режим;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lastRenderedPageBreak/>
        <w:t>в опровержение, например: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1) причины революции были связаны прежде всего с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нерешённостью рабочего и аграрного вопросов, последствием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которой были мощные выступления рабочих и крестьян ещё до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начала войны;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2) первые революционные партии, возглавившие революционное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движение, возникли до Русско-японской войны;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3) Русско-японская война изначально расценивалась царским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правительством как средство для поднятия пошатнувшегося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авторитета монархии («нам нужна маленькая победоносная война»)и начало войны действительно сопровождалось патриотическим</w:t>
      </w:r>
      <w:r w:rsidR="00066BB6">
        <w:rPr>
          <w:rFonts w:ascii="Times New Roman" w:hAnsi="Times New Roman" w:cs="Times New Roman"/>
          <w:sz w:val="28"/>
          <w:szCs w:val="28"/>
        </w:rPr>
        <w:t xml:space="preserve"> </w:t>
      </w:r>
      <w:r w:rsidRPr="005B29C8">
        <w:rPr>
          <w:rFonts w:ascii="Times New Roman" w:hAnsi="Times New Roman" w:cs="Times New Roman"/>
          <w:sz w:val="28"/>
          <w:szCs w:val="28"/>
        </w:rPr>
        <w:t>подъёмом.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Могут быть приведены другие аргументы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256B32" w:rsidRPr="00CB0F47" w:rsidRDefault="00256B32" w:rsidP="00256B3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0A61" w:rsidRPr="005B29C8" w:rsidRDefault="00700A61" w:rsidP="00700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B29C8">
        <w:rPr>
          <w:rFonts w:ascii="Times New Roman" w:hAnsi="Times New Roman" w:cs="Times New Roman"/>
          <w:sz w:val="28"/>
          <w:szCs w:val="28"/>
        </w:rPr>
        <w:t>С начала 90-х гг. XX в. в России в связи с изменением государственного строя началось бурное законотворчество на федеральном уровне и в субъектах страны. В результате в конституции и уставы некоторых республик, краев и областей были внесены положения, дублирующие общегосударственный статус и функции:</w:t>
      </w:r>
    </w:p>
    <w:p w:rsidR="00700A61" w:rsidRPr="005B29C8" w:rsidRDefault="00700A61" w:rsidP="00700A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- Татарстан и Башкортостан объявили себя суверенными правовыми государствами;</w:t>
      </w:r>
    </w:p>
    <w:p w:rsidR="00700A61" w:rsidRPr="005B29C8" w:rsidRDefault="00700A61" w:rsidP="00700A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- Тыва наделила себя правом самостоятельно «принимать решения по вопросам войны и мира»;</w:t>
      </w:r>
    </w:p>
    <w:p w:rsidR="00700A61" w:rsidRPr="005B29C8" w:rsidRDefault="00700A61" w:rsidP="00700A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- Карелия вменила себе право самостоятельно проводить внешнюю политику;</w:t>
      </w:r>
    </w:p>
    <w:p w:rsidR="00700A61" w:rsidRPr="005B29C8" w:rsidRDefault="00700A61" w:rsidP="00700A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- президенты и представительные органы некоторых республик зарезервировали за собой право самостоятельно вводить на своей территории чрезвычайное положение и т.д.</w:t>
      </w:r>
    </w:p>
    <w:p w:rsidR="00700A61" w:rsidRPr="005B29C8" w:rsidRDefault="00700A61" w:rsidP="00700A61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Почему так произошло? Могут ли внутри государства существовать еще суверенные государства? (С кем, например, Тыва может воевать или заключать мир?)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Ответ должен содержать примерно следующее описание. Н</w:t>
      </w:r>
      <w:r w:rsidRPr="005B29C8">
        <w:rPr>
          <w:rFonts w:ascii="Times New Roman" w:hAnsi="Times New Roman" w:cs="Times New Roman"/>
          <w:sz w:val="28"/>
          <w:szCs w:val="28"/>
        </w:rPr>
        <w:t xml:space="preserve">азванные положения противоречат Конституции России. И не только эти. За 1995-1996 гг. Генеральной прокуратурой России опротестовано более 1400 законов, указов и постановлений, не соответствовавших федеральному законодательству. Правовые нарушения при разработке законодательств субъектов Российской Федерации были допущены на волне обострения национальных отношений в государстве вообще, а также между территориями и центром. Поэтому отдельные республики стремились максимально зарезервировать за собой такие права, которые позволяли бы им, на их взгляд, самостоятельно жить и развиваться. Это привело к определенным перехлестам в «захвате» федеральных функций. 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многие конституции и уставы субъектов были приняты до ввода российской Конституции (декабрь 1993 г.), т.е. их законы как бы опередили общероссийские. Нельзя сбрасывать также со счетов и то, что центральная власть, еще только формировавшаяся и набиравшая опыт, не сумела удержать под жестким контролем законотворчество на местах.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B29C8">
        <w:rPr>
          <w:rFonts w:ascii="Times New Roman" w:hAnsi="Times New Roman" w:cs="Times New Roman"/>
          <w:sz w:val="28"/>
          <w:szCs w:val="28"/>
        </w:rPr>
        <w:t xml:space="preserve"> укреплением Российского государства все законы, указы и постановления, противоречащие Конституции РФ, будут приведены в соответствие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256B32" w:rsidRPr="00CB0F47" w:rsidRDefault="00256B32" w:rsidP="00256B3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0A61" w:rsidRPr="005B29C8" w:rsidRDefault="00700A61" w:rsidP="00700A61">
      <w:pPr>
        <w:pStyle w:val="a5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Многие города Древней Руси возникали на берегах рек. Объясните, в чём состояли преимущества такого расположения города (приведите три объяснения).  </w:t>
      </w:r>
    </w:p>
    <w:p w:rsidR="00700A61" w:rsidRDefault="00700A61" w:rsidP="00700A61">
      <w:pPr>
        <w:pStyle w:val="af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A0303">
        <w:rPr>
          <w:rFonts w:ascii="Times New Roman" w:eastAsia="Calibri" w:hAnsi="Times New Roman" w:cs="Times New Roman"/>
          <w:bCs/>
          <w:sz w:val="28"/>
          <w:szCs w:val="28"/>
        </w:rPr>
        <w:t>Расположение города на берегу реки облегчало его торговые связи, поскольку в Древней Руси водные пути зачастую были более удобными, чем сухопутные. 2. Расположение на берегу (особенно высоком) реки делало город менее уязвимым для врагов в случае штурма. 3. Город, расположенный на берегу реки, имел больше шансов успешно справиться с пожарами, поскольку большинство построек в Древней Руси были деревянными</w:t>
      </w:r>
    </w:p>
    <w:p w:rsidR="00700A61" w:rsidRPr="005B29C8" w:rsidRDefault="00700A61" w:rsidP="00700A61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9C8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B29C8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256B32" w:rsidRPr="00CB0F47" w:rsidRDefault="00256B32" w:rsidP="00256B3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 УК-1, УК-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>, ОПК-2</w:t>
      </w:r>
    </w:p>
    <w:p w:rsidR="00700A61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07CD9" w:rsidRPr="00144045" w:rsidRDefault="00A07CD9" w:rsidP="001C0A4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A07CD9" w:rsidRPr="00144045" w:rsidSect="00700A6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840" w:rsidRDefault="00C17840">
      <w:pPr>
        <w:spacing w:line="240" w:lineRule="auto"/>
      </w:pPr>
      <w:r>
        <w:separator/>
      </w:r>
    </w:p>
  </w:endnote>
  <w:endnote w:type="continuationSeparator" w:id="0">
    <w:p w:rsidR="00C17840" w:rsidRDefault="00C17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9583963"/>
    </w:sdtPr>
    <w:sdtContent>
      <w:p w:rsidR="00700A61" w:rsidRDefault="00144B24">
        <w:pPr>
          <w:pStyle w:val="af2"/>
          <w:jc w:val="center"/>
        </w:pPr>
        <w:r>
          <w:fldChar w:fldCharType="begin"/>
        </w:r>
        <w:r w:rsidR="00700A61">
          <w:instrText>PAGE   \* MERGEFORMAT</w:instrText>
        </w:r>
        <w:r>
          <w:fldChar w:fldCharType="separate"/>
        </w:r>
        <w:r w:rsidR="00144045">
          <w:rPr>
            <w:noProof/>
          </w:rPr>
          <w:t>8</w:t>
        </w:r>
        <w:r>
          <w:fldChar w:fldCharType="end"/>
        </w:r>
      </w:p>
    </w:sdtContent>
  </w:sdt>
  <w:p w:rsidR="00700A61" w:rsidRDefault="00700A6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840" w:rsidRDefault="00C17840">
      <w:pPr>
        <w:spacing w:after="0"/>
      </w:pPr>
      <w:r>
        <w:separator/>
      </w:r>
    </w:p>
  </w:footnote>
  <w:footnote w:type="continuationSeparator" w:id="0">
    <w:p w:rsidR="00C17840" w:rsidRDefault="00C1784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DC1"/>
    <w:multiLevelType w:val="hybridMultilevel"/>
    <w:tmpl w:val="A3D48A1C"/>
    <w:lvl w:ilvl="0" w:tplc="B988361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533CB"/>
    <w:multiLevelType w:val="hybridMultilevel"/>
    <w:tmpl w:val="F8A67D98"/>
    <w:lvl w:ilvl="0" w:tplc="0024E13E">
      <w:start w:val="3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730BD"/>
    <w:multiLevelType w:val="hybridMultilevel"/>
    <w:tmpl w:val="77C061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F0731F"/>
    <w:multiLevelType w:val="multilevel"/>
    <w:tmpl w:val="A25C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0ED164D"/>
    <w:multiLevelType w:val="multilevel"/>
    <w:tmpl w:val="8478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77FC8"/>
    <w:multiLevelType w:val="multilevel"/>
    <w:tmpl w:val="C01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5E9117E"/>
    <w:multiLevelType w:val="hybridMultilevel"/>
    <w:tmpl w:val="CEDA1C14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D4162"/>
    <w:multiLevelType w:val="multilevel"/>
    <w:tmpl w:val="DF32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DD2A18"/>
    <w:multiLevelType w:val="multilevel"/>
    <w:tmpl w:val="1AE8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2F6D09"/>
    <w:multiLevelType w:val="multilevel"/>
    <w:tmpl w:val="7D4E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B5279"/>
    <w:multiLevelType w:val="multilevel"/>
    <w:tmpl w:val="BFD8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0E7A7D"/>
    <w:multiLevelType w:val="multilevel"/>
    <w:tmpl w:val="A25C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55657"/>
    <w:multiLevelType w:val="hybridMultilevel"/>
    <w:tmpl w:val="45B6AD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394408"/>
    <w:multiLevelType w:val="multilevel"/>
    <w:tmpl w:val="6D5E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27788C"/>
    <w:multiLevelType w:val="hybridMultilevel"/>
    <w:tmpl w:val="006EC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66F3C"/>
    <w:multiLevelType w:val="multilevel"/>
    <w:tmpl w:val="4E4A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4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65EF3F6C"/>
    <w:multiLevelType w:val="multilevel"/>
    <w:tmpl w:val="8A3E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B7534B"/>
    <w:multiLevelType w:val="multilevel"/>
    <w:tmpl w:val="3302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8806A1"/>
    <w:multiLevelType w:val="hybridMultilevel"/>
    <w:tmpl w:val="0224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F0C88"/>
    <w:multiLevelType w:val="hybridMultilevel"/>
    <w:tmpl w:val="7E560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29"/>
  </w:num>
  <w:num w:numId="5">
    <w:abstractNumId w:val="19"/>
  </w:num>
  <w:num w:numId="6">
    <w:abstractNumId w:val="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"/>
  </w:num>
  <w:num w:numId="10">
    <w:abstractNumId w:val="27"/>
  </w:num>
  <w:num w:numId="11">
    <w:abstractNumId w:val="21"/>
  </w:num>
  <w:num w:numId="12">
    <w:abstractNumId w:val="9"/>
  </w:num>
  <w:num w:numId="13">
    <w:abstractNumId w:val="1"/>
  </w:num>
  <w:num w:numId="14">
    <w:abstractNumId w:val="15"/>
  </w:num>
  <w:num w:numId="15">
    <w:abstractNumId w:val="7"/>
  </w:num>
  <w:num w:numId="16">
    <w:abstractNumId w:val="28"/>
  </w:num>
  <w:num w:numId="17">
    <w:abstractNumId w:val="12"/>
  </w:num>
  <w:num w:numId="18">
    <w:abstractNumId w:val="17"/>
  </w:num>
  <w:num w:numId="19">
    <w:abstractNumId w:val="14"/>
  </w:num>
  <w:num w:numId="20">
    <w:abstractNumId w:val="22"/>
  </w:num>
  <w:num w:numId="21">
    <w:abstractNumId w:val="25"/>
  </w:num>
  <w:num w:numId="22">
    <w:abstractNumId w:val="8"/>
  </w:num>
  <w:num w:numId="23">
    <w:abstractNumId w:val="6"/>
  </w:num>
  <w:num w:numId="24">
    <w:abstractNumId w:val="16"/>
  </w:num>
  <w:num w:numId="25">
    <w:abstractNumId w:val="26"/>
  </w:num>
  <w:num w:numId="26">
    <w:abstractNumId w:val="20"/>
  </w:num>
  <w:num w:numId="27">
    <w:abstractNumId w:val="13"/>
  </w:num>
  <w:num w:numId="28">
    <w:abstractNumId w:val="4"/>
  </w:num>
  <w:num w:numId="29">
    <w:abstractNumId w:val="11"/>
  </w:num>
  <w:num w:numId="30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15BCA"/>
    <w:rsid w:val="0004054B"/>
    <w:rsid w:val="00066BB6"/>
    <w:rsid w:val="00073A8E"/>
    <w:rsid w:val="00076B94"/>
    <w:rsid w:val="000B1FD0"/>
    <w:rsid w:val="000D18DB"/>
    <w:rsid w:val="000F59E9"/>
    <w:rsid w:val="00144045"/>
    <w:rsid w:val="00144B24"/>
    <w:rsid w:val="001A6C02"/>
    <w:rsid w:val="001C0A4B"/>
    <w:rsid w:val="001E6E1A"/>
    <w:rsid w:val="001F4837"/>
    <w:rsid w:val="00203271"/>
    <w:rsid w:val="00226053"/>
    <w:rsid w:val="00233A09"/>
    <w:rsid w:val="00240FA1"/>
    <w:rsid w:val="00241991"/>
    <w:rsid w:val="00254640"/>
    <w:rsid w:val="00256B32"/>
    <w:rsid w:val="00282134"/>
    <w:rsid w:val="002C39B9"/>
    <w:rsid w:val="002C6E6B"/>
    <w:rsid w:val="003268F5"/>
    <w:rsid w:val="003A07AA"/>
    <w:rsid w:val="003C25B5"/>
    <w:rsid w:val="00433085"/>
    <w:rsid w:val="004359D9"/>
    <w:rsid w:val="00476E94"/>
    <w:rsid w:val="00490355"/>
    <w:rsid w:val="004C4C0E"/>
    <w:rsid w:val="004F0D06"/>
    <w:rsid w:val="004F4446"/>
    <w:rsid w:val="00533E71"/>
    <w:rsid w:val="005375E8"/>
    <w:rsid w:val="005458BD"/>
    <w:rsid w:val="00566172"/>
    <w:rsid w:val="00566A26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D55FD"/>
    <w:rsid w:val="006E1ADB"/>
    <w:rsid w:val="00700A61"/>
    <w:rsid w:val="0070158E"/>
    <w:rsid w:val="0075609A"/>
    <w:rsid w:val="00771B18"/>
    <w:rsid w:val="00790A54"/>
    <w:rsid w:val="007A5236"/>
    <w:rsid w:val="007B2E3C"/>
    <w:rsid w:val="007C6C11"/>
    <w:rsid w:val="007D4603"/>
    <w:rsid w:val="007F1CBE"/>
    <w:rsid w:val="0085142D"/>
    <w:rsid w:val="00883572"/>
    <w:rsid w:val="008D084A"/>
    <w:rsid w:val="008F52DA"/>
    <w:rsid w:val="00903B86"/>
    <w:rsid w:val="009322A7"/>
    <w:rsid w:val="0099702D"/>
    <w:rsid w:val="00A07CD9"/>
    <w:rsid w:val="00A23D51"/>
    <w:rsid w:val="00A26A22"/>
    <w:rsid w:val="00A50080"/>
    <w:rsid w:val="00A732EC"/>
    <w:rsid w:val="00A90852"/>
    <w:rsid w:val="00AB32D9"/>
    <w:rsid w:val="00AD0B4F"/>
    <w:rsid w:val="00AE61B5"/>
    <w:rsid w:val="00B172A5"/>
    <w:rsid w:val="00B23325"/>
    <w:rsid w:val="00B42054"/>
    <w:rsid w:val="00B970C5"/>
    <w:rsid w:val="00BE65CC"/>
    <w:rsid w:val="00BF6D58"/>
    <w:rsid w:val="00C15AC5"/>
    <w:rsid w:val="00C17840"/>
    <w:rsid w:val="00C32D12"/>
    <w:rsid w:val="00C537BF"/>
    <w:rsid w:val="00C60792"/>
    <w:rsid w:val="00C679D0"/>
    <w:rsid w:val="00CB6E03"/>
    <w:rsid w:val="00CE72CE"/>
    <w:rsid w:val="00D14794"/>
    <w:rsid w:val="00D45191"/>
    <w:rsid w:val="00D64A85"/>
    <w:rsid w:val="00D70005"/>
    <w:rsid w:val="00D752D8"/>
    <w:rsid w:val="00D8144E"/>
    <w:rsid w:val="00D944F7"/>
    <w:rsid w:val="00DC723F"/>
    <w:rsid w:val="00DF53B6"/>
    <w:rsid w:val="00E00455"/>
    <w:rsid w:val="00E51B27"/>
    <w:rsid w:val="00E92C5C"/>
    <w:rsid w:val="00EC7A8A"/>
    <w:rsid w:val="00FF3572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172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B172A5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172A5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172A5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172A5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 Indent"/>
    <w:basedOn w:val="a"/>
    <w:link w:val="ac"/>
    <w:unhideWhenUsed/>
    <w:rsid w:val="00932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322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932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322A7"/>
    <w:rPr>
      <w:rFonts w:asciiTheme="minorHAnsi" w:eastAsiaTheme="minorHAnsi" w:hAnsiTheme="minorHAnsi" w:cstheme="minorBidi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22A7"/>
  </w:style>
  <w:style w:type="paragraph" w:customStyle="1" w:styleId="12">
    <w:name w:val="Стиль1"/>
    <w:basedOn w:val="a"/>
    <w:autoRedefine/>
    <w:qFormat/>
    <w:rsid w:val="009322A7"/>
    <w:pPr>
      <w:spacing w:after="0" w:line="240" w:lineRule="atLeast"/>
      <w:jc w:val="both"/>
    </w:pPr>
    <w:rPr>
      <w:rFonts w:ascii="Times New Roman" w:hAnsi="Times New Roman"/>
      <w:sz w:val="28"/>
    </w:rPr>
  </w:style>
  <w:style w:type="paragraph" w:customStyle="1" w:styleId="22">
    <w:name w:val="Стиль2"/>
    <w:basedOn w:val="12"/>
    <w:qFormat/>
    <w:rsid w:val="009322A7"/>
  </w:style>
  <w:style w:type="table" w:styleId="ad">
    <w:name w:val="Table Grid"/>
    <w:basedOn w:val="a1"/>
    <w:uiPriority w:val="39"/>
    <w:rsid w:val="009322A7"/>
    <w:pPr>
      <w:jc w:val="both"/>
    </w:pPr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322A7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22A7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Body Text"/>
    <w:basedOn w:val="a"/>
    <w:link w:val="af1"/>
    <w:uiPriority w:val="99"/>
    <w:unhideWhenUsed/>
    <w:rsid w:val="00700A6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00A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70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00A6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7281E-D87A-4C6D-8853-036D0D05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46</cp:revision>
  <cp:lastPrinted>2025-03-12T09:02:00Z</cp:lastPrinted>
  <dcterms:created xsi:type="dcterms:W3CDTF">2025-01-15T06:08:00Z</dcterms:created>
  <dcterms:modified xsi:type="dcterms:W3CDTF">2025-03-17T21:40:00Z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