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1A876" w14:textId="11D13D25" w:rsidR="00A412CD" w:rsidRDefault="00A412CD" w:rsidP="00AB29E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ptos" w:hAnsi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700F6141" w14:textId="27C0E36E" w:rsidR="004F71EF" w:rsidRPr="001C2708" w:rsidRDefault="004F71EF" w:rsidP="00726E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C2708">
        <w:rPr>
          <w:rFonts w:ascii="Times New Roman" w:eastAsia="Calibri" w:hAnsi="Times New Roman" w:cs="Times New Roman"/>
          <w:sz w:val="28"/>
          <w:szCs w:val="28"/>
        </w:rPr>
        <w:t>«</w:t>
      </w:r>
      <w:r w:rsidR="001C2708" w:rsidRPr="001C2708">
        <w:rPr>
          <w:rFonts w:ascii="Times New Roman" w:hAnsi="Times New Roman"/>
          <w:b/>
          <w:color w:val="000000"/>
          <w:sz w:val="28"/>
          <w:szCs w:val="28"/>
        </w:rPr>
        <w:t>Механика грунтов</w:t>
      </w:r>
      <w:r w:rsidRPr="001C2708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1912DBCC" w14:textId="77777777" w:rsidR="004F71EF" w:rsidRPr="003268F5" w:rsidRDefault="004F71EF" w:rsidP="004F71EF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86EB38" w14:textId="77777777" w:rsidR="004F71EF" w:rsidRPr="003268F5" w:rsidRDefault="004F71EF" w:rsidP="00C775BC">
      <w:pPr>
        <w:suppressAutoHyphens/>
        <w:spacing w:after="20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268F5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4BF8A339" w14:textId="77777777" w:rsidR="002F7ECE" w:rsidRPr="002F7ECE" w:rsidRDefault="002F7ECE" w:rsidP="002F7ECE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2F7EC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</w:t>
      </w:r>
    </w:p>
    <w:p w14:paraId="3B2FCC4A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14:paraId="33BD05AE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758FB308" w14:textId="77777777" w:rsidR="00AC2E3E" w:rsidRPr="00C775BC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775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или несколько правильных ответов</w:t>
      </w:r>
    </w:p>
    <w:p w14:paraId="24D43D68" w14:textId="77777777" w:rsidR="00AC2E3E" w:rsidRPr="00C775BC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D44903A" w14:textId="77777777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1. К несвязным грунтам относится </w:t>
      </w:r>
    </w:p>
    <w:p w14:paraId="4A5DEBEB" w14:textId="77777777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А) суглинок </w:t>
      </w:r>
    </w:p>
    <w:p w14:paraId="1030711D" w14:textId="77777777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Б) торф        </w:t>
      </w:r>
    </w:p>
    <w:p w14:paraId="2D7017BD" w14:textId="3B551EF0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В) ил</w:t>
      </w:r>
    </w:p>
    <w:p w14:paraId="404B7BF6" w14:textId="4B90A8F1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Г) песок</w:t>
      </w:r>
    </w:p>
    <w:p w14:paraId="2ADF5F17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Г.</w:t>
      </w:r>
    </w:p>
    <w:p w14:paraId="564FBD36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bookmarkStart w:id="0" w:name="_Hlk189742327"/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ОПК-5 </w:t>
      </w:r>
    </w:p>
    <w:bookmarkEnd w:id="0"/>
    <w:p w14:paraId="38475C70" w14:textId="77777777" w:rsidR="00C775BC" w:rsidRDefault="00C775BC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34C0DF60" w14:textId="69107AE4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2. Напряжения от собственного веса грунта называют                                                             </w:t>
      </w:r>
    </w:p>
    <w:p w14:paraId="664626E9" w14:textId="484F8500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А) природные </w:t>
      </w:r>
    </w:p>
    <w:p w14:paraId="2C4FABF6" w14:textId="77777777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Б) остаточные</w:t>
      </w:r>
    </w:p>
    <w:p w14:paraId="0784C4C0" w14:textId="77777777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В) начальные </w:t>
      </w:r>
    </w:p>
    <w:p w14:paraId="0B7CBF10" w14:textId="3717A8ED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Г) добавочные   </w:t>
      </w:r>
    </w:p>
    <w:p w14:paraId="4BBA7CF6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</w:t>
      </w:r>
    </w:p>
    <w:p w14:paraId="4C58D364" w14:textId="21B8609E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ОПК-5</w:t>
      </w:r>
    </w:p>
    <w:p w14:paraId="1B676814" w14:textId="77777777" w:rsidR="00C775BC" w:rsidRDefault="00C775BC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08984AE0" w14:textId="395F630B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3. В значительной части случаев грунт состоит из следующих компонентов                                              </w:t>
      </w:r>
    </w:p>
    <w:p w14:paraId="557D1F6F" w14:textId="77777777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А) твердые частицы и вода</w:t>
      </w:r>
    </w:p>
    <w:p w14:paraId="3C2BB7AC" w14:textId="1D2C486F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Б) твердые частицы, газ, вода </w:t>
      </w:r>
    </w:p>
    <w:p w14:paraId="74320CDC" w14:textId="77777777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В) вода и газ </w:t>
      </w:r>
    </w:p>
    <w:p w14:paraId="3F2449C9" w14:textId="77777777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Г) твердые частицы и газ.</w:t>
      </w:r>
    </w:p>
    <w:p w14:paraId="6E2F7337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Б.</w:t>
      </w:r>
    </w:p>
    <w:p w14:paraId="2D6404F6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14:paraId="5C96B1B7" w14:textId="77777777" w:rsidR="00C775BC" w:rsidRDefault="00C775BC" w:rsidP="00AC2E3E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4F6E141B" w14:textId="72D6B029" w:rsidR="00AC2E3E" w:rsidRPr="00AC2E3E" w:rsidRDefault="00AC2E3E" w:rsidP="00AC2E3E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4. Чем обуславливается сжимаемость грунтов </w:t>
      </w:r>
      <w:r w:rsidR="00C775BC"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(выберите один правильный ответ) 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                                                                                          </w:t>
      </w:r>
    </w:p>
    <w:p w14:paraId="4D061D0F" w14:textId="2BD39B46" w:rsidR="00AC2E3E" w:rsidRPr="00AC2E3E" w:rsidRDefault="00AC2E3E" w:rsidP="00AC2E3E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А) изменением пористости грунта вследствие переупаковки частиц </w:t>
      </w:r>
    </w:p>
    <w:p w14:paraId="7E95ACB3" w14:textId="77777777" w:rsidR="00AC2E3E" w:rsidRPr="00AC2E3E" w:rsidRDefault="00AC2E3E" w:rsidP="00AC2E3E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Б) разрушением минеральных частиц </w:t>
      </w:r>
    </w:p>
    <w:p w14:paraId="4F0F5094" w14:textId="77777777" w:rsidR="00AC2E3E" w:rsidRPr="00AC2E3E" w:rsidRDefault="00AC2E3E" w:rsidP="00AC2E3E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В) выдавливанием грунта в стороны</w:t>
      </w:r>
    </w:p>
    <w:p w14:paraId="199319DB" w14:textId="77777777" w:rsidR="00AC2E3E" w:rsidRPr="00AC2E3E" w:rsidRDefault="00AC2E3E" w:rsidP="00AC2E3E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Г) вытеснением воды при неизменной пористости.  </w:t>
      </w:r>
    </w:p>
    <w:p w14:paraId="3B53A31A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А,</w:t>
      </w:r>
    </w:p>
    <w:p w14:paraId="12A4ED4C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14:paraId="31BCE3BA" w14:textId="77777777" w:rsidR="00C775BC" w:rsidRDefault="00C775BC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3FA32E50" w14:textId="41D55F7C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5. К структурно-неустойчивым грунтам относятся (выберите два правильных ответа): </w:t>
      </w:r>
    </w:p>
    <w:p w14:paraId="72347AB1" w14:textId="36791B95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А) просадочные</w:t>
      </w:r>
    </w:p>
    <w:p w14:paraId="6253CB04" w14:textId="5F23E1C4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lastRenderedPageBreak/>
        <w:t xml:space="preserve">Б) осадочные </w:t>
      </w:r>
    </w:p>
    <w:p w14:paraId="43A035E4" w14:textId="77777777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В) скальные </w:t>
      </w:r>
    </w:p>
    <w:p w14:paraId="744032B5" w14:textId="77777777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Г) многолетнемерзлые</w:t>
      </w:r>
    </w:p>
    <w:p w14:paraId="5DE64383" w14:textId="7E9916B5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А,</w:t>
      </w:r>
      <w:r w:rsidR="00C7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</w:t>
      </w:r>
    </w:p>
    <w:p w14:paraId="65B8D8DF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14:paraId="7F64CC82" w14:textId="77777777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59068DD6" w14:textId="52091D48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6. Закон Кулона для связных грунтов имеет вид: </w:t>
      </w:r>
    </w:p>
    <w:p w14:paraId="6B7C3942" w14:textId="77777777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А) </w:t>
      </w:r>
      <w:r w:rsidRPr="00AC2E3E">
        <w:rPr>
          <w:rFonts w:ascii="Cambria Math" w:eastAsia="Calibri" w:hAnsi="Cambria Math" w:cs="Cambria Math"/>
          <w:kern w:val="2"/>
          <w:sz w:val="28"/>
          <w:szCs w:val="28"/>
        </w:rPr>
        <w:t>𝜎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= </w:t>
      </w:r>
      <w:r w:rsidRPr="00AC2E3E">
        <w:rPr>
          <w:rFonts w:ascii="Cambria Math" w:eastAsia="Calibri" w:hAnsi="Cambria Math" w:cs="Cambria Math"/>
          <w:kern w:val="2"/>
          <w:sz w:val="28"/>
          <w:szCs w:val="28"/>
        </w:rPr>
        <w:t>𝜏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∙ </w:t>
      </w:r>
      <w:r w:rsidRPr="00AC2E3E">
        <w:rPr>
          <w:rFonts w:ascii="Cambria Math" w:eastAsia="Calibri" w:hAnsi="Cambria Math" w:cs="Cambria Math"/>
          <w:kern w:val="2"/>
          <w:sz w:val="28"/>
          <w:szCs w:val="28"/>
        </w:rPr>
        <w:t>𝑐𝑜𝑠𝜑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</w:p>
    <w:p w14:paraId="17AD961C" w14:textId="77777777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Б) </w:t>
      </w:r>
      <w:r w:rsidRPr="00AC2E3E">
        <w:rPr>
          <w:rFonts w:ascii="Cambria Math" w:eastAsia="Calibri" w:hAnsi="Cambria Math" w:cs="Cambria Math"/>
          <w:kern w:val="2"/>
          <w:sz w:val="28"/>
          <w:szCs w:val="28"/>
        </w:rPr>
        <w:t>𝜏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= </w:t>
      </w:r>
      <w:r w:rsidRPr="00AC2E3E">
        <w:rPr>
          <w:rFonts w:ascii="Cambria Math" w:eastAsia="Calibri" w:hAnsi="Cambria Math" w:cs="Cambria Math"/>
          <w:kern w:val="2"/>
          <w:sz w:val="28"/>
          <w:szCs w:val="28"/>
        </w:rPr>
        <w:t>𝜎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∙ </w:t>
      </w:r>
      <w:r w:rsidRPr="00AC2E3E">
        <w:rPr>
          <w:rFonts w:ascii="Cambria Math" w:eastAsia="Calibri" w:hAnsi="Cambria Math" w:cs="Cambria Math"/>
          <w:kern w:val="2"/>
          <w:sz w:val="28"/>
          <w:szCs w:val="28"/>
        </w:rPr>
        <w:t>𝑡𝑔𝜑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</w:p>
    <w:p w14:paraId="796470D5" w14:textId="6F0AA980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В) </w:t>
      </w:r>
      <w:r w:rsidRPr="00AC2E3E">
        <w:rPr>
          <w:rFonts w:ascii="Cambria Math" w:eastAsia="Calibri" w:hAnsi="Cambria Math" w:cs="Cambria Math"/>
          <w:kern w:val="2"/>
          <w:sz w:val="28"/>
          <w:szCs w:val="28"/>
        </w:rPr>
        <w:t>𝜏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= </w:t>
      </w:r>
      <w:r w:rsidRPr="00AC2E3E">
        <w:rPr>
          <w:rFonts w:ascii="Cambria Math" w:eastAsia="Calibri" w:hAnsi="Cambria Math" w:cs="Cambria Math"/>
          <w:kern w:val="2"/>
          <w:sz w:val="28"/>
          <w:szCs w:val="28"/>
        </w:rPr>
        <w:t>𝜎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∙ </w:t>
      </w:r>
      <w:r w:rsidRPr="00AC2E3E">
        <w:rPr>
          <w:rFonts w:ascii="Cambria Math" w:eastAsia="Calibri" w:hAnsi="Cambria Math" w:cs="Cambria Math"/>
          <w:kern w:val="2"/>
          <w:sz w:val="28"/>
          <w:szCs w:val="28"/>
        </w:rPr>
        <w:t>𝑡𝑔𝜑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+ </w:t>
      </w:r>
      <w:r w:rsidRPr="00AC2E3E">
        <w:rPr>
          <w:rFonts w:ascii="Cambria Math" w:eastAsia="Calibri" w:hAnsi="Cambria Math" w:cs="Cambria Math"/>
          <w:kern w:val="2"/>
          <w:sz w:val="28"/>
          <w:szCs w:val="28"/>
        </w:rPr>
        <w:t>𝐶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</w:p>
    <w:p w14:paraId="1D499238" w14:textId="131E2CAB" w:rsidR="00AC2E3E" w:rsidRPr="00AC2E3E" w:rsidRDefault="00AC2E3E" w:rsidP="00AC2E3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Г) </w:t>
      </w:r>
      <w:r w:rsidRPr="00AC2E3E">
        <w:rPr>
          <w:rFonts w:ascii="Cambria Math" w:eastAsia="Calibri" w:hAnsi="Cambria Math" w:cs="Cambria Math"/>
          <w:kern w:val="2"/>
          <w:sz w:val="28"/>
          <w:szCs w:val="28"/>
        </w:rPr>
        <w:t>𝜎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= </w:t>
      </w:r>
      <w:r w:rsidRPr="00AC2E3E">
        <w:rPr>
          <w:rFonts w:ascii="Cambria Math" w:eastAsia="Calibri" w:hAnsi="Cambria Math" w:cs="Cambria Math"/>
          <w:kern w:val="2"/>
          <w:sz w:val="28"/>
          <w:szCs w:val="28"/>
        </w:rPr>
        <w:t>𝜀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∙ </w:t>
      </w:r>
      <w:r w:rsidRPr="00AC2E3E">
        <w:rPr>
          <w:rFonts w:ascii="Cambria Math" w:eastAsia="Calibri" w:hAnsi="Cambria Math" w:cs="Cambria Math"/>
          <w:kern w:val="2"/>
          <w:sz w:val="28"/>
          <w:szCs w:val="28"/>
        </w:rPr>
        <w:t>𝑐𝑜𝑠</w:t>
      </w:r>
      <m:oMath>
        <m:r>
          <w:rPr>
            <w:rFonts w:ascii="Cambria Math" w:hAnsi="Cambria Math" w:cs="Times New Roman"/>
            <w:kern w:val="2"/>
            <w:sz w:val="28"/>
            <w:szCs w:val="28"/>
          </w:rPr>
          <m:t>φ</m:t>
        </m:r>
      </m:oMath>
    </w:p>
    <w:p w14:paraId="2A7B251E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В</w:t>
      </w:r>
    </w:p>
    <w:p w14:paraId="514BC145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14:paraId="2068C999" w14:textId="77777777" w:rsidR="00C775BC" w:rsidRDefault="00C775BC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2634BDA0" w14:textId="14FBF167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7. К основным, определяемым опытным путем, физическим характеристикам грунтов относятся (выберите два правильных ответа): </w:t>
      </w:r>
    </w:p>
    <w:p w14:paraId="505B6D61" w14:textId="4E61767C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А) влажность</w:t>
      </w:r>
    </w:p>
    <w:p w14:paraId="5E7FFC4D" w14:textId="27919DA6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Б) плотность</w:t>
      </w:r>
    </w:p>
    <w:p w14:paraId="6EFEFC8C" w14:textId="77777777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В) граница текучести</w:t>
      </w:r>
    </w:p>
    <w:p w14:paraId="472B7A40" w14:textId="77777777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Г) коэффициент пористости</w:t>
      </w:r>
    </w:p>
    <w:p w14:paraId="69FDB899" w14:textId="2978B338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А,</w:t>
      </w:r>
      <w:r w:rsidR="00C7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</w:t>
      </w:r>
    </w:p>
    <w:p w14:paraId="459FAD22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14:paraId="440831FD" w14:textId="77777777" w:rsidR="00C775BC" w:rsidRDefault="00C775BC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19C1CC3E" w14:textId="1859B1D7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8. Кривые линии на рисунке, объединяют точки в массиве грунтового полупространства с равными ________ напряжениями                                                                                                             </w:t>
      </w:r>
    </w:p>
    <w:p w14:paraId="3AC526AA" w14:textId="0972892F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А) горизонтальными</w:t>
      </w:r>
    </w:p>
    <w:p w14:paraId="38690DD1" w14:textId="77777777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Б) касательными </w:t>
      </w:r>
    </w:p>
    <w:p w14:paraId="3143DE66" w14:textId="77777777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В) вертикальными     </w:t>
      </w:r>
    </w:p>
    <w:p w14:paraId="13B7AFDF" w14:textId="0A05947D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Г) растягивающими</w:t>
      </w:r>
    </w:p>
    <w:p w14:paraId="08E2B610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</w:t>
      </w:r>
    </w:p>
    <w:p w14:paraId="7C6F3231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14:paraId="49A4C32E" w14:textId="77777777" w:rsidR="00C775BC" w:rsidRDefault="00C775BC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50E56C59" w14:textId="07A46AE0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9. Определите приблизительное значение напряжений в точке с                                    координатами x=-2м, z=2,5м.</w:t>
      </w:r>
    </w:p>
    <w:p w14:paraId="0C7A7790" w14:textId="7F532397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А) 20 кПа </w:t>
      </w:r>
    </w:p>
    <w:p w14:paraId="514991FF" w14:textId="3389568F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Б) 16 кПа </w:t>
      </w:r>
    </w:p>
    <w:p w14:paraId="0E72D6CE" w14:textId="36CA8BC9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В) 8 кПа </w:t>
      </w:r>
    </w:p>
    <w:p w14:paraId="66A75747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</w:t>
      </w:r>
    </w:p>
    <w:p w14:paraId="3CCC32B5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14:paraId="7DD213EB" w14:textId="77777777" w:rsidR="00C775BC" w:rsidRDefault="00C775BC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00C22386" w14:textId="522F5B65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10. Формула   </w:t>
      </w:r>
      <w:r w:rsidRPr="00AC2E3E">
        <w:rPr>
          <w:rFonts w:ascii="Cambria Math" w:eastAsia="Calibri" w:hAnsi="Cambria Math" w:cs="Cambria Math"/>
          <w:kern w:val="2"/>
          <w:sz w:val="28"/>
          <w:szCs w:val="28"/>
        </w:rPr>
        <w:t>𝜎𝑧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AC2E3E"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  <w:t>=</w:t>
      </w:r>
      <m:oMath>
        <m:r>
          <w:rPr>
            <w:rFonts w:ascii="Cambria Math" w:hAnsi="Cambria Math" w:cs="Times New Roman"/>
            <w:kern w:val="2"/>
            <w:sz w:val="28"/>
            <w:szCs w:val="28"/>
          </w:rPr>
          <m:t>K</m:t>
        </m:r>
        <m:f>
          <m:fPr>
            <m:ctrlPr>
              <w:rPr>
                <w:rFonts w:ascii="Cambria Math" w:hAnsi="Cambria Math" w:cs="Times New Roman"/>
                <w:i/>
                <w:iCs/>
                <w:kern w:val="2"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kern w:val="2"/>
                <w:sz w:val="28"/>
                <w:szCs w:val="28"/>
                <w:lang w:val="en-US"/>
              </w:rPr>
              <m:t>N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kern w:val="2"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kern w:val="2"/>
                    <w:sz w:val="28"/>
                    <w:szCs w:val="28"/>
                    <w:lang w:val="en-US"/>
                  </w:rPr>
                  <m:t>z</m:t>
                </m:r>
              </m:e>
              <m:sup>
                <m:r>
                  <w:rPr>
                    <w:rFonts w:ascii="Cambria Math" w:hAnsi="Cambria Math" w:cs="Times New Roman"/>
                    <w:kern w:val="2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AC2E3E">
        <w:rPr>
          <w:rFonts w:ascii="Times New Roman" w:eastAsia="Calibri" w:hAnsi="Times New Roman" w:cs="Times New Roman"/>
          <w:i/>
          <w:iCs/>
          <w:kern w:val="2"/>
          <w:sz w:val="28"/>
          <w:szCs w:val="28"/>
        </w:rPr>
        <w:t xml:space="preserve">    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силы на грунтовое полупространство                                                                 </w:t>
      </w:r>
    </w:p>
    <w:p w14:paraId="32D97005" w14:textId="77777777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А) равномерно распределенной </w:t>
      </w:r>
    </w:p>
    <w:p w14:paraId="5AAB4D54" w14:textId="77777777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Б) неравномерно распределенной </w:t>
      </w:r>
    </w:p>
    <w:p w14:paraId="78C268DD" w14:textId="77777777" w:rsidR="00AC2E3E" w:rsidRPr="00AC2E3E" w:rsidRDefault="00AC2E3E" w:rsidP="00AC2E3E">
      <w:pPr>
        <w:spacing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В) полосовой </w:t>
      </w:r>
    </w:p>
    <w:p w14:paraId="553DEA9C" w14:textId="7FC95232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lastRenderedPageBreak/>
        <w:t>Г) сосредоточенной</w:t>
      </w:r>
    </w:p>
    <w:p w14:paraId="435E341E" w14:textId="77777777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Е) 23 кПа</w:t>
      </w:r>
    </w:p>
    <w:p w14:paraId="10024DC0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Г.</w:t>
      </w:r>
    </w:p>
    <w:p w14:paraId="436D72FA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14:paraId="58E0AB73" w14:textId="77777777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20A58A06" w14:textId="77777777" w:rsid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11. Определите приблизительную величину удельного веса грунта с плотностью 1,7 г/см</w:t>
      </w:r>
      <w:r w:rsidRPr="003A0806">
        <w:rPr>
          <w:rFonts w:ascii="Times New Roman" w:eastAsia="Calibri" w:hAnsi="Times New Roman" w:cs="Times New Roman"/>
          <w:kern w:val="2"/>
          <w:sz w:val="28"/>
          <w:szCs w:val="28"/>
          <w:vertAlign w:val="superscript"/>
        </w:rPr>
        <w:t>3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</w:p>
    <w:p w14:paraId="3E1E3152" w14:textId="33B422BD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А) 34 кН/м3</w:t>
      </w:r>
    </w:p>
    <w:p w14:paraId="2756E8C3" w14:textId="69634C43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Б) 17 кН/м3 </w:t>
      </w:r>
    </w:p>
    <w:p w14:paraId="4C2C4FBD" w14:textId="77777777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В) 8,5 кН/м3 </w:t>
      </w:r>
    </w:p>
    <w:p w14:paraId="5AFBE9C3" w14:textId="77777777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>Г) 17 Н/см3</w:t>
      </w:r>
    </w:p>
    <w:p w14:paraId="0D43D175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Б.</w:t>
      </w:r>
    </w:p>
    <w:p w14:paraId="7DC73364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14:paraId="5E0B84E1" w14:textId="77777777" w:rsidR="00AC2E3E" w:rsidRPr="00AC2E3E" w:rsidRDefault="00AC2E3E" w:rsidP="00AC2E3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Закон компрессионного уплотнения.</w:t>
      </w:r>
    </w:p>
    <w:p w14:paraId="4FDB3B91" w14:textId="77777777" w:rsidR="003A0806" w:rsidRDefault="00AC2E3E" w:rsidP="003A080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Нет правильного ответа.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При небольшом изменении сжимающих напряжений уменьшение коэффициента пористости грунта пропорционально увеличению сжимающего напряжения.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Сопротивление грунтов сдвигу есть функция первой степени от нормального давления.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Г) При однократном нагружении (или разгрузке) зависимость между напряжениями и деформациями в грунтах линейна.</w:t>
      </w:r>
    </w:p>
    <w:p w14:paraId="38688C8F" w14:textId="3FEF068E" w:rsidR="00AC2E3E" w:rsidRPr="00AC2E3E" w:rsidRDefault="00AC2E3E" w:rsidP="003A08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Б.</w:t>
      </w:r>
    </w:p>
    <w:p w14:paraId="1DE51ACD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14:paraId="52CF9259" w14:textId="77777777" w:rsidR="003A0806" w:rsidRDefault="003A0806" w:rsidP="003A08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DE2598" w14:textId="53753719" w:rsidR="00AC2E3E" w:rsidRPr="00AC2E3E" w:rsidRDefault="00AC2E3E" w:rsidP="003A08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Назовите характеристики прочности грунтов.</w:t>
      </w:r>
    </w:p>
    <w:p w14:paraId="5B552649" w14:textId="797C9D7D" w:rsidR="00AC2E3E" w:rsidRPr="00AC2E3E" w:rsidRDefault="00AC2E3E" w:rsidP="003A08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Коэффициент сжимаемости и пористость.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Б) Угол внутреннего трения </w:t>
      </w:r>
      <w:r w:rsidRPr="00AC2E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φ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удельное сцепление </w:t>
      </w:r>
      <w:r w:rsidRPr="00AC2E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Нет правильного ответа.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Г) Плотность грунта.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 Модуль общей деформации Е и коэффициент Пуассона ϑ.</w:t>
      </w:r>
    </w:p>
    <w:p w14:paraId="6CAAB847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Б</w:t>
      </w:r>
    </w:p>
    <w:p w14:paraId="6C6C5C00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14:paraId="0B1969D0" w14:textId="77777777" w:rsidR="003A0806" w:rsidRDefault="003A0806" w:rsidP="003A08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124E89" w14:textId="255D65DC" w:rsidR="00AC2E3E" w:rsidRPr="00AC2E3E" w:rsidRDefault="00AC2E3E" w:rsidP="003A08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14.Что такое природная влажность грунта 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14:paraId="1D5B8BDA" w14:textId="3CB2B21C" w:rsidR="00AC2E3E" w:rsidRPr="00AC2E3E" w:rsidRDefault="00AC2E3E" w:rsidP="003A08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Отношение объема воды в порах к объему пор.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Нет правильного ответа.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Отношение массы воды к объему грунта.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Г) Отношение массы воды к объему пор.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Д) Отношение массы воды к массе минеральных частиц.</w:t>
      </w:r>
    </w:p>
    <w:p w14:paraId="5C10F8DE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</w:t>
      </w:r>
    </w:p>
    <w:p w14:paraId="12285237" w14:textId="77777777" w:rsid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14:paraId="6C97C75A" w14:textId="77777777" w:rsidR="00C775BC" w:rsidRPr="00AC2E3E" w:rsidRDefault="00C775BC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E6BB3C" w14:textId="77777777" w:rsidR="00AC2E3E" w:rsidRPr="00AC2E3E" w:rsidRDefault="00AC2E3E" w:rsidP="00C775B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15. Какие бывают основания сооружений?</w:t>
      </w:r>
    </w:p>
    <w:p w14:paraId="41A9A990" w14:textId="3A8069F1" w:rsidR="00AC2E3E" w:rsidRPr="00AC2E3E" w:rsidRDefault="00AC2E3E" w:rsidP="00C775BC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Нет правильного ответа.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Б) Дополнительные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Искусственные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Г)</w:t>
      </w:r>
      <w:r w:rsidR="00C7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Естественные                                                                                                                                                 Д)</w:t>
      </w:r>
      <w:r w:rsidR="00C7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Интрузивные</w:t>
      </w:r>
    </w:p>
    <w:p w14:paraId="24DADF11" w14:textId="6B6D169E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189731942"/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В,</w:t>
      </w:r>
      <w:r w:rsidR="00C7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14:paraId="7BAC5C46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14:paraId="343C0989" w14:textId="77777777" w:rsidR="00C775BC" w:rsidRDefault="00C775BC" w:rsidP="00AC2E3E">
      <w:pPr>
        <w:widowControl w:val="0"/>
        <w:tabs>
          <w:tab w:val="left" w:pos="13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207A263" w14:textId="7B1B8D3F" w:rsidR="00AC2E3E" w:rsidRPr="00AC2E3E" w:rsidRDefault="004F0BEE" w:rsidP="004F0BE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AC2E3E" w:rsidRPr="00AC2E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6E1E4918" w14:textId="77777777" w:rsidR="00C775BC" w:rsidRDefault="00C775BC" w:rsidP="00C775B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14:paraId="49ED6F5B" w14:textId="3A33BE74" w:rsidR="00AC2E3E" w:rsidRPr="00AC2E3E" w:rsidRDefault="00AC2E3E" w:rsidP="00C775BC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AC2E3E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Прочитайте текст и установите соответствие между левым и правым столбцами.</w:t>
      </w:r>
    </w:p>
    <w:p w14:paraId="320D7B09" w14:textId="77777777" w:rsidR="00C775BC" w:rsidRDefault="00C775BC" w:rsidP="00AC2E3E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bookmarkStart w:id="2" w:name="_Hlk164424594"/>
      <w:bookmarkEnd w:id="1"/>
    </w:p>
    <w:p w14:paraId="34D5D187" w14:textId="0C479AE2" w:rsidR="00AC2E3E" w:rsidRPr="00AC2E3E" w:rsidRDefault="00AC2E3E" w:rsidP="00AC2E3E">
      <w:pPr>
        <w:tabs>
          <w:tab w:val="left" w:pos="708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Привести в соответствие: определение отложений и их характеристику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6"/>
        <w:gridCol w:w="5649"/>
      </w:tblGrid>
      <w:tr w:rsidR="00AC2E3E" w:rsidRPr="00AC2E3E" w14:paraId="4EA565F9" w14:textId="77777777" w:rsidTr="004E0ECC">
        <w:trPr>
          <w:trHeight w:val="697"/>
          <w:tblCellSpacing w:w="15" w:type="dxa"/>
        </w:trPr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D40170" w14:textId="162D5E77" w:rsidR="00AC2E3E" w:rsidRPr="00AC2E3E" w:rsidRDefault="00C775BC" w:rsidP="00AC2E3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AC2E3E"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элювий</w:t>
            </w:r>
          </w:p>
        </w:tc>
        <w:tc>
          <w:tcPr>
            <w:tcW w:w="567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47CD8D" w14:textId="50B7FF7B" w:rsidR="00AC2E3E" w:rsidRPr="00AC2E3E" w:rsidRDefault="00C775BC" w:rsidP="00AC2E3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AC2E3E"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отложения, образующиеся на склонах в результате плоскостного стока вод возникающего периодически.       </w:t>
            </w:r>
          </w:p>
        </w:tc>
      </w:tr>
      <w:tr w:rsidR="00AC2E3E" w:rsidRPr="00AC2E3E" w14:paraId="1F3A19CB" w14:textId="77777777" w:rsidTr="004E0ECC">
        <w:trPr>
          <w:trHeight w:val="674"/>
          <w:tblCellSpacing w:w="15" w:type="dxa"/>
        </w:trPr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45F3CC" w14:textId="31ABA350" w:rsidR="00AC2E3E" w:rsidRPr="00AC2E3E" w:rsidRDefault="00C775BC" w:rsidP="00AC2E3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="00AC2E3E"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делювий</w:t>
            </w:r>
          </w:p>
        </w:tc>
        <w:tc>
          <w:tcPr>
            <w:tcW w:w="567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A6B9FE" w14:textId="7768121A" w:rsidR="00AC2E3E" w:rsidRPr="00AC2E3E" w:rsidRDefault="00C775BC" w:rsidP="00AC2E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="00AC2E3E"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топографически не смещенные продукты изменения коренных пород</w:t>
            </w:r>
          </w:p>
        </w:tc>
      </w:tr>
      <w:tr w:rsidR="00AC2E3E" w:rsidRPr="00AC2E3E" w14:paraId="715B40C4" w14:textId="77777777" w:rsidTr="004E0ECC">
        <w:trPr>
          <w:trHeight w:val="359"/>
          <w:tblCellSpacing w:w="15" w:type="dxa"/>
        </w:trPr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FC5664" w14:textId="565CCFDE" w:rsidR="00AC2E3E" w:rsidRPr="00AC2E3E" w:rsidRDefault="00C775BC" w:rsidP="00AC2E3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="00AC2E3E"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пролювий</w:t>
            </w:r>
          </w:p>
        </w:tc>
        <w:tc>
          <w:tcPr>
            <w:tcW w:w="567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8B0567" w14:textId="5E8D1630" w:rsidR="00AC2E3E" w:rsidRPr="00AC2E3E" w:rsidRDefault="00C775BC" w:rsidP="00AC2E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="00AC2E3E"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озерные отложения</w:t>
            </w:r>
          </w:p>
        </w:tc>
      </w:tr>
      <w:tr w:rsidR="00AC2E3E" w:rsidRPr="00AC2E3E" w14:paraId="2D087257" w14:textId="77777777" w:rsidTr="004E0ECC">
        <w:trPr>
          <w:trHeight w:val="943"/>
          <w:tblCellSpacing w:w="15" w:type="dxa"/>
        </w:trPr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D0A540" w14:textId="08DFBAE3" w:rsidR="00AC2E3E" w:rsidRPr="00AC2E3E" w:rsidRDefault="00C775BC" w:rsidP="00AC2E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  <w:r w:rsidR="00AC2E3E"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лимний</w:t>
            </w:r>
          </w:p>
        </w:tc>
        <w:tc>
          <w:tcPr>
            <w:tcW w:w="567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606070" w14:textId="32A87F77" w:rsidR="00AC2E3E" w:rsidRPr="00AC2E3E" w:rsidRDefault="00C775BC" w:rsidP="00AC2E3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="00AC2E3E"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отложения, образующиеся путем наземного устьевого выноса различного    материала временными потоками и постоянными реками.   </w:t>
            </w:r>
          </w:p>
          <w:p w14:paraId="0360A0E0" w14:textId="77777777" w:rsidR="00AC2E3E" w:rsidRPr="00AC2E3E" w:rsidRDefault="00AC2E3E" w:rsidP="00AC2E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2E3E" w:rsidRPr="00AC2E3E" w14:paraId="6F77E85A" w14:textId="77777777" w:rsidTr="004E0ECC">
        <w:trPr>
          <w:trHeight w:val="632"/>
          <w:tblCellSpacing w:w="15" w:type="dxa"/>
        </w:trPr>
        <w:tc>
          <w:tcPr>
            <w:tcW w:w="369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173997" w14:textId="5687DE99" w:rsidR="00AC2E3E" w:rsidRPr="00AC2E3E" w:rsidRDefault="00C775BC" w:rsidP="00C775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</w:t>
            </w:r>
            <w:r w:rsidR="00AC2E3E"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флювигляционные отложения</w:t>
            </w:r>
          </w:p>
        </w:tc>
        <w:tc>
          <w:tcPr>
            <w:tcW w:w="567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09225B" w14:textId="4BF35CFF" w:rsidR="00AC2E3E" w:rsidRPr="00AC2E3E" w:rsidRDefault="00C775BC" w:rsidP="00AC2E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</w:t>
            </w:r>
            <w:r w:rsidR="00AC2E3E"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сформированы осадками турбулентных потоков талых ледниковых вод</w:t>
            </w:r>
            <w:r w:rsidR="00EF03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6619C917" w14:textId="1B9E1901" w:rsidR="00AC2E3E" w:rsidRPr="00AC2E3E" w:rsidRDefault="00AC2E3E" w:rsidP="00AC2E3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1-Б, </w:t>
      </w:r>
      <w:r w:rsidR="00EF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2-А, 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4-В, 3-Г, 5-Д .</w:t>
      </w:r>
    </w:p>
    <w:p w14:paraId="31952270" w14:textId="77777777" w:rsidR="003A0806" w:rsidRPr="00AC2E3E" w:rsidRDefault="003A0806" w:rsidP="003A08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14:paraId="0B71FD36" w14:textId="77777777" w:rsidR="00AC2E3E" w:rsidRPr="00AC2E3E" w:rsidRDefault="00AC2E3E" w:rsidP="00AC2E3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Установите соответствие между свойствами грунтов, выявляемых при их взаимодействии с водой.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3"/>
        <w:gridCol w:w="4632"/>
      </w:tblGrid>
      <w:tr w:rsidR="00AC2E3E" w:rsidRPr="00AC2E3E" w14:paraId="6723A010" w14:textId="77777777" w:rsidTr="004E0ECC">
        <w:trPr>
          <w:tblCellSpacing w:w="15" w:type="dxa"/>
        </w:trPr>
        <w:tc>
          <w:tcPr>
            <w:tcW w:w="4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0BB957" w14:textId="77777777" w:rsidR="00AC2E3E" w:rsidRPr="00AC2E3E" w:rsidRDefault="00AC2E3E" w:rsidP="00AC2E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Свойства грунтов</w:t>
            </w:r>
          </w:p>
        </w:tc>
        <w:tc>
          <w:tcPr>
            <w:tcW w:w="4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D20556" w14:textId="77777777" w:rsidR="00AC2E3E" w:rsidRPr="00AC2E3E" w:rsidRDefault="00AC2E3E" w:rsidP="00AC2E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Характеристика процесса</w:t>
            </w:r>
          </w:p>
        </w:tc>
      </w:tr>
      <w:tr w:rsidR="00AC2E3E" w:rsidRPr="00AC2E3E" w14:paraId="3E000491" w14:textId="77777777" w:rsidTr="004E0ECC">
        <w:trPr>
          <w:tblCellSpacing w:w="15" w:type="dxa"/>
        </w:trPr>
        <w:tc>
          <w:tcPr>
            <w:tcW w:w="4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C06E56" w14:textId="1B00ACE6" w:rsidR="00AC2E3E" w:rsidRPr="00AC2E3E" w:rsidRDefault="00AC2E3E" w:rsidP="00AC2E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F03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AC2E3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Водопроницаемость</w:t>
            </w:r>
          </w:p>
        </w:tc>
        <w:tc>
          <w:tcPr>
            <w:tcW w:w="4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55C1FE" w14:textId="77777777" w:rsidR="00AC2E3E" w:rsidRPr="00AC2E3E" w:rsidRDefault="00AC2E3E" w:rsidP="00AC2E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Увеличение объема грунта при увлажнении и уменьшение при высыхании</w:t>
            </w:r>
          </w:p>
        </w:tc>
      </w:tr>
      <w:tr w:rsidR="00AC2E3E" w:rsidRPr="00AC2E3E" w14:paraId="5A806045" w14:textId="77777777" w:rsidTr="004E0ECC">
        <w:trPr>
          <w:tblCellSpacing w:w="15" w:type="dxa"/>
        </w:trPr>
        <w:tc>
          <w:tcPr>
            <w:tcW w:w="4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BBF99B" w14:textId="01693757" w:rsidR="00AC2E3E" w:rsidRPr="00AC2E3E" w:rsidRDefault="00AC2E3E" w:rsidP="00AC2E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F03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Вымываемость</w:t>
            </w:r>
          </w:p>
        </w:tc>
        <w:tc>
          <w:tcPr>
            <w:tcW w:w="4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637B5C" w14:textId="77777777" w:rsidR="00AC2E3E" w:rsidRPr="00AC2E3E" w:rsidRDefault="00AC2E3E" w:rsidP="00AC2E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Вынос части грунта (твердого вещества) во взвешенном состоянии</w:t>
            </w:r>
          </w:p>
        </w:tc>
      </w:tr>
      <w:tr w:rsidR="00AC2E3E" w:rsidRPr="00AC2E3E" w14:paraId="34EAC4D4" w14:textId="77777777" w:rsidTr="003A0806">
        <w:trPr>
          <w:trHeight w:val="814"/>
          <w:tblCellSpacing w:w="15" w:type="dxa"/>
        </w:trPr>
        <w:tc>
          <w:tcPr>
            <w:tcW w:w="472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FA2DD5" w14:textId="1A2CF298" w:rsidR="00AC2E3E" w:rsidRPr="00AC2E3E" w:rsidRDefault="00AC2E3E" w:rsidP="00AC2E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F03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Набухание и усадка</w:t>
            </w:r>
          </w:p>
        </w:tc>
        <w:tc>
          <w:tcPr>
            <w:tcW w:w="46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BCF408" w14:textId="77777777" w:rsidR="00AC2E3E" w:rsidRPr="00AC2E3E" w:rsidRDefault="00AC2E3E" w:rsidP="00AC2E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AC2E3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Способность грунта с той или иной скоростью пропускать через себя воду</w:t>
            </w:r>
          </w:p>
        </w:tc>
      </w:tr>
    </w:tbl>
    <w:p w14:paraId="2D8DBE67" w14:textId="07A1953E" w:rsidR="00AC2E3E" w:rsidRPr="00AC2E3E" w:rsidRDefault="00AC2E3E" w:rsidP="003A08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3-А, 2-Б, 1-В.</w:t>
      </w:r>
    </w:p>
    <w:p w14:paraId="112FB3BF" w14:textId="77777777" w:rsidR="00EF03DF" w:rsidRPr="00AC2E3E" w:rsidRDefault="00EF03DF" w:rsidP="00EF0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Компетенции (индикаторы): ОПК-5 </w:t>
      </w:r>
    </w:p>
    <w:p w14:paraId="4E28DDAC" w14:textId="2E67A3BB" w:rsidR="00AC2E3E" w:rsidRPr="00AC2E3E" w:rsidRDefault="00AC2E3E" w:rsidP="00AC2E3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Установите соответствие между фактическими свойствами песчаных и глинистых грунтов:</w:t>
      </w:r>
    </w:p>
    <w:tbl>
      <w:tblPr>
        <w:tblW w:w="941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3"/>
        <w:gridCol w:w="5157"/>
      </w:tblGrid>
      <w:tr w:rsidR="00AC2E3E" w:rsidRPr="00AC2E3E" w14:paraId="674DA44A" w14:textId="77777777" w:rsidTr="00EF03DF">
        <w:trPr>
          <w:tblCellSpacing w:w="15" w:type="dxa"/>
        </w:trPr>
        <w:tc>
          <w:tcPr>
            <w:tcW w:w="4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CCEA87" w14:textId="77777777" w:rsidR="00AC2E3E" w:rsidRPr="00AC2E3E" w:rsidRDefault="00AC2E3E" w:rsidP="00AC2E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Пески</w:t>
            </w:r>
          </w:p>
        </w:tc>
        <w:tc>
          <w:tcPr>
            <w:tcW w:w="51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4DE4C2" w14:textId="77777777" w:rsidR="00AC2E3E" w:rsidRPr="00AC2E3E" w:rsidRDefault="00AC2E3E" w:rsidP="00AC2E3E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Глины</w:t>
            </w:r>
          </w:p>
        </w:tc>
      </w:tr>
      <w:tr w:rsidR="00AC2E3E" w:rsidRPr="00AC2E3E" w14:paraId="1637195A" w14:textId="77777777" w:rsidTr="00EF03DF">
        <w:trPr>
          <w:tblCellSpacing w:w="15" w:type="dxa"/>
        </w:trPr>
        <w:tc>
          <w:tcPr>
            <w:tcW w:w="4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A4A578" w14:textId="7A192551" w:rsidR="00AC2E3E" w:rsidRPr="00AC2E3E" w:rsidRDefault="00AC2E3E" w:rsidP="00EF0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F03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AC2E3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При увлажнении переходит в пластичное состояние</w:t>
            </w:r>
          </w:p>
        </w:tc>
        <w:tc>
          <w:tcPr>
            <w:tcW w:w="51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6CA65D" w14:textId="77777777" w:rsidR="00AC2E3E" w:rsidRPr="00AC2E3E" w:rsidRDefault="00AC2E3E" w:rsidP="00EF03DF">
            <w:pPr>
              <w:spacing w:after="0" w:line="240" w:lineRule="auto"/>
              <w:ind w:left="403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Pr="00AC2E3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никогда не обладает свойством пластичности</w:t>
            </w:r>
          </w:p>
        </w:tc>
      </w:tr>
      <w:tr w:rsidR="00AC2E3E" w:rsidRPr="00AC2E3E" w14:paraId="1470E664" w14:textId="77777777" w:rsidTr="00EF03DF">
        <w:trPr>
          <w:tblCellSpacing w:w="15" w:type="dxa"/>
        </w:trPr>
        <w:tc>
          <w:tcPr>
            <w:tcW w:w="4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D443D2" w14:textId="37E3B219" w:rsidR="00AC2E3E" w:rsidRPr="00AC2E3E" w:rsidRDefault="00AC2E3E" w:rsidP="00EF03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F03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</w:t>
            </w:r>
            <w:r w:rsidRPr="00AC2E3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бладает фильтрационной способностью</w:t>
            </w:r>
          </w:p>
        </w:tc>
        <w:tc>
          <w:tcPr>
            <w:tcW w:w="51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3ABCFD" w14:textId="77777777" w:rsidR="00AC2E3E" w:rsidRPr="00AC2E3E" w:rsidRDefault="00AC2E3E" w:rsidP="00EF03DF">
            <w:pPr>
              <w:spacing w:before="100" w:beforeAutospacing="1" w:after="100" w:afterAutospacing="1" w:line="240" w:lineRule="auto"/>
              <w:ind w:left="4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при увлажнении набухает</w:t>
            </w:r>
          </w:p>
        </w:tc>
      </w:tr>
      <w:tr w:rsidR="00AC2E3E" w:rsidRPr="00AC2E3E" w14:paraId="6F639A6C" w14:textId="77777777" w:rsidTr="00EF03DF">
        <w:trPr>
          <w:trHeight w:val="468"/>
          <w:tblCellSpacing w:w="15" w:type="dxa"/>
        </w:trPr>
        <w:tc>
          <w:tcPr>
            <w:tcW w:w="4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4351CF" w14:textId="2F6E5B20" w:rsidR="00AC2E3E" w:rsidRPr="00AC2E3E" w:rsidRDefault="00AC2E3E" w:rsidP="00EF0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F03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Непластичен</w:t>
            </w:r>
          </w:p>
        </w:tc>
        <w:tc>
          <w:tcPr>
            <w:tcW w:w="51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A656FB" w14:textId="77777777" w:rsidR="00AC2E3E" w:rsidRPr="00AC2E3E" w:rsidRDefault="00AC2E3E" w:rsidP="00EF03DF">
            <w:pPr>
              <w:spacing w:after="0" w:line="240" w:lineRule="auto"/>
              <w:ind w:left="403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Pr="00AC2E3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при увлажнении переходит в текучее состояние</w:t>
            </w:r>
          </w:p>
        </w:tc>
      </w:tr>
      <w:tr w:rsidR="00AC2E3E" w:rsidRPr="00AC2E3E" w14:paraId="51AE1C9B" w14:textId="77777777" w:rsidTr="00EF03DF">
        <w:trPr>
          <w:tblCellSpacing w:w="15" w:type="dxa"/>
        </w:trPr>
        <w:tc>
          <w:tcPr>
            <w:tcW w:w="4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2806C3" w14:textId="2927FE6F" w:rsidR="00AC2E3E" w:rsidRPr="00AC2E3E" w:rsidRDefault="00AC2E3E" w:rsidP="00EF03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EF03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Pr="00AC2E3E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рактически водонепроницаемы</w:t>
            </w:r>
          </w:p>
        </w:tc>
        <w:tc>
          <w:tcPr>
            <w:tcW w:w="511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98457A" w14:textId="77777777" w:rsidR="00AC2E3E" w:rsidRPr="00AC2E3E" w:rsidRDefault="00AC2E3E" w:rsidP="00EF03DF">
            <w:pPr>
              <w:spacing w:before="100" w:beforeAutospacing="1" w:after="100" w:afterAutospacing="1" w:line="240" w:lineRule="auto"/>
              <w:ind w:left="40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пластична</w:t>
            </w:r>
          </w:p>
        </w:tc>
      </w:tr>
    </w:tbl>
    <w:p w14:paraId="1F8C447F" w14:textId="7E58A3D0" w:rsidR="00AC2E3E" w:rsidRPr="00AC2E3E" w:rsidRDefault="00AC2E3E" w:rsidP="00AC2E3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_Hlk189743558"/>
      <w:bookmarkStart w:id="4" w:name="_Hlk175432529"/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</w:t>
      </w:r>
      <w:bookmarkEnd w:id="3"/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 1-В, 2-Б, 3-А, 4-Г, </w:t>
      </w:r>
    </w:p>
    <w:bookmarkEnd w:id="4"/>
    <w:p w14:paraId="29916B4F" w14:textId="77777777" w:rsidR="00EF03DF" w:rsidRPr="00AC2E3E" w:rsidRDefault="00EF03DF" w:rsidP="00EF0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14:paraId="3C9CF65E" w14:textId="77777777" w:rsidR="00AC2E3E" w:rsidRPr="00AC2E3E" w:rsidRDefault="00AC2E3E" w:rsidP="00AC2E3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</w:pPr>
    </w:p>
    <w:p w14:paraId="6CA4581A" w14:textId="4575600E" w:rsidR="00AC2E3E" w:rsidRPr="00AC2E3E" w:rsidRDefault="00AC2E3E" w:rsidP="00AC2E3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4.</w:t>
      </w:r>
      <w:r w:rsidR="00EF03DF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 xml:space="preserve"> </w:t>
      </w:r>
      <w:r w:rsidRPr="00AC2E3E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Установите соответствие между названиями разведочных выработок при       инженерно-геологических и гидрогеологических полевых исследованиях и их определение.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31"/>
      </w:tblGrid>
      <w:tr w:rsidR="00182EC7" w14:paraId="54101F24" w14:textId="77777777" w:rsidTr="00182EC7">
        <w:tc>
          <w:tcPr>
            <w:tcW w:w="3114" w:type="dxa"/>
          </w:tcPr>
          <w:p w14:paraId="427403F2" w14:textId="6B5995BE" w:rsidR="00182EC7" w:rsidRDefault="00182EC7" w:rsidP="00AC2E3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Расчистки</w:t>
            </w:r>
          </w:p>
        </w:tc>
        <w:tc>
          <w:tcPr>
            <w:tcW w:w="6231" w:type="dxa"/>
          </w:tcPr>
          <w:p w14:paraId="77C823BE" w14:textId="6E04AD05" w:rsidR="00182EC7" w:rsidRDefault="00182EC7" w:rsidP="00AC2E3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А) Подземные горизонтальные выработки, закладываемые на склонах рельефа и вскрывающие толщи горных пород в глубине массива</w:t>
            </w:r>
          </w:p>
        </w:tc>
      </w:tr>
      <w:tr w:rsidR="00182EC7" w14:paraId="16487865" w14:textId="77777777" w:rsidTr="00182EC7">
        <w:tc>
          <w:tcPr>
            <w:tcW w:w="3114" w:type="dxa"/>
          </w:tcPr>
          <w:p w14:paraId="0987904F" w14:textId="158BD8FC" w:rsidR="00182EC7" w:rsidRDefault="00182EC7" w:rsidP="00AC2E3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Штольни</w:t>
            </w:r>
          </w:p>
        </w:tc>
        <w:tc>
          <w:tcPr>
            <w:tcW w:w="6231" w:type="dxa"/>
          </w:tcPr>
          <w:p w14:paraId="30B7CD37" w14:textId="69D858F6" w:rsidR="00182EC7" w:rsidRDefault="00182EC7" w:rsidP="00AC2E3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Б) Выработки, применяемые для снятия слоя рыхлого делювия или элювия наклонных поверхностей естественных обнажений годных пород</w:t>
            </w:r>
          </w:p>
        </w:tc>
      </w:tr>
      <w:tr w:rsidR="00182EC7" w14:paraId="78A3FDAC" w14:textId="77777777" w:rsidTr="00182EC7">
        <w:tc>
          <w:tcPr>
            <w:tcW w:w="3114" w:type="dxa"/>
          </w:tcPr>
          <w:p w14:paraId="753F841E" w14:textId="0626ECF8" w:rsidR="00182EC7" w:rsidRDefault="00182EC7" w:rsidP="00AC2E3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3) Шурфы</w:t>
            </w:r>
          </w:p>
        </w:tc>
        <w:tc>
          <w:tcPr>
            <w:tcW w:w="6231" w:type="dxa"/>
          </w:tcPr>
          <w:p w14:paraId="20BC7367" w14:textId="08D650FC" w:rsidR="00182EC7" w:rsidRDefault="00182EC7" w:rsidP="00AC2E3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В) Круглые вертикальные или наклонные выработки малого диаметра</w:t>
            </w:r>
          </w:p>
        </w:tc>
      </w:tr>
      <w:tr w:rsidR="00182EC7" w14:paraId="2A932A59" w14:textId="77777777" w:rsidTr="00182EC7">
        <w:tc>
          <w:tcPr>
            <w:tcW w:w="3114" w:type="dxa"/>
          </w:tcPr>
          <w:p w14:paraId="4647A5B9" w14:textId="7515A725" w:rsidR="00182EC7" w:rsidRDefault="00182EC7" w:rsidP="00AC2E3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4) Буровые скважины</w:t>
            </w:r>
          </w:p>
        </w:tc>
        <w:tc>
          <w:tcPr>
            <w:tcW w:w="6231" w:type="dxa"/>
          </w:tcPr>
          <w:p w14:paraId="45AD75F6" w14:textId="762C940D" w:rsidR="00182EC7" w:rsidRDefault="00182EC7" w:rsidP="00AC2E3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Г) Колодцеобразные вертикальные выроботки прямоугольного или квадратного сечения</w:t>
            </w:r>
          </w:p>
        </w:tc>
      </w:tr>
    </w:tbl>
    <w:p w14:paraId="77D4C31F" w14:textId="76FD5200" w:rsidR="00AC2E3E" w:rsidRPr="00AC2E3E" w:rsidRDefault="00182EC7" w:rsidP="00AC2E3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C2E3E"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равильный Ответ 1-Б, 2-А, 3-Г, 4-В</w:t>
      </w:r>
    </w:p>
    <w:bookmarkEnd w:id="2"/>
    <w:p w14:paraId="5B1D8626" w14:textId="77777777" w:rsidR="003A0806" w:rsidRDefault="00EF03DF" w:rsidP="00EF0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ОПК-5</w:t>
      </w:r>
    </w:p>
    <w:p w14:paraId="38FB6A6F" w14:textId="4B176228" w:rsidR="00EF03DF" w:rsidRPr="00AC2E3E" w:rsidRDefault="00EF03DF" w:rsidP="00EF0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113A1D3" w14:textId="16B0560B" w:rsidR="00AC2E3E" w:rsidRPr="00AC2E3E" w:rsidRDefault="00AC2E3E" w:rsidP="003A08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Установите соответствие между характеристикой грунта и методом определения, закрепленными ГОСТ 30416-2020. </w:t>
      </w:r>
    </w:p>
    <w:tbl>
      <w:tblPr>
        <w:tblpPr w:leftFromText="180" w:rightFromText="180" w:vertAnchor="text" w:tblpXSpec="right" w:tblpY="1"/>
        <w:tblOverlap w:val="never"/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1"/>
        <w:gridCol w:w="4884"/>
      </w:tblGrid>
      <w:tr w:rsidR="00AC2E3E" w:rsidRPr="00AC2E3E" w14:paraId="3FA03A0C" w14:textId="77777777" w:rsidTr="004E0ECC">
        <w:trPr>
          <w:trHeight w:val="663"/>
          <w:tblCellSpacing w:w="15" w:type="dxa"/>
        </w:trPr>
        <w:tc>
          <w:tcPr>
            <w:tcW w:w="49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33F6B0" w14:textId="3E1A64FD" w:rsidR="00AC2E3E" w:rsidRPr="00AC2E3E" w:rsidRDefault="00AC2E3E" w:rsidP="00EF03DF">
            <w:pPr>
              <w:spacing w:after="20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1</w:t>
            </w:r>
            <w:r w:rsidR="00EF03DF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)</w:t>
            </w: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Сопротивление срезу; угол внутреннего трения; удельное сцепление</w:t>
            </w:r>
          </w:p>
        </w:tc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8BB260" w14:textId="77777777" w:rsidR="00AC2E3E" w:rsidRPr="00AC2E3E" w:rsidRDefault="00AC2E3E" w:rsidP="00EF03DF">
            <w:pPr>
              <w:spacing w:line="240" w:lineRule="auto"/>
              <w:ind w:left="41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А) Компрессионное сжатие по ГОСТ 12248.        </w:t>
            </w:r>
          </w:p>
          <w:p w14:paraId="5F46F134" w14:textId="77777777" w:rsidR="00AC2E3E" w:rsidRPr="00AC2E3E" w:rsidRDefault="00AC2E3E" w:rsidP="00EF03DF">
            <w:pPr>
              <w:spacing w:after="200" w:line="240" w:lineRule="auto"/>
              <w:ind w:left="41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2E3E" w:rsidRPr="00AC2E3E" w14:paraId="6A6012C2" w14:textId="77777777" w:rsidTr="004E0ECC">
        <w:trPr>
          <w:trHeight w:val="945"/>
          <w:tblCellSpacing w:w="15" w:type="dxa"/>
        </w:trPr>
        <w:tc>
          <w:tcPr>
            <w:tcW w:w="49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DFB641" w14:textId="15A100AD" w:rsidR="00AC2E3E" w:rsidRPr="00AC2E3E" w:rsidRDefault="00AC2E3E" w:rsidP="00EF03DF">
            <w:pPr>
              <w:spacing w:after="20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EF03D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Коэффициент сжимаемости; модуль деформации </w:t>
            </w:r>
          </w:p>
        </w:tc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5F9190" w14:textId="1CB009C6" w:rsidR="00AC2E3E" w:rsidRPr="00AC2E3E" w:rsidRDefault="00AC2E3E" w:rsidP="00EF03DF">
            <w:pPr>
              <w:spacing w:line="240" w:lineRule="auto"/>
              <w:ind w:left="41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Б) Одноплоскостной консолидированно -дренированный (медленный) срез по    ГОСТ 12248. </w:t>
            </w: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</w:tr>
      <w:tr w:rsidR="00AC2E3E" w:rsidRPr="00AC2E3E" w14:paraId="5647E9ED" w14:textId="77777777" w:rsidTr="004E0ECC">
        <w:trPr>
          <w:trHeight w:val="657"/>
          <w:tblCellSpacing w:w="15" w:type="dxa"/>
        </w:trPr>
        <w:tc>
          <w:tcPr>
            <w:tcW w:w="49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BC92D4" w14:textId="385033E6" w:rsidR="00AC2E3E" w:rsidRPr="00AC2E3E" w:rsidRDefault="00AC2E3E" w:rsidP="00EF03DF">
            <w:pPr>
              <w:spacing w:after="20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3</w:t>
            </w:r>
            <w:r w:rsidR="00EF03DF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)</w:t>
            </w: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Коэффициент поперечной деформации </w:t>
            </w:r>
          </w:p>
          <w:p w14:paraId="175991DB" w14:textId="77777777" w:rsidR="00AC2E3E" w:rsidRPr="00AC2E3E" w:rsidRDefault="00AC2E3E" w:rsidP="00EF03D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3D32EF" w14:textId="77777777" w:rsidR="00AC2E3E" w:rsidRPr="00AC2E3E" w:rsidRDefault="00AC2E3E" w:rsidP="00EF03DF">
            <w:pPr>
              <w:spacing w:line="240" w:lineRule="auto"/>
              <w:ind w:left="41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В) Испытание шариковым штампом по ГОСТ 12248 </w:t>
            </w:r>
          </w:p>
          <w:p w14:paraId="60D7EA64" w14:textId="77777777" w:rsidR="00AC2E3E" w:rsidRPr="00AC2E3E" w:rsidRDefault="00AC2E3E" w:rsidP="00EF03DF">
            <w:pPr>
              <w:spacing w:before="100" w:beforeAutospacing="1" w:after="100" w:afterAutospacing="1" w:line="240" w:lineRule="auto"/>
              <w:ind w:left="4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2E3E" w:rsidRPr="00AC2E3E" w14:paraId="3EBC7941" w14:textId="77777777" w:rsidTr="004E0ECC">
        <w:trPr>
          <w:trHeight w:val="980"/>
          <w:tblCellSpacing w:w="15" w:type="dxa"/>
        </w:trPr>
        <w:tc>
          <w:tcPr>
            <w:tcW w:w="49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E5FCA5" w14:textId="5CA39A41" w:rsidR="00AC2E3E" w:rsidRPr="00AC2E3E" w:rsidRDefault="00AC2E3E" w:rsidP="00EF03DF">
            <w:pPr>
              <w:spacing w:after="20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4</w:t>
            </w:r>
            <w:r w:rsidR="00EF03DF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)</w:t>
            </w: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Гранулометрический (зерновой) и микроагрегатный состав</w:t>
            </w:r>
          </w:p>
          <w:p w14:paraId="551A0DB9" w14:textId="77777777" w:rsidR="00AC2E3E" w:rsidRPr="00AC2E3E" w:rsidRDefault="00AC2E3E" w:rsidP="00EF03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8D4C7E" w14:textId="77777777" w:rsidR="00AC2E3E" w:rsidRPr="00AC2E3E" w:rsidRDefault="00AC2E3E" w:rsidP="00EF03DF">
            <w:pPr>
              <w:spacing w:line="240" w:lineRule="auto"/>
              <w:ind w:left="417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Г) Неконсолидированное дренированное испытание при трехосном сжатии по ГОСТ 12248</w:t>
            </w:r>
          </w:p>
        </w:tc>
      </w:tr>
      <w:tr w:rsidR="00AC2E3E" w:rsidRPr="00AC2E3E" w14:paraId="3991BDA1" w14:textId="77777777" w:rsidTr="004E0ECC">
        <w:trPr>
          <w:trHeight w:val="727"/>
          <w:tblCellSpacing w:w="15" w:type="dxa"/>
        </w:trPr>
        <w:tc>
          <w:tcPr>
            <w:tcW w:w="49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06F90C" w14:textId="0B618C4E" w:rsidR="00AC2E3E" w:rsidRPr="00AC2E3E" w:rsidRDefault="00AC2E3E" w:rsidP="003A0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EF03D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Сопротивление недренированному сдвигу </w:t>
            </w:r>
          </w:p>
        </w:tc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8D44B6" w14:textId="77777777" w:rsidR="00AC2E3E" w:rsidRPr="00AC2E3E" w:rsidRDefault="00AC2E3E" w:rsidP="00EF03DF">
            <w:pPr>
              <w:spacing w:after="200" w:line="240" w:lineRule="auto"/>
              <w:ind w:left="350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Д) Пипеточный по ГОСТ 12536</w:t>
            </w:r>
          </w:p>
        </w:tc>
      </w:tr>
    </w:tbl>
    <w:p w14:paraId="27249637" w14:textId="2B041891" w:rsidR="00AC2E3E" w:rsidRPr="00AC2E3E" w:rsidRDefault="00AC2E3E" w:rsidP="00AC2E3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ответ: А-2, Б</w:t>
      </w:r>
      <w:r w:rsidR="00EF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 В</w:t>
      </w:r>
      <w:r w:rsidR="00EF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4, Г</w:t>
      </w:r>
      <w:r w:rsidR="00EF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-3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</w:t>
      </w:r>
      <w:r w:rsidR="00EF0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</w:p>
    <w:p w14:paraId="0DFB426A" w14:textId="77777777" w:rsidR="00EF03DF" w:rsidRPr="00AC2E3E" w:rsidRDefault="00EF03DF" w:rsidP="00EF0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14:paraId="3BB76AF6" w14:textId="77777777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68F38C3" w14:textId="77777777" w:rsidR="00AC2E3E" w:rsidRPr="00AC2E3E" w:rsidRDefault="00AC2E3E" w:rsidP="00EF03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C2E3E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F8138B4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691D24" w14:textId="77777777" w:rsidR="00AC2E3E" w:rsidRPr="00AC2E3E" w:rsidRDefault="00AC2E3E" w:rsidP="00AC2E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14:paraId="64F8923A" w14:textId="77777777" w:rsidR="00EF03DF" w:rsidRDefault="00EF03DF" w:rsidP="00EF03D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6A8FE06B" w14:textId="6326DCFC" w:rsidR="00AC2E3E" w:rsidRPr="00AC2E3E" w:rsidRDefault="00AC2E3E" w:rsidP="00F64D2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1.Установите последовательность действий и использования формул при расчете устойчивости откоса методом кругло-цилиндрических поверхностей скольжения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4944"/>
      </w:tblGrid>
      <w:tr w:rsidR="00AC2E3E" w:rsidRPr="00AC2E3E" w14:paraId="406DFA29" w14:textId="77777777" w:rsidTr="00F64D28">
        <w:trPr>
          <w:trHeight w:val="1425"/>
        </w:trPr>
        <w:tc>
          <w:tcPr>
            <w:tcW w:w="50" w:type="dxa"/>
          </w:tcPr>
          <w:p w14:paraId="6B792C36" w14:textId="60D0E945" w:rsidR="00AC2E3E" w:rsidRPr="00AC2E3E" w:rsidRDefault="00AC2E3E" w:rsidP="00AC2E3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44" w:type="dxa"/>
          </w:tcPr>
          <w:p w14:paraId="22A213F9" w14:textId="3B52AEE9" w:rsidR="00AC2E3E" w:rsidRPr="00AC2E3E" w:rsidRDefault="00F64D28" w:rsidP="00EF0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А) </w:t>
            </w:r>
            <w:r w:rsidRPr="00AC2E3E">
              <w:rPr>
                <w:rFonts w:ascii="Cambria Math" w:eastAsia="Calibri" w:hAnsi="Cambria Math" w:cs="Cambria Math"/>
                <w:kern w:val="2"/>
                <w:sz w:val="28"/>
                <w:szCs w:val="28"/>
              </w:rPr>
              <w:t>𝑃𝑖</w:t>
            </w: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= </w:t>
            </w:r>
            <w:r w:rsidRPr="00AC2E3E">
              <w:rPr>
                <w:rFonts w:ascii="Cambria Math" w:eastAsia="Calibri" w:hAnsi="Cambria Math" w:cs="Cambria Math"/>
                <w:kern w:val="2"/>
                <w:sz w:val="28"/>
                <w:szCs w:val="28"/>
              </w:rPr>
              <w:t>𝐴𝑖</w:t>
            </w: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AC2E3E">
              <w:rPr>
                <w:rFonts w:ascii="Cambria Math" w:eastAsia="Calibri" w:hAnsi="Cambria Math" w:cs="Cambria Math"/>
                <w:kern w:val="2"/>
                <w:sz w:val="28"/>
                <w:szCs w:val="28"/>
              </w:rPr>
              <w:t>⋅</w:t>
            </w: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AC2E3E">
              <w:rPr>
                <w:rFonts w:ascii="Cambria Math" w:eastAsia="Calibri" w:hAnsi="Cambria Math" w:cs="Cambria Math"/>
                <w:kern w:val="2"/>
                <w:sz w:val="28"/>
                <w:szCs w:val="28"/>
              </w:rPr>
              <w:t>𝛾</w:t>
            </w: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AC2E3E">
              <w:rPr>
                <w:rFonts w:ascii="Cambria Math" w:eastAsia="Calibri" w:hAnsi="Cambria Math" w:cs="Cambria Math"/>
                <w:kern w:val="2"/>
                <w:sz w:val="28"/>
                <w:szCs w:val="28"/>
              </w:rPr>
              <w:t>⋅</w:t>
            </w: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1                                                                     </w:t>
            </w:r>
            <w:r w:rsidR="00AC2E3E" w:rsidRPr="00AC2E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Б)</w:t>
            </w:r>
            <w:r w:rsidR="00AC2E3E"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</w:t>
            </w:r>
            <w:r w:rsidR="00AC2E3E" w:rsidRPr="00AC2E3E">
              <w:rPr>
                <w:rFonts w:ascii="Cambria Math" w:eastAsia="Calibri" w:hAnsi="Cambria Math" w:cs="Cambria Math"/>
                <w:kern w:val="2"/>
                <w:sz w:val="28"/>
                <w:szCs w:val="28"/>
              </w:rPr>
              <w:t>𝑃𝑖</w:t>
            </w:r>
            <w:r w:rsidR="00AC2E3E"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</w:t>
            </w:r>
            <w:r w:rsidR="00AC2E3E" w:rsidRPr="00AC2E3E">
              <w:rPr>
                <w:rFonts w:ascii="Cambria Math" w:eastAsia="Calibri" w:hAnsi="Cambria Math" w:cs="Cambria Math"/>
                <w:kern w:val="2"/>
                <w:sz w:val="28"/>
                <w:szCs w:val="28"/>
              </w:rPr>
              <w:t>⋅</w:t>
            </w:r>
            <w:r w:rsidR="00AC2E3E"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</w:t>
            </w:r>
            <w:r w:rsidR="00AC2E3E" w:rsidRPr="00AC2E3E">
              <w:rPr>
                <w:rFonts w:ascii="Cambria Math" w:eastAsia="Calibri" w:hAnsi="Cambria Math" w:cs="Cambria Math"/>
                <w:kern w:val="2"/>
                <w:sz w:val="28"/>
                <w:szCs w:val="28"/>
              </w:rPr>
              <w:t>𝑥𝑖</w:t>
            </w:r>
            <w:r w:rsidR="00AC2E3E"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= </w:t>
            </w:r>
            <w:r w:rsidR="00AC2E3E" w:rsidRPr="00AC2E3E">
              <w:rPr>
                <w:rFonts w:ascii="Cambria Math" w:eastAsia="Calibri" w:hAnsi="Cambria Math" w:cs="Cambria Math"/>
                <w:kern w:val="2"/>
                <w:sz w:val="28"/>
                <w:szCs w:val="28"/>
              </w:rPr>
              <w:t>⋯</w:t>
            </w:r>
            <w:r w:rsidR="00AC2E3E"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 </w:t>
            </w:r>
          </w:p>
          <w:p w14:paraId="1781E80F" w14:textId="77777777" w:rsidR="00F64D28" w:rsidRDefault="00F64D28" w:rsidP="00EF03DF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AC2E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В)</w:t>
            </w: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</w:t>
            </w:r>
            <w:r w:rsidRPr="00AC2E3E">
              <w:rPr>
                <w:rFonts w:ascii="Cambria Math" w:eastAsia="Calibri" w:hAnsi="Cambria Math" w:cs="Cambria Math"/>
                <w:kern w:val="2"/>
                <w:sz w:val="28"/>
                <w:szCs w:val="28"/>
              </w:rPr>
              <w:t>𝐾</w:t>
            </w: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= (0,8 ∑ </w:t>
            </w:r>
            <w:r w:rsidRPr="00AC2E3E">
              <w:rPr>
                <w:rFonts w:ascii="Cambria Math" w:eastAsia="Calibri" w:hAnsi="Cambria Math" w:cs="Cambria Math"/>
                <w:kern w:val="2"/>
                <w:sz w:val="28"/>
                <w:szCs w:val="28"/>
              </w:rPr>
              <w:t>𝑃𝑖𝑡𝑔𝜙</w:t>
            </w: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+ </w:t>
            </w:r>
            <w:r w:rsidRPr="00AC2E3E">
              <w:rPr>
                <w:rFonts w:ascii="Cambria Math" w:eastAsia="Calibri" w:hAnsi="Cambria Math" w:cs="Cambria Math"/>
                <w:kern w:val="2"/>
                <w:sz w:val="28"/>
                <w:szCs w:val="28"/>
              </w:rPr>
              <w:t>𝐶𝐿</w:t>
            </w: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)</w:t>
            </w:r>
            <w:r w:rsidRPr="00AC2E3E">
              <w:rPr>
                <w:rFonts w:ascii="Cambria Math" w:eastAsia="Calibri" w:hAnsi="Cambria Math" w:cs="Cambria Math"/>
                <w:kern w:val="2"/>
                <w:sz w:val="28"/>
                <w:szCs w:val="28"/>
              </w:rPr>
              <w:t>𝑅</w:t>
            </w: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/ ∑ </w:t>
            </w:r>
            <w:r w:rsidRPr="00AC2E3E">
              <w:rPr>
                <w:rFonts w:ascii="Cambria Math" w:eastAsia="Calibri" w:hAnsi="Cambria Math" w:cs="Cambria Math"/>
                <w:kern w:val="2"/>
                <w:sz w:val="28"/>
                <w:szCs w:val="28"/>
              </w:rPr>
              <w:t>𝑃𝑖𝑥</w:t>
            </w:r>
            <w:r w:rsidRPr="00AC2E3E">
              <w:rPr>
                <w:rFonts w:ascii="Times New Roman" w:eastAsia="Calibri" w:hAnsi="Times New Roman" w:cs="Times New Roman"/>
                <w:i/>
                <w:iCs/>
                <w:kern w:val="2"/>
                <w:sz w:val="28"/>
                <w:szCs w:val="28"/>
                <w:vertAlign w:val="subscript"/>
                <w:lang w:val="en-US"/>
              </w:rPr>
              <w:t>i</w:t>
            </w: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  </w:t>
            </w:r>
          </w:p>
          <w:p w14:paraId="45C8B8FF" w14:textId="0C5D6A16" w:rsidR="00AC2E3E" w:rsidRPr="00AC2E3E" w:rsidRDefault="00AC2E3E" w:rsidP="00F64D2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>Г</w:t>
            </w:r>
            <w:r w:rsidRPr="00AC2E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</w:t>
            </w: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 определение наиболее опасной дуги скольжения:</w:t>
            </w:r>
          </w:p>
        </w:tc>
      </w:tr>
    </w:tbl>
    <w:p w14:paraId="5622C378" w14:textId="76BB9805" w:rsidR="00AC2E3E" w:rsidRPr="00AC2E3E" w:rsidRDefault="00AC2E3E" w:rsidP="00AC2E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hAnsi="Times New Roman" w:cs="Times New Roman"/>
          <w:sz w:val="28"/>
          <w:szCs w:val="28"/>
        </w:rPr>
        <w:t>Правильный ответ: В, Б, А</w:t>
      </w:r>
      <w:r w:rsidR="00F64D28">
        <w:rPr>
          <w:rFonts w:ascii="Times New Roman" w:hAnsi="Times New Roman" w:cs="Times New Roman"/>
          <w:sz w:val="28"/>
          <w:szCs w:val="28"/>
        </w:rPr>
        <w:t>, Г</w:t>
      </w:r>
    </w:p>
    <w:p w14:paraId="2A837406" w14:textId="77777777" w:rsidR="00EF03DF" w:rsidRPr="00AC2E3E" w:rsidRDefault="00EF03DF" w:rsidP="00EF0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ОПК-5 </w:t>
      </w:r>
    </w:p>
    <w:p w14:paraId="54DA05D6" w14:textId="6FC04E65" w:rsidR="00AC2E3E" w:rsidRPr="00AC2E3E" w:rsidRDefault="00AC2E3E" w:rsidP="00AC2E3E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AC2E3E">
        <w:rPr>
          <w:rFonts w:ascii="Times New Roman" w:eastAsia="Calibri" w:hAnsi="Times New Roman" w:cs="Times New Roman"/>
          <w:kern w:val="2"/>
          <w:sz w:val="28"/>
          <w:szCs w:val="28"/>
        </w:rPr>
        <w:t xml:space="preserve">. Установите последовательность   фаз напряженно - деформированного состояния (НДС) грунта и названием фазы:                                                                  </w:t>
      </w:r>
    </w:p>
    <w:tbl>
      <w:tblPr>
        <w:tblW w:w="5164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"/>
        <w:gridCol w:w="30"/>
        <w:gridCol w:w="5019"/>
        <w:gridCol w:w="50"/>
      </w:tblGrid>
      <w:tr w:rsidR="00AC2E3E" w:rsidRPr="00AC2E3E" w14:paraId="39F5009D" w14:textId="77777777" w:rsidTr="00F64D28">
        <w:trPr>
          <w:gridAfter w:val="1"/>
          <w:wAfter w:w="5" w:type="dxa"/>
          <w:trHeight w:val="149"/>
          <w:tblCellSpacing w:w="15" w:type="dxa"/>
        </w:trPr>
        <w:tc>
          <w:tcPr>
            <w:tcW w:w="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1EBB62" w14:textId="30E0DEED" w:rsidR="00AC2E3E" w:rsidRPr="00AC2E3E" w:rsidRDefault="00AC2E3E" w:rsidP="00AC2E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3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0773DE" w14:textId="77777777" w:rsidR="00AC2E3E" w:rsidRPr="00AC2E3E" w:rsidRDefault="00AC2E3E" w:rsidP="00F64D28">
            <w:pPr>
              <w:spacing w:before="100" w:beforeAutospacing="1" w:after="100" w:afterAutospacing="1" w:line="240" w:lineRule="auto"/>
              <w:ind w:left="-3224" w:firstLine="32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фазы НДС</w:t>
            </w:r>
          </w:p>
        </w:tc>
      </w:tr>
      <w:tr w:rsidR="00AC2E3E" w:rsidRPr="00AC2E3E" w14:paraId="78E1FC46" w14:textId="77777777" w:rsidTr="00F64D28">
        <w:trPr>
          <w:gridAfter w:val="1"/>
          <w:wAfter w:w="5" w:type="dxa"/>
          <w:trHeight w:val="163"/>
          <w:tblCellSpacing w:w="15" w:type="dxa"/>
        </w:trPr>
        <w:tc>
          <w:tcPr>
            <w:tcW w:w="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75D088" w14:textId="7297194E" w:rsidR="00AC2E3E" w:rsidRPr="00AC2E3E" w:rsidRDefault="00AC2E3E" w:rsidP="00F64D2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3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CDA939" w14:textId="77777777" w:rsidR="00AC2E3E" w:rsidRPr="00AC2E3E" w:rsidRDefault="00AC2E3E" w:rsidP="00F64D28">
            <w:pPr>
              <w:spacing w:after="0" w:line="240" w:lineRule="auto"/>
              <w:ind w:left="-3224" w:firstLine="3224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AC2E3E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А) фаза уплотнения </w:t>
            </w:r>
          </w:p>
        </w:tc>
      </w:tr>
      <w:tr w:rsidR="00AC2E3E" w:rsidRPr="00AC2E3E" w14:paraId="2BF9EACE" w14:textId="77777777" w:rsidTr="00F64D28">
        <w:trPr>
          <w:trHeight w:val="172"/>
          <w:tblCellSpacing w:w="15" w:type="dxa"/>
        </w:trPr>
        <w:tc>
          <w:tcPr>
            <w:tcW w:w="50" w:type="dxa"/>
            <w:gridSpan w:val="2"/>
            <w:vMerge w:val="restart"/>
            <w:shd w:val="clear" w:color="auto" w:fill="FFFFFF"/>
            <w:hideMark/>
          </w:tcPr>
          <w:p w14:paraId="1097F10F" w14:textId="77777777" w:rsidR="00AC2E3E" w:rsidRPr="00AC2E3E" w:rsidRDefault="00AC2E3E" w:rsidP="00AC2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2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078805" w14:textId="77777777" w:rsidR="00AC2E3E" w:rsidRPr="00AC2E3E" w:rsidRDefault="00AC2E3E" w:rsidP="00F64D28">
            <w:pPr>
              <w:spacing w:before="100" w:beforeAutospacing="1" w:after="100" w:afterAutospacing="1" w:line="240" w:lineRule="auto"/>
              <w:ind w:left="-3224" w:firstLine="32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фаза упругой работы</w:t>
            </w:r>
          </w:p>
        </w:tc>
      </w:tr>
      <w:tr w:rsidR="00AC2E3E" w:rsidRPr="00AC2E3E" w14:paraId="52E6F609" w14:textId="77777777" w:rsidTr="00F64D28">
        <w:trPr>
          <w:trHeight w:val="180"/>
          <w:tblCellSpacing w:w="15" w:type="dxa"/>
        </w:trPr>
        <w:tc>
          <w:tcPr>
            <w:tcW w:w="50" w:type="dxa"/>
            <w:gridSpan w:val="2"/>
            <w:vMerge/>
            <w:shd w:val="clear" w:color="auto" w:fill="FFFFFF"/>
            <w:hideMark/>
          </w:tcPr>
          <w:p w14:paraId="2DB1A326" w14:textId="77777777" w:rsidR="00AC2E3E" w:rsidRPr="00AC2E3E" w:rsidRDefault="00AC2E3E" w:rsidP="00AC2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2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CCB922" w14:textId="77777777" w:rsidR="00AC2E3E" w:rsidRPr="00AC2E3E" w:rsidRDefault="00AC2E3E" w:rsidP="00F64D28">
            <w:pPr>
              <w:spacing w:before="100" w:beforeAutospacing="1" w:after="100" w:afterAutospacing="1" w:line="240" w:lineRule="auto"/>
              <w:ind w:left="-3224" w:firstLine="32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фаза выпоров</w:t>
            </w:r>
          </w:p>
        </w:tc>
      </w:tr>
      <w:tr w:rsidR="00AC2E3E" w:rsidRPr="00AC2E3E" w14:paraId="3124C28B" w14:textId="77777777" w:rsidTr="00F64D28">
        <w:trPr>
          <w:trHeight w:val="408"/>
          <w:tblCellSpacing w:w="15" w:type="dxa"/>
        </w:trPr>
        <w:tc>
          <w:tcPr>
            <w:tcW w:w="50" w:type="dxa"/>
            <w:gridSpan w:val="2"/>
            <w:vMerge/>
            <w:shd w:val="clear" w:color="auto" w:fill="FFFFFF"/>
            <w:hideMark/>
          </w:tcPr>
          <w:p w14:paraId="0179A951" w14:textId="77777777" w:rsidR="00AC2E3E" w:rsidRPr="00AC2E3E" w:rsidRDefault="00AC2E3E" w:rsidP="00AC2E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24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612713" w14:textId="77777777" w:rsidR="00AC2E3E" w:rsidRPr="00AC2E3E" w:rsidRDefault="00AC2E3E" w:rsidP="00F64D28">
            <w:pPr>
              <w:spacing w:before="100" w:beforeAutospacing="1" w:after="100" w:afterAutospacing="1" w:line="240" w:lineRule="auto"/>
              <w:ind w:left="-3224" w:firstLine="32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2E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фаза сдвигов</w:t>
            </w:r>
          </w:p>
        </w:tc>
      </w:tr>
      <w:tr w:rsidR="00AC2E3E" w:rsidRPr="00AC2E3E" w14:paraId="36BEC4E3" w14:textId="77777777" w:rsidTr="00F64D28">
        <w:trPr>
          <w:gridAfter w:val="1"/>
          <w:wAfter w:w="5" w:type="dxa"/>
          <w:trHeight w:val="65"/>
          <w:tblCellSpacing w:w="15" w:type="dxa"/>
        </w:trPr>
        <w:tc>
          <w:tcPr>
            <w:tcW w:w="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482E24" w14:textId="77777777" w:rsidR="00AC2E3E" w:rsidRPr="00AC2E3E" w:rsidRDefault="00AC2E3E" w:rsidP="00EF03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39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1F02E4" w14:textId="77777777" w:rsidR="00AC2E3E" w:rsidRPr="00AC2E3E" w:rsidRDefault="00AC2E3E" w:rsidP="00AC2E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F940D35" w14:textId="7A3B6231" w:rsidR="00AC2E3E" w:rsidRPr="00AC2E3E" w:rsidRDefault="00AC2E3E" w:rsidP="00EF03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Б, 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Г, В  </w:t>
      </w:r>
    </w:p>
    <w:p w14:paraId="6E01FD11" w14:textId="77777777" w:rsidR="00EF03DF" w:rsidRPr="00AC2E3E" w:rsidRDefault="00EF03DF" w:rsidP="00EF03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Компетенции (индикаторы): ОПК-5 </w:t>
      </w:r>
    </w:p>
    <w:p w14:paraId="54C00B93" w14:textId="77777777" w:rsidR="00EF03DF" w:rsidRDefault="00EF03DF" w:rsidP="00F64D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0618618E" w14:textId="5D5659CE" w:rsidR="00AC2E3E" w:rsidRPr="00AC2E3E" w:rsidRDefault="00AC2E3E" w:rsidP="00EF03D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C2E3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Задания открытого типа</w:t>
      </w:r>
    </w:p>
    <w:p w14:paraId="30176DC5" w14:textId="77777777" w:rsidR="00EF03DF" w:rsidRDefault="00EF03DF" w:rsidP="00EF03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70633968" w14:textId="6688FB23" w:rsidR="00AC2E3E" w:rsidRPr="00AC2E3E" w:rsidRDefault="00AC2E3E" w:rsidP="00EF03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C2E3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Задания на дополнение</w:t>
      </w:r>
    </w:p>
    <w:p w14:paraId="299E4D28" w14:textId="77777777" w:rsidR="00AC2E3E" w:rsidRPr="00AC2E3E" w:rsidRDefault="00AC2E3E" w:rsidP="00EF03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902D378" w14:textId="77777777" w:rsidR="00AC2E3E" w:rsidRPr="00AC2E3E" w:rsidRDefault="00AC2E3E" w:rsidP="00EF03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14:paraId="3C777790" w14:textId="77777777" w:rsidR="00AC2E3E" w:rsidRPr="00AC2E3E" w:rsidRDefault="00AC2E3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E32A867" w14:textId="48EEF99F" w:rsidR="00AC2E3E" w:rsidRPr="00AC2E3E" w:rsidRDefault="00AC2E3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="00EF03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грунтах при увеличении их объема из-за повышения влажности могут развиваться деформации_________ </w:t>
      </w:r>
    </w:p>
    <w:p w14:paraId="08735023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набухания</w:t>
      </w:r>
    </w:p>
    <w:p w14:paraId="4AD60497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ОПК-5 </w:t>
      </w:r>
    </w:p>
    <w:p w14:paraId="2B9FEFD9" w14:textId="77777777" w:rsidR="00EF03DF" w:rsidRDefault="00EF03DF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F7ADF56" w14:textId="7DA7DB95" w:rsidR="00AC2E3E" w:rsidRPr="00AC2E3E" w:rsidRDefault="00AC2E3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2.</w:t>
      </w:r>
      <w:r w:rsidR="00EF03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расчёта осадки фундамента методом эквивалентного слоя при слоистом залегании грунтов очертание эпюры уплотняющих давлений принято считать ______ </w:t>
      </w:r>
    </w:p>
    <w:p w14:paraId="77D6AED8" w14:textId="56939F18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треугольным</w:t>
      </w:r>
      <w:r w:rsidRPr="00AC2E3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FE950D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ОПК-5 </w:t>
      </w:r>
    </w:p>
    <w:p w14:paraId="1EA8BB83" w14:textId="77777777" w:rsidR="00AC2E3E" w:rsidRPr="00AC2E3E" w:rsidRDefault="00AC2E3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A2E5560" w14:textId="31C1101B" w:rsidR="00AC2E3E" w:rsidRPr="00AC2E3E" w:rsidRDefault="00AC2E3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3.</w:t>
      </w:r>
      <w:r w:rsidR="00EF03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Увеличение объема песчаного образца грунта плотного сложения при сдвиге называется_________ </w:t>
      </w:r>
    </w:p>
    <w:p w14:paraId="6E8E2AF9" w14:textId="78F9391E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AC2E3E">
        <w:rPr>
          <w:rFonts w:ascii="Times New Roman" w:eastAsia="Calibri" w:hAnsi="Times New Roman" w:cs="Times New Roman"/>
          <w:sz w:val="28"/>
          <w:szCs w:val="28"/>
        </w:rPr>
        <w:t>дилатансией</w:t>
      </w:r>
    </w:p>
    <w:p w14:paraId="5F139043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ОПК-5 </w:t>
      </w:r>
    </w:p>
    <w:p w14:paraId="0C923348" w14:textId="77777777" w:rsidR="00AC2E3E" w:rsidRPr="00AC2E3E" w:rsidRDefault="00AC2E3E" w:rsidP="00AC2E3E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FC61BEF" w14:textId="77777777" w:rsidR="00AC2E3E" w:rsidRPr="00AC2E3E" w:rsidRDefault="00AC2E3E" w:rsidP="00AC2E3E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4.Осадку грунта основания под фундаментом вызывает давление___ </w:t>
      </w:r>
    </w:p>
    <w:p w14:paraId="4E2A844D" w14:textId="784B39E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AC2E3E">
        <w:rPr>
          <w:rFonts w:ascii="Times New Roman" w:eastAsia="Calibri" w:hAnsi="Times New Roman" w:cs="Times New Roman"/>
          <w:sz w:val="28"/>
          <w:szCs w:val="28"/>
        </w:rPr>
        <w:t>дополнительное</w:t>
      </w:r>
    </w:p>
    <w:p w14:paraId="50226E11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ОПК-5 </w:t>
      </w:r>
    </w:p>
    <w:p w14:paraId="53E551D3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80E8B7" w14:textId="77777777" w:rsidR="00AC2E3E" w:rsidRPr="00AC2E3E" w:rsidRDefault="00AC2E3E" w:rsidP="00AC2E3E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5.Устойчивость массивных подпорных стен на сдвиг обеспечивается _____ </w:t>
      </w:r>
      <w:bookmarkStart w:id="5" w:name="_Hlk189821525"/>
    </w:p>
    <w:bookmarkEnd w:id="5"/>
    <w:p w14:paraId="2F6C7EE3" w14:textId="0EFEAA93" w:rsidR="00AC2E3E" w:rsidRPr="00AC2E3E" w:rsidRDefault="00AC2E3E" w:rsidP="00AC2E3E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собственным весом</w:t>
      </w:r>
    </w:p>
    <w:p w14:paraId="704C8C19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ОПК-5 </w:t>
      </w:r>
    </w:p>
    <w:p w14:paraId="35F7EF6F" w14:textId="77777777" w:rsidR="00EF03DF" w:rsidRDefault="00EF03DF" w:rsidP="00AC2E3E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0A98983" w14:textId="245397EC" w:rsidR="00AC2E3E" w:rsidRPr="00AC2E3E" w:rsidRDefault="00AC2E3E" w:rsidP="00AC2E3E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6.При увеличении шероховатости задней грани подпорной стенки активное давления грунта на стенку_______ </w:t>
      </w:r>
      <w:bookmarkStart w:id="6" w:name="_Hlk189821610"/>
    </w:p>
    <w:p w14:paraId="37188215" w14:textId="5AE2815F" w:rsidR="00AC2E3E" w:rsidRPr="00AC2E3E" w:rsidRDefault="00AC2E3E" w:rsidP="00EF03DF">
      <w:pPr>
        <w:spacing w:after="20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_Hlk189820721"/>
      <w:bookmarkEnd w:id="6"/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уменьшается</w:t>
      </w:r>
      <w:r w:rsidR="00EF03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42433EA3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ОПК-5 </w:t>
      </w:r>
    </w:p>
    <w:bookmarkEnd w:id="7"/>
    <w:p w14:paraId="513A87F9" w14:textId="77777777" w:rsidR="00EF03DF" w:rsidRDefault="00EF03DF" w:rsidP="00AC2E3E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8C6D958" w14:textId="25CD4388" w:rsidR="00AC2E3E" w:rsidRPr="00AC2E3E" w:rsidRDefault="00AC2E3E" w:rsidP="00AC2E3E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7.Устойчивость откосов грунта считается обеспеченной, если коэффициент устойчивости </w:t>
      </w:r>
      <w:r w:rsidRPr="00AC2E3E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k</w:t>
      </w:r>
      <w:r w:rsidRPr="00AC2E3E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vertAlign w:val="subscript"/>
        </w:rPr>
        <w:t>st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 больше или равен _________ коэффициенту </w:t>
      </w:r>
    </w:p>
    <w:p w14:paraId="6F8CCE8C" w14:textId="172A137D" w:rsidR="00AC2E3E" w:rsidRPr="00AC2E3E" w:rsidRDefault="00AC2E3E" w:rsidP="00AC2E3E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нормативному</w:t>
      </w:r>
    </w:p>
    <w:p w14:paraId="39AF8E34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ОПК-5 </w:t>
      </w:r>
    </w:p>
    <w:p w14:paraId="1EEF3184" w14:textId="77777777" w:rsidR="00AC2E3E" w:rsidRPr="00AC2E3E" w:rsidRDefault="00AC2E3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94B5983" w14:textId="0F8F8F83" w:rsidR="00AC2E3E" w:rsidRPr="00AC2E3E" w:rsidRDefault="00AC2E3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8.</w:t>
      </w:r>
      <w:r w:rsidR="00EF03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При испытании грунтов на сдвиг в полевых условиях используется </w:t>
      </w:r>
      <w:bookmarkStart w:id="8" w:name="_Hlk189821163"/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_____</w:t>
      </w:r>
      <w:bookmarkEnd w:id="8"/>
    </w:p>
    <w:p w14:paraId="3AB5D826" w14:textId="3FF75BF5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EF03DF"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рыльчатка</w:t>
      </w:r>
    </w:p>
    <w:p w14:paraId="6D31F04F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ОПК-5 </w:t>
      </w:r>
    </w:p>
    <w:p w14:paraId="2FDD03FB" w14:textId="77777777" w:rsidR="00AC2E3E" w:rsidRPr="00AC2E3E" w:rsidRDefault="00AC2E3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CEE82A2" w14:textId="11814F56" w:rsidR="00AC2E3E" w:rsidRPr="00AC2E3E" w:rsidRDefault="00AC2E3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9.</w:t>
      </w:r>
      <w:r w:rsidR="00EF03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В ряде случаев в качестве характеристики сжимаемости грунта применяется величина относительной деформации грунта при данном давлении (отношение полной осадки </w:t>
      </w:r>
      <w:r w:rsidRPr="00AC2E3E">
        <w:rPr>
          <w:rFonts w:ascii="Times New Roman" w:eastAsia="Calibri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32950676" wp14:editId="1A25BA3B">
            <wp:extent cx="114300" cy="161925"/>
            <wp:effectExtent l="0" t="0" r="0" b="9525"/>
            <wp:docPr id="6" name="Рисунок 6" descr="B580EC26753B3921A61D7532AB2E1A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B580EC26753B3921A61D7532AB2E1AE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E3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 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образца грунта к начальной высоте образца </w:t>
      </w:r>
      <w:r w:rsidRPr="00AC2E3E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h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), которая называется       модулем _________</w:t>
      </w:r>
      <w:bookmarkStart w:id="9" w:name="_Hlk189821122"/>
    </w:p>
    <w:bookmarkEnd w:id="9"/>
    <w:p w14:paraId="75166182" w14:textId="77777777" w:rsidR="00AC2E3E" w:rsidRPr="00AC2E3E" w:rsidRDefault="00AC2E3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осадки</w:t>
      </w:r>
    </w:p>
    <w:p w14:paraId="76A79E33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ОПК-5 </w:t>
      </w:r>
    </w:p>
    <w:p w14:paraId="176D12F9" w14:textId="77777777" w:rsidR="00AC2E3E" w:rsidRPr="00AC2E3E" w:rsidRDefault="00AC2E3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E7DAB74" w14:textId="3E4582AB" w:rsidR="00AC2E3E" w:rsidRPr="00AC2E3E" w:rsidRDefault="00AC2E3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10.</w:t>
      </w:r>
      <w:r w:rsidR="00EF03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Объем притока воды в котлован можно подсчитать, используя закон </w:t>
      </w:r>
      <w:bookmarkStart w:id="10" w:name="_Hlk189821079"/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______</w:t>
      </w:r>
    </w:p>
    <w:bookmarkEnd w:id="10"/>
    <w:p w14:paraId="4627688B" w14:textId="5D438181" w:rsidR="00AC2E3E" w:rsidRPr="00AC2E3E" w:rsidRDefault="00AC2E3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Дарси</w:t>
      </w:r>
    </w:p>
    <w:p w14:paraId="70E26972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ОПК-5 </w:t>
      </w:r>
    </w:p>
    <w:p w14:paraId="0D9EB669" w14:textId="77777777" w:rsidR="00EF03DF" w:rsidRDefault="00EF03DF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8F42929" w14:textId="01CC1718" w:rsidR="00AC2E3E" w:rsidRPr="00AC2E3E" w:rsidRDefault="00AC2E3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11.</w:t>
      </w:r>
      <w:r w:rsidR="00EF03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Обрушение откосов по поверхностям, близким к круговым, в наибольшей степени присуще ____________ грунтам.</w:t>
      </w:r>
    </w:p>
    <w:p w14:paraId="09DBCF5B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глинистым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0AE9825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ОПК-5 </w:t>
      </w:r>
    </w:p>
    <w:p w14:paraId="550FA539" w14:textId="77777777" w:rsidR="00AC2E3E" w:rsidRPr="00AC2E3E" w:rsidRDefault="00AC2E3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0150AD2" w14:textId="77777777" w:rsidR="00AC2E3E" w:rsidRPr="00AC2E3E" w:rsidRDefault="00AC2E3E" w:rsidP="00EF03D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14:paraId="124CC381" w14:textId="77777777" w:rsidR="00AC2E3E" w:rsidRPr="00AC2E3E" w:rsidRDefault="00AC2E3E" w:rsidP="00AC2E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5F4DB98" w14:textId="77777777" w:rsidR="00AC2E3E" w:rsidRPr="00AC2E3E" w:rsidRDefault="00AC2E3E" w:rsidP="00AC2E3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14:paraId="3D9924BE" w14:textId="77777777" w:rsidR="00AC2E3E" w:rsidRPr="00AC2E3E" w:rsidRDefault="00AC2E3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5CCE8FD" w14:textId="77777777" w:rsidR="004F0BEE" w:rsidRDefault="00AC2E3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="00EF03D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 помощью номограммы Остерберга определяют_______ </w:t>
      </w:r>
    </w:p>
    <w:p w14:paraId="372374A6" w14:textId="3A49FFE3" w:rsidR="00AC2E3E" w:rsidRPr="00AC2E3E" w:rsidRDefault="004F0BE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AC2E3E" w:rsidRPr="00AC2E3E">
        <w:rPr>
          <w:rFonts w:ascii="Times New Roman" w:eastAsia="Calibri" w:hAnsi="Times New Roman" w:cs="Times New Roman"/>
          <w:sz w:val="28"/>
          <w:szCs w:val="28"/>
        </w:rPr>
        <w:t>сжимающие напряжения в грунте от насыпи</w:t>
      </w:r>
    </w:p>
    <w:p w14:paraId="663EE629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ОПК-5 </w:t>
      </w:r>
    </w:p>
    <w:p w14:paraId="16109547" w14:textId="77777777" w:rsidR="00AC2E3E" w:rsidRPr="00AC2E3E" w:rsidRDefault="00AC2E3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2EE875C" w14:textId="77777777" w:rsidR="004F0BEE" w:rsidRDefault="00AC2E3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2.</w:t>
      </w:r>
      <w:r w:rsidR="004F0BE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Компрессионное сжатие дисперсного грунта в одометре происходит за счет _____ </w:t>
      </w:r>
    </w:p>
    <w:p w14:paraId="153B8B3A" w14:textId="7987C63F" w:rsidR="00AC2E3E" w:rsidRPr="00AC2E3E" w:rsidRDefault="004F0BE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AC2E3E"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уменьшения объёма пор грунта</w:t>
      </w:r>
    </w:p>
    <w:p w14:paraId="28590005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ОПК-5 </w:t>
      </w:r>
    </w:p>
    <w:p w14:paraId="79629262" w14:textId="77777777" w:rsidR="00AC2E3E" w:rsidRPr="00AC2E3E" w:rsidRDefault="00AC2E3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596C03F" w14:textId="73FEDA89" w:rsidR="00AC2E3E" w:rsidRPr="00AC2E3E" w:rsidRDefault="00AC2E3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3.</w:t>
      </w:r>
      <w:r w:rsidR="004F0BE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По теории предельного равновесия активное давление сыпучего грунта на стенку на глубине </w:t>
      </w:r>
      <w:r w:rsidRPr="00AC2E3E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z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 от горизонтальной поверхности засыпки зависит от … </w:t>
      </w:r>
      <w:bookmarkStart w:id="11" w:name="_Hlk175506534"/>
      <w:r w:rsidR="004F0BEE"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Pr="00AC2E3E">
        <w:rPr>
          <w:rFonts w:ascii="Times New Roman" w:eastAsia="Calibri" w:hAnsi="Times New Roman" w:cs="Times New Roman"/>
          <w:sz w:val="28"/>
          <w:szCs w:val="28"/>
        </w:rPr>
        <w:t>максимального главного напряжения </w:t>
      </w:r>
      <w:r w:rsidRPr="00AC2E3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662959" wp14:editId="4E4D12D9">
            <wp:extent cx="152400" cy="171450"/>
            <wp:effectExtent l="0" t="0" r="0" b="0"/>
            <wp:docPr id="7" name="Рисунок 7" descr="19B817B0A9A99EF0D83D5763AFDDFB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19B817B0A9A99EF0D83D5763AFDDFB8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E3E">
        <w:rPr>
          <w:rFonts w:ascii="Times New Roman" w:eastAsia="Calibri" w:hAnsi="Times New Roman" w:cs="Times New Roman"/>
          <w:sz w:val="28"/>
          <w:szCs w:val="28"/>
        </w:rPr>
        <w:t> на глубине </w:t>
      </w:r>
      <w:r w:rsidRPr="00AC2E3E">
        <w:rPr>
          <w:rFonts w:ascii="Times New Roman" w:eastAsia="Calibri" w:hAnsi="Times New Roman" w:cs="Times New Roman"/>
          <w:i/>
          <w:iCs/>
          <w:sz w:val="28"/>
          <w:szCs w:val="28"/>
        </w:rPr>
        <w:t>z</w:t>
      </w:r>
    </w:p>
    <w:p w14:paraId="135A1A77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_Hlk189815033"/>
      <w:bookmarkEnd w:id="11"/>
      <w:r w:rsidRPr="00AC2E3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ОПК-5 </w:t>
      </w:r>
    </w:p>
    <w:p w14:paraId="02B5F816" w14:textId="77777777" w:rsidR="00AC2E3E" w:rsidRPr="00AC2E3E" w:rsidRDefault="00AC2E3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bookmarkEnd w:id="12"/>
    <w:p w14:paraId="5359D5D9" w14:textId="5D294257" w:rsidR="00AC2E3E" w:rsidRPr="00AC2E3E" w:rsidRDefault="004F0BE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AC2E3E"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C2E3E"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К неводопроницаемым грунтам относятся грунты с коэффициентом фильтрации </w:t>
      </w:r>
      <w:r w:rsidR="00AC2E3E" w:rsidRPr="00AC2E3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3F4F53" wp14:editId="1ED2F6ED">
            <wp:extent cx="790575" cy="209550"/>
            <wp:effectExtent l="0" t="0" r="9525" b="0"/>
            <wp:docPr id="11" name="Рисунок 11" descr="B8A0AE2B07BFC7AA1ADED6AB22B0DF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 descr="B8A0AE2B07BFC7AA1ADED6AB22B0DF4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2E3E"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r w:rsidR="00AC2E3E" w:rsidRPr="00AC2E3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57986C" wp14:editId="217F3529">
            <wp:extent cx="447675" cy="171450"/>
            <wp:effectExtent l="0" t="0" r="9525" b="0"/>
            <wp:docPr id="10" name="Рисунок 10" descr="5F52D717E489784F45019B7A1C511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 descr="5F52D717E489784F45019B7A1C51190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2E3E"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</w:p>
    <w:p w14:paraId="386DD148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ОПК-5 </w:t>
      </w:r>
    </w:p>
    <w:p w14:paraId="68027CC3" w14:textId="77777777" w:rsidR="00AC2E3E" w:rsidRPr="00AC2E3E" w:rsidRDefault="00AC2E3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2793B3A" w14:textId="05E38FAB" w:rsidR="00AC2E3E" w:rsidRPr="00AC2E3E" w:rsidRDefault="004F0BE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AC2E3E"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C2E3E"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Напряжения от собственного веса однородного грунта при отсутствии подземных вод с увеличением глубины от природной поверхности__________ 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 w:rsidR="00AC2E3E"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возрастают по линейной зависимости</w:t>
      </w:r>
    </w:p>
    <w:p w14:paraId="3FE1F99C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ОПК-5 </w:t>
      </w:r>
    </w:p>
    <w:p w14:paraId="5B31B1D5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802241" w14:textId="77777777" w:rsidR="00AC2E3E" w:rsidRPr="00AC2E3E" w:rsidRDefault="00AC2E3E" w:rsidP="00AC2E3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C2E3E">
        <w:rPr>
          <w:rFonts w:ascii="Times New Roman" w:eastAsia="Calibri" w:hAnsi="Times New Roman" w:cs="Times New Roman"/>
          <w:b/>
          <w:sz w:val="28"/>
          <w:szCs w:val="28"/>
        </w:rPr>
        <w:t xml:space="preserve">            Задания открытого типа с развернутым ответом</w:t>
      </w:r>
    </w:p>
    <w:p w14:paraId="7AAEE456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27AB772" w14:textId="77777777" w:rsidR="00AC2E3E" w:rsidRPr="00AC2E3E" w:rsidRDefault="00AC2E3E" w:rsidP="00AC2E3E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bookmarkStart w:id="13" w:name="_Hlk191631324"/>
      <w:r w:rsidRPr="00AC2E3E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AC2E3E">
        <w:rPr>
          <w:rFonts w:ascii="Times New Roman" w:eastAsia="Aptos" w:hAnsi="Times New Roman" w:cs="Times New Roman"/>
          <w:kern w:val="2"/>
          <w:sz w:val="28"/>
          <w:szCs w:val="28"/>
        </w:rPr>
        <w:t xml:space="preserve">  </w:t>
      </w:r>
      <w:r w:rsidRPr="00AC2E3E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bookmarkEnd w:id="13"/>
    <w:p w14:paraId="58DC6229" w14:textId="52E07E03" w:rsidR="00AC2E3E" w:rsidRPr="00AC2E3E" w:rsidRDefault="00AC2E3E" w:rsidP="00AC2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Чем вызывается подтопление территорий. </w:t>
      </w:r>
    </w:p>
    <w:p w14:paraId="19AE9F41" w14:textId="77777777" w:rsidR="00AC2E3E" w:rsidRPr="00AC2E3E" w:rsidRDefault="00AC2E3E" w:rsidP="00AC2E3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bookmarkStart w:id="14" w:name="_Hlk191635719"/>
      <w:bookmarkStart w:id="15" w:name="_Hlk191630842"/>
      <w:r w:rsidRPr="00AC2E3E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6 мин.</w:t>
      </w:r>
      <w:bookmarkEnd w:id="14"/>
    </w:p>
    <w:bookmarkEnd w:id="15"/>
    <w:p w14:paraId="5B204AB7" w14:textId="77777777" w:rsidR="00AC2E3E" w:rsidRPr="00AC2E3E" w:rsidRDefault="00AC2E3E" w:rsidP="00AC2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Повышение уровня подземных вод и увлажнение грунтов зоны аэрации, приводящие к .нарушению хозяйственной деятельности на данной территории, изменению физических и физико-химических свойств подземных вод, преобразованию почво-грунтов, видового состава, структуры и продуктивности растительного покрова, трансформации мест обитания животных .</w:t>
      </w:r>
    </w:p>
    <w:p w14:paraId="00DF40FA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C2E3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ОПК-5 </w:t>
      </w:r>
    </w:p>
    <w:p w14:paraId="0FCC58EA" w14:textId="77777777" w:rsidR="00AC2E3E" w:rsidRPr="00AC2E3E" w:rsidRDefault="00AC2E3E" w:rsidP="00AC2E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lightGray"/>
          <w:lang w:eastAsia="ru-RU"/>
        </w:rPr>
      </w:pPr>
    </w:p>
    <w:p w14:paraId="2D7BD54A" w14:textId="77777777" w:rsidR="00AC2E3E" w:rsidRPr="00AC2E3E" w:rsidRDefault="00AC2E3E" w:rsidP="00AC2E3E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2</w:t>
      </w:r>
      <w:r w:rsidRPr="00AC2E3E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AC2E3E">
        <w:rPr>
          <w:rFonts w:ascii="Times New Roman" w:eastAsia="Aptos" w:hAnsi="Times New Roman" w:cs="Times New Roman"/>
          <w:kern w:val="2"/>
          <w:sz w:val="28"/>
          <w:szCs w:val="28"/>
        </w:rPr>
        <w:t xml:space="preserve">  </w:t>
      </w:r>
      <w:r w:rsidRPr="00AC2E3E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02B2336B" w14:textId="77777777" w:rsidR="00AC2E3E" w:rsidRPr="00AC2E3E" w:rsidRDefault="00AC2E3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 w:rsidRPr="00AC2E3E"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  <w:t>Методы определения модуля общих деформаций грунта.</w:t>
      </w:r>
    </w:p>
    <w:p w14:paraId="096B3C32" w14:textId="77777777" w:rsidR="00AC2E3E" w:rsidRPr="00AC2E3E" w:rsidRDefault="00AC2E3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bookmarkStart w:id="16" w:name="_Hlk191635867"/>
      <w:r w:rsidRPr="00AC2E3E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6 мин</w:t>
      </w:r>
      <w:bookmarkEnd w:id="16"/>
      <w:r w:rsidRPr="00AC2E3E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14:paraId="71F0FB5B" w14:textId="18437165" w:rsidR="00AC2E3E" w:rsidRPr="00AC2E3E" w:rsidRDefault="00AC2E3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Модуль общих деформаций грунта </w:t>
      </w:r>
      <w:r w:rsidRPr="00AC2E3E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Е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 может быть определен по результатам компрессионных испытаний по формуле </w:t>
      </w:r>
      <w:r w:rsidRPr="00AC2E3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273C24" wp14:editId="043AE72E">
            <wp:extent cx="333375" cy="257175"/>
            <wp:effectExtent l="0" t="0" r="9525" b="9525"/>
            <wp:docPr id="16" name="Рисунок 16" descr="322274BFC5298BC59D874469EEBBC1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5" descr="322274BFC5298BC59D874469EEBBC11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 где </w:t>
      </w:r>
      <w:r w:rsidRPr="00AC2E3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2C388BB" wp14:editId="0261508B">
            <wp:extent cx="161925" cy="161925"/>
            <wp:effectExtent l="0" t="0" r="9525" b="9525"/>
            <wp:docPr id="15" name="Рисунок 15" descr="F45BFA3063109DBA693E383CF5890C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 descr="F45BFA3063109DBA693E383CF5890CE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 − относительный коэффициент сжимаемости, </w:t>
      </w:r>
      <w:r w:rsidRPr="00AC2E3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5B9978" wp14:editId="571B7A8B">
            <wp:extent cx="123825" cy="171450"/>
            <wp:effectExtent l="0" t="0" r="9525" b="0"/>
            <wp:docPr id="14" name="Рисунок 14" descr="07C3E6A7ABF48B032B74141E50EDC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 descr="07C3E6A7ABF48B032B74141E50EDC02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 − коэффициент, зависящий от коэффициента Пуассона </w:t>
      </w:r>
      <w:r w:rsidRPr="00AC2E3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391131" wp14:editId="2C5577D1">
            <wp:extent cx="161925" cy="152400"/>
            <wp:effectExtent l="0" t="0" r="9525" b="0"/>
            <wp:docPr id="13" name="Рисунок 13" descr="1EB29B78BEBB87F92ACEEC7B11612D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 descr="1EB29B78BEBB87F92ACEEC7B11612DF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 Для глин </w:t>
      </w:r>
      <w:r w:rsidRPr="00AC2E3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E25FCB" wp14:editId="3881EAE7">
            <wp:extent cx="381000" cy="171450"/>
            <wp:effectExtent l="0" t="0" r="0" b="0"/>
            <wp:docPr id="12" name="Рисунок 12" descr="70B9B99BE738FB125CED07D2518B73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 descr="70B9B99BE738FB125CED07D2518B734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(0,4). В полевых условиях с помощью штампов. По таблицам СП 22.13330,2011 «Основания зданий сооружений. Актуализированная редакция СНиП 2,02,01-83*» и региональным нормативным документам, исходя из простейших физических характеристикам грунта.</w:t>
      </w:r>
    </w:p>
    <w:p w14:paraId="44E7B930" w14:textId="77777777" w:rsidR="00AC2E3E" w:rsidRPr="00AC2E3E" w:rsidRDefault="00AC2E3E" w:rsidP="00AC2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" w:name="_Hlk189815252"/>
      <w:r w:rsidRPr="00AC2E3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ОПК-5 </w:t>
      </w:r>
    </w:p>
    <w:p w14:paraId="08B84560" w14:textId="77777777" w:rsidR="00AC2E3E" w:rsidRPr="00AC2E3E" w:rsidRDefault="00AC2E3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04A2CAC" w14:textId="77777777" w:rsidR="00AC2E3E" w:rsidRPr="00AC2E3E" w:rsidRDefault="00AC2E3E" w:rsidP="00AC2E3E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3.</w:t>
      </w:r>
      <w:r w:rsidRPr="00AC2E3E">
        <w:rPr>
          <w:rFonts w:ascii="Times New Roman" w:eastAsia="Aptos" w:hAnsi="Times New Roman" w:cs="Times New Roman"/>
          <w:kern w:val="2"/>
          <w:sz w:val="28"/>
          <w:szCs w:val="28"/>
        </w:rPr>
        <w:t xml:space="preserve">  </w:t>
      </w:r>
      <w:r w:rsidRPr="00AC2E3E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8A0902F" w14:textId="77777777" w:rsidR="00AC2E3E" w:rsidRPr="00AC2E3E" w:rsidRDefault="00AC2E3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Как изменяются напряжения от собственного веса грунта по глубине.</w:t>
      </w:r>
    </w:p>
    <w:p w14:paraId="22C842C7" w14:textId="77777777" w:rsidR="00AC2E3E" w:rsidRPr="00AC2E3E" w:rsidRDefault="00AC2E3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2E3E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6 мин</w:t>
      </w:r>
    </w:p>
    <w:p w14:paraId="77B68EC0" w14:textId="77E4A30D" w:rsidR="00AC2E3E" w:rsidRPr="00AC2E3E" w:rsidRDefault="00AC2E3E" w:rsidP="00AC2E3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2E3E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Напряжения от собственного веса однородного грунта при отсутствии подземных вод с увеличением глубины от природной поверхности возрастают по линейной зависимости, если основание слоистое и удельный вес каждого слоя ℽ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  <w:vertAlign w:val="subscript"/>
          <w:lang w:val="en-US"/>
        </w:rPr>
        <w:t>i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F64D2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C2E3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 мощности слоев </w:t>
      </w:r>
      <w:r w:rsidRPr="00AC2E3E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val="en-US"/>
        </w:rPr>
        <w:t>h</w:t>
      </w:r>
      <w:r w:rsidRPr="00AC2E3E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vertAlign w:val="subscript"/>
          <w:lang w:val="en-US"/>
        </w:rPr>
        <w:t>i</w:t>
      </w:r>
      <w:r w:rsidR="00F64D28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vertAlign w:val="subscript"/>
        </w:rPr>
        <w:t xml:space="preserve"> </w:t>
      </w:r>
      <w:r w:rsidRPr="00AC2E3E">
        <w:rPr>
          <w:rFonts w:ascii="Times New Roman" w:eastAsia="Calibri" w:hAnsi="Times New Roman" w:cs="Times New Roman"/>
          <w:sz w:val="28"/>
          <w:szCs w:val="28"/>
        </w:rPr>
        <w:t>то напряжения суммируются, а эпюра напряжений представляется ломаной; точки излома – на границе слоев.</w:t>
      </w:r>
    </w:p>
    <w:bookmarkEnd w:id="17"/>
    <w:p w14:paraId="3F7D399F" w14:textId="2323623A" w:rsidR="00124603" w:rsidRPr="00D64A85" w:rsidRDefault="00AC2E3E" w:rsidP="00AB29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C2E3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AC2E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ОПК-5</w:t>
      </w:r>
    </w:p>
    <w:p w14:paraId="00516EDC" w14:textId="77777777" w:rsidR="00A07CD9" w:rsidRDefault="00A07CD9" w:rsidP="0012460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ang="0" w14:scaled="0"/>
            </w14:gradFill>
          </w14:textFill>
        </w:rPr>
      </w:pPr>
    </w:p>
    <w:sectPr w:rsidR="00A07CD9" w:rsidSect="00F64D28">
      <w:footerReference w:type="default" r:id="rId17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55E60" w14:textId="77777777" w:rsidR="00D46B81" w:rsidRDefault="00D46B81">
      <w:pPr>
        <w:spacing w:line="240" w:lineRule="auto"/>
      </w:pPr>
      <w:r>
        <w:separator/>
      </w:r>
    </w:p>
  </w:endnote>
  <w:endnote w:type="continuationSeparator" w:id="0">
    <w:p w14:paraId="755601A6" w14:textId="77777777" w:rsidR="00D46B81" w:rsidRDefault="00D46B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roman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9195381"/>
      <w:docPartObj>
        <w:docPartGallery w:val="Page Numbers (Bottom of Page)"/>
        <w:docPartUnique/>
      </w:docPartObj>
    </w:sdtPr>
    <w:sdtContent>
      <w:p w14:paraId="68CDCFA9" w14:textId="3FD30335" w:rsidR="00F64D28" w:rsidRDefault="00F64D2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87F070" w14:textId="6F5355C2" w:rsidR="00F64D28" w:rsidRPr="00F64D28" w:rsidRDefault="00F64D28" w:rsidP="00F64D2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91225" w14:textId="77777777" w:rsidR="00D46B81" w:rsidRDefault="00D46B81">
      <w:pPr>
        <w:spacing w:after="0"/>
      </w:pPr>
      <w:r>
        <w:separator/>
      </w:r>
    </w:p>
  </w:footnote>
  <w:footnote w:type="continuationSeparator" w:id="0">
    <w:p w14:paraId="2FF5D274" w14:textId="77777777" w:rsidR="00D46B81" w:rsidRDefault="00D46B8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6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 w15:restartNumberingAfterBreak="0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4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5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6" w15:restartNumberingAfterBreak="0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29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0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1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3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4" w15:restartNumberingAfterBreak="0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7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38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39" w15:restartNumberingAfterBreak="0">
    <w:nsid w:val="67E17D6D"/>
    <w:multiLevelType w:val="hybridMultilevel"/>
    <w:tmpl w:val="EDF0B702"/>
    <w:lvl w:ilvl="0" w:tplc="74D2059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1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0250622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50443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6717397">
    <w:abstractNumId w:val="17"/>
  </w:num>
  <w:num w:numId="4" w16cid:durableId="1946618191">
    <w:abstractNumId w:val="8"/>
  </w:num>
  <w:num w:numId="5" w16cid:durableId="1435056374">
    <w:abstractNumId w:val="9"/>
  </w:num>
  <w:num w:numId="6" w16cid:durableId="1799687208">
    <w:abstractNumId w:val="24"/>
  </w:num>
  <w:num w:numId="7" w16cid:durableId="783383897">
    <w:abstractNumId w:val="16"/>
  </w:num>
  <w:num w:numId="8" w16cid:durableId="10903961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5404265">
    <w:abstractNumId w:val="14"/>
  </w:num>
  <w:num w:numId="10" w16cid:durableId="596788866">
    <w:abstractNumId w:val="2"/>
  </w:num>
  <w:num w:numId="11" w16cid:durableId="1572929586">
    <w:abstractNumId w:val="37"/>
  </w:num>
  <w:num w:numId="12" w16cid:durableId="170264765">
    <w:abstractNumId w:val="0"/>
  </w:num>
  <w:num w:numId="13" w16cid:durableId="1297294182">
    <w:abstractNumId w:val="23"/>
  </w:num>
  <w:num w:numId="14" w16cid:durableId="731122390">
    <w:abstractNumId w:val="25"/>
  </w:num>
  <w:num w:numId="15" w16cid:durableId="95436524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6267951">
    <w:abstractNumId w:val="3"/>
  </w:num>
  <w:num w:numId="17" w16cid:durableId="17051399">
    <w:abstractNumId w:val="18"/>
  </w:num>
  <w:num w:numId="18" w16cid:durableId="685522438">
    <w:abstractNumId w:val="29"/>
  </w:num>
  <w:num w:numId="19" w16cid:durableId="1621718847">
    <w:abstractNumId w:val="13"/>
  </w:num>
  <w:num w:numId="20" w16cid:durableId="691302029">
    <w:abstractNumId w:val="1"/>
  </w:num>
  <w:num w:numId="21" w16cid:durableId="1006861136">
    <w:abstractNumId w:val="15"/>
  </w:num>
  <w:num w:numId="22" w16cid:durableId="15811184">
    <w:abstractNumId w:val="6"/>
  </w:num>
  <w:num w:numId="23" w16cid:durableId="1511604440">
    <w:abstractNumId w:val="10"/>
  </w:num>
  <w:num w:numId="24" w16cid:durableId="996418910">
    <w:abstractNumId w:val="11"/>
  </w:num>
  <w:num w:numId="25" w16cid:durableId="1686637723">
    <w:abstractNumId w:val="20"/>
  </w:num>
  <w:num w:numId="26" w16cid:durableId="1139036846">
    <w:abstractNumId w:val="27"/>
  </w:num>
  <w:num w:numId="27" w16cid:durableId="1315259551">
    <w:abstractNumId w:val="5"/>
  </w:num>
  <w:num w:numId="28" w16cid:durableId="612978798">
    <w:abstractNumId w:val="36"/>
  </w:num>
  <w:num w:numId="29" w16cid:durableId="1152059157">
    <w:abstractNumId w:val="30"/>
  </w:num>
  <w:num w:numId="30" w16cid:durableId="2032996501">
    <w:abstractNumId w:val="33"/>
  </w:num>
  <w:num w:numId="31" w16cid:durableId="1440564837">
    <w:abstractNumId w:val="28"/>
  </w:num>
  <w:num w:numId="32" w16cid:durableId="504174401">
    <w:abstractNumId w:val="4"/>
  </w:num>
  <w:num w:numId="33" w16cid:durableId="61023794">
    <w:abstractNumId w:val="22"/>
  </w:num>
  <w:num w:numId="34" w16cid:durableId="2098549487">
    <w:abstractNumId w:val="7"/>
  </w:num>
  <w:num w:numId="35" w16cid:durableId="889801364">
    <w:abstractNumId w:val="38"/>
  </w:num>
  <w:num w:numId="36" w16cid:durableId="1165824233">
    <w:abstractNumId w:val="12"/>
  </w:num>
  <w:num w:numId="37" w16cid:durableId="598485104">
    <w:abstractNumId w:val="31"/>
  </w:num>
  <w:num w:numId="38" w16cid:durableId="1425298986">
    <w:abstractNumId w:val="32"/>
  </w:num>
  <w:num w:numId="39" w16cid:durableId="1565332395">
    <w:abstractNumId w:val="34"/>
  </w:num>
  <w:num w:numId="40" w16cid:durableId="619189088">
    <w:abstractNumId w:val="26"/>
  </w:num>
  <w:num w:numId="41" w16cid:durableId="1131243177">
    <w:abstractNumId w:val="21"/>
  </w:num>
  <w:num w:numId="42" w16cid:durableId="74791940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4054B"/>
    <w:rsid w:val="000814F8"/>
    <w:rsid w:val="00124603"/>
    <w:rsid w:val="00165144"/>
    <w:rsid w:val="001776C4"/>
    <w:rsid w:val="00182EC7"/>
    <w:rsid w:val="00183E7E"/>
    <w:rsid w:val="001C2708"/>
    <w:rsid w:val="001E6E1A"/>
    <w:rsid w:val="001F0183"/>
    <w:rsid w:val="001F6086"/>
    <w:rsid w:val="0021207D"/>
    <w:rsid w:val="002125E7"/>
    <w:rsid w:val="00226053"/>
    <w:rsid w:val="002428E9"/>
    <w:rsid w:val="00254640"/>
    <w:rsid w:val="002C6E6B"/>
    <w:rsid w:val="002F7ECE"/>
    <w:rsid w:val="00322D17"/>
    <w:rsid w:val="003A0806"/>
    <w:rsid w:val="003C590E"/>
    <w:rsid w:val="003C62F0"/>
    <w:rsid w:val="00433085"/>
    <w:rsid w:val="0043361F"/>
    <w:rsid w:val="004359D9"/>
    <w:rsid w:val="0045564E"/>
    <w:rsid w:val="00481BAB"/>
    <w:rsid w:val="00490355"/>
    <w:rsid w:val="00491E02"/>
    <w:rsid w:val="004C4C0E"/>
    <w:rsid w:val="004E0ECC"/>
    <w:rsid w:val="004F0BEE"/>
    <w:rsid w:val="004F71EF"/>
    <w:rsid w:val="005245B7"/>
    <w:rsid w:val="00533E71"/>
    <w:rsid w:val="005375E8"/>
    <w:rsid w:val="005D4505"/>
    <w:rsid w:val="0060029A"/>
    <w:rsid w:val="00622278"/>
    <w:rsid w:val="00624D6B"/>
    <w:rsid w:val="00644AC3"/>
    <w:rsid w:val="00664637"/>
    <w:rsid w:val="00670B75"/>
    <w:rsid w:val="006775FB"/>
    <w:rsid w:val="00683D85"/>
    <w:rsid w:val="006B0CE3"/>
    <w:rsid w:val="006F0724"/>
    <w:rsid w:val="0070158E"/>
    <w:rsid w:val="00726E54"/>
    <w:rsid w:val="0075609A"/>
    <w:rsid w:val="00771B18"/>
    <w:rsid w:val="00774094"/>
    <w:rsid w:val="007A1B48"/>
    <w:rsid w:val="007A27F7"/>
    <w:rsid w:val="007A5236"/>
    <w:rsid w:val="007C6C11"/>
    <w:rsid w:val="007E36CE"/>
    <w:rsid w:val="0085142D"/>
    <w:rsid w:val="0086581C"/>
    <w:rsid w:val="00890B92"/>
    <w:rsid w:val="00894C07"/>
    <w:rsid w:val="008F52DA"/>
    <w:rsid w:val="00903B86"/>
    <w:rsid w:val="009401E1"/>
    <w:rsid w:val="00995793"/>
    <w:rsid w:val="00A07CD9"/>
    <w:rsid w:val="00A26A22"/>
    <w:rsid w:val="00A412CD"/>
    <w:rsid w:val="00AB29E3"/>
    <w:rsid w:val="00AC223D"/>
    <w:rsid w:val="00AC2E3E"/>
    <w:rsid w:val="00B11E0D"/>
    <w:rsid w:val="00B23325"/>
    <w:rsid w:val="00B3152C"/>
    <w:rsid w:val="00B6313A"/>
    <w:rsid w:val="00BA2EC8"/>
    <w:rsid w:val="00BA7B7B"/>
    <w:rsid w:val="00C32D12"/>
    <w:rsid w:val="00C60792"/>
    <w:rsid w:val="00C76367"/>
    <w:rsid w:val="00C775BC"/>
    <w:rsid w:val="00CA7BAE"/>
    <w:rsid w:val="00CB6E03"/>
    <w:rsid w:val="00CE72CE"/>
    <w:rsid w:val="00D14794"/>
    <w:rsid w:val="00D37D77"/>
    <w:rsid w:val="00D46B81"/>
    <w:rsid w:val="00D66F66"/>
    <w:rsid w:val="00D70005"/>
    <w:rsid w:val="00D77F16"/>
    <w:rsid w:val="00D82DE9"/>
    <w:rsid w:val="00E00455"/>
    <w:rsid w:val="00E25446"/>
    <w:rsid w:val="00E91DF1"/>
    <w:rsid w:val="00EC0BEE"/>
    <w:rsid w:val="00EC5A2A"/>
    <w:rsid w:val="00EC5CA1"/>
    <w:rsid w:val="00EC7A8A"/>
    <w:rsid w:val="00EF03DF"/>
    <w:rsid w:val="00F0035D"/>
    <w:rsid w:val="00F23792"/>
    <w:rsid w:val="00F56EA6"/>
    <w:rsid w:val="00F64D28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paragraph" w:styleId="ae">
    <w:name w:val="footer"/>
    <w:basedOn w:val="a"/>
    <w:link w:val="af"/>
    <w:uiPriority w:val="99"/>
    <w:unhideWhenUsed/>
    <w:rsid w:val="00F64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64D2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1998</Words>
  <Characters>11391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Денис</cp:lastModifiedBy>
  <cp:revision>51</cp:revision>
  <cp:lastPrinted>2025-03-17T06:11:00Z</cp:lastPrinted>
  <dcterms:created xsi:type="dcterms:W3CDTF">2025-01-15T06:08:00Z</dcterms:created>
  <dcterms:modified xsi:type="dcterms:W3CDTF">2025-03-18T08:08:00Z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