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FF" w:rsidRDefault="009C51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88610650"/>
      <w:bookmarkStart w:id="1" w:name="_Hlk188873885"/>
    </w:p>
    <w:p w:rsidR="009C51FF" w:rsidRDefault="00C83F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9C51FF" w:rsidRDefault="00614E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83F72">
        <w:rPr>
          <w:rFonts w:ascii="Times New Roman" w:hAnsi="Times New Roman"/>
          <w:b/>
          <w:sz w:val="28"/>
          <w:szCs w:val="28"/>
        </w:rPr>
        <w:t>Современная методология расчетов систем водоснабжения и водоотведения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0"/>
    <w:bookmarkEnd w:id="1"/>
    <w:p w:rsidR="009C51FF" w:rsidRDefault="009C51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1FF" w:rsidRDefault="00C83F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9C51FF" w:rsidRDefault="00C83F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9C51FF" w:rsidRDefault="00C83F72" w:rsidP="00602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88610707"/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  <w:bookmarkEnd w:id="2"/>
    </w:p>
    <w:p w:rsidR="009C51FF" w:rsidRDefault="009C51F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9C51FF" w:rsidRPr="00602E24" w:rsidRDefault="00C83F7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02E24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Выберите один или несколько правильных ответов</w:t>
      </w:r>
    </w:p>
    <w:p w:rsidR="009C51FF" w:rsidRDefault="009C51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Параметры, которые можно моделировать при помощи математических методов в системах водоснабжения</w:t>
      </w:r>
      <w:r w:rsidR="00602E24">
        <w:rPr>
          <w:rFonts w:ascii="Times New Roman" w:hAnsi="Times New Roman" w:cs="Times New Roman"/>
          <w:sz w:val="28"/>
          <w:szCs w:val="28"/>
        </w:rPr>
        <w:t>: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02E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Давление, расход воды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Температура, давление воды 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Температура, расход воды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02E24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А 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="00602E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используемый для моделирования систем теплогазоснабжения:</w:t>
      </w:r>
    </w:p>
    <w:p w:rsidR="009C51FF" w:rsidRDefault="00C83F72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Метод конечных элементов.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Метод наименьших квадратов.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Метод Монте-Карло.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02E24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А 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Моделирование процессов систем водоснабжения - это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Изучение физических процессов в системах водоснабжения и водоотведения.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Создание математической модели, имитирующей работу систем водоснабжения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Разработка новых технологий для повышения эффективности отопления и газоснабжения.</w:t>
      </w:r>
    </w:p>
    <w:p w:rsidR="009C51FF" w:rsidRDefault="00602E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="00C83F72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="00C83F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Математический эксперимент – это метод исследования, основанный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02E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численном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уравнений, описывающих физическое явление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физическом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уравнений, описывающих физическое явление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выборочном решении уравнений, описывающих физическое явление</w:t>
      </w:r>
    </w:p>
    <w:p w:rsidR="009C51FF" w:rsidRDefault="00C83F72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точечном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уравнений, описывающих физическое явление</w:t>
      </w:r>
    </w:p>
    <w:p w:rsidR="009C51FF" w:rsidRDefault="0060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C83F72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9C51FF" w:rsidRPr="00602E24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Pr="00602E24" w:rsidRDefault="009C5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51FF" w:rsidRDefault="00C83F72" w:rsidP="00602E2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9C51FF" w:rsidRDefault="009C51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C51FF" w:rsidRDefault="00C83F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столбцами.</w:t>
      </w:r>
    </w:p>
    <w:p w:rsidR="00602E24" w:rsidRDefault="00602E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C51FF" w:rsidRDefault="00C83F72">
      <w:pPr>
        <w:pStyle w:val="af1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Установите соответствие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Look w:val="04A0"/>
      </w:tblPr>
      <w:tblGrid>
        <w:gridCol w:w="5842"/>
        <w:gridCol w:w="3729"/>
      </w:tblGrid>
      <w:tr w:rsidR="009C51FF">
        <w:trPr>
          <w:trHeight w:val="439"/>
        </w:trPr>
        <w:tc>
          <w:tcPr>
            <w:tcW w:w="3051" w:type="pct"/>
          </w:tcPr>
          <w:p w:rsidR="009C51FF" w:rsidRDefault="00C8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02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Участок трубопровода изолированный</w:t>
            </w:r>
          </w:p>
        </w:tc>
        <w:tc>
          <w:tcPr>
            <w:tcW w:w="1948" w:type="pct"/>
          </w:tcPr>
          <w:p w:rsidR="009C51FF" w:rsidRDefault="00C83F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</w:t>
            </w:r>
            <w:r w:rsidR="00602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noProof/>
                <w:lang w:eastAsia="ru-RU"/>
              </w:rPr>
              <w:drawing>
                <wp:inline distT="0" distB="0" distL="114300" distR="114300">
                  <wp:extent cx="786130" cy="243840"/>
                  <wp:effectExtent l="0" t="0" r="6350" b="0"/>
                  <wp:docPr id="2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1FF">
        <w:trPr>
          <w:trHeight w:val="386"/>
        </w:trPr>
        <w:tc>
          <w:tcPr>
            <w:tcW w:w="3051" w:type="pct"/>
          </w:tcPr>
          <w:p w:rsidR="009C51FF" w:rsidRDefault="00602E24" w:rsidP="00602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C83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Трубопровод</w:t>
            </w:r>
            <w:r w:rsidR="00C83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="00C83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трубе</w:t>
            </w:r>
            <w:proofErr w:type="spellEnd"/>
            <w:r w:rsidR="00C83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="00C83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футляре</w:t>
            </w:r>
            <w:proofErr w:type="spellEnd"/>
            <w:r w:rsidR="00C83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948" w:type="pct"/>
          </w:tcPr>
          <w:p w:rsidR="009C51FF" w:rsidRDefault="00C83F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602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noProof/>
                <w:lang w:eastAsia="ru-RU"/>
              </w:rPr>
              <w:drawing>
                <wp:inline distT="0" distB="0" distL="114300" distR="114300">
                  <wp:extent cx="975360" cy="267970"/>
                  <wp:effectExtent l="0" t="0" r="0" b="6350"/>
                  <wp:docPr id="4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1FF">
        <w:trPr>
          <w:trHeight w:val="398"/>
        </w:trPr>
        <w:tc>
          <w:tcPr>
            <w:tcW w:w="3051" w:type="pct"/>
          </w:tcPr>
          <w:p w:rsidR="009C51FF" w:rsidRDefault="00602E24" w:rsidP="00602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r w:rsidR="00C83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 в сальнике</w:t>
            </w:r>
          </w:p>
        </w:tc>
        <w:tc>
          <w:tcPr>
            <w:tcW w:w="1948" w:type="pct"/>
          </w:tcPr>
          <w:p w:rsidR="009C51FF" w:rsidRDefault="00C83F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2E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noProof/>
                <w:lang w:eastAsia="ru-RU"/>
              </w:rPr>
              <w:drawing>
                <wp:inline distT="0" distB="0" distL="114300" distR="114300">
                  <wp:extent cx="951230" cy="298450"/>
                  <wp:effectExtent l="0" t="0" r="8890" b="6350"/>
                  <wp:docPr id="5" name="Изображение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1FF" w:rsidRDefault="00602E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tbl>
      <w:tblPr>
        <w:tblStyle w:val="af0"/>
        <w:tblW w:w="4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  <w:gridCol w:w="1592"/>
      </w:tblGrid>
      <w:tr w:rsidR="009C51FF" w:rsidTr="00602E24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9C51FF" w:rsidTr="00602E24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f1"/>
        <w:spacing w:after="0"/>
        <w:rPr>
          <w:rFonts w:ascii="Times New Roman" w:hAnsi="Times New Roman" w:cs="Times New Roman"/>
          <w:sz w:val="24"/>
          <w:szCs w:val="24"/>
        </w:rPr>
      </w:pPr>
    </w:p>
    <w:p w:rsidR="009C51FF" w:rsidRDefault="00C83F72">
      <w:pPr>
        <w:pStyle w:val="af1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f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4"/>
        <w:gridCol w:w="4368"/>
      </w:tblGrid>
      <w:tr w:rsidR="009C51FF">
        <w:trPr>
          <w:trHeight w:val="2596"/>
        </w:trPr>
        <w:tc>
          <w:tcPr>
            <w:tcW w:w="4954" w:type="dxa"/>
            <w:tcBorders>
              <w:tl2br w:val="nil"/>
              <w:tr2bl w:val="nil"/>
            </w:tcBorders>
          </w:tcPr>
          <w:p w:rsidR="009C51FF" w:rsidRDefault="00C83F7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E2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модель</w:t>
            </w:r>
          </w:p>
        </w:tc>
        <w:tc>
          <w:tcPr>
            <w:tcW w:w="4368" w:type="dxa"/>
            <w:tcBorders>
              <w:tl2br w:val="nil"/>
              <w:tr2bl w:val="nil"/>
            </w:tcBorders>
          </w:tcPr>
          <w:p w:rsidR="009C51FF" w:rsidRPr="00602E24" w:rsidRDefault="00602E2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602E24"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C83F72" w:rsidRPr="00602E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4310" cy="1529715"/>
                  <wp:effectExtent l="0" t="0" r="8890" b="0"/>
                  <wp:docPr id="1" name="Рисунок 1" descr="https://ic.pics.livejournal.com/chulga/51545837/489793/489793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ic.pics.livejournal.com/chulga/51545837/489793/489793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035" cy="153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1FF">
        <w:trPr>
          <w:trHeight w:val="5103"/>
        </w:trPr>
        <w:tc>
          <w:tcPr>
            <w:tcW w:w="4954" w:type="dxa"/>
            <w:tcBorders>
              <w:tl2br w:val="nil"/>
              <w:tr2bl w:val="nil"/>
            </w:tcBorders>
          </w:tcPr>
          <w:p w:rsidR="009C51FF" w:rsidRDefault="00C83F7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2E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 </w:t>
            </w:r>
          </w:p>
        </w:tc>
        <w:tc>
          <w:tcPr>
            <w:tcW w:w="4368" w:type="dxa"/>
            <w:tcBorders>
              <w:tl2br w:val="nil"/>
              <w:tr2bl w:val="nil"/>
            </w:tcBorders>
          </w:tcPr>
          <w:p w:rsidR="009C51FF" w:rsidRDefault="00C83F7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02E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</w:t>
            </w:r>
            <w:r w:rsidR="00602E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6075" cy="2886075"/>
                  <wp:effectExtent l="0" t="0" r="9525" b="9525"/>
                  <wp:docPr id="3" name="Рисунок 3" descr="https://www.pribor-tm.ru/upload/resize_cache/iblock/748/450_450_1/modul_nezavisimogo_prisoedineniya_sistemy_otopleniya_s_pto_m02_03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www.pribor-tm.ru/upload/resize_cache/iblock/748/450_450_1/modul_nezavisimogo_prisoedineniya_sistemy_otopleniya_s_pto_m02_03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1FF">
        <w:trPr>
          <w:trHeight w:val="2569"/>
        </w:trPr>
        <w:tc>
          <w:tcPr>
            <w:tcW w:w="4954" w:type="dxa"/>
            <w:tcBorders>
              <w:tl2br w:val="nil"/>
              <w:tr2bl w:val="nil"/>
            </w:tcBorders>
          </w:tcPr>
          <w:p w:rsidR="009C51FF" w:rsidRDefault="00C83F7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02E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объекта</w:t>
            </w:r>
          </w:p>
        </w:tc>
        <w:tc>
          <w:tcPr>
            <w:tcW w:w="4368" w:type="dxa"/>
            <w:tcBorders>
              <w:tl2br w:val="nil"/>
              <w:tr2bl w:val="nil"/>
            </w:tcBorders>
          </w:tcPr>
          <w:p w:rsidR="009C51FF" w:rsidRPr="00602E24" w:rsidRDefault="00C83F7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602E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r w:rsidR="00602E24" w:rsidRPr="00602E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0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E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05050" cy="1513205"/>
                  <wp:effectExtent l="0" t="0" r="11430" b="10795"/>
                  <wp:docPr id="6" name="Рисунок 6" descr="https://vmasshtabe.ru/wp-content/uploads/2015/04/253918-vms-Flanets-sb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vmasshtabe.ru/wp-content/uploads/2015/04/253918-vms-Flanets-sb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 l="13414" t="10568" r="22910" b="9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503" cy="1524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1FF" w:rsidRDefault="00602E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C83F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f0"/>
        <w:tblW w:w="4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  <w:gridCol w:w="1592"/>
      </w:tblGrid>
      <w:tr w:rsidR="009C51FF" w:rsidTr="00602E24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9C51FF" w:rsidTr="00602E24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b"/>
        <w:tabs>
          <w:tab w:val="left" w:pos="708"/>
        </w:tabs>
        <w:ind w:firstLine="567"/>
        <w:jc w:val="both"/>
        <w:rPr>
          <w:b/>
        </w:rPr>
      </w:pPr>
    </w:p>
    <w:p w:rsidR="009C51FF" w:rsidRDefault="00C83F72">
      <w:pPr>
        <w:pStyle w:val="af1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буквенно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цифровых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обозначений трубопроводов наружных сетей и внутренних систем канализации</w:t>
      </w:r>
      <w:r w:rsidR="00602E2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2"/>
        <w:gridCol w:w="4149"/>
      </w:tblGrid>
      <w:tr w:rsidR="009C51FF">
        <w:tc>
          <w:tcPr>
            <w:tcW w:w="5422" w:type="dxa"/>
            <w:tcBorders>
              <w:tl2br w:val="nil"/>
              <w:tr2bl w:val="nil"/>
            </w:tcBorders>
          </w:tcPr>
          <w:p w:rsidR="009C51FF" w:rsidRDefault="00C83F72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2E2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Канализация бытовая</w:t>
            </w:r>
          </w:p>
        </w:tc>
        <w:tc>
          <w:tcPr>
            <w:tcW w:w="4149" w:type="dxa"/>
            <w:tcBorders>
              <w:tl2br w:val="nil"/>
              <w:tr2bl w:val="nil"/>
            </w:tcBorders>
          </w:tcPr>
          <w:p w:rsidR="009C51FF" w:rsidRDefault="00602E24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C83F72">
              <w:rPr>
                <w:sz w:val="28"/>
                <w:szCs w:val="28"/>
              </w:rPr>
              <w:t>К</w:t>
            </w:r>
            <w:proofErr w:type="gramStart"/>
            <w:r w:rsidR="00C83F72">
              <w:rPr>
                <w:sz w:val="28"/>
                <w:szCs w:val="28"/>
              </w:rPr>
              <w:t>1</w:t>
            </w:r>
            <w:proofErr w:type="gramEnd"/>
          </w:p>
        </w:tc>
      </w:tr>
      <w:tr w:rsidR="009C51FF">
        <w:trPr>
          <w:trHeight w:val="263"/>
        </w:trPr>
        <w:tc>
          <w:tcPr>
            <w:tcW w:w="5422" w:type="dxa"/>
            <w:tcBorders>
              <w:tl2br w:val="nil"/>
              <w:tr2bl w:val="nil"/>
            </w:tcBorders>
          </w:tcPr>
          <w:p w:rsidR="009C51FF" w:rsidRDefault="00C83F72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2E2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Канализация дождевая </w:t>
            </w:r>
          </w:p>
        </w:tc>
        <w:tc>
          <w:tcPr>
            <w:tcW w:w="4149" w:type="dxa"/>
            <w:tcBorders>
              <w:tl2br w:val="nil"/>
              <w:tr2bl w:val="nil"/>
            </w:tcBorders>
          </w:tcPr>
          <w:p w:rsidR="009C51FF" w:rsidRDefault="00602E24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C83F72">
              <w:rPr>
                <w:sz w:val="28"/>
                <w:szCs w:val="28"/>
              </w:rPr>
              <w:t>К</w:t>
            </w:r>
            <w:proofErr w:type="gramStart"/>
            <w:r w:rsidR="00C83F72">
              <w:rPr>
                <w:sz w:val="28"/>
                <w:szCs w:val="28"/>
              </w:rPr>
              <w:t>2</w:t>
            </w:r>
            <w:proofErr w:type="gramEnd"/>
          </w:p>
        </w:tc>
      </w:tr>
      <w:tr w:rsidR="009C51FF">
        <w:tc>
          <w:tcPr>
            <w:tcW w:w="5422" w:type="dxa"/>
            <w:tcBorders>
              <w:tl2br w:val="nil"/>
              <w:tr2bl w:val="nil"/>
            </w:tcBorders>
          </w:tcPr>
          <w:p w:rsidR="009C51FF" w:rsidRDefault="00C83F72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02E2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Канализация производственная </w:t>
            </w:r>
          </w:p>
        </w:tc>
        <w:tc>
          <w:tcPr>
            <w:tcW w:w="4149" w:type="dxa"/>
            <w:tcBorders>
              <w:tl2br w:val="nil"/>
              <w:tr2bl w:val="nil"/>
            </w:tcBorders>
          </w:tcPr>
          <w:p w:rsidR="009C51FF" w:rsidRDefault="00602E24">
            <w:pPr>
              <w:pStyle w:val="ab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C83F72">
              <w:rPr>
                <w:sz w:val="28"/>
                <w:szCs w:val="28"/>
              </w:rPr>
              <w:t>К3</w:t>
            </w:r>
          </w:p>
        </w:tc>
      </w:tr>
    </w:tbl>
    <w:p w:rsidR="009C51FF" w:rsidRDefault="00602E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C83F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f0"/>
        <w:tblW w:w="4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  <w:gridCol w:w="1592"/>
      </w:tblGrid>
      <w:tr w:rsidR="009C51FF" w:rsidTr="00602E24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9C51FF" w:rsidTr="00602E24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9C51FF" w:rsidRDefault="00C83F72">
      <w:pPr>
        <w:pStyle w:val="af1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9C51FF" w:rsidSect="00BE7EEC">
          <w:footerReference w:type="default" r:id="rId14"/>
          <w:type w:val="continuous"/>
          <w:pgSz w:w="11906" w:h="16838"/>
          <w:pgMar w:top="1134" w:right="850" w:bottom="993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буквенно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цифровых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обозначений трубопроводов наружных сетей и внутренних систем водоснабжения</w:t>
      </w:r>
      <w:r w:rsidR="00602E2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4"/>
        <w:gridCol w:w="4137"/>
      </w:tblGrid>
      <w:tr w:rsidR="009C51FF">
        <w:tc>
          <w:tcPr>
            <w:tcW w:w="5434" w:type="dxa"/>
          </w:tcPr>
          <w:p w:rsidR="009C51FF" w:rsidRDefault="00C83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602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Водопровод хозяйственно - питьевой</w:t>
            </w:r>
          </w:p>
        </w:tc>
        <w:tc>
          <w:tcPr>
            <w:tcW w:w="4137" w:type="dxa"/>
          </w:tcPr>
          <w:p w:rsidR="009C51FF" w:rsidRDefault="00602E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3F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="00C83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</w:tr>
      <w:tr w:rsidR="009C51FF">
        <w:tc>
          <w:tcPr>
            <w:tcW w:w="5434" w:type="dxa"/>
          </w:tcPr>
          <w:p w:rsidR="009C51FF" w:rsidRDefault="00C83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02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Водопровод противопожарный</w:t>
            </w:r>
          </w:p>
        </w:tc>
        <w:tc>
          <w:tcPr>
            <w:tcW w:w="4137" w:type="dxa"/>
          </w:tcPr>
          <w:p w:rsidR="009C51FF" w:rsidRDefault="00602E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83F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="00C83F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9C51FF">
        <w:tc>
          <w:tcPr>
            <w:tcW w:w="5434" w:type="dxa"/>
          </w:tcPr>
          <w:p w:rsidR="009C51FF" w:rsidRDefault="00C83F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02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Водопровод производственный</w:t>
            </w:r>
          </w:p>
        </w:tc>
        <w:tc>
          <w:tcPr>
            <w:tcW w:w="4137" w:type="dxa"/>
          </w:tcPr>
          <w:p w:rsidR="009C51FF" w:rsidRDefault="00602E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83F72">
              <w:rPr>
                <w:rFonts w:ascii="Times New Roman" w:hAnsi="Times New Roman" w:cs="Times New Roman"/>
                <w:sz w:val="28"/>
                <w:szCs w:val="28"/>
              </w:rPr>
              <w:t>В3</w:t>
            </w:r>
          </w:p>
        </w:tc>
      </w:tr>
    </w:tbl>
    <w:p w:rsidR="009C51FF" w:rsidRDefault="00602E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C83F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f0"/>
        <w:tblW w:w="4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1592"/>
        <w:gridCol w:w="1592"/>
        <w:gridCol w:w="1592"/>
      </w:tblGrid>
      <w:tr w:rsidR="009C51FF" w:rsidTr="00602E24">
        <w:trPr>
          <w:trHeight w:val="227"/>
        </w:trPr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9C51FF" w:rsidTr="00602E24"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C51FF" w:rsidRDefault="00C8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GoBack"/>
      <w:bookmarkEnd w:id="3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1FF" w:rsidRDefault="00C83F72" w:rsidP="00602E2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C51FF" w:rsidRDefault="009C51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C51FF" w:rsidRDefault="00C83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9C51FF" w:rsidRDefault="009C51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C51FF" w:rsidRDefault="00C83F72" w:rsidP="00602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определенной последовательности методологию расчёта систем при установившемся течении в системах водоснабжения и водоотведения</w:t>
      </w:r>
      <w:r w:rsid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2E24" w:rsidRPr="00602E24" w:rsidRDefault="00602E24" w:rsidP="00602E2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модели работы системы для отдельных расчётных моментов водопотребления. Намечается </w:t>
      </w:r>
      <w:proofErr w:type="spellStart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потокораспределение</w:t>
      </w:r>
      <w:proofErr w:type="spellEnd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линиях сетей и водоводов, подачи воды насосами и от резервуаров, а также величины 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отборов воды. При этом учитываются уравнения материального баланса и требования надёжности. </w:t>
      </w:r>
    </w:p>
    <w:p w:rsidR="00602E24" w:rsidRPr="00602E24" w:rsidRDefault="00602E24" w:rsidP="00602E2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Технико-экономический расчёт. Определяются </w:t>
      </w:r>
      <w:proofErr w:type="spellStart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наивыгоднейшие</w:t>
      </w:r>
      <w:proofErr w:type="spellEnd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диаметры труб и пьезометрические отметки насосов. В результате технико-экономического расчёта назначаются стандартные диаметры труб (ближайшие к </w:t>
      </w:r>
      <w:proofErr w:type="spellStart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наивыгоднейшим</w:t>
      </w:r>
      <w:proofErr w:type="spellEnd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выбираются реальные характеристики насосов. </w:t>
      </w:r>
    </w:p>
    <w:p w:rsidR="00602E24" w:rsidRPr="00602E24" w:rsidRDefault="00602E24" w:rsidP="00602E2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Поверочные гидравлические расчёты. Проводят с учётом совместной работы основных элементов системы и уточняют действительные расходы воды по участкам сети, подачу воды </w:t>
      </w:r>
      <w:proofErr w:type="spellStart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водопитателями</w:t>
      </w:r>
      <w:proofErr w:type="spellEnd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создаваемый ими напор, работу регулирующих ёмкостей и величины свободных напоров, обеспечиваемых в узлах сети и точках </w:t>
      </w:r>
      <w:proofErr w:type="spellStart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водоразбора</w:t>
      </w:r>
      <w:proofErr w:type="spellEnd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C51FF" w:rsidRPr="00602E24" w:rsidRDefault="00602E24" w:rsidP="00602E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E24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В</w:t>
      </w:r>
    </w:p>
    <w:p w:rsidR="009C51FF" w:rsidRPr="00602E24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ОПК-1, ОПК-2, ОПК-6, ПК-1</w:t>
      </w:r>
    </w:p>
    <w:p w:rsidR="009C51FF" w:rsidRPr="00602E24" w:rsidRDefault="009C51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1FF" w:rsidRDefault="00C83F72" w:rsidP="00602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в определенной последовательности методологию расчёта систем при неустановившемся течении в системах водоснабжения и водоотведения</w:t>
      </w:r>
      <w:r w:rsid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2E24" w:rsidRPr="00602E24" w:rsidRDefault="00602E24" w:rsidP="00602E2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Математическая постановка задачи. Включает разработку и выбор математической модели. </w:t>
      </w:r>
    </w:p>
    <w:p w:rsidR="00602E24" w:rsidRPr="00602E24" w:rsidRDefault="00602E24" w:rsidP="00602E2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Построение методики решения задачи со структурным анализом математической модели. </w:t>
      </w:r>
    </w:p>
    <w:p w:rsidR="00602E24" w:rsidRPr="00602E24" w:rsidRDefault="00602E24" w:rsidP="00602E2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алгоритма решения отдельных задач. </w:t>
      </w:r>
    </w:p>
    <w:p w:rsidR="00602E24" w:rsidRPr="00602E24" w:rsidRDefault="00602E24" w:rsidP="00602E2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проекта программы с описанием структуры данных и информационных потоков. Разработка программы или модификация </w:t>
      </w:r>
      <w:proofErr w:type="gramStart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существующих</w:t>
      </w:r>
      <w:proofErr w:type="gramEnd"/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02E24" w:rsidRDefault="00602E24" w:rsidP="00602E24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тестовых расчётов. Выполнение собственно решения задачи. </w:t>
      </w:r>
    </w:p>
    <w:p w:rsidR="009C51FF" w:rsidRPr="00602E24" w:rsidRDefault="00602E24" w:rsidP="00602E2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E24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Д</w:t>
      </w:r>
    </w:p>
    <w:p w:rsidR="009C51FF" w:rsidRPr="00602E24" w:rsidRDefault="00C83F72" w:rsidP="00602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ОПК-1, ОПК-2, ОПК-6, ПК-1</w:t>
      </w:r>
    </w:p>
    <w:p w:rsidR="009C51FF" w:rsidRPr="00602E24" w:rsidRDefault="009C51FF" w:rsidP="00602E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1FF" w:rsidRDefault="00C83F72" w:rsidP="00523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Расположите в определенной последовательности </w:t>
      </w:r>
      <w:r w:rsidRPr="00602E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гидравлический расчёт систем водоснабжения:</w:t>
      </w:r>
    </w:p>
    <w:p w:rsidR="00523F0C" w:rsidRPr="00602E24" w:rsidRDefault="00523F0C" w:rsidP="00523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02E24">
        <w:rPr>
          <w:rFonts w:ascii="Times New Roman" w:hAnsi="Times New Roman" w:cs="Times New Roman"/>
          <w:sz w:val="28"/>
          <w:szCs w:val="28"/>
        </w:rPr>
        <w:t xml:space="preserve">Строится аксонометрическая схема внутреннего водопровода здания от ввода до наивысшей диктующей точки расчетного диктующего стояка − наиболее удаленного и нагруженного. Выявляется расчетное направление подачи воды. </w:t>
      </w:r>
    </w:p>
    <w:p w:rsidR="00523F0C" w:rsidRDefault="00523F0C" w:rsidP="00523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602E24">
        <w:rPr>
          <w:rFonts w:ascii="Times New Roman" w:hAnsi="Times New Roman" w:cs="Times New Roman"/>
          <w:sz w:val="28"/>
          <w:szCs w:val="28"/>
        </w:rPr>
        <w:t xml:space="preserve"> Расчетное направление разбивается на расчетные участки, и указываются узловые точки (точки изменения расхода воды), длины расчетных участков. За расчетный участок принимается участок с постоянным расходом. Начало и конец расчетных участков обозначаются цифрами. </w:t>
      </w:r>
    </w:p>
    <w:p w:rsidR="00523F0C" w:rsidRPr="00602E24" w:rsidRDefault="00523F0C" w:rsidP="00523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523F0C">
        <w:rPr>
          <w:rFonts w:ascii="Times New Roman" w:hAnsi="Times New Roman" w:cs="Times New Roman"/>
          <w:sz w:val="28"/>
          <w:szCs w:val="28"/>
        </w:rPr>
        <w:t xml:space="preserve"> </w:t>
      </w:r>
      <w:r w:rsidRPr="00602E24">
        <w:rPr>
          <w:rFonts w:ascii="Times New Roman" w:hAnsi="Times New Roman" w:cs="Times New Roman"/>
          <w:sz w:val="28"/>
          <w:szCs w:val="28"/>
        </w:rPr>
        <w:t>Определяются максимальные секундные расходы воды по расчетным участкам. По расчетному расходу подбирается диаметр трубопровода с учетом рекомендуемых скоростей.</w:t>
      </w:r>
    </w:p>
    <w:p w:rsidR="00523F0C" w:rsidRDefault="00523F0C" w:rsidP="00523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F0C" w:rsidRDefault="00523F0C" w:rsidP="00523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602E24">
        <w:rPr>
          <w:rFonts w:ascii="Times New Roman" w:hAnsi="Times New Roman" w:cs="Times New Roman"/>
          <w:sz w:val="28"/>
          <w:szCs w:val="28"/>
        </w:rPr>
        <w:t xml:space="preserve"> Определяются линейные потери напора в сети по участкам. Определяются суммарные потери напора от ввода в здание до наивысшей водоразборной точки диктующего стояка, вычисляется требуемый напор. </w:t>
      </w:r>
    </w:p>
    <w:p w:rsidR="00523F0C" w:rsidRPr="00602E24" w:rsidRDefault="00523F0C" w:rsidP="00523F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602E24">
        <w:rPr>
          <w:rFonts w:ascii="Times New Roman" w:hAnsi="Times New Roman" w:cs="Times New Roman"/>
          <w:sz w:val="28"/>
          <w:szCs w:val="28"/>
        </w:rPr>
        <w:t xml:space="preserve"> Сравниваются величины требуемого напора с давлением, имеющимся в наружной сети, и определяется необходимость установки </w:t>
      </w:r>
      <w:proofErr w:type="spellStart"/>
      <w:r w:rsidRPr="00602E24">
        <w:rPr>
          <w:rFonts w:ascii="Times New Roman" w:hAnsi="Times New Roman" w:cs="Times New Roman"/>
          <w:sz w:val="28"/>
          <w:szCs w:val="28"/>
        </w:rPr>
        <w:t>повысительных</w:t>
      </w:r>
      <w:proofErr w:type="spellEnd"/>
      <w:r w:rsidRPr="00602E24">
        <w:rPr>
          <w:rFonts w:ascii="Times New Roman" w:hAnsi="Times New Roman" w:cs="Times New Roman"/>
          <w:sz w:val="28"/>
          <w:szCs w:val="28"/>
        </w:rPr>
        <w:t xml:space="preserve"> насосов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1FF" w:rsidRPr="00602E24" w:rsidRDefault="00602E24" w:rsidP="00523F0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E24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523F0C"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523F0C"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23F0C">
        <w:rPr>
          <w:rFonts w:ascii="Times New Roman" w:hAnsi="Times New Roman" w:cs="Times New Roman"/>
          <w:bCs/>
          <w:sz w:val="28"/>
          <w:szCs w:val="28"/>
        </w:rPr>
        <w:t>, Г, Д</w:t>
      </w:r>
    </w:p>
    <w:p w:rsidR="009C51FF" w:rsidRPr="00602E24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ОПК-1, ОПК-2, ОПК-6, ПК-1</w:t>
      </w:r>
    </w:p>
    <w:p w:rsidR="009C51FF" w:rsidRPr="00602E24" w:rsidRDefault="009C51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1FF" w:rsidRPr="00602E24" w:rsidRDefault="00C83F72" w:rsidP="00523F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2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в определенной последовательности </w:t>
      </w:r>
      <w:r w:rsidRPr="00602E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гидравлический расчёт систем водоотведения:</w:t>
      </w:r>
    </w:p>
    <w:p w:rsidR="00523F0C" w:rsidRPr="00602E24" w:rsidRDefault="00523F0C" w:rsidP="00523F0C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Трассировка сети водоотведения. На плане города наносят главные коллекторы, уличные коллекторы и притоки. </w:t>
      </w:r>
    </w:p>
    <w:p w:rsidR="00523F0C" w:rsidRPr="00602E24" w:rsidRDefault="00523F0C" w:rsidP="00523F0C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расходов сточных вод от населения, коммунальных объектов и общественных зданий, промышленных предприятий. Определение удельного расхода сточных вод (модуля стока) для каждого района. </w:t>
      </w:r>
    </w:p>
    <w:p w:rsidR="00523F0C" w:rsidRPr="00602E24" w:rsidRDefault="00523F0C" w:rsidP="00523F0C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Разбивка кварталов на площади стока и определение средних расходов сточных вод с этих площадей. Определение начальных глубин заложения трубопроводов. </w:t>
      </w:r>
    </w:p>
    <w:p w:rsidR="00523F0C" w:rsidRDefault="00523F0C" w:rsidP="00523F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0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расчётных расходов сточных вод для участков сети во второстепенном районе, гидравлических параметров участков сети и расчёт профиля. Расчёт дюкера. </w:t>
      </w:r>
    </w:p>
    <w:p w:rsidR="009C51FF" w:rsidRPr="00602E24" w:rsidRDefault="00602E24" w:rsidP="00523F0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E24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523F0C"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523F0C"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23F0C">
        <w:rPr>
          <w:rFonts w:ascii="Times New Roman" w:hAnsi="Times New Roman" w:cs="Times New Roman"/>
          <w:bCs/>
          <w:sz w:val="28"/>
          <w:szCs w:val="28"/>
        </w:rPr>
        <w:t>,</w:t>
      </w:r>
      <w:r w:rsidR="00C83F72" w:rsidRPr="00602E24">
        <w:rPr>
          <w:rFonts w:ascii="Times New Roman" w:hAnsi="Times New Roman" w:cs="Times New Roman"/>
          <w:bCs/>
          <w:sz w:val="28"/>
          <w:szCs w:val="28"/>
        </w:rPr>
        <w:t xml:space="preserve"> Г </w:t>
      </w:r>
    </w:p>
    <w:p w:rsidR="009C51FF" w:rsidRPr="00602E24" w:rsidRDefault="00C83F72" w:rsidP="00523F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ОПК-1, ОПК-2, ОПК-6, ПК-1</w:t>
      </w:r>
    </w:p>
    <w:p w:rsidR="009C51FF" w:rsidRDefault="009C51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51FF" w:rsidRDefault="00C83F72" w:rsidP="00523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:rsidR="00523F0C" w:rsidRDefault="00523F0C" w:rsidP="00523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51FF" w:rsidRDefault="00C83F72" w:rsidP="00523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на дополнение</w:t>
      </w:r>
    </w:p>
    <w:p w:rsidR="009C51FF" w:rsidRDefault="00C83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C51FF" w:rsidRDefault="00C83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9C51FF" w:rsidRDefault="009C51FF">
      <w:pPr>
        <w:pStyle w:val="af1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51FF" w:rsidRDefault="00523F0C" w:rsidP="00523F0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3F72">
        <w:rPr>
          <w:rFonts w:ascii="Times New Roman" w:hAnsi="Times New Roman" w:cs="Times New Roman"/>
          <w:sz w:val="28"/>
          <w:szCs w:val="28"/>
        </w:rPr>
        <w:t xml:space="preserve">Погрешность математической модели приближенность математического описания физического </w:t>
      </w:r>
      <w:r w:rsidR="00C83F7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</w:t>
      </w:r>
    </w:p>
    <w:p w:rsidR="009C51FF" w:rsidRDefault="00C83F72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явления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51FF" w:rsidRDefault="00523F0C" w:rsidP="00523F0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3F72">
        <w:rPr>
          <w:rFonts w:ascii="Times New Roman" w:hAnsi="Times New Roman" w:cs="Times New Roman"/>
          <w:sz w:val="28"/>
          <w:szCs w:val="28"/>
        </w:rPr>
        <w:t xml:space="preserve">Составление модельных представлений об исследуемом явлении, его схематизация и математическая формулировка задачи является процессом исследования явления с помощью математического </w:t>
      </w:r>
      <w:r w:rsidR="00C83F7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:rsidR="009C51FF" w:rsidRDefault="00C83F72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эксперимента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51FF" w:rsidRDefault="00523F0C" w:rsidP="00523F0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3F72">
        <w:rPr>
          <w:rFonts w:ascii="Times New Roman" w:hAnsi="Times New Roman" w:cs="Times New Roman"/>
          <w:sz w:val="28"/>
          <w:szCs w:val="28"/>
        </w:rPr>
        <w:t xml:space="preserve">Моделирование проводится с целью: получения данных о поведении объекта-оригинала </w:t>
      </w:r>
      <w:proofErr w:type="gramStart"/>
      <w:r w:rsidR="00C83F7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C83F72">
        <w:rPr>
          <w:rFonts w:ascii="Times New Roman" w:hAnsi="Times New Roman" w:cs="Times New Roman"/>
          <w:sz w:val="28"/>
          <w:szCs w:val="28"/>
        </w:rPr>
        <w:t xml:space="preserve"> определенных _______________</w:t>
      </w:r>
    </w:p>
    <w:p w:rsidR="009C51FF" w:rsidRDefault="00C83F7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C51FF" w:rsidRDefault="00523F0C" w:rsidP="00523F0C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83F72">
        <w:rPr>
          <w:rFonts w:ascii="Times New Roman" w:hAnsi="Times New Roman" w:cs="Times New Roman"/>
          <w:sz w:val="28"/>
          <w:szCs w:val="28"/>
        </w:rPr>
        <w:t>Модель, представляющая собой выраженную зависимость выходных параметров моделируемого объекта от параметров внутренних и внешних, называется_____________</w:t>
      </w:r>
    </w:p>
    <w:p w:rsidR="009C51FF" w:rsidRDefault="00C83F7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аналитической</w:t>
      </w:r>
      <w:proofErr w:type="gramEnd"/>
    </w:p>
    <w:p w:rsidR="009C51FF" w:rsidRDefault="00C83F72">
      <w:pPr>
        <w:pStyle w:val="af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51FF" w:rsidRDefault="00C83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9C51FF" w:rsidRDefault="00C83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9C51FF" w:rsidRDefault="00C83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9C51FF" w:rsidRDefault="009C51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C51FF" w:rsidRDefault="009C51F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51FF" w:rsidRDefault="00523F0C" w:rsidP="00523F0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3F72">
        <w:rPr>
          <w:rFonts w:ascii="Times New Roman" w:hAnsi="Times New Roman" w:cs="Times New Roman"/>
          <w:sz w:val="28"/>
          <w:szCs w:val="28"/>
        </w:rPr>
        <w:t xml:space="preserve">Процесс создания электронной модели системы </w:t>
      </w:r>
      <w:proofErr w:type="spellStart"/>
      <w:r w:rsidR="00C83F72">
        <w:rPr>
          <w:rFonts w:ascii="Times New Roman" w:hAnsi="Times New Roman" w:cs="Times New Roman"/>
          <w:sz w:val="28"/>
          <w:szCs w:val="28"/>
        </w:rPr>
        <w:t>ресурсоснабжения</w:t>
      </w:r>
      <w:proofErr w:type="spellEnd"/>
      <w:r w:rsidR="00C83F72">
        <w:rPr>
          <w:rFonts w:ascii="Times New Roman" w:hAnsi="Times New Roman" w:cs="Times New Roman"/>
          <w:sz w:val="28"/>
          <w:szCs w:val="28"/>
        </w:rPr>
        <w:t xml:space="preserve"> с целью получения визуального представления и проведения гидравлических расчетов – это </w:t>
      </w:r>
      <w:r w:rsidR="00C83F7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</w:p>
    <w:p w:rsidR="009C51FF" w:rsidRDefault="00C83F7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электронное моделирование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1FF" w:rsidRDefault="00523F0C" w:rsidP="00523F0C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3F72">
        <w:rPr>
          <w:rFonts w:ascii="Times New Roman" w:hAnsi="Times New Roman" w:cs="Times New Roman"/>
          <w:sz w:val="28"/>
          <w:szCs w:val="28"/>
        </w:rPr>
        <w:t xml:space="preserve">Информационный комплекс, включающий в себя: базы данных, программное и техническое обеспечение, предназначенные для ввода, хранения, актуализации, обработки, анализа, представления, визуализации данных о системе организации и осуществления выработки и передачи ресурсов – это </w:t>
      </w:r>
      <w:r w:rsidR="00C83F7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:rsidR="009C51FF" w:rsidRDefault="00C83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электронная модель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1FF" w:rsidRDefault="00523F0C" w:rsidP="00523F0C">
      <w:pPr>
        <w:pStyle w:val="ad"/>
        <w:ind w:firstLine="0"/>
        <w:rPr>
          <w:szCs w:val="28"/>
        </w:rPr>
      </w:pPr>
      <w:r>
        <w:rPr>
          <w:szCs w:val="28"/>
        </w:rPr>
        <w:t xml:space="preserve">3. </w:t>
      </w:r>
      <w:r w:rsidR="00C83F72">
        <w:rPr>
          <w:szCs w:val="28"/>
        </w:rPr>
        <w:t xml:space="preserve">Метод исследования, основанный на численном решении уравнений, описывающих физическое явление – это </w:t>
      </w:r>
      <w:r w:rsidR="00C83F72">
        <w:rPr>
          <w:szCs w:val="28"/>
          <w:shd w:val="clear" w:color="auto" w:fill="FFFFFF"/>
        </w:rPr>
        <w:t>___________________________</w:t>
      </w:r>
    </w:p>
    <w:p w:rsidR="009C51FF" w:rsidRDefault="00C83F72">
      <w:pPr>
        <w:pStyle w:val="ad"/>
        <w:ind w:firstLine="0"/>
        <w:rPr>
          <w:szCs w:val="28"/>
        </w:rPr>
      </w:pPr>
      <w:r>
        <w:rPr>
          <w:szCs w:val="28"/>
        </w:rPr>
        <w:t>Правильный ответ: математический эксперимент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pStyle w:val="ad"/>
        <w:ind w:firstLine="0"/>
        <w:rPr>
          <w:szCs w:val="28"/>
        </w:rPr>
      </w:pPr>
    </w:p>
    <w:p w:rsidR="009C51FF" w:rsidRDefault="00523F0C" w:rsidP="00523F0C">
      <w:pPr>
        <w:pStyle w:val="ad"/>
        <w:ind w:firstLine="0"/>
        <w:rPr>
          <w:szCs w:val="28"/>
        </w:rPr>
      </w:pPr>
      <w:r>
        <w:rPr>
          <w:szCs w:val="28"/>
        </w:rPr>
        <w:t xml:space="preserve">4. </w:t>
      </w:r>
      <w:r w:rsidR="00C83F72">
        <w:rPr>
          <w:szCs w:val="28"/>
        </w:rPr>
        <w:t xml:space="preserve">Приближенность математического описания физического явления является </w:t>
      </w:r>
      <w:r w:rsidR="00C83F72">
        <w:rPr>
          <w:szCs w:val="28"/>
          <w:shd w:val="clear" w:color="auto" w:fill="FFFFFF"/>
        </w:rPr>
        <w:t>___</w:t>
      </w:r>
      <w:r w:rsidR="00C83F72">
        <w:rPr>
          <w:szCs w:val="28"/>
        </w:rPr>
        <w:t xml:space="preserve"> _____________</w:t>
      </w:r>
    </w:p>
    <w:p w:rsidR="009C51FF" w:rsidRDefault="00C83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погрешность математической модели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51FF" w:rsidRDefault="00C83F72" w:rsidP="00523F0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9C51FF" w:rsidRDefault="00C83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51FF" w:rsidRDefault="00C83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9C51FF" w:rsidRDefault="009C5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1FF" w:rsidRDefault="00C83F7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информационная модель? </w:t>
      </w:r>
    </w:p>
    <w:p w:rsidR="009C51FF" w:rsidRDefault="00C83F7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9C51FF" w:rsidRDefault="00C83F7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Критерии оценивания: полное содержательное соответствие приведенному ниже пояснению:</w:t>
      </w:r>
    </w:p>
    <w:p w:rsidR="009C51FF" w:rsidRDefault="00C83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представленных в электронном виде документов, графических и неграфических данных по объекту строительства, размещаемая в соответствии с установленными правилами по объекту на всех или отдельных стадиях его жизненного цикла, называется информационная модель объекта строительства.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1FF" w:rsidRDefault="00523F0C" w:rsidP="00523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83F72">
        <w:rPr>
          <w:rFonts w:ascii="Times New Roman" w:hAnsi="Times New Roman" w:cs="Times New Roman"/>
          <w:bCs/>
          <w:sz w:val="28"/>
          <w:szCs w:val="28"/>
        </w:rPr>
        <w:t>Что называется информационным моделированием</w:t>
      </w:r>
      <w:r w:rsidR="00C83F72">
        <w:rPr>
          <w:rFonts w:ascii="Times New Roman" w:hAnsi="Times New Roman" w:cs="Times New Roman"/>
          <w:b/>
          <w:sz w:val="28"/>
          <w:szCs w:val="28"/>
        </w:rPr>
        <w:t>?</w:t>
      </w:r>
    </w:p>
    <w:p w:rsidR="009C51FF" w:rsidRDefault="00C83F7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9C51FF" w:rsidRDefault="00C83F7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9C51FF" w:rsidRDefault="00C83F7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создания и использования информации по строящимся, а также завершенным объектам капитального строительства в целях координации входных данных, организации совместного производства и хранения данных, а также их использования для различных целей на всех этапах жизненного цикла, называется </w:t>
      </w:r>
      <w:r>
        <w:rPr>
          <w:rFonts w:ascii="Times New Roman" w:hAnsi="Times New Roman" w:cs="Times New Roman"/>
          <w:bCs/>
          <w:sz w:val="28"/>
          <w:szCs w:val="28"/>
        </w:rPr>
        <w:t>информационное моделирование зданий и сооружений.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Default="009C5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C51FF" w:rsidRDefault="00523F0C" w:rsidP="00523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3F72">
        <w:rPr>
          <w:rFonts w:ascii="Times New Roman" w:hAnsi="Times New Roman" w:cs="Times New Roman"/>
          <w:sz w:val="28"/>
          <w:szCs w:val="28"/>
        </w:rPr>
        <w:t>И</w:t>
      </w:r>
      <w:r w:rsidR="00C83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нженерная цифровая модель местности</w:t>
      </w:r>
      <w:r w:rsidR="00C83F72" w:rsidRPr="00602E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- </w:t>
      </w:r>
    </w:p>
    <w:p w:rsidR="009C51FF" w:rsidRDefault="00C83F7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9C51FF" w:rsidRDefault="00C83F7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9C51FF" w:rsidRPr="00602E24" w:rsidRDefault="00C8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Совокупность взаимосвязанных инженерно-геодезических, инженерно-геологических, инженерно-гидрометеорологических, инженерно-экологических данных, инженерно-геотехнических данных и данных о территории объекта капитального строительства, представленных в цифровом виде для автоматизированного решения задач управления процессами на жизненном цикле объектов капитального строительства, называется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инженерная цифровая модель местности</w:t>
      </w:r>
      <w:r w:rsidRPr="00602E2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.</w:t>
      </w:r>
    </w:p>
    <w:p w:rsidR="009C51FF" w:rsidRDefault="00C83F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Pr="00602E24" w:rsidRDefault="009C5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</w:p>
    <w:p w:rsidR="009C51FF" w:rsidRDefault="00523F0C" w:rsidP="00523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4. </w:t>
      </w:r>
      <w:r w:rsidR="00C83F7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Что</w:t>
      </w:r>
      <w:r w:rsidR="00C83F72" w:rsidRPr="00602E2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понимается под </w:t>
      </w:r>
      <w:r w:rsidR="00C83F7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цифровой</w:t>
      </w:r>
      <w:r w:rsidR="00C83F72" w:rsidRPr="00602E2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="00C83F7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информационной</w:t>
      </w:r>
      <w:r w:rsidR="00C83F72" w:rsidRPr="00602E2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 w:rsidR="00C83F7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моделью </w:t>
      </w:r>
      <w:r w:rsidR="00C83F72" w:rsidRPr="00523F0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(</w:t>
      </w:r>
      <w:r w:rsidR="00C83F7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трехмерная модель)</w:t>
      </w:r>
      <w:r w:rsidR="00C83F72" w:rsidRPr="00523F0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?</w:t>
      </w:r>
    </w:p>
    <w:p w:rsidR="009C51FF" w:rsidRDefault="00C83F7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9C51FF" w:rsidRDefault="00C83F7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9C51FF" w:rsidRPr="00602E24" w:rsidRDefault="00C83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Электронный документ в составе информационной модели объекта капитального строительства (ИМ ОКС), представленный в цифровом объектно-пространственном виде, называется цифровой</w:t>
      </w:r>
      <w:r w:rsidRPr="00602E2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информационной</w:t>
      </w:r>
      <w:r w:rsidRPr="00602E2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моделью</w:t>
      </w:r>
      <w:r w:rsidRPr="00602E2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трехмерной</w:t>
      </w:r>
      <w:r w:rsidRPr="00602E2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моделью)</w:t>
      </w:r>
      <w:r w:rsidRPr="00602E24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.</w:t>
      </w:r>
      <w:proofErr w:type="gramEnd"/>
    </w:p>
    <w:p w:rsidR="009C51FF" w:rsidRPr="00614EFC" w:rsidRDefault="00C83F72" w:rsidP="00614E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Компетенции: ОПК-</w:t>
      </w:r>
      <w:r w:rsidRPr="00602E24">
        <w:rPr>
          <w:rFonts w:ascii="Times New Roman" w:eastAsia="Calibri" w:hAnsi="Times New Roman" w:cs="Times New Roman"/>
          <w:sz w:val="28"/>
          <w:szCs w:val="28"/>
          <w:lang w:eastAsia="ru-RU"/>
        </w:rPr>
        <w:t>1, ОПК-2, ОПК-6, ПК-1</w:t>
      </w:r>
    </w:p>
    <w:p w:rsidR="009C51FF" w:rsidRPr="005648AA" w:rsidRDefault="009C51FF" w:rsidP="005648AA">
      <w:pPr>
        <w:pStyle w:val="ad"/>
        <w:ind w:firstLine="0"/>
        <w:rPr>
          <w:b/>
          <w:sz w:val="32"/>
          <w:szCs w:val="24"/>
          <w:lang w:val="en-US"/>
        </w:rPr>
      </w:pPr>
    </w:p>
    <w:sectPr w:rsidR="009C51FF" w:rsidRPr="005648AA" w:rsidSect="009C51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04" w:rsidRDefault="00385A04">
      <w:pPr>
        <w:spacing w:line="240" w:lineRule="auto"/>
      </w:pPr>
      <w:r>
        <w:separator/>
      </w:r>
    </w:p>
  </w:endnote>
  <w:endnote w:type="continuationSeparator" w:id="0">
    <w:p w:rsidR="00385A04" w:rsidRDefault="00385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3597"/>
    </w:sdtPr>
    <w:sdtContent>
      <w:p w:rsidR="00602E24" w:rsidRDefault="009C41CB">
        <w:pPr>
          <w:pStyle w:val="af3"/>
          <w:jc w:val="center"/>
        </w:pPr>
        <w:fldSimple w:instr=" PAGE   \* MERGEFORMAT ">
          <w:r w:rsidR="00BE7EEC">
            <w:rPr>
              <w:noProof/>
            </w:rPr>
            <w:t>7</w:t>
          </w:r>
        </w:fldSimple>
      </w:p>
    </w:sdtContent>
  </w:sdt>
  <w:p w:rsidR="00602E24" w:rsidRDefault="00602E2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04" w:rsidRDefault="00385A04">
      <w:pPr>
        <w:spacing w:after="0"/>
      </w:pPr>
      <w:r>
        <w:separator/>
      </w:r>
    </w:p>
  </w:footnote>
  <w:footnote w:type="continuationSeparator" w:id="0">
    <w:p w:rsidR="00385A04" w:rsidRDefault="00385A0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188C81"/>
    <w:multiLevelType w:val="singleLevel"/>
    <w:tmpl w:val="8C188C81"/>
    <w:lvl w:ilvl="0">
      <w:start w:val="3"/>
      <w:numFmt w:val="decimal"/>
      <w:suff w:val="space"/>
      <w:lvlText w:val="%1."/>
      <w:lvlJc w:val="left"/>
    </w:lvl>
  </w:abstractNum>
  <w:abstractNum w:abstractNumId="1">
    <w:nsid w:val="CD7547CB"/>
    <w:multiLevelType w:val="singleLevel"/>
    <w:tmpl w:val="CD7547CB"/>
    <w:lvl w:ilvl="0">
      <w:start w:val="4"/>
      <w:numFmt w:val="decimal"/>
      <w:suff w:val="space"/>
      <w:lvlText w:val="%1."/>
      <w:lvlJc w:val="left"/>
    </w:lvl>
  </w:abstractNum>
  <w:abstractNum w:abstractNumId="2">
    <w:nsid w:val="DAE2F2E2"/>
    <w:multiLevelType w:val="singleLevel"/>
    <w:tmpl w:val="DAE2F2E2"/>
    <w:lvl w:ilvl="0">
      <w:start w:val="1"/>
      <w:numFmt w:val="decimal"/>
      <w:suff w:val="space"/>
      <w:lvlText w:val="%1."/>
      <w:lvlJc w:val="left"/>
    </w:lvl>
  </w:abstractNum>
  <w:abstractNum w:abstractNumId="3">
    <w:nsid w:val="0D358E56"/>
    <w:multiLevelType w:val="singleLevel"/>
    <w:tmpl w:val="0D358E56"/>
    <w:lvl w:ilvl="0">
      <w:start w:val="2"/>
      <w:numFmt w:val="decimal"/>
      <w:suff w:val="space"/>
      <w:lvlText w:val="%1."/>
      <w:lvlJc w:val="left"/>
    </w:lvl>
  </w:abstractNum>
  <w:abstractNum w:abstractNumId="4">
    <w:nsid w:val="2029230C"/>
    <w:multiLevelType w:val="singleLevel"/>
    <w:tmpl w:val="2029230C"/>
    <w:lvl w:ilvl="0">
      <w:start w:val="1"/>
      <w:numFmt w:val="decimal"/>
      <w:suff w:val="space"/>
      <w:lvlText w:val="%1."/>
      <w:lvlJc w:val="left"/>
    </w:lvl>
  </w:abstractNum>
  <w:abstractNum w:abstractNumId="5">
    <w:nsid w:val="2B12348E"/>
    <w:multiLevelType w:val="singleLevel"/>
    <w:tmpl w:val="2B12348E"/>
    <w:lvl w:ilvl="0">
      <w:start w:val="2"/>
      <w:numFmt w:val="decimal"/>
      <w:suff w:val="space"/>
      <w:lvlText w:val="%1."/>
      <w:lvlJc w:val="left"/>
    </w:lvl>
  </w:abstractNum>
  <w:abstractNum w:abstractNumId="6">
    <w:nsid w:val="3CE7345F"/>
    <w:multiLevelType w:val="multilevel"/>
    <w:tmpl w:val="3CE734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C081C72"/>
    <w:multiLevelType w:val="singleLevel"/>
    <w:tmpl w:val="4C081C72"/>
    <w:lvl w:ilvl="0">
      <w:start w:val="1"/>
      <w:numFmt w:val="decimal"/>
      <w:suff w:val="space"/>
      <w:lvlText w:val="%1."/>
      <w:lvlJc w:val="left"/>
    </w:lvl>
  </w:abstractNum>
  <w:abstractNum w:abstractNumId="8">
    <w:nsid w:val="59567E34"/>
    <w:multiLevelType w:val="multilevel"/>
    <w:tmpl w:val="59567E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C385F4B"/>
    <w:multiLevelType w:val="singleLevel"/>
    <w:tmpl w:val="5C385F4B"/>
    <w:lvl w:ilvl="0">
      <w:start w:val="1"/>
      <w:numFmt w:val="decimal"/>
      <w:suff w:val="space"/>
      <w:lvlText w:val="%1."/>
      <w:lvlJc w:val="left"/>
    </w:lvl>
  </w:abstractNum>
  <w:abstractNum w:abstractNumId="10">
    <w:nsid w:val="60765E94"/>
    <w:multiLevelType w:val="multilevel"/>
    <w:tmpl w:val="60765E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AA"/>
    <w:rsid w:val="000064D1"/>
    <w:rsid w:val="00011D62"/>
    <w:rsid w:val="00017C36"/>
    <w:rsid w:val="00027658"/>
    <w:rsid w:val="00033ED7"/>
    <w:rsid w:val="00044A74"/>
    <w:rsid w:val="00053CE3"/>
    <w:rsid w:val="0005416C"/>
    <w:rsid w:val="00054AE3"/>
    <w:rsid w:val="00055174"/>
    <w:rsid w:val="000553CE"/>
    <w:rsid w:val="0006735F"/>
    <w:rsid w:val="00070DB5"/>
    <w:rsid w:val="00071663"/>
    <w:rsid w:val="000760B0"/>
    <w:rsid w:val="00080273"/>
    <w:rsid w:val="00081484"/>
    <w:rsid w:val="00081BDA"/>
    <w:rsid w:val="00082C5E"/>
    <w:rsid w:val="00090145"/>
    <w:rsid w:val="0009041C"/>
    <w:rsid w:val="00093642"/>
    <w:rsid w:val="00093703"/>
    <w:rsid w:val="00093AEB"/>
    <w:rsid w:val="000A0FBF"/>
    <w:rsid w:val="000A1689"/>
    <w:rsid w:val="000B0819"/>
    <w:rsid w:val="000B0AC6"/>
    <w:rsid w:val="000B0F6D"/>
    <w:rsid w:val="000C5539"/>
    <w:rsid w:val="000E3B76"/>
    <w:rsid w:val="000F0BBC"/>
    <w:rsid w:val="000F0FF2"/>
    <w:rsid w:val="00106634"/>
    <w:rsid w:val="00106C61"/>
    <w:rsid w:val="00113361"/>
    <w:rsid w:val="00124965"/>
    <w:rsid w:val="001400EB"/>
    <w:rsid w:val="001419E7"/>
    <w:rsid w:val="00142A1E"/>
    <w:rsid w:val="001637E4"/>
    <w:rsid w:val="00180CCB"/>
    <w:rsid w:val="001812A5"/>
    <w:rsid w:val="001871E7"/>
    <w:rsid w:val="001907EA"/>
    <w:rsid w:val="001922F4"/>
    <w:rsid w:val="001A0DB6"/>
    <w:rsid w:val="001A3801"/>
    <w:rsid w:val="001A38BE"/>
    <w:rsid w:val="001A5A13"/>
    <w:rsid w:val="001B0B08"/>
    <w:rsid w:val="001B1AEB"/>
    <w:rsid w:val="001B75FF"/>
    <w:rsid w:val="001C025E"/>
    <w:rsid w:val="001C0275"/>
    <w:rsid w:val="001C2288"/>
    <w:rsid w:val="001C3BC5"/>
    <w:rsid w:val="001C6766"/>
    <w:rsid w:val="001C6EAF"/>
    <w:rsid w:val="001D5633"/>
    <w:rsid w:val="001E1DB5"/>
    <w:rsid w:val="001E34BD"/>
    <w:rsid w:val="001E5696"/>
    <w:rsid w:val="00204710"/>
    <w:rsid w:val="00215166"/>
    <w:rsid w:val="002170E2"/>
    <w:rsid w:val="002212F3"/>
    <w:rsid w:val="002277ED"/>
    <w:rsid w:val="002361CB"/>
    <w:rsid w:val="0024180D"/>
    <w:rsid w:val="00246597"/>
    <w:rsid w:val="0025105E"/>
    <w:rsid w:val="0025634A"/>
    <w:rsid w:val="00256DB1"/>
    <w:rsid w:val="00265C0B"/>
    <w:rsid w:val="00270554"/>
    <w:rsid w:val="002763F5"/>
    <w:rsid w:val="00281B63"/>
    <w:rsid w:val="00282535"/>
    <w:rsid w:val="00285F49"/>
    <w:rsid w:val="002870B6"/>
    <w:rsid w:val="00291DFB"/>
    <w:rsid w:val="00293DD3"/>
    <w:rsid w:val="00295D53"/>
    <w:rsid w:val="002A5B95"/>
    <w:rsid w:val="002B0782"/>
    <w:rsid w:val="002B34EB"/>
    <w:rsid w:val="002C135F"/>
    <w:rsid w:val="002E106E"/>
    <w:rsid w:val="002E2642"/>
    <w:rsid w:val="002F42F5"/>
    <w:rsid w:val="002F6FA3"/>
    <w:rsid w:val="002F70D7"/>
    <w:rsid w:val="003028C4"/>
    <w:rsid w:val="00303235"/>
    <w:rsid w:val="003110AE"/>
    <w:rsid w:val="00311181"/>
    <w:rsid w:val="003137DC"/>
    <w:rsid w:val="00314C3D"/>
    <w:rsid w:val="003167B7"/>
    <w:rsid w:val="0033257C"/>
    <w:rsid w:val="0033471B"/>
    <w:rsid w:val="0034007A"/>
    <w:rsid w:val="00340080"/>
    <w:rsid w:val="003549BD"/>
    <w:rsid w:val="00365AB6"/>
    <w:rsid w:val="00371A28"/>
    <w:rsid w:val="00385A04"/>
    <w:rsid w:val="00385AD8"/>
    <w:rsid w:val="003A6955"/>
    <w:rsid w:val="003B6000"/>
    <w:rsid w:val="003B79FE"/>
    <w:rsid w:val="003C42E5"/>
    <w:rsid w:val="003C6493"/>
    <w:rsid w:val="003D5076"/>
    <w:rsid w:val="003D572E"/>
    <w:rsid w:val="003D6783"/>
    <w:rsid w:val="003D753C"/>
    <w:rsid w:val="003E03A2"/>
    <w:rsid w:val="003F03F6"/>
    <w:rsid w:val="003F228B"/>
    <w:rsid w:val="003F2ADB"/>
    <w:rsid w:val="003F43E1"/>
    <w:rsid w:val="003F5DD1"/>
    <w:rsid w:val="00400E6C"/>
    <w:rsid w:val="00406170"/>
    <w:rsid w:val="004070DA"/>
    <w:rsid w:val="00411227"/>
    <w:rsid w:val="00412B2F"/>
    <w:rsid w:val="00415E2A"/>
    <w:rsid w:val="00416D09"/>
    <w:rsid w:val="004173A2"/>
    <w:rsid w:val="00421BFF"/>
    <w:rsid w:val="00431939"/>
    <w:rsid w:val="00435E38"/>
    <w:rsid w:val="0044618A"/>
    <w:rsid w:val="00447ABC"/>
    <w:rsid w:val="004505A8"/>
    <w:rsid w:val="00450F76"/>
    <w:rsid w:val="00451DAE"/>
    <w:rsid w:val="0045489B"/>
    <w:rsid w:val="0045535B"/>
    <w:rsid w:val="00461B76"/>
    <w:rsid w:val="004637D4"/>
    <w:rsid w:val="004641DE"/>
    <w:rsid w:val="00471BF3"/>
    <w:rsid w:val="004736F0"/>
    <w:rsid w:val="0047388F"/>
    <w:rsid w:val="00482C8F"/>
    <w:rsid w:val="004859D3"/>
    <w:rsid w:val="0048628F"/>
    <w:rsid w:val="004866F8"/>
    <w:rsid w:val="004942B1"/>
    <w:rsid w:val="00495416"/>
    <w:rsid w:val="004B21BC"/>
    <w:rsid w:val="004B36E0"/>
    <w:rsid w:val="004B58C5"/>
    <w:rsid w:val="004B5DAF"/>
    <w:rsid w:val="004E3774"/>
    <w:rsid w:val="004E7A98"/>
    <w:rsid w:val="004F368F"/>
    <w:rsid w:val="004F4E41"/>
    <w:rsid w:val="004F7884"/>
    <w:rsid w:val="005033DB"/>
    <w:rsid w:val="005039D0"/>
    <w:rsid w:val="00517F82"/>
    <w:rsid w:val="005214A5"/>
    <w:rsid w:val="005229CC"/>
    <w:rsid w:val="00522F63"/>
    <w:rsid w:val="00523F0C"/>
    <w:rsid w:val="00524C23"/>
    <w:rsid w:val="005355A3"/>
    <w:rsid w:val="00536ADE"/>
    <w:rsid w:val="005428FA"/>
    <w:rsid w:val="005500E0"/>
    <w:rsid w:val="00551FF9"/>
    <w:rsid w:val="00563A6D"/>
    <w:rsid w:val="005648AA"/>
    <w:rsid w:val="00570375"/>
    <w:rsid w:val="00574AAA"/>
    <w:rsid w:val="005861D9"/>
    <w:rsid w:val="0058755C"/>
    <w:rsid w:val="00591642"/>
    <w:rsid w:val="0059198D"/>
    <w:rsid w:val="00594629"/>
    <w:rsid w:val="00596F9F"/>
    <w:rsid w:val="005A2F7E"/>
    <w:rsid w:val="005B12FF"/>
    <w:rsid w:val="005C2768"/>
    <w:rsid w:val="005C2DE6"/>
    <w:rsid w:val="005D3472"/>
    <w:rsid w:val="00602E24"/>
    <w:rsid w:val="00612DAC"/>
    <w:rsid w:val="00614EFC"/>
    <w:rsid w:val="00630ACA"/>
    <w:rsid w:val="006321AA"/>
    <w:rsid w:val="00633758"/>
    <w:rsid w:val="0064236D"/>
    <w:rsid w:val="00644969"/>
    <w:rsid w:val="0065009D"/>
    <w:rsid w:val="0066187A"/>
    <w:rsid w:val="00667C02"/>
    <w:rsid w:val="0067297D"/>
    <w:rsid w:val="00677209"/>
    <w:rsid w:val="006834A0"/>
    <w:rsid w:val="00690040"/>
    <w:rsid w:val="00690892"/>
    <w:rsid w:val="00696D69"/>
    <w:rsid w:val="006A2E22"/>
    <w:rsid w:val="006A5B43"/>
    <w:rsid w:val="006B0AE3"/>
    <w:rsid w:val="006B4B2E"/>
    <w:rsid w:val="006C0034"/>
    <w:rsid w:val="006D0017"/>
    <w:rsid w:val="006D0364"/>
    <w:rsid w:val="006D1DCD"/>
    <w:rsid w:val="006E332D"/>
    <w:rsid w:val="006F3532"/>
    <w:rsid w:val="006F511B"/>
    <w:rsid w:val="0071452C"/>
    <w:rsid w:val="00714BE7"/>
    <w:rsid w:val="0072539A"/>
    <w:rsid w:val="00737597"/>
    <w:rsid w:val="007457DA"/>
    <w:rsid w:val="0075018C"/>
    <w:rsid w:val="00751DC4"/>
    <w:rsid w:val="0075562C"/>
    <w:rsid w:val="00755A37"/>
    <w:rsid w:val="007607CF"/>
    <w:rsid w:val="00761F96"/>
    <w:rsid w:val="00767F3D"/>
    <w:rsid w:val="0077338F"/>
    <w:rsid w:val="00774AB9"/>
    <w:rsid w:val="00775339"/>
    <w:rsid w:val="007779B7"/>
    <w:rsid w:val="00784882"/>
    <w:rsid w:val="00795261"/>
    <w:rsid w:val="00797FD1"/>
    <w:rsid w:val="007A6BDB"/>
    <w:rsid w:val="007B437B"/>
    <w:rsid w:val="007B563C"/>
    <w:rsid w:val="007D0CE6"/>
    <w:rsid w:val="007E6B85"/>
    <w:rsid w:val="007E76F9"/>
    <w:rsid w:val="007F0396"/>
    <w:rsid w:val="007F0F3E"/>
    <w:rsid w:val="008049E2"/>
    <w:rsid w:val="00804DE4"/>
    <w:rsid w:val="00807080"/>
    <w:rsid w:val="00820264"/>
    <w:rsid w:val="008205B4"/>
    <w:rsid w:val="00821AEA"/>
    <w:rsid w:val="00823310"/>
    <w:rsid w:val="00827D17"/>
    <w:rsid w:val="008316C6"/>
    <w:rsid w:val="00837C51"/>
    <w:rsid w:val="0084416D"/>
    <w:rsid w:val="008540A9"/>
    <w:rsid w:val="00870B98"/>
    <w:rsid w:val="008A218F"/>
    <w:rsid w:val="008A5259"/>
    <w:rsid w:val="008A792D"/>
    <w:rsid w:val="008A7E99"/>
    <w:rsid w:val="008B2325"/>
    <w:rsid w:val="008C3503"/>
    <w:rsid w:val="008E392A"/>
    <w:rsid w:val="008E41E3"/>
    <w:rsid w:val="008E6994"/>
    <w:rsid w:val="008F68E9"/>
    <w:rsid w:val="008F6E18"/>
    <w:rsid w:val="00901D74"/>
    <w:rsid w:val="009063E1"/>
    <w:rsid w:val="00911002"/>
    <w:rsid w:val="00912903"/>
    <w:rsid w:val="0092003A"/>
    <w:rsid w:val="00922E96"/>
    <w:rsid w:val="00926CD5"/>
    <w:rsid w:val="00935CE6"/>
    <w:rsid w:val="00945608"/>
    <w:rsid w:val="00945F76"/>
    <w:rsid w:val="00946835"/>
    <w:rsid w:val="00951F7D"/>
    <w:rsid w:val="00973B14"/>
    <w:rsid w:val="0098205B"/>
    <w:rsid w:val="00986F3F"/>
    <w:rsid w:val="0099480E"/>
    <w:rsid w:val="00996C7C"/>
    <w:rsid w:val="009A187F"/>
    <w:rsid w:val="009A2E1C"/>
    <w:rsid w:val="009B2C8C"/>
    <w:rsid w:val="009B5C42"/>
    <w:rsid w:val="009C0C7E"/>
    <w:rsid w:val="009C1F3F"/>
    <w:rsid w:val="009C3ED4"/>
    <w:rsid w:val="009C41CB"/>
    <w:rsid w:val="009C4C45"/>
    <w:rsid w:val="009C51FF"/>
    <w:rsid w:val="009D3589"/>
    <w:rsid w:val="009D5EF1"/>
    <w:rsid w:val="009E4C3D"/>
    <w:rsid w:val="009E51ED"/>
    <w:rsid w:val="009E708B"/>
    <w:rsid w:val="009F366A"/>
    <w:rsid w:val="00A041CF"/>
    <w:rsid w:val="00A05431"/>
    <w:rsid w:val="00A22498"/>
    <w:rsid w:val="00A22AAF"/>
    <w:rsid w:val="00A32384"/>
    <w:rsid w:val="00A369F2"/>
    <w:rsid w:val="00A51FA0"/>
    <w:rsid w:val="00A5371E"/>
    <w:rsid w:val="00A566A7"/>
    <w:rsid w:val="00A57BA6"/>
    <w:rsid w:val="00A64C6D"/>
    <w:rsid w:val="00A711AE"/>
    <w:rsid w:val="00A73874"/>
    <w:rsid w:val="00A73B16"/>
    <w:rsid w:val="00A75949"/>
    <w:rsid w:val="00A77249"/>
    <w:rsid w:val="00A94095"/>
    <w:rsid w:val="00A9689C"/>
    <w:rsid w:val="00AA009C"/>
    <w:rsid w:val="00AA7504"/>
    <w:rsid w:val="00AB1AAB"/>
    <w:rsid w:val="00AC3A7A"/>
    <w:rsid w:val="00AC457A"/>
    <w:rsid w:val="00AD135D"/>
    <w:rsid w:val="00AD2EEA"/>
    <w:rsid w:val="00AE02BB"/>
    <w:rsid w:val="00AE0C8C"/>
    <w:rsid w:val="00AE1894"/>
    <w:rsid w:val="00AF3E31"/>
    <w:rsid w:val="00B027DD"/>
    <w:rsid w:val="00B033F2"/>
    <w:rsid w:val="00B23921"/>
    <w:rsid w:val="00B2476C"/>
    <w:rsid w:val="00B25957"/>
    <w:rsid w:val="00B2776A"/>
    <w:rsid w:val="00B366A1"/>
    <w:rsid w:val="00B41D41"/>
    <w:rsid w:val="00B45972"/>
    <w:rsid w:val="00B45C53"/>
    <w:rsid w:val="00B46011"/>
    <w:rsid w:val="00B63AF9"/>
    <w:rsid w:val="00B77984"/>
    <w:rsid w:val="00B81094"/>
    <w:rsid w:val="00B81A7A"/>
    <w:rsid w:val="00B82CCA"/>
    <w:rsid w:val="00B85650"/>
    <w:rsid w:val="00B9611D"/>
    <w:rsid w:val="00BA0CAC"/>
    <w:rsid w:val="00BA3239"/>
    <w:rsid w:val="00BA5ABC"/>
    <w:rsid w:val="00BC1231"/>
    <w:rsid w:val="00BC4AF7"/>
    <w:rsid w:val="00BD4896"/>
    <w:rsid w:val="00BE0338"/>
    <w:rsid w:val="00BE25E3"/>
    <w:rsid w:val="00BE273A"/>
    <w:rsid w:val="00BE4D5A"/>
    <w:rsid w:val="00BE6BF2"/>
    <w:rsid w:val="00BE7EEC"/>
    <w:rsid w:val="00C02822"/>
    <w:rsid w:val="00C341FC"/>
    <w:rsid w:val="00C40531"/>
    <w:rsid w:val="00C4294F"/>
    <w:rsid w:val="00C56037"/>
    <w:rsid w:val="00C629F9"/>
    <w:rsid w:val="00C638FA"/>
    <w:rsid w:val="00C65170"/>
    <w:rsid w:val="00C72BB3"/>
    <w:rsid w:val="00C74DEA"/>
    <w:rsid w:val="00C81A29"/>
    <w:rsid w:val="00C8346D"/>
    <w:rsid w:val="00C83F72"/>
    <w:rsid w:val="00C848CF"/>
    <w:rsid w:val="00C8687F"/>
    <w:rsid w:val="00C96EB1"/>
    <w:rsid w:val="00CC0CF0"/>
    <w:rsid w:val="00CC1C5D"/>
    <w:rsid w:val="00CC26AB"/>
    <w:rsid w:val="00CE0346"/>
    <w:rsid w:val="00CE4457"/>
    <w:rsid w:val="00CE6C5B"/>
    <w:rsid w:val="00D14FD9"/>
    <w:rsid w:val="00D173E1"/>
    <w:rsid w:val="00D21D71"/>
    <w:rsid w:val="00D27258"/>
    <w:rsid w:val="00D37CAA"/>
    <w:rsid w:val="00D52968"/>
    <w:rsid w:val="00D57628"/>
    <w:rsid w:val="00D607D6"/>
    <w:rsid w:val="00D6198F"/>
    <w:rsid w:val="00D61991"/>
    <w:rsid w:val="00D65990"/>
    <w:rsid w:val="00D67347"/>
    <w:rsid w:val="00D769FE"/>
    <w:rsid w:val="00D76EFB"/>
    <w:rsid w:val="00D8718E"/>
    <w:rsid w:val="00D909E6"/>
    <w:rsid w:val="00D97C9C"/>
    <w:rsid w:val="00DA18EE"/>
    <w:rsid w:val="00DA5AC7"/>
    <w:rsid w:val="00DA5E1A"/>
    <w:rsid w:val="00DB6F29"/>
    <w:rsid w:val="00DC05FA"/>
    <w:rsid w:val="00DC72E8"/>
    <w:rsid w:val="00DE1F07"/>
    <w:rsid w:val="00DE2543"/>
    <w:rsid w:val="00DE255A"/>
    <w:rsid w:val="00DE77B3"/>
    <w:rsid w:val="00DF445D"/>
    <w:rsid w:val="00DF5035"/>
    <w:rsid w:val="00E164C3"/>
    <w:rsid w:val="00E2317D"/>
    <w:rsid w:val="00E30921"/>
    <w:rsid w:val="00E30925"/>
    <w:rsid w:val="00E36128"/>
    <w:rsid w:val="00E44DB4"/>
    <w:rsid w:val="00E4730B"/>
    <w:rsid w:val="00E55C3C"/>
    <w:rsid w:val="00E56A86"/>
    <w:rsid w:val="00E60451"/>
    <w:rsid w:val="00E62222"/>
    <w:rsid w:val="00E63DE4"/>
    <w:rsid w:val="00E652B4"/>
    <w:rsid w:val="00E75528"/>
    <w:rsid w:val="00E81176"/>
    <w:rsid w:val="00E906B0"/>
    <w:rsid w:val="00E9076F"/>
    <w:rsid w:val="00EA1AAB"/>
    <w:rsid w:val="00EA304E"/>
    <w:rsid w:val="00EB0CCB"/>
    <w:rsid w:val="00EB250C"/>
    <w:rsid w:val="00EB5C8A"/>
    <w:rsid w:val="00EB6A20"/>
    <w:rsid w:val="00EC00DB"/>
    <w:rsid w:val="00EC30F5"/>
    <w:rsid w:val="00EC4875"/>
    <w:rsid w:val="00EC5D11"/>
    <w:rsid w:val="00ED6766"/>
    <w:rsid w:val="00EE4CDA"/>
    <w:rsid w:val="00EF0BE2"/>
    <w:rsid w:val="00EF183A"/>
    <w:rsid w:val="00EF4201"/>
    <w:rsid w:val="00EF58D5"/>
    <w:rsid w:val="00F02E4B"/>
    <w:rsid w:val="00F128CC"/>
    <w:rsid w:val="00F15F6B"/>
    <w:rsid w:val="00F17399"/>
    <w:rsid w:val="00F26B21"/>
    <w:rsid w:val="00F26CDC"/>
    <w:rsid w:val="00F37C95"/>
    <w:rsid w:val="00F40C4F"/>
    <w:rsid w:val="00F4542E"/>
    <w:rsid w:val="00F45CD5"/>
    <w:rsid w:val="00F463CE"/>
    <w:rsid w:val="00F70AEA"/>
    <w:rsid w:val="00F738AB"/>
    <w:rsid w:val="00F74DD1"/>
    <w:rsid w:val="00F826E3"/>
    <w:rsid w:val="00F90B99"/>
    <w:rsid w:val="00F91656"/>
    <w:rsid w:val="00F920D0"/>
    <w:rsid w:val="00F92C04"/>
    <w:rsid w:val="00FA02B2"/>
    <w:rsid w:val="00FA24AE"/>
    <w:rsid w:val="00FA6F0E"/>
    <w:rsid w:val="00FB495F"/>
    <w:rsid w:val="00FB5DE4"/>
    <w:rsid w:val="00FB780A"/>
    <w:rsid w:val="00FC1078"/>
    <w:rsid w:val="00FC4744"/>
    <w:rsid w:val="00FC6E93"/>
    <w:rsid w:val="00FD1ACC"/>
    <w:rsid w:val="00FD3D92"/>
    <w:rsid w:val="00FD5F39"/>
    <w:rsid w:val="00FE3A06"/>
    <w:rsid w:val="00FE4F9C"/>
    <w:rsid w:val="00FF0D6A"/>
    <w:rsid w:val="00FF71D7"/>
    <w:rsid w:val="10B829A1"/>
    <w:rsid w:val="193C24F3"/>
    <w:rsid w:val="1CB54410"/>
    <w:rsid w:val="2B19525F"/>
    <w:rsid w:val="36FE4AAD"/>
    <w:rsid w:val="4138576C"/>
    <w:rsid w:val="420B07E9"/>
    <w:rsid w:val="52AE3439"/>
    <w:rsid w:val="5516739B"/>
    <w:rsid w:val="62E543A9"/>
    <w:rsid w:val="72EE0C93"/>
    <w:rsid w:val="762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semiHidden="0" w:uiPriority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F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9C51FF"/>
    <w:rPr>
      <w:sz w:val="16"/>
      <w:szCs w:val="16"/>
    </w:rPr>
  </w:style>
  <w:style w:type="character" w:styleId="a4">
    <w:name w:val="Strong"/>
    <w:basedOn w:val="a0"/>
    <w:uiPriority w:val="22"/>
    <w:qFormat/>
    <w:rsid w:val="009C51FF"/>
    <w:rPr>
      <w:b/>
      <w:bCs/>
    </w:rPr>
  </w:style>
  <w:style w:type="paragraph" w:styleId="a5">
    <w:name w:val="Balloon Text"/>
    <w:basedOn w:val="a"/>
    <w:link w:val="a6"/>
    <w:unhideWhenUsed/>
    <w:qFormat/>
    <w:rsid w:val="009C51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rsid w:val="009C51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qFormat/>
    <w:rsid w:val="009C51FF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9C51FF"/>
    <w:rPr>
      <w:b/>
      <w:bCs/>
    </w:rPr>
  </w:style>
  <w:style w:type="paragraph" w:styleId="ab">
    <w:name w:val="header"/>
    <w:basedOn w:val="a"/>
    <w:link w:val="ac"/>
    <w:qFormat/>
    <w:rsid w:val="009C51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qFormat/>
    <w:rsid w:val="009C51F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qFormat/>
    <w:rsid w:val="009C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qFormat/>
    <w:rsid w:val="009C5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9C51FF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C51FF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qFormat/>
    <w:rsid w:val="009C51F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uiPriority w:val="39"/>
    <w:qFormat/>
    <w:rsid w:val="009C5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b"/>
    <w:qFormat/>
    <w:rsid w:val="009C5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qFormat/>
    <w:rsid w:val="009C51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sid w:val="009C51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9C51FF"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9C51FF"/>
    <w:rPr>
      <w:b/>
      <w:bCs/>
      <w:sz w:val="20"/>
      <w:szCs w:val="20"/>
    </w:rPr>
  </w:style>
  <w:style w:type="character" w:customStyle="1" w:styleId="c20">
    <w:name w:val="c20"/>
    <w:basedOn w:val="a0"/>
    <w:qFormat/>
    <w:rsid w:val="009C51FF"/>
  </w:style>
  <w:style w:type="paragraph" w:styleId="af2">
    <w:name w:val="No Spacing"/>
    <w:uiPriority w:val="1"/>
    <w:qFormat/>
    <w:rsid w:val="009C51FF"/>
    <w:rPr>
      <w:sz w:val="22"/>
      <w:szCs w:val="22"/>
      <w:lang w:eastAsia="en-US"/>
    </w:rPr>
  </w:style>
  <w:style w:type="paragraph" w:customStyle="1" w:styleId="text-justify">
    <w:name w:val="text-justify"/>
    <w:basedOn w:val="a"/>
    <w:qFormat/>
    <w:rsid w:val="009C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02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02E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22E3-F2CD-40ED-9051-2781403A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Карина</cp:lastModifiedBy>
  <cp:revision>114</cp:revision>
  <cp:lastPrinted>2025-03-17T15:02:00Z</cp:lastPrinted>
  <dcterms:created xsi:type="dcterms:W3CDTF">2023-07-08T18:24:00Z</dcterms:created>
  <dcterms:modified xsi:type="dcterms:W3CDTF">2025-03-17T18:02:00Z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3B5E2D71913D481E923C8CC0B2628D84_13</vt:lpwstr>
  </property>
</Properties>
</file>