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9D288A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A6C54" w:rsidRPr="00FA6C54">
        <w:t>Инженерная геология и механика грунтов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0E4310CC" w:rsidR="0092015D" w:rsidRDefault="00FA6C54" w:rsidP="0092015D">
      <w:r w:rsidRPr="00FA6C54">
        <w:t>Отличие горных пород от минералов</w:t>
      </w:r>
      <w:r w:rsidR="00542091">
        <w:t>:</w:t>
      </w:r>
    </w:p>
    <w:p w14:paraId="04B2F50A" w14:textId="4FECE5DC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FA6C54">
        <w:rPr>
          <w:rFonts w:eastAsiaTheme="minorEastAsia"/>
        </w:rPr>
        <w:t>Г</w:t>
      </w:r>
      <w:r w:rsidR="00FA6C54" w:rsidRPr="00FA6C54">
        <w:rPr>
          <w:rFonts w:eastAsiaTheme="minorEastAsia"/>
        </w:rPr>
        <w:t>орная порода - природный агрегат минералов</w:t>
      </w:r>
      <w:r w:rsidR="00FA6C54">
        <w:rPr>
          <w:rFonts w:eastAsiaTheme="minorEastAsia"/>
        </w:rPr>
        <w:t>.</w:t>
      </w:r>
    </w:p>
    <w:p w14:paraId="606F2AF7" w14:textId="4B5B4830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Б) </w:t>
      </w:r>
      <w:r w:rsidR="00FA6C54">
        <w:rPr>
          <w:rFonts w:eastAsiaTheme="minorEastAsia"/>
        </w:rPr>
        <w:t>В</w:t>
      </w:r>
      <w:r w:rsidR="00FA6C54" w:rsidRPr="00FA6C54">
        <w:rPr>
          <w:rFonts w:eastAsiaTheme="minorEastAsia"/>
        </w:rPr>
        <w:t>сегда прочнее минералов</w:t>
      </w:r>
      <w:r w:rsidR="00FA6C54">
        <w:rPr>
          <w:rFonts w:eastAsiaTheme="minorEastAsia"/>
        </w:rPr>
        <w:t>.</w:t>
      </w:r>
    </w:p>
    <w:p w14:paraId="1829EF50" w14:textId="347E3DD1" w:rsidR="00B26C36" w:rsidRP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В) </w:t>
      </w:r>
      <w:r w:rsidR="00FA6C54">
        <w:rPr>
          <w:rFonts w:eastAsiaTheme="minorEastAsia"/>
        </w:rPr>
        <w:t>Г</w:t>
      </w:r>
      <w:r w:rsidR="00FA6C54" w:rsidRPr="00FA6C54">
        <w:rPr>
          <w:rFonts w:eastAsiaTheme="minorEastAsia"/>
        </w:rPr>
        <w:t>орная порода не может состоять из одного минерала</w:t>
      </w:r>
      <w:r w:rsidR="00B26C36" w:rsidRPr="00B26C36">
        <w:rPr>
          <w:rFonts w:eastAsiaTheme="minorEastAsia"/>
        </w:rPr>
        <w:t>.</w:t>
      </w:r>
    </w:p>
    <w:p w14:paraId="7B7D2707" w14:textId="7309F40A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FA6C54">
        <w:rPr>
          <w:rFonts w:eastAsiaTheme="minorEastAsia"/>
        </w:rPr>
        <w:t>В</w:t>
      </w:r>
    </w:p>
    <w:p w14:paraId="43BFE81B" w14:textId="6F869206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B74541">
        <w:t>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08F1D212" w:rsidR="00C70737" w:rsidRDefault="00FA6C54" w:rsidP="00C70737">
      <w:r w:rsidRPr="00FA6C54">
        <w:t>Грунтом называют</w:t>
      </w:r>
      <w:r w:rsidR="00C70737">
        <w:t>:</w:t>
      </w:r>
    </w:p>
    <w:p w14:paraId="770DDBCB" w14:textId="59175629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FA6C54" w:rsidRPr="00FA6C54">
        <w:rPr>
          <w:rFonts w:eastAsiaTheme="minorEastAsia"/>
        </w:rPr>
        <w:t>любую горную породу</w:t>
      </w:r>
    </w:p>
    <w:p w14:paraId="69B5F0C2" w14:textId="76B88669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Б) </w:t>
      </w:r>
      <w:r w:rsidR="00F535C8" w:rsidRPr="00F535C8">
        <w:rPr>
          <w:rFonts w:eastAsiaTheme="minorEastAsia"/>
        </w:rPr>
        <w:t>глинистую горную породу, которая используется как строительный материал</w:t>
      </w:r>
    </w:p>
    <w:p w14:paraId="0C77C196" w14:textId="0696ADBA" w:rsid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В) </w:t>
      </w:r>
      <w:r w:rsidR="00F535C8" w:rsidRPr="00F535C8">
        <w:rPr>
          <w:rFonts w:eastAsiaTheme="minorEastAsia"/>
        </w:rPr>
        <w:t>любую горную породу, которая используется как основание или среда для размещения сооружений, либо сырье для производства строительных материалов</w:t>
      </w:r>
      <w:r w:rsidR="00B26C36" w:rsidRPr="00B26C36">
        <w:rPr>
          <w:rFonts w:eastAsiaTheme="minorEastAsia"/>
        </w:rPr>
        <w:t>.</w:t>
      </w:r>
    </w:p>
    <w:p w14:paraId="7B76DC19" w14:textId="638AEB5E" w:rsidR="00F535C8" w:rsidRDefault="00F535C8" w:rsidP="002D4C13">
      <w:pPr>
        <w:rPr>
          <w:rFonts w:eastAsiaTheme="minorEastAsia"/>
        </w:rPr>
      </w:pPr>
      <w:r>
        <w:rPr>
          <w:rFonts w:eastAsiaTheme="minorEastAsia"/>
        </w:rPr>
        <w:t>Г</w:t>
      </w:r>
      <w:r w:rsidRPr="002D4C13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Pr="00F535C8">
        <w:rPr>
          <w:rFonts w:eastAsiaTheme="minorEastAsia"/>
        </w:rPr>
        <w:t>горную породу, на которой экономически выгодно строить промышленные и гражданские сооружения</w:t>
      </w:r>
    </w:p>
    <w:p w14:paraId="3D621D8E" w14:textId="00F886B9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F535C8">
        <w:rPr>
          <w:rFonts w:eastAsiaTheme="minorEastAsia"/>
        </w:rPr>
        <w:t>В</w:t>
      </w:r>
    </w:p>
    <w:p w14:paraId="1F70BEE5" w14:textId="168A0849" w:rsidR="00C70737" w:rsidRDefault="00C70737" w:rsidP="00B26C36">
      <w:r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B74541">
        <w:t>4</w:t>
      </w:r>
    </w:p>
    <w:p w14:paraId="3ECAFA0C" w14:textId="77777777" w:rsidR="00B26C36" w:rsidRDefault="00B26C36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A17D349" w:rsidR="002D4C13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4FBD4F2F" w:rsidR="002D4C13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7EB2350" w14:textId="529D716A" w:rsidR="002D4C13" w:rsidRPr="00FC02A6" w:rsidRDefault="0086142E" w:rsidP="002D4C13">
            <w:pPr>
              <w:ind w:firstLine="0"/>
              <w:rPr>
                <w:szCs w:val="28"/>
              </w:rPr>
            </w:pPr>
            <w:r w:rsidRPr="0086142E">
              <w:t>Магматические горные породы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0C3071E" w14:textId="77777777" w:rsidR="0086142E" w:rsidRPr="0086142E" w:rsidRDefault="0086142E" w:rsidP="0086142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продукты затвердевания</w:t>
            </w:r>
          </w:p>
          <w:p w14:paraId="05652F82" w14:textId="0953293D" w:rsidR="002D4C13" w:rsidRPr="00FC02A6" w:rsidRDefault="0086142E" w:rsidP="0086142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природных силикатных расплавов</w:t>
            </w:r>
            <w:r>
              <w:rPr>
                <w:szCs w:val="28"/>
              </w:rPr>
              <w:t xml:space="preserve"> (магм)</w:t>
            </w:r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1F96BDB8" w:rsidR="002D4C13" w:rsidRPr="00FC02A6" w:rsidRDefault="0086142E" w:rsidP="002D4C13">
            <w:pPr>
              <w:ind w:firstLine="0"/>
              <w:rPr>
                <w:szCs w:val="28"/>
              </w:rPr>
            </w:pPr>
            <w:r w:rsidRPr="0086142E">
              <w:t>Осадочные горные породы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B7D04BC" w14:textId="77777777" w:rsidR="0086142E" w:rsidRPr="0086142E" w:rsidRDefault="0086142E" w:rsidP="0086142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продукты разложения других,</w:t>
            </w:r>
          </w:p>
          <w:p w14:paraId="6A2F9AFA" w14:textId="762B6D3F" w:rsidR="002D4C13" w:rsidRPr="00FC02A6" w:rsidRDefault="0086142E" w:rsidP="0086142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ранее существовавших пород и жизнедеятельности организмов</w:t>
            </w:r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686FEF71" w:rsidR="002D4C13" w:rsidRPr="00FC02A6" w:rsidRDefault="0086142E" w:rsidP="002D4C13">
            <w:pPr>
              <w:ind w:firstLine="0"/>
              <w:rPr>
                <w:szCs w:val="28"/>
              </w:rPr>
            </w:pPr>
            <w:r w:rsidRPr="0086142E">
              <w:t>Метаморфические горные породы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2B8D69E6" w:rsidR="002D4C13" w:rsidRPr="00FC02A6" w:rsidRDefault="0086142E" w:rsidP="0086142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продукты перекристаллизации магматических и осадочных пород без их расплавления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6142E" w14:paraId="306D1E41" w14:textId="77777777" w:rsidTr="001F52DD">
        <w:tc>
          <w:tcPr>
            <w:tcW w:w="2406" w:type="dxa"/>
          </w:tcPr>
          <w:p w14:paraId="0A4D5EA0" w14:textId="77777777" w:rsidR="0086142E" w:rsidRPr="00DB7C34" w:rsidRDefault="0086142E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5533DFAA" w14:textId="77777777" w:rsidR="0086142E" w:rsidRPr="00DB7C34" w:rsidRDefault="0086142E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86142E" w:rsidRPr="00DB7C34" w:rsidRDefault="0086142E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6142E" w14:paraId="47234DBA" w14:textId="77777777" w:rsidTr="001F52DD">
        <w:tc>
          <w:tcPr>
            <w:tcW w:w="2406" w:type="dxa"/>
          </w:tcPr>
          <w:p w14:paraId="652E77D5" w14:textId="40699E7C" w:rsidR="0086142E" w:rsidRPr="00DB7C34" w:rsidRDefault="00B74541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B80683" w14:textId="77777777" w:rsidR="0086142E" w:rsidRDefault="0086142E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101907C7" w:rsidR="0086142E" w:rsidRDefault="00B74541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3069AF6A" w14:textId="2503D72A" w:rsidR="002D4C13" w:rsidRDefault="002D4C13" w:rsidP="002D4C13">
      <w:r>
        <w:t>Компетенции (индикаторы): ОПК-</w:t>
      </w:r>
      <w:r w:rsidR="00B74541">
        <w:t>4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0BDE28AB" w:rsidR="007413F5" w:rsidRPr="00FC02A6" w:rsidRDefault="00D73BA9" w:rsidP="001F52DD">
            <w:pPr>
              <w:ind w:firstLine="0"/>
              <w:rPr>
                <w:szCs w:val="28"/>
              </w:rPr>
            </w:pPr>
            <w:r w:rsidRPr="00D73BA9">
              <w:rPr>
                <w:szCs w:val="28"/>
              </w:rPr>
              <w:t>Показатель текучести (консистенции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5A486262" w:rsidR="007413F5" w:rsidRPr="00D73BA9" w:rsidRDefault="00D73BA9" w:rsidP="001F52DD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vertAlign w:val="subscript"/>
                <w:lang w:val="en-US"/>
              </w:rPr>
              <w:t>L</w:t>
            </w:r>
            <w:r>
              <w:rPr>
                <w:szCs w:val="28"/>
                <w:lang w:val="en-US"/>
              </w:rPr>
              <w:t xml:space="preserve"> = </w:t>
            </w:r>
            <w:proofErr w:type="spellStart"/>
            <w:r w:rsidRPr="00D73BA9">
              <w:rPr>
                <w:szCs w:val="28"/>
                <w:lang w:val="en-US"/>
              </w:rPr>
              <w:t>w</w:t>
            </w:r>
            <w:r w:rsidRPr="00D73BA9">
              <w:rPr>
                <w:szCs w:val="28"/>
                <w:vertAlign w:val="subscript"/>
                <w:lang w:val="en-US"/>
              </w:rPr>
              <w:t>L</w:t>
            </w:r>
            <w:proofErr w:type="spellEnd"/>
            <w:r w:rsidRPr="00D73BA9">
              <w:rPr>
                <w:szCs w:val="28"/>
                <w:lang w:val="en-US"/>
              </w:rPr>
              <w:t xml:space="preserve"> - w</w:t>
            </w:r>
            <w:r w:rsidRPr="00D73BA9">
              <w:rPr>
                <w:szCs w:val="28"/>
                <w:vertAlign w:val="subscript"/>
                <w:lang w:val="en-US"/>
              </w:rPr>
              <w:t>p</w:t>
            </w:r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50B4A9" w14:textId="279A7AA2" w:rsidR="007413F5" w:rsidRPr="00D73BA9" w:rsidRDefault="00D73BA9" w:rsidP="001F52DD">
            <w:pPr>
              <w:ind w:firstLine="0"/>
              <w:rPr>
                <w:szCs w:val="28"/>
                <w:lang w:val="en-US"/>
              </w:rPr>
            </w:pPr>
            <w:proofErr w:type="spellStart"/>
            <w:r w:rsidRPr="00D73BA9">
              <w:rPr>
                <w:szCs w:val="28"/>
                <w:lang w:val="en-US"/>
              </w:rPr>
              <w:t>Числ</w:t>
            </w:r>
            <w:proofErr w:type="spellEnd"/>
            <w:r>
              <w:t>о</w:t>
            </w:r>
            <w:r w:rsidRPr="00D73BA9">
              <w:rPr>
                <w:szCs w:val="28"/>
                <w:lang w:val="en-US"/>
              </w:rPr>
              <w:t xml:space="preserve"> </w:t>
            </w:r>
            <w:proofErr w:type="spellStart"/>
            <w:r w:rsidRPr="00D73BA9">
              <w:rPr>
                <w:szCs w:val="28"/>
                <w:lang w:val="en-US"/>
              </w:rPr>
              <w:t>пластичности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2F0D41B0" w:rsidR="007413F5" w:rsidRPr="00D73BA9" w:rsidRDefault="00D73BA9" w:rsidP="007413F5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vertAlign w:val="subscript"/>
                <w:lang w:val="en-US"/>
              </w:rPr>
              <w:t>p</w:t>
            </w:r>
            <w:r>
              <w:rPr>
                <w:szCs w:val="28"/>
                <w:lang w:val="en-US"/>
              </w:rPr>
              <w:t xml:space="preserve"> = (</w:t>
            </w:r>
            <w:r w:rsidRPr="00D73BA9">
              <w:rPr>
                <w:szCs w:val="28"/>
                <w:lang w:val="en-US"/>
              </w:rPr>
              <w:t>w - w</w:t>
            </w:r>
            <w:r w:rsidRPr="00D73BA9">
              <w:rPr>
                <w:szCs w:val="28"/>
                <w:vertAlign w:val="subscript"/>
                <w:lang w:val="en-US"/>
              </w:rPr>
              <w:t>p</w:t>
            </w:r>
            <w:r w:rsidRPr="00D73BA9">
              <w:rPr>
                <w:szCs w:val="28"/>
                <w:lang w:val="en-US"/>
              </w:rPr>
              <w:t>)/I</w:t>
            </w:r>
            <w:r w:rsidRPr="00D73BA9">
              <w:rPr>
                <w:szCs w:val="28"/>
                <w:vertAlign w:val="subscript"/>
                <w:lang w:val="en-US"/>
              </w:rPr>
              <w:t>p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616FA4B4" w:rsidR="007413F5" w:rsidRPr="00FC02A6" w:rsidRDefault="00D73BA9" w:rsidP="001F52DD">
            <w:pPr>
              <w:ind w:firstLine="0"/>
              <w:rPr>
                <w:szCs w:val="28"/>
              </w:rPr>
            </w:pPr>
            <w:r w:rsidRPr="00D73BA9">
              <w:rPr>
                <w:szCs w:val="28"/>
              </w:rPr>
              <w:t>Плотность грунта в сухом состоянии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2A9DC3F9" w:rsidR="007413F5" w:rsidRPr="00D73BA9" w:rsidRDefault="00D73BA9" w:rsidP="001F52DD">
            <w:pPr>
              <w:ind w:firstLine="0"/>
              <w:rPr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  <w:vertAlign w:val="subscript"/>
              </w:rPr>
              <w:t>d</w:t>
            </w:r>
            <w:proofErr w:type="spellEnd"/>
            <w:r>
              <w:rPr>
                <w:szCs w:val="28"/>
                <w:vertAlign w:val="subscript"/>
                <w:lang w:val="en-US"/>
              </w:rPr>
              <w:t xml:space="preserve"> </w:t>
            </w:r>
            <w:r w:rsidRPr="00D73BA9">
              <w:rPr>
                <w:szCs w:val="28"/>
              </w:rPr>
              <w:t xml:space="preserve">= </w:t>
            </w:r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</w:rPr>
              <w:t>/(1+w</w:t>
            </w:r>
            <w:r>
              <w:rPr>
                <w:szCs w:val="28"/>
                <w:lang w:val="en-US"/>
              </w:rPr>
              <w:t>)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32523021" w:rsidR="007413F5" w:rsidRPr="00D73BA9" w:rsidRDefault="00D73BA9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Пористость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7653DD03" w:rsidR="007413F5" w:rsidRPr="00FC02A6" w:rsidRDefault="00D73BA9" w:rsidP="001F52DD">
            <w:pPr>
              <w:ind w:firstLine="0"/>
              <w:rPr>
                <w:szCs w:val="28"/>
              </w:rPr>
            </w:pPr>
            <w:r w:rsidRPr="00D73BA9">
              <w:rPr>
                <w:szCs w:val="28"/>
              </w:rPr>
              <w:t>n = 1- (</w:t>
            </w:r>
            <w:proofErr w:type="spellStart"/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  <w:vertAlign w:val="subscript"/>
              </w:rPr>
              <w:t>d</w:t>
            </w:r>
            <w:proofErr w:type="spellEnd"/>
            <w:r w:rsidRPr="00D73BA9">
              <w:rPr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  <w:vertAlign w:val="subscript"/>
              </w:rPr>
              <w:t>s</w:t>
            </w:r>
            <w:proofErr w:type="spellEnd"/>
            <w:r>
              <w:rPr>
                <w:szCs w:val="28"/>
              </w:rPr>
              <w:t>)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1EA538D4" w:rsidR="007413F5" w:rsidRPr="00DB7C34" w:rsidRDefault="00B74541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6997DBDF" w:rsidR="007413F5" w:rsidRDefault="00B74541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8C07AFC" w14:textId="43AA9C1C" w:rsidR="007413F5" w:rsidRDefault="00B74541" w:rsidP="001F52DD">
            <w:pPr>
              <w:ind w:firstLine="0"/>
              <w:jc w:val="center"/>
            </w:pPr>
            <w:r>
              <w:t>Г</w:t>
            </w:r>
          </w:p>
        </w:tc>
      </w:tr>
    </w:tbl>
    <w:p w14:paraId="1CA8958A" w14:textId="0E77D267" w:rsidR="007413F5" w:rsidRDefault="007413F5" w:rsidP="007413F5">
      <w:r>
        <w:t>Компетенции (индикаторы): ОПК-</w:t>
      </w:r>
      <w:r w:rsidR="00B74541">
        <w:t>6</w:t>
      </w:r>
    </w:p>
    <w:p w14:paraId="701270F9" w14:textId="5377E0B1" w:rsidR="00AD7916" w:rsidRDefault="00AD7916" w:rsidP="00AD791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2B218A3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B74541">
        <w:t>расположения т</w:t>
      </w:r>
      <w:r w:rsidR="00B74541" w:rsidRPr="00B74541">
        <w:t>верды</w:t>
      </w:r>
      <w:r w:rsidR="00B74541">
        <w:t>х</w:t>
      </w:r>
      <w:r w:rsidR="00B74541" w:rsidRPr="00B74541">
        <w:t xml:space="preserve"> (минеральны</w:t>
      </w:r>
      <w:r w:rsidR="00B74541">
        <w:t>х</w:t>
      </w:r>
      <w:r w:rsidR="00B74541" w:rsidRPr="00B74541">
        <w:t>) частиц в зависимости от размера от большего к меньшему</w:t>
      </w:r>
      <w:r>
        <w:t>:</w:t>
      </w:r>
    </w:p>
    <w:p w14:paraId="4C6F4F62" w14:textId="0045B33E" w:rsidR="00B74541" w:rsidRPr="00B74541" w:rsidRDefault="00C75AF4" w:rsidP="00B74541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B74541">
        <w:rPr>
          <w:rFonts w:eastAsiaTheme="minorEastAsia"/>
        </w:rPr>
        <w:t xml:space="preserve"> Г</w:t>
      </w:r>
      <w:r w:rsidR="00B74541" w:rsidRPr="00B74541">
        <w:rPr>
          <w:rFonts w:eastAsiaTheme="minorEastAsia"/>
        </w:rPr>
        <w:t>алечные (щебень)</w:t>
      </w:r>
    </w:p>
    <w:p w14:paraId="654535EB" w14:textId="59893867" w:rsidR="00B74541" w:rsidRPr="00B74541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Б) </w:t>
      </w:r>
      <w:r>
        <w:rPr>
          <w:rFonts w:eastAsiaTheme="minorEastAsia"/>
        </w:rPr>
        <w:t>Г</w:t>
      </w:r>
      <w:r w:rsidRPr="00B74541">
        <w:rPr>
          <w:rFonts w:eastAsiaTheme="minorEastAsia"/>
        </w:rPr>
        <w:t>равелистые</w:t>
      </w:r>
    </w:p>
    <w:p w14:paraId="2B3277FA" w14:textId="6766459B" w:rsidR="00B74541" w:rsidRPr="00B74541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B74541">
        <w:rPr>
          <w:rFonts w:eastAsiaTheme="minorEastAsia"/>
        </w:rPr>
        <w:t>есчаные</w:t>
      </w:r>
    </w:p>
    <w:p w14:paraId="4A31721C" w14:textId="53733520" w:rsidR="00B74541" w:rsidRPr="00B74541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B74541">
        <w:rPr>
          <w:rFonts w:eastAsiaTheme="minorEastAsia"/>
        </w:rPr>
        <w:t>ылеватые</w:t>
      </w:r>
    </w:p>
    <w:p w14:paraId="284B94C3" w14:textId="2EA968BF" w:rsidR="00C75AF4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Д) </w:t>
      </w:r>
      <w:r>
        <w:rPr>
          <w:rFonts w:eastAsiaTheme="minorEastAsia"/>
        </w:rPr>
        <w:t>Г</w:t>
      </w:r>
      <w:r w:rsidRPr="00B74541">
        <w:rPr>
          <w:rFonts w:eastAsiaTheme="minorEastAsia"/>
        </w:rPr>
        <w:t xml:space="preserve">линистые </w:t>
      </w:r>
    </w:p>
    <w:p w14:paraId="0404DA71" w14:textId="744C0727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</w:t>
      </w:r>
    </w:p>
    <w:p w14:paraId="493CE529" w14:textId="04EFED85" w:rsidR="00BB2661" w:rsidRDefault="00BB2661" w:rsidP="00BB2661">
      <w:r>
        <w:t>Компетенции (индикаторы):</w:t>
      </w:r>
      <w:r w:rsidR="00C75AF4">
        <w:t xml:space="preserve"> </w:t>
      </w:r>
      <w:r w:rsidR="006C7812">
        <w:t>О</w:t>
      </w:r>
      <w:r w:rsidR="00C75AF4">
        <w:t>ПК-</w:t>
      </w:r>
      <w:r w:rsidR="006C7812">
        <w:t>6</w:t>
      </w:r>
    </w:p>
    <w:p w14:paraId="0BD1ECB0" w14:textId="77777777" w:rsidR="00BB2661" w:rsidRPr="00BB2661" w:rsidRDefault="00BB2661" w:rsidP="00BB2661"/>
    <w:p w14:paraId="17533FCF" w14:textId="515D64D3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3F6A25">
        <w:t>расположения м</w:t>
      </w:r>
      <w:r w:rsidR="003F6A25" w:rsidRPr="003F6A25">
        <w:t>инерал</w:t>
      </w:r>
      <w:r w:rsidR="003F6A25">
        <w:t>ов</w:t>
      </w:r>
      <w:r w:rsidR="003F6A25" w:rsidRPr="003F6A25">
        <w:t xml:space="preserve"> по шкале твердости Ф.</w:t>
      </w:r>
      <w:r w:rsidR="00EE4137">
        <w:t xml:space="preserve"> </w:t>
      </w:r>
      <w:r w:rsidR="003F6A25" w:rsidRPr="003F6A25">
        <w:t>Мооса от большего к меньшему</w:t>
      </w:r>
      <w:r>
        <w:t>:</w:t>
      </w:r>
    </w:p>
    <w:p w14:paraId="26206291" w14:textId="0CFA139D" w:rsidR="00FC35B9" w:rsidRPr="00FC35B9" w:rsidRDefault="00C75AF4" w:rsidP="00FC35B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EE4137">
        <w:rPr>
          <w:rFonts w:eastAsiaTheme="minorEastAsia"/>
        </w:rPr>
        <w:t xml:space="preserve"> </w:t>
      </w:r>
      <w:r w:rsidR="00FC35B9">
        <w:rPr>
          <w:rFonts w:eastAsiaTheme="minorEastAsia"/>
        </w:rPr>
        <w:t>А</w:t>
      </w:r>
      <w:r w:rsidR="00FC35B9" w:rsidRPr="00FC35B9">
        <w:rPr>
          <w:rFonts w:eastAsiaTheme="minorEastAsia"/>
        </w:rPr>
        <w:t>лмаз</w:t>
      </w:r>
    </w:p>
    <w:p w14:paraId="43720947" w14:textId="70CF2974" w:rsidR="00FC35B9" w:rsidRPr="00FC35B9" w:rsidRDefault="00FC35B9" w:rsidP="00FC35B9">
      <w:pPr>
        <w:rPr>
          <w:rFonts w:eastAsiaTheme="minorEastAsia"/>
        </w:rPr>
      </w:pPr>
      <w:r w:rsidRPr="00FC35B9">
        <w:rPr>
          <w:rFonts w:eastAsiaTheme="minorEastAsia"/>
        </w:rPr>
        <w:t xml:space="preserve">Б) </w:t>
      </w:r>
      <w:r>
        <w:rPr>
          <w:rFonts w:eastAsiaTheme="minorEastAsia"/>
        </w:rPr>
        <w:t>О</w:t>
      </w:r>
      <w:r w:rsidRPr="00FC35B9">
        <w:rPr>
          <w:rFonts w:eastAsiaTheme="minorEastAsia"/>
        </w:rPr>
        <w:t>ртоклаз</w:t>
      </w:r>
    </w:p>
    <w:p w14:paraId="08DAAFE7" w14:textId="567630EE" w:rsidR="00FC35B9" w:rsidRPr="00FC35B9" w:rsidRDefault="00FC35B9" w:rsidP="00FC35B9">
      <w:pPr>
        <w:rPr>
          <w:rFonts w:eastAsiaTheme="minorEastAsia"/>
        </w:rPr>
      </w:pPr>
      <w:r w:rsidRPr="00FC35B9">
        <w:rPr>
          <w:rFonts w:eastAsiaTheme="minorEastAsia"/>
        </w:rPr>
        <w:t xml:space="preserve">В) </w:t>
      </w:r>
      <w:r>
        <w:rPr>
          <w:rFonts w:eastAsiaTheme="minorEastAsia"/>
        </w:rPr>
        <w:t>К</w:t>
      </w:r>
      <w:r w:rsidRPr="00FC35B9">
        <w:rPr>
          <w:rFonts w:eastAsiaTheme="minorEastAsia"/>
        </w:rPr>
        <w:t>альцит</w:t>
      </w:r>
    </w:p>
    <w:p w14:paraId="349DCA42" w14:textId="4CD07C2B" w:rsidR="00FC35B9" w:rsidRDefault="00FC35B9" w:rsidP="00FC35B9">
      <w:pPr>
        <w:rPr>
          <w:rFonts w:eastAsiaTheme="minorEastAsia"/>
        </w:rPr>
      </w:pPr>
      <w:r w:rsidRPr="00FC35B9">
        <w:rPr>
          <w:rFonts w:eastAsiaTheme="minorEastAsia"/>
        </w:rPr>
        <w:t xml:space="preserve">Г) </w:t>
      </w:r>
      <w:r w:rsidR="006C7812">
        <w:rPr>
          <w:rFonts w:eastAsiaTheme="minorEastAsia"/>
        </w:rPr>
        <w:t>Т</w:t>
      </w:r>
      <w:r w:rsidRPr="00FC35B9">
        <w:rPr>
          <w:rFonts w:eastAsiaTheme="minorEastAsia"/>
        </w:rPr>
        <w:t xml:space="preserve">альк </w:t>
      </w:r>
    </w:p>
    <w:p w14:paraId="0147433F" w14:textId="421A8CD1" w:rsidR="00640F75" w:rsidRDefault="00640F75" w:rsidP="00FC35B9">
      <w:r>
        <w:t xml:space="preserve">Правильный ответ: </w:t>
      </w:r>
      <w:r w:rsidR="00C75AF4">
        <w:t>А, Б, В, Г</w:t>
      </w:r>
    </w:p>
    <w:p w14:paraId="25EB773E" w14:textId="6153463D" w:rsidR="00640F75" w:rsidRDefault="00640F75" w:rsidP="00640F75">
      <w:r>
        <w:t>Компетенции (индикаторы):</w:t>
      </w:r>
      <w:r w:rsidR="00C75AF4">
        <w:t xml:space="preserve"> </w:t>
      </w:r>
      <w:r w:rsidR="006C7812">
        <w:t>О</w:t>
      </w:r>
      <w:r w:rsidR="00C75AF4">
        <w:t>ПК-</w:t>
      </w:r>
      <w:r w:rsidR="006C7812">
        <w:t>4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lastRenderedPageBreak/>
        <w:t xml:space="preserve">1. </w:t>
      </w:r>
      <w:r w:rsidRPr="00D874BB">
        <w:t>Напишите пропущенное слово (словосочетание).</w:t>
      </w:r>
    </w:p>
    <w:p w14:paraId="366F71E3" w14:textId="1FCC7296" w:rsidR="00795312" w:rsidRDefault="00C77FDC" w:rsidP="00D874BB">
      <w:r w:rsidRPr="00C77FDC">
        <w:t xml:space="preserve">Грунты с расчетным сопротивлением менее 100кПа относятся к </w:t>
      </w:r>
      <w:r>
        <w:t>_________</w:t>
      </w:r>
      <w:r w:rsidRPr="00C77FDC">
        <w:t xml:space="preserve"> грунтам</w:t>
      </w:r>
      <w:r w:rsidR="00795312">
        <w:t>.</w:t>
      </w:r>
    </w:p>
    <w:p w14:paraId="22D64992" w14:textId="130A7781" w:rsidR="00D874BB" w:rsidRPr="00D874BB" w:rsidRDefault="00D874BB" w:rsidP="00D874BB">
      <w:r>
        <w:t xml:space="preserve">Правильный ответ: </w:t>
      </w:r>
      <w:r w:rsidR="00C77FDC">
        <w:t>слабым</w:t>
      </w:r>
      <w:r>
        <w:t>.</w:t>
      </w:r>
    </w:p>
    <w:p w14:paraId="243E0F9C" w14:textId="3088A98A" w:rsidR="00D874BB" w:rsidRDefault="00D874BB" w:rsidP="00D874BB">
      <w:r>
        <w:t>Компетенции (индикаторы):</w:t>
      </w:r>
      <w:r w:rsidR="00C75AF4">
        <w:t xml:space="preserve"> ОПК-</w:t>
      </w:r>
      <w:r w:rsidR="00C77FDC">
        <w:t>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4FA0BBA" w14:textId="5655ED6E" w:rsidR="00795312" w:rsidRDefault="00C77FDC" w:rsidP="00D169A3">
      <w:r w:rsidRPr="00C77FDC">
        <w:t xml:space="preserve">Воды, содержащиеся в трещинах и небольших пустотах горных пород называются </w:t>
      </w:r>
      <w:r w:rsidR="00795312" w:rsidRPr="00795312">
        <w:t>_______</w:t>
      </w:r>
      <w:r w:rsidR="00795312">
        <w:t>_______.</w:t>
      </w:r>
    </w:p>
    <w:p w14:paraId="606220A8" w14:textId="7A3AF862" w:rsidR="00D169A3" w:rsidRPr="00D874BB" w:rsidRDefault="00D169A3" w:rsidP="00D169A3">
      <w:r>
        <w:t xml:space="preserve">Правильный ответ: </w:t>
      </w:r>
      <w:r w:rsidR="00C77FDC" w:rsidRPr="00C77FDC">
        <w:t>трещинными</w:t>
      </w:r>
      <w:r>
        <w:t>.</w:t>
      </w:r>
    </w:p>
    <w:p w14:paraId="2F8BC465" w14:textId="0859342D" w:rsidR="00D169A3" w:rsidRDefault="00D169A3" w:rsidP="00D169A3">
      <w:r>
        <w:t>Компетенции (индикаторы):</w:t>
      </w:r>
      <w:r w:rsidR="00C75AF4">
        <w:t xml:space="preserve"> ОПК-</w:t>
      </w:r>
      <w:r w:rsidR="00C77FDC">
        <w:t>4</w:t>
      </w:r>
    </w:p>
    <w:p w14:paraId="2DE20723" w14:textId="77777777" w:rsidR="00D2066F" w:rsidRDefault="00D2066F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2C2CB1E" w:rsidR="0050337A" w:rsidRDefault="0050337A" w:rsidP="006047A2">
      <w:r>
        <w:t xml:space="preserve">1. </w:t>
      </w:r>
      <w:r w:rsidR="00C77FDC" w:rsidRPr="00C77FDC">
        <w:t xml:space="preserve">Суффозия может возникать в процессе геологической деятельности </w:t>
      </w:r>
      <w:r w:rsidR="00F14B44">
        <w:t>_____________.</w:t>
      </w:r>
    </w:p>
    <w:p w14:paraId="669ECED8" w14:textId="32C381C6" w:rsidR="0050337A" w:rsidRPr="00D874BB" w:rsidRDefault="0050337A" w:rsidP="0050337A">
      <w:r>
        <w:t xml:space="preserve">Правильный ответ: </w:t>
      </w:r>
      <w:r w:rsidR="00C77FDC">
        <w:t>горных пород</w:t>
      </w:r>
      <w:r w:rsidR="00FE4B02">
        <w:t>.</w:t>
      </w:r>
    </w:p>
    <w:p w14:paraId="7572326C" w14:textId="52A16C92" w:rsidR="0050337A" w:rsidRDefault="0050337A" w:rsidP="0050337A">
      <w:r>
        <w:t>Компетенции (индикаторы):</w:t>
      </w:r>
      <w:r w:rsidR="00FE4B02">
        <w:t xml:space="preserve"> </w:t>
      </w:r>
      <w:r w:rsidR="00C77FDC">
        <w:t>О</w:t>
      </w:r>
      <w:r w:rsidR="00FE4B02">
        <w:t>ПК-</w:t>
      </w:r>
      <w:r w:rsidR="00C77FDC">
        <w:t>6</w:t>
      </w:r>
    </w:p>
    <w:p w14:paraId="39054009" w14:textId="570A7BC3" w:rsidR="0050337A" w:rsidRDefault="0050337A" w:rsidP="0050337A"/>
    <w:p w14:paraId="1676094E" w14:textId="2B0DB55D" w:rsidR="006047A2" w:rsidRDefault="006047A2" w:rsidP="006047A2">
      <w:r w:rsidRPr="006047A2">
        <w:t>2</w:t>
      </w:r>
      <w:r>
        <w:t xml:space="preserve">. </w:t>
      </w:r>
      <w:r w:rsidR="00C77FDC" w:rsidRPr="00C77FDC">
        <w:t>Свойство пластичности характерно породам</w:t>
      </w:r>
      <w:r w:rsidR="00C77FDC">
        <w:t>___________</w:t>
      </w:r>
      <w:r w:rsidR="00F14B44" w:rsidRPr="00F14B44">
        <w:t>.</w:t>
      </w:r>
    </w:p>
    <w:p w14:paraId="494FBACB" w14:textId="694CFBE1" w:rsidR="006047A2" w:rsidRPr="00D874BB" w:rsidRDefault="006047A2" w:rsidP="006047A2">
      <w:r>
        <w:t xml:space="preserve">Правильный ответ: </w:t>
      </w:r>
      <w:r w:rsidR="00C77FDC">
        <w:t>мягким и связным</w:t>
      </w:r>
      <w:r w:rsidR="00FE4B02">
        <w:t>.</w:t>
      </w:r>
    </w:p>
    <w:p w14:paraId="12BDE633" w14:textId="424ECB7A" w:rsidR="006047A2" w:rsidRDefault="006047A2" w:rsidP="006047A2">
      <w:r>
        <w:t>Компетенции (индикаторы):</w:t>
      </w:r>
      <w:r w:rsidR="00FE4B02">
        <w:t xml:space="preserve"> </w:t>
      </w:r>
      <w:r w:rsidR="006D536F">
        <w:t>О</w:t>
      </w:r>
      <w:r w:rsidR="00FE4B02">
        <w:t>ПК-</w:t>
      </w:r>
      <w:r w:rsidR="00C77FDC">
        <w:t>4</w:t>
      </w:r>
    </w:p>
    <w:p w14:paraId="0C036412" w14:textId="7922BF68" w:rsidR="00F14B44" w:rsidRDefault="00F14B44" w:rsidP="006047A2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59DCF9F" w14:textId="0284CB8D" w:rsidR="00442BA3" w:rsidRDefault="00F51BB9" w:rsidP="00442BA3">
      <w:r w:rsidRPr="00F51BB9">
        <w:t>1</w:t>
      </w:r>
      <w:r>
        <w:t xml:space="preserve">. </w:t>
      </w:r>
      <w:r w:rsidR="00442BA3">
        <w:t xml:space="preserve">Определить расчетные характеристики грунта </w:t>
      </w:r>
      <w:proofErr w:type="spellStart"/>
      <w:r w:rsidR="00442BA3">
        <w:t>ρ</w:t>
      </w:r>
      <w:r w:rsidR="00442BA3" w:rsidRPr="00442BA3">
        <w:rPr>
          <w:vertAlign w:val="subscript"/>
        </w:rPr>
        <w:t>d</w:t>
      </w:r>
      <w:proofErr w:type="spellEnd"/>
      <w:r w:rsidR="00442BA3">
        <w:t>, n, e; если известны:</w:t>
      </w:r>
    </w:p>
    <w:p w14:paraId="599037D1" w14:textId="51F774A5" w:rsidR="00F51BB9" w:rsidRDefault="00442BA3" w:rsidP="00442BA3">
      <w:pPr>
        <w:ind w:firstLine="0"/>
      </w:pPr>
      <w:r>
        <w:t>ρ=2г/см</w:t>
      </w:r>
      <w:r w:rsidRPr="00770406">
        <w:rPr>
          <w:vertAlign w:val="superscript"/>
        </w:rPr>
        <w:t>3</w:t>
      </w:r>
      <w:r>
        <w:t xml:space="preserve">, </w:t>
      </w:r>
      <w:proofErr w:type="spellStart"/>
      <w:r>
        <w:t>ρ</w:t>
      </w:r>
      <w:r w:rsidRPr="00442BA3">
        <w:rPr>
          <w:vertAlign w:val="subscript"/>
        </w:rPr>
        <w:t>s</w:t>
      </w:r>
      <w:proofErr w:type="spellEnd"/>
      <w:r>
        <w:t>=2,66г/см</w:t>
      </w:r>
      <w:r w:rsidRPr="00442BA3">
        <w:rPr>
          <w:vertAlign w:val="superscript"/>
        </w:rPr>
        <w:t>3</w:t>
      </w:r>
      <w:r>
        <w:t>, ω=25%.</w:t>
      </w:r>
      <w:r w:rsidR="005D53BF">
        <w:t>:</w:t>
      </w:r>
    </w:p>
    <w:p w14:paraId="5EB8647E" w14:textId="6992E60F" w:rsidR="00F51BB9" w:rsidRDefault="00F51BB9" w:rsidP="00F51BB9">
      <w:r>
        <w:t xml:space="preserve">Время выполнения – </w:t>
      </w:r>
      <w:r w:rsidR="00442BA3">
        <w:t>20</w:t>
      </w:r>
      <w:r>
        <w:t xml:space="preserve"> мин.</w:t>
      </w:r>
    </w:p>
    <w:p w14:paraId="7FC9E1F0" w14:textId="7C979C89" w:rsidR="00903474" w:rsidRDefault="00FC4F32" w:rsidP="00903474">
      <w:r w:rsidRPr="00FC4F32">
        <w:t>Ожидаемый результат:</w:t>
      </w:r>
      <w:r w:rsidR="00FE4B02">
        <w:t xml:space="preserve"> </w:t>
      </w:r>
    </w:p>
    <w:p w14:paraId="23EB393E" w14:textId="70DB0F52" w:rsidR="00851238" w:rsidRDefault="00C4362C" w:rsidP="00903474">
      <w:r>
        <w:t xml:space="preserve">1. </w:t>
      </w:r>
      <w:bookmarkStart w:id="1" w:name="_Hlk192495315"/>
      <w:r w:rsidR="00442BA3" w:rsidRPr="00442BA3">
        <w:t>Плотность грунта в сухом состоянии</w:t>
      </w:r>
      <w:r w:rsidR="00442BA3">
        <w:t xml:space="preserve"> </w:t>
      </w:r>
      <w:bookmarkEnd w:id="1"/>
      <w:r w:rsidR="00442BA3">
        <w:t>определяется по формуле:</w:t>
      </w:r>
    </w:p>
    <w:p w14:paraId="48E288CC" w14:textId="734171A4" w:rsidR="00442BA3" w:rsidRDefault="00442BA3" w:rsidP="00442BA3">
      <w:pPr>
        <w:jc w:val="center"/>
        <w:rPr>
          <w:szCs w:val="28"/>
        </w:rPr>
      </w:pPr>
      <w:proofErr w:type="spellStart"/>
      <w:r>
        <w:rPr>
          <w:rFonts w:cs="Times New Roman"/>
          <w:szCs w:val="28"/>
        </w:rPr>
        <w:t>ρ</w:t>
      </w:r>
      <w:r w:rsidRPr="00D73BA9">
        <w:rPr>
          <w:szCs w:val="28"/>
          <w:vertAlign w:val="subscript"/>
        </w:rPr>
        <w:t>d</w:t>
      </w:r>
      <w:proofErr w:type="spellEnd"/>
      <w:r w:rsidRPr="00442BA3">
        <w:rPr>
          <w:szCs w:val="28"/>
          <w:vertAlign w:val="subscript"/>
        </w:rPr>
        <w:t xml:space="preserve"> </w:t>
      </w:r>
      <w:r w:rsidRPr="00D73BA9">
        <w:rPr>
          <w:szCs w:val="28"/>
        </w:rPr>
        <w:t xml:space="preserve">= </w:t>
      </w:r>
      <w:r>
        <w:rPr>
          <w:rFonts w:cs="Times New Roman"/>
          <w:szCs w:val="28"/>
        </w:rPr>
        <w:t>ρ</w:t>
      </w:r>
      <w:proofErr w:type="gramStart"/>
      <w:r w:rsidRPr="00D73BA9">
        <w:rPr>
          <w:szCs w:val="28"/>
        </w:rPr>
        <w:t>/(</w:t>
      </w:r>
      <w:proofErr w:type="gramEnd"/>
      <w:r w:rsidRPr="00D73BA9">
        <w:rPr>
          <w:szCs w:val="28"/>
        </w:rPr>
        <w:t>1+</w:t>
      </w:r>
      <w:r w:rsidRPr="00442BA3">
        <w:rPr>
          <w:color w:val="FF0000"/>
        </w:rPr>
        <w:t xml:space="preserve"> </w:t>
      </w:r>
      <w:r w:rsidRPr="00442BA3">
        <w:t>ω</w:t>
      </w:r>
      <w:r w:rsidRPr="00442BA3">
        <w:rPr>
          <w:szCs w:val="28"/>
        </w:rPr>
        <w:t>)</w:t>
      </w:r>
      <w:r w:rsidR="00C4362C">
        <w:rPr>
          <w:szCs w:val="28"/>
        </w:rPr>
        <w:t>,</w:t>
      </w:r>
    </w:p>
    <w:p w14:paraId="68E77FFC" w14:textId="612ECF9C" w:rsidR="00770406" w:rsidRPr="00770406" w:rsidRDefault="00770406" w:rsidP="00770406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где 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 - плотность грунта в естественном состоянии - отношение массы грунта, включая массу воды в его порах, к занимаемому этим грунтом объему [г/см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 или т/м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>].</w:t>
      </w:r>
    </w:p>
    <w:p w14:paraId="3510E216" w14:textId="69C44D94" w:rsidR="00770406" w:rsidRDefault="00770406" w:rsidP="00770406">
      <w:pPr>
        <w:jc w:val="center"/>
        <w:rPr>
          <w:rFonts w:eastAsia="Times New Roman" w:cs="Times New Roman"/>
          <w:kern w:val="0"/>
          <w:szCs w:val="20"/>
          <w:lang w:eastAsia="ru-RU"/>
          <w14:ligatures w14:val="none"/>
        </w:rPr>
      </w:pPr>
      <w:proofErr w:type="spellStart"/>
      <w:r>
        <w:rPr>
          <w:rFonts w:cs="Times New Roman"/>
          <w:szCs w:val="28"/>
        </w:rPr>
        <w:t>ρ</w:t>
      </w:r>
      <w:r w:rsidRPr="00D73BA9">
        <w:rPr>
          <w:szCs w:val="28"/>
          <w:vertAlign w:val="subscript"/>
        </w:rPr>
        <w:t>d</w:t>
      </w:r>
      <w:proofErr w:type="spellEnd"/>
      <w:r w:rsidRPr="00442BA3">
        <w:rPr>
          <w:szCs w:val="28"/>
          <w:vertAlign w:val="subscript"/>
        </w:rPr>
        <w:t xml:space="preserve"> </w:t>
      </w:r>
      <w:r w:rsidRPr="00D73BA9">
        <w:rPr>
          <w:szCs w:val="28"/>
        </w:rPr>
        <w:t>=</w:t>
      </w:r>
      <w:r>
        <w:rPr>
          <w:szCs w:val="28"/>
        </w:rPr>
        <w:t xml:space="preserve"> 2</w:t>
      </w:r>
      <w:proofErr w:type="gramStart"/>
      <w:r>
        <w:rPr>
          <w:szCs w:val="28"/>
        </w:rPr>
        <w:t>/(</w:t>
      </w:r>
      <w:proofErr w:type="gramEnd"/>
      <w:r>
        <w:rPr>
          <w:szCs w:val="28"/>
        </w:rPr>
        <w:t xml:space="preserve">1+0,25) = 1,6 </w:t>
      </w:r>
      <w:r w:rsidR="00C4362C">
        <w:rPr>
          <w:szCs w:val="28"/>
        </w:rPr>
        <w:t>(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>г/см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 w:rsidR="00C4362C" w:rsidRPr="00C4362C">
        <w:rPr>
          <w:rFonts w:eastAsia="Times New Roman" w:cs="Times New Roman"/>
          <w:kern w:val="0"/>
          <w:szCs w:val="20"/>
          <w:lang w:eastAsia="ru-RU"/>
          <w14:ligatures w14:val="none"/>
        </w:rPr>
        <w:t>)</w:t>
      </w:r>
      <w:r>
        <w:rPr>
          <w:rFonts w:eastAsia="Times New Roman" w:cs="Times New Roman"/>
          <w:kern w:val="0"/>
          <w:szCs w:val="20"/>
          <w:lang w:eastAsia="ru-RU"/>
          <w14:ligatures w14:val="none"/>
        </w:rPr>
        <w:t>;</w:t>
      </w:r>
    </w:p>
    <w:p w14:paraId="24CA08EA" w14:textId="4D0E3822" w:rsidR="00770406" w:rsidRDefault="00C4362C" w:rsidP="00770406">
      <w:pPr>
        <w:rPr>
          <w:rFonts w:eastAsia="Times New Roman" w:cs="Times New Roman"/>
          <w:kern w:val="0"/>
          <w:szCs w:val="20"/>
          <w:lang w:eastAsia="ru-RU"/>
          <w14:ligatures w14:val="none"/>
        </w:rPr>
      </w:pPr>
      <w:r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2. </w:t>
      </w:r>
      <w:r w:rsidR="00770406">
        <w:rPr>
          <w:rFonts w:eastAsia="Times New Roman" w:cs="Times New Roman"/>
          <w:kern w:val="0"/>
          <w:szCs w:val="20"/>
          <w:lang w:eastAsia="ru-RU"/>
          <w14:ligatures w14:val="none"/>
        </w:rPr>
        <w:t>Пористость грунта определяется по формуле:</w:t>
      </w:r>
    </w:p>
    <w:p w14:paraId="493A3FAA" w14:textId="17B536F2" w:rsidR="00770406" w:rsidRDefault="00770406" w:rsidP="00770406">
      <w:pPr>
        <w:jc w:val="center"/>
        <w:rPr>
          <w:rFonts w:eastAsia="Times New Roman" w:cs="Times New Roman"/>
          <w:bCs/>
          <w:kern w:val="0"/>
          <w:szCs w:val="20"/>
          <w:lang w:eastAsia="ru-RU"/>
          <w14:ligatures w14:val="none"/>
        </w:rPr>
      </w:pPr>
      <w:r w:rsidRPr="00770406">
        <w:rPr>
          <w:rFonts w:eastAsia="Times New Roman" w:cs="Times New Roman"/>
          <w:bCs/>
          <w:kern w:val="0"/>
          <w:szCs w:val="20"/>
          <w:lang w:val="en-US" w:eastAsia="ru-RU"/>
          <w14:ligatures w14:val="none"/>
        </w:rPr>
        <w:t>n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 1- (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Pr="00770406">
        <w:rPr>
          <w:rFonts w:eastAsia="Times New Roman" w:cs="Times New Roman"/>
          <w:bCs/>
          <w:kern w:val="0"/>
          <w:szCs w:val="20"/>
          <w:vertAlign w:val="subscript"/>
          <w:lang w:eastAsia="ru-RU"/>
          <w14:ligatures w14:val="none"/>
        </w:rPr>
        <w:t>d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/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Pr="00770406">
        <w:rPr>
          <w:rFonts w:eastAsia="Times New Roman" w:cs="Times New Roman"/>
          <w:bCs/>
          <w:kern w:val="0"/>
          <w:szCs w:val="20"/>
          <w:vertAlign w:val="subscript"/>
          <w:lang w:eastAsia="ru-RU"/>
          <w14:ligatures w14:val="none"/>
        </w:rPr>
        <w:t>s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)</w:t>
      </w:r>
      <w:r w:rsidR="00C4362C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,</w:t>
      </w:r>
    </w:p>
    <w:p w14:paraId="2F709C8F" w14:textId="2EB756FD" w:rsidR="00770406" w:rsidRDefault="00770406" w:rsidP="00770406">
      <w:pPr>
        <w:jc w:val="center"/>
        <w:rPr>
          <w:rFonts w:eastAsia="Times New Roman" w:cs="Times New Roman"/>
          <w:bCs/>
          <w:kern w:val="0"/>
          <w:szCs w:val="20"/>
          <w:lang w:eastAsia="ru-RU"/>
          <w14:ligatures w14:val="none"/>
        </w:rPr>
      </w:pPr>
      <w:r w:rsidRPr="00770406">
        <w:rPr>
          <w:rFonts w:eastAsia="Times New Roman" w:cs="Times New Roman"/>
          <w:bCs/>
          <w:kern w:val="0"/>
          <w:szCs w:val="20"/>
          <w:lang w:val="en-US" w:eastAsia="ru-RU"/>
          <w14:ligatures w14:val="none"/>
        </w:rPr>
        <w:t>n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 1- (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1,6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/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2,66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)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 0,4</w:t>
      </w:r>
    </w:p>
    <w:p w14:paraId="2D8FD49B" w14:textId="12307FEA" w:rsidR="00770406" w:rsidRDefault="00C4362C" w:rsidP="00770406">
      <w:r>
        <w:t xml:space="preserve">3. </w:t>
      </w:r>
      <w:r w:rsidR="00770406">
        <w:t>Коэффициент пористости грунта природного сложения и влажности определ</w:t>
      </w:r>
      <w:r>
        <w:t>яется</w:t>
      </w:r>
      <w:r w:rsidR="00770406">
        <w:t xml:space="preserve"> по формуле:</w:t>
      </w:r>
    </w:p>
    <w:p w14:paraId="416A99B3" w14:textId="2F5095BA" w:rsidR="00C4362C" w:rsidRDefault="00770406" w:rsidP="00770406">
      <w:r>
        <w:t xml:space="preserve">                                                e = 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[(1+</w:t>
      </w:r>
      <w:r w:rsidR="00505C84" w:rsidRPr="00505C84">
        <w:t xml:space="preserve"> </w:t>
      </w:r>
      <w:proofErr w:type="gramStart"/>
      <w:r w:rsidR="00505C84" w:rsidRPr="00442BA3">
        <w:t>ω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)·</w:t>
      </w:r>
      <w:proofErr w:type="gramEnd"/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="00505C84" w:rsidRPr="00505C84">
        <w:rPr>
          <w:rFonts w:eastAsia="Times New Roman" w:cs="Times New Roman"/>
          <w:bCs/>
          <w:kern w:val="0"/>
          <w:szCs w:val="20"/>
          <w:vertAlign w:val="subscript"/>
          <w:lang w:eastAsia="ru-RU"/>
          <w14:ligatures w14:val="none"/>
        </w:rPr>
        <w:t>s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/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] - 1</w:t>
      </w:r>
    </w:p>
    <w:p w14:paraId="07545C51" w14:textId="1D41F15F" w:rsidR="00770406" w:rsidRPr="00770406" w:rsidRDefault="00C4362C" w:rsidP="00C4362C">
      <w:r>
        <w:t xml:space="preserve">                                                e = 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[(1+</w:t>
      </w:r>
      <w:r w:rsid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0,25)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·</w:t>
      </w:r>
      <w:r w:rsid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2,66/2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]</w:t>
      </w:r>
      <w:r w:rsid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- 1</w:t>
      </w:r>
      <w:r>
        <w:t>= 0,6</w:t>
      </w:r>
      <w:r w:rsidR="00505C84">
        <w:t>6</w:t>
      </w:r>
      <w:r>
        <w:t>.</w:t>
      </w:r>
    </w:p>
    <w:p w14:paraId="3DCC147D" w14:textId="6C2E304D" w:rsidR="00770406" w:rsidRPr="00C4362C" w:rsidRDefault="00C4362C" w:rsidP="00C4362C">
      <w:r>
        <w:t>Ответ: п</w:t>
      </w:r>
      <w:r w:rsidRPr="00C4362C">
        <w:t>лотность грунта в сухом состоянии</w:t>
      </w:r>
      <w:r>
        <w:t xml:space="preserve"> </w:t>
      </w:r>
      <w:proofErr w:type="spellStart"/>
      <w:r>
        <w:rPr>
          <w:rFonts w:cs="Times New Roman"/>
          <w:szCs w:val="28"/>
        </w:rPr>
        <w:t>ρ</w:t>
      </w:r>
      <w:r w:rsidRPr="00D73BA9">
        <w:rPr>
          <w:szCs w:val="28"/>
          <w:vertAlign w:val="subscript"/>
        </w:rPr>
        <w:t>d</w:t>
      </w:r>
      <w:proofErr w:type="spellEnd"/>
      <w:r w:rsidRPr="00442BA3">
        <w:rPr>
          <w:szCs w:val="28"/>
          <w:vertAlign w:val="subscript"/>
        </w:rPr>
        <w:t xml:space="preserve"> </w:t>
      </w:r>
      <w:r w:rsidRPr="00D73BA9">
        <w:rPr>
          <w:szCs w:val="28"/>
        </w:rPr>
        <w:t>=</w:t>
      </w:r>
      <w:r>
        <w:rPr>
          <w:szCs w:val="28"/>
        </w:rPr>
        <w:t xml:space="preserve">1,6 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>г/см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>
        <w:rPr>
          <w:rFonts w:eastAsia="Times New Roman" w:cs="Times New Roman"/>
          <w:kern w:val="0"/>
          <w:szCs w:val="20"/>
          <w:lang w:eastAsia="ru-RU"/>
          <w14:ligatures w14:val="none"/>
        </w:rPr>
        <w:t>, п</w:t>
      </w:r>
      <w:r w:rsidRPr="00C4362C">
        <w:rPr>
          <w:rFonts w:eastAsia="Times New Roman" w:cs="Times New Roman"/>
          <w:kern w:val="0"/>
          <w:szCs w:val="20"/>
          <w:lang w:eastAsia="ru-RU"/>
          <w14:ligatures w14:val="none"/>
        </w:rPr>
        <w:t>ористость грунта</w:t>
      </w:r>
      <w:r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 </w:t>
      </w:r>
      <w:r w:rsidRPr="00770406">
        <w:rPr>
          <w:rFonts w:eastAsia="Times New Roman" w:cs="Times New Roman"/>
          <w:bCs/>
          <w:kern w:val="0"/>
          <w:szCs w:val="20"/>
          <w:lang w:val="en-US" w:eastAsia="ru-RU"/>
          <w14:ligatures w14:val="none"/>
        </w:rPr>
        <w:t>n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0,4, к</w:t>
      </w:r>
      <w:r w:rsidRPr="00C4362C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оэффициент пористости грунта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</w:t>
      </w:r>
      <w:r>
        <w:t>e =0,6</w:t>
      </w:r>
      <w:r w:rsidR="00505C84">
        <w:t>6</w:t>
      </w:r>
      <w:r>
        <w:t>.</w:t>
      </w:r>
    </w:p>
    <w:p w14:paraId="5BC25C01" w14:textId="11672CEC" w:rsidR="00761410" w:rsidRDefault="00666BE1" w:rsidP="00666BE1">
      <w:r>
        <w:lastRenderedPageBreak/>
        <w:t>Критерии оценивания:</w:t>
      </w:r>
      <w:r w:rsidR="00761410">
        <w:t xml:space="preserve"> </w:t>
      </w:r>
      <w:r w:rsidR="00FB30F0">
        <w:t>определить</w:t>
      </w:r>
      <w:r w:rsidR="00FB30F0" w:rsidRPr="00FB30F0">
        <w:t xml:space="preserve"> </w:t>
      </w:r>
      <w:r w:rsidR="00FB30F0">
        <w:t>расчетные характеристики грунта: п</w:t>
      </w:r>
      <w:r w:rsidR="00FB30F0" w:rsidRPr="00FB30F0">
        <w:t>лотность грунта в сухом состоянии</w:t>
      </w:r>
      <w:r w:rsidR="00856123">
        <w:t>, п</w:t>
      </w:r>
      <w:r w:rsidR="00856123" w:rsidRPr="00856123">
        <w:t>ористость грунта</w:t>
      </w:r>
      <w:r w:rsidR="00856123">
        <w:t>, к</w:t>
      </w:r>
      <w:r w:rsidR="00856123" w:rsidRPr="00856123">
        <w:t>оэффициент пористости грунта</w:t>
      </w:r>
      <w:r w:rsidR="00856123">
        <w:t>.</w:t>
      </w:r>
    </w:p>
    <w:p w14:paraId="0DE99181" w14:textId="2FF61B18" w:rsidR="00840510" w:rsidRDefault="00F51BB9" w:rsidP="00F51BB9">
      <w:r>
        <w:t>Компетенции (индикаторы):</w:t>
      </w:r>
      <w:r w:rsidR="00FE4B02">
        <w:t xml:space="preserve"> </w:t>
      </w:r>
      <w:r w:rsidR="00C77FDC">
        <w:t>О</w:t>
      </w:r>
      <w:r w:rsidR="00FE4B02">
        <w:t>ПК-</w:t>
      </w:r>
      <w:r w:rsidR="00C77FDC">
        <w:t>4</w:t>
      </w:r>
    </w:p>
    <w:p w14:paraId="268B1ED7" w14:textId="422AF3AC" w:rsidR="00F51BB9" w:rsidRDefault="00F51BB9" w:rsidP="00F51BB9"/>
    <w:p w14:paraId="606C1704" w14:textId="647C37BB" w:rsidR="00CF300E" w:rsidRDefault="00CF300E" w:rsidP="00CF300E">
      <w:r>
        <w:t>2.</w:t>
      </w:r>
      <w:r w:rsidR="00505C84">
        <w:t xml:space="preserve"> Ф</w:t>
      </w:r>
      <w:r w:rsidR="00505C84" w:rsidRPr="00505C84">
        <w:t>изи</w:t>
      </w:r>
      <w:r w:rsidR="00505C84">
        <w:t>ческие</w:t>
      </w:r>
      <w:r w:rsidR="00505C84" w:rsidRPr="00505C84">
        <w:t xml:space="preserve"> свойства </w:t>
      </w:r>
      <w:r w:rsidR="00505C84">
        <w:t>минералов:</w:t>
      </w:r>
    </w:p>
    <w:p w14:paraId="7D4FAB1D" w14:textId="2393F6EE" w:rsidR="007E2534" w:rsidRDefault="007E2534" w:rsidP="00CF300E">
      <w:r>
        <w:t>Время выполнения – 15 мин.</w:t>
      </w:r>
    </w:p>
    <w:p w14:paraId="3C775278" w14:textId="77777777" w:rsidR="007E2534" w:rsidRDefault="007E2534" w:rsidP="007E2534">
      <w:r w:rsidRPr="00FC4F32">
        <w:t>Ожидаемый результат:</w:t>
      </w:r>
      <w:r>
        <w:t xml:space="preserve"> </w:t>
      </w:r>
    </w:p>
    <w:p w14:paraId="7F188E82" w14:textId="3B740157" w:rsidR="007E2534" w:rsidRDefault="007E2534" w:rsidP="007E2534">
      <w:r>
        <w:t xml:space="preserve">– </w:t>
      </w:r>
      <w:r w:rsidRPr="007E2534">
        <w:t>Прозрачность</w:t>
      </w:r>
      <w:r>
        <w:t xml:space="preserve">.  По степени прозрачности минералы подразделяются на группы: прозрачные, </w:t>
      </w:r>
      <w:r w:rsidRPr="007E2534">
        <w:t>просвечивающие</w:t>
      </w:r>
      <w:r>
        <w:t>, непрозрачные,</w:t>
      </w:r>
      <w:r w:rsidRPr="007E2534">
        <w:t xml:space="preserve"> полупрозрачные</w:t>
      </w:r>
      <w:r>
        <w:t>;</w:t>
      </w:r>
    </w:p>
    <w:p w14:paraId="39ED69C3" w14:textId="1E00F7A5" w:rsidR="007E2534" w:rsidRDefault="007E2534" w:rsidP="007E2534">
      <w:r>
        <w:t>– Окраска. Зависит от химического состава, структуры и механических примесей;</w:t>
      </w:r>
    </w:p>
    <w:p w14:paraId="04CA2082" w14:textId="4565A9A2" w:rsidR="007E2534" w:rsidRDefault="007E2534" w:rsidP="007C006F">
      <w:bookmarkStart w:id="2" w:name="_Hlk192496737"/>
      <w:r>
        <w:t xml:space="preserve">– </w:t>
      </w:r>
      <w:bookmarkEnd w:id="2"/>
      <w:r w:rsidRPr="007E2534">
        <w:t>Цвет черты</w:t>
      </w:r>
      <w:r>
        <w:t xml:space="preserve">. </w:t>
      </w:r>
      <w:r w:rsidR="007C006F">
        <w:t>Может соответствовать цвету минерала либо отличаться от окраса минерала;</w:t>
      </w:r>
    </w:p>
    <w:p w14:paraId="67512DAE" w14:textId="1BEF297E" w:rsidR="007C006F" w:rsidRDefault="007C006F" w:rsidP="007C006F">
      <w:r>
        <w:t>– Блеск. З</w:t>
      </w:r>
      <w:r w:rsidRPr="007C006F">
        <w:t>ависит от показателя преломления минерала</w:t>
      </w:r>
      <w:r>
        <w:t xml:space="preserve"> и делиться на </w:t>
      </w:r>
      <w:r w:rsidRPr="007C006F">
        <w:t>следующие градации</w:t>
      </w:r>
      <w:r>
        <w:t>: с</w:t>
      </w:r>
      <w:r w:rsidRPr="007C006F">
        <w:t>теклянный блеск</w:t>
      </w:r>
      <w:r>
        <w:t>, алмазный, полуметаллический, м</w:t>
      </w:r>
      <w:r w:rsidRPr="007C006F">
        <w:t>еталлический</w:t>
      </w:r>
      <w:r>
        <w:t>, жирный, восковый, матовый, перламутровый, ш</w:t>
      </w:r>
      <w:r w:rsidRPr="007C006F">
        <w:t>елковистый</w:t>
      </w:r>
      <w:r>
        <w:t>;</w:t>
      </w:r>
    </w:p>
    <w:p w14:paraId="1678DE2A" w14:textId="574DCDA5" w:rsidR="007E2534" w:rsidRDefault="007C006F" w:rsidP="007C006F">
      <w:r>
        <w:t>– Твердость. Для оценки твердости минералов применяется шкала Мооса, в которую входят десять минералов;</w:t>
      </w:r>
    </w:p>
    <w:p w14:paraId="4678677E" w14:textId="38FA5596" w:rsidR="007E2534" w:rsidRDefault="007C006F" w:rsidP="007E2534">
      <w:r>
        <w:t xml:space="preserve">– </w:t>
      </w:r>
      <w:r w:rsidRPr="007C006F">
        <w:t>Спайность</w:t>
      </w:r>
      <w:r>
        <w:t xml:space="preserve">. По степени совершенства выделяют следующие виды спайности: </w:t>
      </w:r>
      <w:r w:rsidRPr="007C006F">
        <w:t>весьма совершенная</w:t>
      </w:r>
      <w:r>
        <w:t xml:space="preserve">, </w:t>
      </w:r>
      <w:r w:rsidRPr="007C006F">
        <w:t>совершенная</w:t>
      </w:r>
      <w:r>
        <w:t xml:space="preserve">, </w:t>
      </w:r>
      <w:r w:rsidRPr="007C006F">
        <w:t>средняя (ясная)</w:t>
      </w:r>
      <w:r>
        <w:t>, не</w:t>
      </w:r>
      <w:r w:rsidRPr="007C006F">
        <w:t>совершенная</w:t>
      </w:r>
      <w:r>
        <w:t xml:space="preserve">, </w:t>
      </w:r>
      <w:r w:rsidRPr="007C006F">
        <w:t>весьма несовершенная</w:t>
      </w:r>
      <w:r>
        <w:t>;</w:t>
      </w:r>
    </w:p>
    <w:p w14:paraId="2B719993" w14:textId="724E0C6D" w:rsidR="007C006F" w:rsidRDefault="007C006F" w:rsidP="007E2534">
      <w:r>
        <w:t xml:space="preserve">– </w:t>
      </w:r>
      <w:r w:rsidRPr="007C006F">
        <w:t>Излом и отдельность</w:t>
      </w:r>
      <w:r>
        <w:t>.</w:t>
      </w:r>
      <w:r w:rsidR="006A5B51">
        <w:t xml:space="preserve"> </w:t>
      </w:r>
      <w:r w:rsidR="003D0B19" w:rsidRPr="003D0B19">
        <w:t>Различают несколько видов излома: ровный</w:t>
      </w:r>
      <w:r w:rsidR="003D0B19">
        <w:t xml:space="preserve">, неровный, раковистый, занозистый, </w:t>
      </w:r>
      <w:r w:rsidR="003D0B19" w:rsidRPr="003D0B19">
        <w:t>крючковатый</w:t>
      </w:r>
      <w:r w:rsidR="003D0B19">
        <w:t xml:space="preserve">, землистый, </w:t>
      </w:r>
      <w:r w:rsidR="003D0B19" w:rsidRPr="003D0B19">
        <w:t>ступенчатый</w:t>
      </w:r>
      <w:r w:rsidR="003D0B19">
        <w:t>, зернистый</w:t>
      </w:r>
    </w:p>
    <w:p w14:paraId="269CD9F8" w14:textId="2174517A" w:rsidR="007C006F" w:rsidRDefault="007C006F" w:rsidP="006A5B51">
      <w:r>
        <w:t xml:space="preserve">– </w:t>
      </w:r>
      <w:r w:rsidRPr="007C006F">
        <w:t>Плотность</w:t>
      </w:r>
      <w:r>
        <w:t>.</w:t>
      </w:r>
      <w:r w:rsidR="006A5B51">
        <w:t xml:space="preserve"> </w:t>
      </w:r>
      <w:r w:rsidR="006A5B51" w:rsidRPr="006A5B51">
        <w:t>Плотность минералов колеблется от 0,9 до 23 г/см</w:t>
      </w:r>
      <w:r w:rsidR="006A5B51" w:rsidRPr="006A5B51">
        <w:rPr>
          <w:vertAlign w:val="superscript"/>
        </w:rPr>
        <w:t>3</w:t>
      </w:r>
      <w:r w:rsidR="006A5B51" w:rsidRPr="006A5B51">
        <w:t xml:space="preserve">. </w:t>
      </w:r>
    </w:p>
    <w:p w14:paraId="17A547D0" w14:textId="5D8A8B63" w:rsidR="007C006F" w:rsidRDefault="007C006F" w:rsidP="007E2534">
      <w:r>
        <w:t>– Упругость.</w:t>
      </w:r>
    </w:p>
    <w:p w14:paraId="2178F1B1" w14:textId="27122D02" w:rsidR="007C006F" w:rsidRDefault="007C006F" w:rsidP="007E2534">
      <w:r>
        <w:t>– Вкус.</w:t>
      </w:r>
    </w:p>
    <w:p w14:paraId="0A31ADD4" w14:textId="2D7446C0" w:rsidR="007C006F" w:rsidRDefault="007C006F" w:rsidP="006A5B51">
      <w:r>
        <w:t>– Штриховка.</w:t>
      </w:r>
      <w:r w:rsidR="006A5B51">
        <w:t xml:space="preserve"> У отдельных кристаллов минералов его грани покрыты бороздками и штрихами, образовавшимися в связи с особенностями роста</w:t>
      </w:r>
    </w:p>
    <w:p w14:paraId="245B4298" w14:textId="5A270D53" w:rsidR="007C006F" w:rsidRDefault="007C006F" w:rsidP="006A5B51">
      <w:r>
        <w:t xml:space="preserve">– </w:t>
      </w:r>
      <w:proofErr w:type="spellStart"/>
      <w:r>
        <w:t>Вскипаемость</w:t>
      </w:r>
      <w:proofErr w:type="spellEnd"/>
      <w:r>
        <w:t>.</w:t>
      </w:r>
      <w:r w:rsidR="006A5B51">
        <w:t xml:space="preserve"> При действии даже слабого раствора соляной кислоты на минералы из группы карбонатов (особенно на кальцит) происходит бурное вскипание.</w:t>
      </w:r>
    </w:p>
    <w:p w14:paraId="5070588A" w14:textId="291211C4" w:rsidR="00666BE1" w:rsidRDefault="00666BE1" w:rsidP="006D536F">
      <w:r>
        <w:t>Критерии оценивания:</w:t>
      </w:r>
      <w:r w:rsidR="000339AB">
        <w:t xml:space="preserve"> </w:t>
      </w:r>
      <w:r w:rsidR="006D536F" w:rsidRPr="00761410">
        <w:t xml:space="preserve">наличие в ответе не менее </w:t>
      </w:r>
      <w:r w:rsidR="003D0B19">
        <w:t>семи</w:t>
      </w:r>
      <w:r w:rsidR="006D536F" w:rsidRPr="00761410">
        <w:t xml:space="preserve"> компонентов:</w:t>
      </w:r>
      <w:r w:rsidR="006D536F">
        <w:t xml:space="preserve"> </w:t>
      </w:r>
      <w:r w:rsidR="003D0B19">
        <w:t>прозрачность, окраска</w:t>
      </w:r>
      <w:r w:rsidR="00CD33BE">
        <w:t>, цвет черты, блеск, твердость, спайность, плотность</w:t>
      </w:r>
      <w:r w:rsidR="006D536F">
        <w:t>.</w:t>
      </w:r>
    </w:p>
    <w:p w14:paraId="278F1619" w14:textId="50D3C441" w:rsidR="00CF300E" w:rsidRDefault="00CF300E" w:rsidP="00CF300E">
      <w:r>
        <w:t>Компетенции (индикаторы):</w:t>
      </w:r>
      <w:r w:rsidR="000339AB">
        <w:t xml:space="preserve"> </w:t>
      </w:r>
      <w:r w:rsidR="00C77FDC">
        <w:t>О</w:t>
      </w:r>
      <w:r w:rsidR="000339AB">
        <w:t>ПК-</w:t>
      </w:r>
      <w:r w:rsidR="00C77FDC">
        <w:t>4</w:t>
      </w:r>
    </w:p>
    <w:p w14:paraId="04D2F7F6" w14:textId="77777777" w:rsidR="00F51BB9" w:rsidRDefault="00F51BB9" w:rsidP="00F51BB9"/>
    <w:p w14:paraId="29F0BAA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717A80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C2A3979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C3872D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572FEDAA" w14:textId="77777777" w:rsidR="00B26C36" w:rsidRDefault="00B26C36" w:rsidP="00B26C36">
      <w:pPr>
        <w:rPr>
          <w:bCs/>
          <w:szCs w:val="28"/>
        </w:rPr>
      </w:pPr>
    </w:p>
    <w:p w14:paraId="64BD6F11" w14:textId="77777777" w:rsidR="00B26C36" w:rsidRDefault="00B26C36" w:rsidP="00B26C36">
      <w:pPr>
        <w:rPr>
          <w:bCs/>
          <w:szCs w:val="28"/>
        </w:rPr>
      </w:pPr>
    </w:p>
    <w:sectPr w:rsidR="00B26C3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8D7F" w14:textId="77777777" w:rsidR="0093045D" w:rsidRDefault="0093045D" w:rsidP="006943A0">
      <w:r>
        <w:separator/>
      </w:r>
    </w:p>
  </w:endnote>
  <w:endnote w:type="continuationSeparator" w:id="0">
    <w:p w14:paraId="29BB3196" w14:textId="77777777" w:rsidR="0093045D" w:rsidRDefault="0093045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D788" w14:textId="77777777" w:rsidR="0093045D" w:rsidRDefault="0093045D" w:rsidP="006943A0">
      <w:r>
        <w:separator/>
      </w:r>
    </w:p>
  </w:footnote>
  <w:footnote w:type="continuationSeparator" w:id="0">
    <w:p w14:paraId="2F4C6BC1" w14:textId="77777777" w:rsidR="0093045D" w:rsidRDefault="0093045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01A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3646D"/>
    <w:rsid w:val="00271063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77C2B"/>
    <w:rsid w:val="003D0B19"/>
    <w:rsid w:val="003F6A25"/>
    <w:rsid w:val="004075F9"/>
    <w:rsid w:val="00432D00"/>
    <w:rsid w:val="00433296"/>
    <w:rsid w:val="00442BA3"/>
    <w:rsid w:val="00461D7F"/>
    <w:rsid w:val="0046213D"/>
    <w:rsid w:val="00470BF5"/>
    <w:rsid w:val="004951B7"/>
    <w:rsid w:val="00495EDC"/>
    <w:rsid w:val="004A6607"/>
    <w:rsid w:val="004E61F2"/>
    <w:rsid w:val="004F6F03"/>
    <w:rsid w:val="0050337A"/>
    <w:rsid w:val="00505C84"/>
    <w:rsid w:val="00520229"/>
    <w:rsid w:val="0052738E"/>
    <w:rsid w:val="00531429"/>
    <w:rsid w:val="005411D4"/>
    <w:rsid w:val="00542091"/>
    <w:rsid w:val="00550EF7"/>
    <w:rsid w:val="005D53BF"/>
    <w:rsid w:val="005E321A"/>
    <w:rsid w:val="005E7F90"/>
    <w:rsid w:val="006047A2"/>
    <w:rsid w:val="006077E3"/>
    <w:rsid w:val="0061078C"/>
    <w:rsid w:val="00617CF3"/>
    <w:rsid w:val="006224C5"/>
    <w:rsid w:val="00640F75"/>
    <w:rsid w:val="00651072"/>
    <w:rsid w:val="0066178B"/>
    <w:rsid w:val="00666BE1"/>
    <w:rsid w:val="006943A0"/>
    <w:rsid w:val="006A5B51"/>
    <w:rsid w:val="006C7812"/>
    <w:rsid w:val="006C7968"/>
    <w:rsid w:val="006D536F"/>
    <w:rsid w:val="00721A69"/>
    <w:rsid w:val="00736951"/>
    <w:rsid w:val="007413F5"/>
    <w:rsid w:val="00761410"/>
    <w:rsid w:val="00770406"/>
    <w:rsid w:val="00776854"/>
    <w:rsid w:val="00776893"/>
    <w:rsid w:val="00795312"/>
    <w:rsid w:val="007C006F"/>
    <w:rsid w:val="007E2534"/>
    <w:rsid w:val="008159DB"/>
    <w:rsid w:val="0082145E"/>
    <w:rsid w:val="00840510"/>
    <w:rsid w:val="00851238"/>
    <w:rsid w:val="00856123"/>
    <w:rsid w:val="0086142E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3045D"/>
    <w:rsid w:val="0095688A"/>
    <w:rsid w:val="00967821"/>
    <w:rsid w:val="009A066D"/>
    <w:rsid w:val="009B279A"/>
    <w:rsid w:val="009B6C90"/>
    <w:rsid w:val="009D6286"/>
    <w:rsid w:val="009F744D"/>
    <w:rsid w:val="00A00792"/>
    <w:rsid w:val="00A0440D"/>
    <w:rsid w:val="00A07227"/>
    <w:rsid w:val="00A528C0"/>
    <w:rsid w:val="00A62DE5"/>
    <w:rsid w:val="00A93D69"/>
    <w:rsid w:val="00A97D3B"/>
    <w:rsid w:val="00AA6323"/>
    <w:rsid w:val="00AB0AC3"/>
    <w:rsid w:val="00AC5D82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4541"/>
    <w:rsid w:val="00B7649F"/>
    <w:rsid w:val="00B8375F"/>
    <w:rsid w:val="00BB2661"/>
    <w:rsid w:val="00BB4E23"/>
    <w:rsid w:val="00BC100E"/>
    <w:rsid w:val="00BD0D49"/>
    <w:rsid w:val="00BD5CF0"/>
    <w:rsid w:val="00C426D2"/>
    <w:rsid w:val="00C4362C"/>
    <w:rsid w:val="00C446EB"/>
    <w:rsid w:val="00C70737"/>
    <w:rsid w:val="00C72938"/>
    <w:rsid w:val="00C74995"/>
    <w:rsid w:val="00C75AF4"/>
    <w:rsid w:val="00C77FDC"/>
    <w:rsid w:val="00C87CED"/>
    <w:rsid w:val="00CD33BE"/>
    <w:rsid w:val="00CD7D7E"/>
    <w:rsid w:val="00CF300E"/>
    <w:rsid w:val="00D05BBC"/>
    <w:rsid w:val="00D169A3"/>
    <w:rsid w:val="00D2066F"/>
    <w:rsid w:val="00D726DB"/>
    <w:rsid w:val="00D73BA9"/>
    <w:rsid w:val="00D74FEB"/>
    <w:rsid w:val="00D874BB"/>
    <w:rsid w:val="00DB7C34"/>
    <w:rsid w:val="00DE1E8E"/>
    <w:rsid w:val="00E20755"/>
    <w:rsid w:val="00E324AA"/>
    <w:rsid w:val="00E37DC0"/>
    <w:rsid w:val="00E5431F"/>
    <w:rsid w:val="00E65761"/>
    <w:rsid w:val="00ED02A2"/>
    <w:rsid w:val="00EE02C5"/>
    <w:rsid w:val="00EE4137"/>
    <w:rsid w:val="00EE5F03"/>
    <w:rsid w:val="00F11FDA"/>
    <w:rsid w:val="00F12E82"/>
    <w:rsid w:val="00F14B44"/>
    <w:rsid w:val="00F27B2F"/>
    <w:rsid w:val="00F3589D"/>
    <w:rsid w:val="00F41C91"/>
    <w:rsid w:val="00F46A48"/>
    <w:rsid w:val="00F51BB9"/>
    <w:rsid w:val="00F535C8"/>
    <w:rsid w:val="00F56671"/>
    <w:rsid w:val="00F60621"/>
    <w:rsid w:val="00F71CF7"/>
    <w:rsid w:val="00F71F6A"/>
    <w:rsid w:val="00FA5BC1"/>
    <w:rsid w:val="00FA6C54"/>
    <w:rsid w:val="00FB30F0"/>
    <w:rsid w:val="00FB3AFA"/>
    <w:rsid w:val="00FC02A6"/>
    <w:rsid w:val="00FC35B9"/>
    <w:rsid w:val="00FC4F32"/>
    <w:rsid w:val="00FD030C"/>
    <w:rsid w:val="00FE4B0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93</cp:revision>
  <dcterms:created xsi:type="dcterms:W3CDTF">2024-11-25T08:12:00Z</dcterms:created>
  <dcterms:modified xsi:type="dcterms:W3CDTF">2025-03-16T20:25:00Z</dcterms:modified>
</cp:coreProperties>
</file>