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8B8153A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83A20">
        <w:t>Ж</w:t>
      </w:r>
      <w:r w:rsidR="00983A20" w:rsidRPr="00983A20">
        <w:t>елезобетонные и каменные конструкции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49B734F" w14:textId="77777777" w:rsidR="000549B2" w:rsidRDefault="000549B2" w:rsidP="000549B2">
      <w:r>
        <w:t>1. Тавровое сечение железобетонного элемента состоит из следующих элементов:</w:t>
      </w:r>
    </w:p>
    <w:p w14:paraId="2AA351DA" w14:textId="04FB241C" w:rsidR="000549B2" w:rsidRDefault="00A4776A" w:rsidP="000549B2">
      <w:r>
        <w:t>А</w:t>
      </w:r>
      <w:r w:rsidR="000549B2">
        <w:t>) полки и арки</w:t>
      </w:r>
    </w:p>
    <w:p w14:paraId="5687DBDB" w14:textId="217A41EF" w:rsidR="000549B2" w:rsidRDefault="00A4776A" w:rsidP="000549B2">
      <w:r>
        <w:t>Б</w:t>
      </w:r>
      <w:r w:rsidR="000549B2">
        <w:t>)</w:t>
      </w:r>
      <w:r>
        <w:t xml:space="preserve"> </w:t>
      </w:r>
      <w:r w:rsidR="000549B2">
        <w:t>полки и ребра</w:t>
      </w:r>
    </w:p>
    <w:p w14:paraId="350A3B39" w14:textId="3DE203C0" w:rsidR="000549B2" w:rsidRDefault="00A4776A" w:rsidP="000549B2">
      <w:r>
        <w:t>В</w:t>
      </w:r>
      <w:r w:rsidR="000549B2">
        <w:t>)</w:t>
      </w:r>
      <w:r>
        <w:t xml:space="preserve"> </w:t>
      </w:r>
      <w:r w:rsidR="000549B2">
        <w:t>плиты и полки</w:t>
      </w:r>
    </w:p>
    <w:p w14:paraId="648ECB4D" w14:textId="56D52D09" w:rsidR="000549B2" w:rsidRDefault="00A4776A" w:rsidP="000549B2">
      <w:r>
        <w:t>Г</w:t>
      </w:r>
      <w:r w:rsidR="000549B2">
        <w:t>)</w:t>
      </w:r>
      <w:r>
        <w:t xml:space="preserve"> </w:t>
      </w:r>
      <w:r w:rsidR="000549B2">
        <w:t>стенки и ребра</w:t>
      </w:r>
    </w:p>
    <w:p w14:paraId="551A41C2" w14:textId="77777777" w:rsidR="000549B2" w:rsidRDefault="000549B2" w:rsidP="000549B2">
      <w:r>
        <w:t>Правильный ответ: Б</w:t>
      </w:r>
    </w:p>
    <w:p w14:paraId="11761935" w14:textId="6B5981D2" w:rsidR="0092015D" w:rsidRDefault="000549B2" w:rsidP="000549B2">
      <w:r>
        <w:t>Компетенции (индикаторы): ПК-3</w:t>
      </w:r>
    </w:p>
    <w:p w14:paraId="63D64707" w14:textId="77777777" w:rsidR="000549B2" w:rsidRDefault="000549B2" w:rsidP="000549B2"/>
    <w:p w14:paraId="5CAA22D8" w14:textId="1DCF76F8" w:rsidR="000549B2" w:rsidRDefault="000549B2" w:rsidP="000549B2">
      <w:r>
        <w:t>2. С увеличением продолжительности действия нагрузки устойчивость сжатых колон</w:t>
      </w:r>
      <w:r w:rsidR="00A4776A">
        <w:t>н:</w:t>
      </w:r>
    </w:p>
    <w:p w14:paraId="0607A9FD" w14:textId="2DE63A07" w:rsidR="000549B2" w:rsidRDefault="00A4776A" w:rsidP="000549B2">
      <w:r>
        <w:t>А</w:t>
      </w:r>
      <w:r w:rsidR="000549B2">
        <w:t>) уменьшается</w:t>
      </w:r>
    </w:p>
    <w:p w14:paraId="6F110980" w14:textId="2FA8D13D" w:rsidR="000549B2" w:rsidRDefault="00A4776A" w:rsidP="000549B2">
      <w:r>
        <w:t>Б</w:t>
      </w:r>
      <w:r w:rsidR="000549B2">
        <w:t>)</w:t>
      </w:r>
      <w:r>
        <w:t xml:space="preserve"> </w:t>
      </w:r>
      <w:r w:rsidR="000549B2">
        <w:t>увеличивается</w:t>
      </w:r>
    </w:p>
    <w:p w14:paraId="7BA67559" w14:textId="3094A7D3" w:rsidR="000549B2" w:rsidRDefault="00A4776A" w:rsidP="000549B2">
      <w:r>
        <w:t>В</w:t>
      </w:r>
      <w:r w:rsidR="000549B2">
        <w:t>) остается постоянной</w:t>
      </w:r>
    </w:p>
    <w:p w14:paraId="3BF0CF4B" w14:textId="77777777" w:rsidR="000549B2" w:rsidRDefault="000549B2" w:rsidP="000549B2">
      <w:r>
        <w:t>Правильный ответ: А</w:t>
      </w:r>
    </w:p>
    <w:p w14:paraId="44E73EF9" w14:textId="690A53A3" w:rsidR="00C70737" w:rsidRDefault="002D67DD" w:rsidP="000549B2">
      <w:r>
        <w:t>Компетенции (индикаторы): ПК-3</w:t>
      </w:r>
    </w:p>
    <w:p w14:paraId="4C379132" w14:textId="77777777" w:rsidR="002D67DD" w:rsidRDefault="002D67DD" w:rsidP="000549B2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86130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486130" w14:paraId="5A653D5C" w14:textId="77777777" w:rsidTr="00721A69">
        <w:tc>
          <w:tcPr>
            <w:tcW w:w="562" w:type="dxa"/>
          </w:tcPr>
          <w:p w14:paraId="28EFD086" w14:textId="3429BA35" w:rsidR="00486130" w:rsidRDefault="00486130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1E399F73" w:rsidR="00486130" w:rsidRPr="00FC02A6" w:rsidRDefault="00486130" w:rsidP="00FC02A6">
            <w:pPr>
              <w:ind w:firstLine="0"/>
              <w:rPr>
                <w:szCs w:val="28"/>
              </w:rPr>
            </w:pPr>
            <w:r w:rsidRPr="00486130">
              <w:rPr>
                <w:rFonts w:eastAsia="Calibri" w:cs="Times New Roman"/>
                <w:szCs w:val="28"/>
                <w:lang w:eastAsia="ru-RU"/>
              </w:rPr>
              <w:t>Плита междуэтажного перекрытия</w:t>
            </w:r>
          </w:p>
        </w:tc>
        <w:tc>
          <w:tcPr>
            <w:tcW w:w="711" w:type="dxa"/>
          </w:tcPr>
          <w:p w14:paraId="37AD83DD" w14:textId="588EF96C" w:rsidR="00486130" w:rsidRDefault="00486130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  <w:vMerge w:val="restart"/>
          </w:tcPr>
          <w:p w14:paraId="16A8878F" w14:textId="4E914821" w:rsidR="00486130" w:rsidRPr="00FC02A6" w:rsidRDefault="00486130" w:rsidP="00ED1568">
            <w:pPr>
              <w:ind w:firstLine="33"/>
              <w:jc w:val="center"/>
              <w:rPr>
                <w:szCs w:val="28"/>
              </w:rPr>
            </w:pPr>
            <w:r w:rsidRPr="008A020A">
              <w:rPr>
                <w:noProof/>
                <w:sz w:val="24"/>
                <w:lang w:eastAsia="ru-RU"/>
              </w:rPr>
              <w:drawing>
                <wp:inline distT="0" distB="0" distL="0" distR="0" wp14:anchorId="36890B48" wp14:editId="05A5784B">
                  <wp:extent cx="1971675" cy="2134232"/>
                  <wp:effectExtent l="0" t="0" r="0" b="0"/>
                  <wp:docPr id="17592529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2529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332" cy="215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130" w14:paraId="11499CAA" w14:textId="77777777" w:rsidTr="00721A69">
        <w:tc>
          <w:tcPr>
            <w:tcW w:w="562" w:type="dxa"/>
          </w:tcPr>
          <w:p w14:paraId="78EFC60A" w14:textId="0F318647" w:rsidR="00486130" w:rsidRDefault="00486130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555171F6" w:rsidR="00486130" w:rsidRPr="00FC02A6" w:rsidRDefault="00ED1568" w:rsidP="00FC02A6">
            <w:pPr>
              <w:ind w:firstLine="0"/>
              <w:rPr>
                <w:szCs w:val="28"/>
              </w:rPr>
            </w:pPr>
            <w:r w:rsidRPr="00ED1568">
              <w:rPr>
                <w:rFonts w:eastAsia="Calibri" w:cs="Times New Roman"/>
                <w:szCs w:val="28"/>
                <w:lang w:eastAsia="ru-RU"/>
              </w:rPr>
              <w:t>Ригель междуэтажного перекрытия</w:t>
            </w:r>
          </w:p>
        </w:tc>
        <w:tc>
          <w:tcPr>
            <w:tcW w:w="711" w:type="dxa"/>
          </w:tcPr>
          <w:p w14:paraId="48120FA1" w14:textId="2333379E" w:rsidR="00486130" w:rsidRDefault="00486130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  <w:vMerge/>
          </w:tcPr>
          <w:p w14:paraId="77EE6FF2" w14:textId="03D6748F" w:rsidR="00486130" w:rsidRPr="00FC02A6" w:rsidRDefault="00486130" w:rsidP="00FC02A6">
            <w:pPr>
              <w:rPr>
                <w:szCs w:val="28"/>
              </w:rPr>
            </w:pPr>
          </w:p>
        </w:tc>
      </w:tr>
      <w:tr w:rsidR="00486130" w14:paraId="320DF219" w14:textId="77777777" w:rsidTr="00721A69">
        <w:tc>
          <w:tcPr>
            <w:tcW w:w="562" w:type="dxa"/>
          </w:tcPr>
          <w:p w14:paraId="500BE213" w14:textId="5F690F77" w:rsidR="00486130" w:rsidRDefault="00486130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0ADFE1CF" w:rsidR="00486130" w:rsidRPr="00FC02A6" w:rsidRDefault="00ED1568" w:rsidP="00FC02A6">
            <w:pPr>
              <w:ind w:firstLine="0"/>
              <w:rPr>
                <w:szCs w:val="28"/>
              </w:rPr>
            </w:pPr>
            <w:r w:rsidRPr="00ED1568">
              <w:rPr>
                <w:rFonts w:eastAsia="Calibri" w:cs="Times New Roman"/>
                <w:szCs w:val="28"/>
                <w:lang w:eastAsia="ru-RU"/>
              </w:rPr>
              <w:t>Колонна</w:t>
            </w:r>
          </w:p>
        </w:tc>
        <w:tc>
          <w:tcPr>
            <w:tcW w:w="711" w:type="dxa"/>
          </w:tcPr>
          <w:p w14:paraId="02BC3816" w14:textId="5AEF0EEE" w:rsidR="00486130" w:rsidRDefault="00486130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  <w:vMerge/>
          </w:tcPr>
          <w:p w14:paraId="09C051C7" w14:textId="659DB291" w:rsidR="00486130" w:rsidRPr="00FC02A6" w:rsidRDefault="00486130" w:rsidP="00FC02A6">
            <w:pPr>
              <w:rPr>
                <w:szCs w:val="28"/>
              </w:rPr>
            </w:pPr>
          </w:p>
        </w:tc>
      </w:tr>
      <w:tr w:rsidR="00486130" w14:paraId="193087AB" w14:textId="77777777" w:rsidTr="00721A69">
        <w:tc>
          <w:tcPr>
            <w:tcW w:w="562" w:type="dxa"/>
          </w:tcPr>
          <w:p w14:paraId="5C0D7965" w14:textId="2DF85BA0" w:rsidR="00486130" w:rsidRDefault="00486130" w:rsidP="00FC02A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787B4098" w:rsidR="00486130" w:rsidRPr="00FC02A6" w:rsidRDefault="00ED1568" w:rsidP="00FC02A6">
            <w:pPr>
              <w:ind w:firstLine="0"/>
              <w:rPr>
                <w:szCs w:val="28"/>
              </w:rPr>
            </w:pPr>
            <w:r w:rsidRPr="00ED1568">
              <w:rPr>
                <w:rFonts w:eastAsia="Calibri" w:cs="Times New Roman"/>
                <w:szCs w:val="28"/>
                <w:lang w:eastAsia="ru-RU"/>
              </w:rPr>
              <w:t>Фундамент</w:t>
            </w:r>
          </w:p>
        </w:tc>
        <w:tc>
          <w:tcPr>
            <w:tcW w:w="711" w:type="dxa"/>
          </w:tcPr>
          <w:p w14:paraId="1D759AC5" w14:textId="03F0D24E" w:rsidR="00486130" w:rsidRDefault="00486130" w:rsidP="00FC02A6">
            <w:pPr>
              <w:ind w:firstLine="0"/>
            </w:pPr>
            <w:r>
              <w:t>Г)</w:t>
            </w:r>
          </w:p>
        </w:tc>
        <w:tc>
          <w:tcPr>
            <w:tcW w:w="4103" w:type="dxa"/>
            <w:vMerge/>
          </w:tcPr>
          <w:p w14:paraId="43BF33BC" w14:textId="2778A7AF" w:rsidR="00486130" w:rsidRPr="00FC02A6" w:rsidRDefault="00486130" w:rsidP="00FC02A6">
            <w:pPr>
              <w:ind w:firstLine="0"/>
              <w:rPr>
                <w:szCs w:val="28"/>
              </w:rPr>
            </w:pP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0084CDF5" w:rsidR="00721A69" w:rsidRDefault="00721A69" w:rsidP="00721A69">
      <w:r>
        <w:lastRenderedPageBreak/>
        <w:t>Компетенции (индикаторы):</w:t>
      </w:r>
      <w:r w:rsidR="00FC02A6">
        <w:t xml:space="preserve"> </w:t>
      </w:r>
      <w:r w:rsidR="00ED1568">
        <w:t>ПК-3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D1568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ED1568" w14:paraId="2A057E0B" w14:textId="77777777" w:rsidTr="006A5805">
        <w:tc>
          <w:tcPr>
            <w:tcW w:w="562" w:type="dxa"/>
          </w:tcPr>
          <w:p w14:paraId="48707374" w14:textId="77777777" w:rsidR="00ED1568" w:rsidRDefault="00ED1568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5F7C74BC" w:rsidR="00ED1568" w:rsidRPr="00FC02A6" w:rsidRDefault="00F0009F" w:rsidP="00FC02A6">
            <w:pPr>
              <w:ind w:firstLine="0"/>
              <w:rPr>
                <w:i/>
              </w:rPr>
            </w:pPr>
            <w:r w:rsidRPr="00F0009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Плита покрытия</w:t>
            </w:r>
          </w:p>
        </w:tc>
        <w:tc>
          <w:tcPr>
            <w:tcW w:w="711" w:type="dxa"/>
          </w:tcPr>
          <w:p w14:paraId="23E1EBB4" w14:textId="77777777" w:rsidR="00ED1568" w:rsidRDefault="00ED1568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  <w:vMerge w:val="restart"/>
          </w:tcPr>
          <w:p w14:paraId="2D1C195B" w14:textId="66F2AE7B" w:rsidR="00ED1568" w:rsidRPr="00FC02A6" w:rsidRDefault="00ED1568" w:rsidP="00ED1568">
            <w:pPr>
              <w:ind w:firstLine="4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F68DAB" wp14:editId="6CD80AF2">
                  <wp:extent cx="2114550" cy="2411021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120" cy="2420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568" w14:paraId="7A21ACB9" w14:textId="77777777" w:rsidTr="006A5805">
        <w:tc>
          <w:tcPr>
            <w:tcW w:w="562" w:type="dxa"/>
          </w:tcPr>
          <w:p w14:paraId="2FC13880" w14:textId="77777777" w:rsidR="00ED1568" w:rsidRDefault="00ED1568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29F2C41C" w:rsidR="00ED1568" w:rsidRDefault="00F0009F" w:rsidP="006A5805">
            <w:pPr>
              <w:ind w:firstLine="0"/>
            </w:pPr>
            <w:r w:rsidRPr="00F0009F">
              <w:t>Стена</w:t>
            </w:r>
          </w:p>
        </w:tc>
        <w:tc>
          <w:tcPr>
            <w:tcW w:w="711" w:type="dxa"/>
          </w:tcPr>
          <w:p w14:paraId="20D7BF5D" w14:textId="77777777" w:rsidR="00ED1568" w:rsidRDefault="00ED1568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  <w:vMerge/>
          </w:tcPr>
          <w:p w14:paraId="0FD504B1" w14:textId="1DC0E9F9" w:rsidR="00ED1568" w:rsidRDefault="00ED1568" w:rsidP="006A5805"/>
        </w:tc>
      </w:tr>
      <w:tr w:rsidR="00ED1568" w14:paraId="4718BB6F" w14:textId="77777777" w:rsidTr="006A5805">
        <w:tc>
          <w:tcPr>
            <w:tcW w:w="562" w:type="dxa"/>
          </w:tcPr>
          <w:p w14:paraId="78EC3EC6" w14:textId="77777777" w:rsidR="00ED1568" w:rsidRDefault="00ED1568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482E0FCE" w:rsidR="00ED1568" w:rsidRDefault="00F0009F" w:rsidP="006A5805">
            <w:pPr>
              <w:ind w:firstLine="0"/>
            </w:pPr>
            <w:r w:rsidRPr="00F0009F">
              <w:t>Перемычка</w:t>
            </w:r>
          </w:p>
        </w:tc>
        <w:tc>
          <w:tcPr>
            <w:tcW w:w="711" w:type="dxa"/>
          </w:tcPr>
          <w:p w14:paraId="6971B5B9" w14:textId="77777777" w:rsidR="00ED1568" w:rsidRDefault="00ED1568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  <w:vMerge/>
          </w:tcPr>
          <w:p w14:paraId="4A5557DE" w14:textId="40A34402" w:rsidR="00ED1568" w:rsidRDefault="00ED1568" w:rsidP="006A5805">
            <w:pPr>
              <w:ind w:firstLine="0"/>
            </w:pP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58331F63" w:rsidR="00FC02A6" w:rsidRPr="00AD7916" w:rsidRDefault="00F0009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2EFE3D3A" w:rsidR="00FC02A6" w:rsidRDefault="00F0009F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2275F4C9" w:rsidR="00AD7916" w:rsidRDefault="00AD7916" w:rsidP="00AD7916">
      <w:r>
        <w:t>Компетенции (индикаторы):</w:t>
      </w:r>
      <w:r w:rsidR="00C75AF4">
        <w:t xml:space="preserve"> </w:t>
      </w:r>
      <w:r w:rsidR="00F0009F">
        <w:t>ПК-3</w:t>
      </w:r>
    </w:p>
    <w:p w14:paraId="3B2A8B9D" w14:textId="4E5ACF0A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6F42403" w:rsidR="00BB2661" w:rsidRDefault="00BB2661" w:rsidP="00BB2661">
      <w:r>
        <w:t xml:space="preserve">1. </w:t>
      </w:r>
      <w:r w:rsidR="00C75AF4">
        <w:t>Определите последовательность</w:t>
      </w:r>
      <w:r w:rsidR="00EA17C9" w:rsidRPr="00EA17C9">
        <w:t xml:space="preserve"> проверки на устойчивость сжатого стержня</w:t>
      </w:r>
      <w:r>
        <w:t>:</w:t>
      </w:r>
    </w:p>
    <w:p w14:paraId="77894D0F" w14:textId="7C187670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EA17C9" w:rsidRPr="00EA17C9">
        <w:rPr>
          <w:rFonts w:eastAsiaTheme="minorEastAsia"/>
        </w:rPr>
        <w:t>Определить коэффициент приведения длины стержня</w:t>
      </w:r>
    </w:p>
    <w:p w14:paraId="695E410B" w14:textId="21BFF24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EA17C9" w:rsidRPr="00EA17C9">
        <w:rPr>
          <w:rFonts w:eastAsiaTheme="minorEastAsia"/>
        </w:rPr>
        <w:t>Определить радиус инерции с</w:t>
      </w:r>
    </w:p>
    <w:p w14:paraId="5FF221EE" w14:textId="716B81C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EA17C9" w:rsidRPr="00EA17C9">
        <w:rPr>
          <w:rFonts w:eastAsiaTheme="minorEastAsia"/>
        </w:rPr>
        <w:t>Определить гибкость стержня</w:t>
      </w:r>
    </w:p>
    <w:p w14:paraId="670C869E" w14:textId="1A060013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EA17C9" w:rsidRPr="00EA17C9">
        <w:rPr>
          <w:rFonts w:eastAsiaTheme="minorEastAsia"/>
        </w:rPr>
        <w:t>Определить коэффициент продольного изгиба</w:t>
      </w:r>
    </w:p>
    <w:p w14:paraId="66954F76" w14:textId="1F2EF1E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Pr="00C75AF4">
        <w:rPr>
          <w:rFonts w:eastAsiaTheme="minorEastAsia"/>
        </w:rPr>
        <w:tab/>
      </w:r>
      <w:r w:rsidR="00FA4B77" w:rsidRPr="00FA4B77">
        <w:rPr>
          <w:rFonts w:eastAsiaTheme="minorEastAsia"/>
        </w:rPr>
        <w:t>Определить напряжение в сечении стержня и сравнить его с расчётным сопротивлением материала</w:t>
      </w:r>
    </w:p>
    <w:p w14:paraId="0404DA71" w14:textId="02BC11DB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FA4B77">
        <w:t>, Д</w:t>
      </w:r>
    </w:p>
    <w:p w14:paraId="493CE529" w14:textId="27ECABE3" w:rsidR="00BB2661" w:rsidRDefault="00BB2661" w:rsidP="00BB2661">
      <w:r>
        <w:t>Компетенции (индикаторы):</w:t>
      </w:r>
      <w:r w:rsidR="00C75AF4">
        <w:t xml:space="preserve"> </w:t>
      </w:r>
      <w:r w:rsidR="00FA4B77">
        <w:t>ПК-3</w:t>
      </w:r>
    </w:p>
    <w:p w14:paraId="0BD1ECB0" w14:textId="77777777" w:rsidR="00BB2661" w:rsidRPr="00BB2661" w:rsidRDefault="00BB2661" w:rsidP="00BB2661"/>
    <w:p w14:paraId="17533FCF" w14:textId="1176BA1A" w:rsidR="00640F75" w:rsidRDefault="00640F75" w:rsidP="007E70D3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7E70D3">
        <w:t>вычисления гибкости сжатого стержня:</w:t>
      </w:r>
    </w:p>
    <w:p w14:paraId="0B23D77D" w14:textId="5B281C5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7E70D3">
        <w:t>Гибкость равна</w:t>
      </w:r>
    </w:p>
    <w:p w14:paraId="790E822A" w14:textId="2F9EE99A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7E70D3">
        <w:t>Отнесённой</w:t>
      </w:r>
    </w:p>
    <w:p w14:paraId="3CA48875" w14:textId="1444AC20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7E70D3">
        <w:t>Приведенной длине стержня</w:t>
      </w:r>
    </w:p>
    <w:p w14:paraId="0F13CC72" w14:textId="15A3CE5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7E70D3">
        <w:t>К радиусу инерции сечения стержня</w:t>
      </w:r>
    </w:p>
    <w:p w14:paraId="0147433F" w14:textId="0C43307B" w:rsidR="00640F75" w:rsidRDefault="00640F75" w:rsidP="00C75AF4">
      <w:r>
        <w:t xml:space="preserve">Правильный ответ: </w:t>
      </w:r>
      <w:r w:rsidR="00C75AF4">
        <w:t xml:space="preserve">А, </w:t>
      </w:r>
      <w:r w:rsidR="007E70D3">
        <w:t>В, Б, Г</w:t>
      </w:r>
    </w:p>
    <w:p w14:paraId="25EB773E" w14:textId="5927D658" w:rsidR="00640F75" w:rsidRDefault="00640F75" w:rsidP="00640F75">
      <w:r>
        <w:t>Компетенции (индикаторы):</w:t>
      </w:r>
      <w:r w:rsidR="00C75AF4">
        <w:t xml:space="preserve"> </w:t>
      </w:r>
      <w:r w:rsidR="007E70D3">
        <w:t>ПК-3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DA960B9" w14:textId="77777777" w:rsidR="0027011B" w:rsidRDefault="0027011B" w:rsidP="0027011B">
      <w:r>
        <w:t xml:space="preserve">1. Деформации, возрастающие с течением времени при постоянных напряжениях, называются деформациями ______________  </w:t>
      </w:r>
    </w:p>
    <w:p w14:paraId="45F0845B" w14:textId="77777777" w:rsidR="0027011B" w:rsidRDefault="0027011B" w:rsidP="0027011B">
      <w:r>
        <w:t>Правильный ответ: ползучести</w:t>
      </w:r>
    </w:p>
    <w:p w14:paraId="42EF9004" w14:textId="289B0429" w:rsidR="00D874BB" w:rsidRDefault="0027011B" w:rsidP="0027011B">
      <w:r>
        <w:t>Компетенции (индикаторы): ПК-3</w:t>
      </w:r>
    </w:p>
    <w:p w14:paraId="77523A7F" w14:textId="77777777" w:rsidR="0027011B" w:rsidRDefault="0027011B" w:rsidP="0027011B"/>
    <w:p w14:paraId="701FD9C6" w14:textId="77777777" w:rsidR="0027011B" w:rsidRDefault="0027011B" w:rsidP="0027011B">
      <w:r>
        <w:t>2.  Полностью обратимыми при разгрузке железобетонного элемента являются деформации _________</w:t>
      </w:r>
    </w:p>
    <w:p w14:paraId="10F281A9" w14:textId="77777777" w:rsidR="0027011B" w:rsidRDefault="0027011B" w:rsidP="0027011B">
      <w:r>
        <w:t>Правильный ответ: упругие</w:t>
      </w:r>
    </w:p>
    <w:p w14:paraId="6439B8BC" w14:textId="39132D3B" w:rsidR="00D169A3" w:rsidRDefault="0027011B" w:rsidP="0027011B">
      <w:r>
        <w:t>Компетенции (индикаторы): ПК-3</w:t>
      </w:r>
    </w:p>
    <w:p w14:paraId="03B104D6" w14:textId="77777777" w:rsidR="0027011B" w:rsidRDefault="0027011B" w:rsidP="0027011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1ACDAEC" w14:textId="71F00CAF" w:rsidR="0027011B" w:rsidRDefault="0027011B" w:rsidP="0027011B">
      <w:r>
        <w:t>1. Строительные железобетонные конструкции рассчитывают методом ________________</w:t>
      </w:r>
    </w:p>
    <w:p w14:paraId="2F574981" w14:textId="77777777" w:rsidR="0027011B" w:rsidRDefault="0027011B" w:rsidP="0027011B">
      <w:r>
        <w:t>Правильный ответ: предельного состояния</w:t>
      </w:r>
    </w:p>
    <w:p w14:paraId="39054009" w14:textId="7A41826A" w:rsidR="0050337A" w:rsidRDefault="0027011B" w:rsidP="0027011B">
      <w:r>
        <w:t>Компетенции (индикаторы): ПК-3</w:t>
      </w:r>
    </w:p>
    <w:p w14:paraId="212392C8" w14:textId="77777777" w:rsidR="0027011B" w:rsidRDefault="0027011B" w:rsidP="0027011B"/>
    <w:p w14:paraId="0D08D42C" w14:textId="60ADCC47" w:rsidR="0027011B" w:rsidRDefault="0027011B" w:rsidP="0027011B">
      <w:r>
        <w:t>2. Образование пластических шарниров ведёт к превращению железобетонной конструкции в ________</w:t>
      </w:r>
    </w:p>
    <w:p w14:paraId="26C04353" w14:textId="77777777" w:rsidR="0027011B" w:rsidRDefault="0027011B" w:rsidP="0027011B">
      <w:r>
        <w:t>Правильный ответ: геометрически изменяемую систему</w:t>
      </w:r>
    </w:p>
    <w:p w14:paraId="483AC580" w14:textId="0150AE8C" w:rsidR="006047A2" w:rsidRDefault="0027011B" w:rsidP="0027011B">
      <w:r>
        <w:t>Компетенции (индикаторы): ПК-3</w:t>
      </w:r>
    </w:p>
    <w:p w14:paraId="225711C0" w14:textId="77777777" w:rsidR="0027011B" w:rsidRDefault="0027011B" w:rsidP="0027011B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62FDE554" w:rsidR="00F51BB9" w:rsidRDefault="00F51BB9" w:rsidP="00F51BB9">
      <w:r w:rsidRPr="00F51BB9">
        <w:t>1</w:t>
      </w:r>
      <w:r>
        <w:t xml:space="preserve">. </w:t>
      </w:r>
      <w:r w:rsidR="00AD1781" w:rsidRPr="00AD1781">
        <w:t>Нормативные и расчётные нагрузки.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10E1F54D" w14:textId="77777777" w:rsidR="00AD1781" w:rsidRDefault="00FC4F32" w:rsidP="00AD1781">
      <w:r w:rsidRPr="00FC4F32">
        <w:t>Ожидаемый результат:</w:t>
      </w:r>
      <w:r w:rsidR="00FE4B02">
        <w:t xml:space="preserve"> </w:t>
      </w:r>
      <w:r w:rsidR="00AD1781">
        <w:t xml:space="preserve">Нормативные нагрузки </w:t>
      </w:r>
      <w:proofErr w:type="spellStart"/>
      <w:r w:rsidR="00AD1781">
        <w:t>qn</w:t>
      </w:r>
      <w:proofErr w:type="spellEnd"/>
      <w:r w:rsidR="00AD1781">
        <w:t xml:space="preserve"> – это наибольшие значения нагрузок, действующих на конструкцию при нормальных условиях эксплуатации.</w:t>
      </w:r>
    </w:p>
    <w:p w14:paraId="6B3BC853" w14:textId="77777777" w:rsidR="00AD1781" w:rsidRDefault="00AD1781" w:rsidP="00AD1781">
      <w:r>
        <w:t xml:space="preserve">Расчетные нагрузки q определяются путем умножения нормативной нагрузки </w:t>
      </w:r>
      <w:proofErr w:type="spellStart"/>
      <w:r>
        <w:t>qn</w:t>
      </w:r>
      <w:proofErr w:type="spellEnd"/>
      <w:r>
        <w:t xml:space="preserve"> на соответствующий коэффициент надежности по нагрузке </w:t>
      </w:r>
      <w:proofErr w:type="spellStart"/>
      <w:r>
        <w:t>γf</w:t>
      </w:r>
      <w:proofErr w:type="spellEnd"/>
      <w:r>
        <w:t>.</w:t>
      </w:r>
    </w:p>
    <w:p w14:paraId="0C730E5A" w14:textId="77777777" w:rsidR="00AD1781" w:rsidRDefault="00AD1781" w:rsidP="00AD1781">
      <w:r>
        <w:t>- определение понятия нормативных нагрузок;</w:t>
      </w:r>
    </w:p>
    <w:p w14:paraId="34FA59F4" w14:textId="77777777" w:rsidR="00AD1781" w:rsidRDefault="00AD1781" w:rsidP="00AD1781">
      <w:r>
        <w:t>- определение понятия расчётных нагрузок;</w:t>
      </w:r>
    </w:p>
    <w:p w14:paraId="0359B585" w14:textId="77777777" w:rsidR="00AD1781" w:rsidRDefault="00AD1781" w:rsidP="00AD1781">
      <w:r>
        <w:t>- определение коэффициента надёжности.</w:t>
      </w:r>
    </w:p>
    <w:p w14:paraId="268B1ED7" w14:textId="3BF43B0A" w:rsidR="00F51BB9" w:rsidRDefault="00AD1781" w:rsidP="00AD1781">
      <w:r>
        <w:t>Компетенции (индикаторы): ПК-3</w:t>
      </w:r>
    </w:p>
    <w:p w14:paraId="64416608" w14:textId="77777777" w:rsidR="00AD1781" w:rsidRDefault="00AD1781" w:rsidP="00AD1781"/>
    <w:p w14:paraId="606C1704" w14:textId="5923D0B2" w:rsidR="00CF300E" w:rsidRDefault="00CF300E" w:rsidP="00CF300E">
      <w:r>
        <w:t xml:space="preserve">2. </w:t>
      </w:r>
      <w:r w:rsidR="00353BF4">
        <w:t>Что такое класс бетона? Какой класс бетона считается самым прочным?</w:t>
      </w:r>
    </w:p>
    <w:p w14:paraId="07411C95" w14:textId="2A4111B0" w:rsidR="00CF300E" w:rsidRDefault="00CF300E" w:rsidP="00CF300E">
      <w:r>
        <w:t xml:space="preserve">Время выполнения – </w:t>
      </w:r>
      <w:r w:rsidR="000339AB">
        <w:t>1</w:t>
      </w:r>
      <w:r>
        <w:t>0 мин.</w:t>
      </w:r>
    </w:p>
    <w:p w14:paraId="33893DBB" w14:textId="0DD7A8C4" w:rsidR="00353BF4" w:rsidRDefault="00CF300E" w:rsidP="000339AB">
      <w:r w:rsidRPr="00FC4F32">
        <w:t>Ожидаемый результат:</w:t>
      </w:r>
      <w:r w:rsidR="000339AB">
        <w:t xml:space="preserve"> </w:t>
      </w:r>
      <w:r w:rsidR="00353BF4" w:rsidRPr="00353BF4">
        <w:t>Класс бетона — это главная характеристика, которая определяет его прочность на сжатие при эксплуатации</w:t>
      </w:r>
      <w:r w:rsidR="00353BF4">
        <w:t xml:space="preserve">. </w:t>
      </w:r>
      <w:r w:rsidR="00353BF4" w:rsidRPr="00353BF4">
        <w:t xml:space="preserve">Согласно ГОСТ </w:t>
      </w:r>
      <w:r w:rsidR="00353BF4" w:rsidRPr="00353BF4">
        <w:lastRenderedPageBreak/>
        <w:t>26633-91 классы обозначаются буквой «В» и числовым значением предельной прочности на сжатие, измеряемым в МПа. Например, бетон класса В 50 должен выдерживать давление в 50 МПа.</w:t>
      </w:r>
      <w:r w:rsidR="00353BF4">
        <w:t xml:space="preserve"> </w:t>
      </w:r>
      <w:r w:rsidR="00353BF4" w:rsidRPr="00353BF4">
        <w:t>Бетон класса В80 считается самым прочным</w:t>
      </w:r>
      <w:r w:rsidR="00652397">
        <w:t>.</w:t>
      </w:r>
    </w:p>
    <w:p w14:paraId="5070588A" w14:textId="25C6D343" w:rsidR="00666BE1" w:rsidRDefault="00666BE1" w:rsidP="000339AB">
      <w:r>
        <w:t>Критерии оценивания:</w:t>
      </w:r>
    </w:p>
    <w:p w14:paraId="57A38A6E" w14:textId="518FA715" w:rsidR="00652397" w:rsidRDefault="00652397" w:rsidP="000339AB">
      <w:r>
        <w:t>- определение понятия класса бетона;</w:t>
      </w:r>
    </w:p>
    <w:p w14:paraId="22885A80" w14:textId="77777777" w:rsidR="00652397" w:rsidRDefault="00652397" w:rsidP="000339AB">
      <w:r>
        <w:t>- указание самого прочного класса бетона;</w:t>
      </w:r>
    </w:p>
    <w:p w14:paraId="0F09C179" w14:textId="6A92AC23" w:rsidR="00652397" w:rsidRDefault="00652397" w:rsidP="000339AB">
      <w:r>
        <w:t xml:space="preserve">- </w:t>
      </w:r>
      <w:r w:rsidR="00CD7B2E">
        <w:t xml:space="preserve">обозначение </w:t>
      </w:r>
      <w:r>
        <w:t>букв</w:t>
      </w:r>
      <w:r w:rsidR="00CD7B2E">
        <w:t>ы</w:t>
      </w:r>
      <w:r>
        <w:t xml:space="preserve"> «В» в аббревиатуре класса бетона.</w:t>
      </w:r>
    </w:p>
    <w:p w14:paraId="278F1619" w14:textId="09CAAFD0" w:rsidR="00CF300E" w:rsidRDefault="00CF300E" w:rsidP="00CF300E">
      <w:r>
        <w:t>Компетенции (индикаторы):</w:t>
      </w:r>
      <w:r w:rsidR="000339AB">
        <w:t xml:space="preserve"> </w:t>
      </w:r>
      <w:r w:rsidR="00652397">
        <w:t>ПК-3</w:t>
      </w:r>
    </w:p>
    <w:p w14:paraId="04D2F7F6" w14:textId="77777777" w:rsidR="00F51BB9" w:rsidRDefault="00F51BB9" w:rsidP="00F51BB9"/>
    <w:p w14:paraId="3FC782AC" w14:textId="77777777" w:rsidR="00652397" w:rsidRDefault="00652397" w:rsidP="00D02F4B">
      <w:pPr>
        <w:jc w:val="center"/>
      </w:pPr>
    </w:p>
    <w:p w14:paraId="63ECDE98" w14:textId="77777777" w:rsidR="00652397" w:rsidRDefault="00652397" w:rsidP="00D02F4B">
      <w:pPr>
        <w:jc w:val="center"/>
      </w:pPr>
    </w:p>
    <w:p w14:paraId="11244C75" w14:textId="77777777" w:rsidR="00652397" w:rsidRDefault="00652397" w:rsidP="00D02F4B">
      <w:pPr>
        <w:jc w:val="center"/>
      </w:pPr>
    </w:p>
    <w:p w14:paraId="3895D2CF" w14:textId="77777777" w:rsidR="00652397" w:rsidRDefault="00652397" w:rsidP="00D02F4B">
      <w:pPr>
        <w:jc w:val="center"/>
      </w:pPr>
    </w:p>
    <w:p w14:paraId="66C532C7" w14:textId="77777777" w:rsidR="00652397" w:rsidRDefault="00652397" w:rsidP="00D02F4B">
      <w:pPr>
        <w:jc w:val="center"/>
      </w:pPr>
    </w:p>
    <w:p w14:paraId="3639E57E" w14:textId="77777777" w:rsidR="00652397" w:rsidRDefault="00652397" w:rsidP="00D02F4B">
      <w:pPr>
        <w:jc w:val="center"/>
      </w:pPr>
    </w:p>
    <w:p w14:paraId="6625ED82" w14:textId="77777777" w:rsidR="00652397" w:rsidRDefault="00652397" w:rsidP="00D02F4B">
      <w:pPr>
        <w:jc w:val="center"/>
      </w:pPr>
    </w:p>
    <w:p w14:paraId="58159327" w14:textId="77777777" w:rsidR="00652397" w:rsidRDefault="00652397" w:rsidP="00D02F4B">
      <w:pPr>
        <w:jc w:val="center"/>
      </w:pPr>
    </w:p>
    <w:p w14:paraId="4EBB33D5" w14:textId="77777777" w:rsidR="00652397" w:rsidRDefault="00652397" w:rsidP="00D02F4B">
      <w:pPr>
        <w:jc w:val="center"/>
      </w:pPr>
    </w:p>
    <w:p w14:paraId="7EC04519" w14:textId="77777777" w:rsidR="00652397" w:rsidRDefault="00652397" w:rsidP="00D02F4B">
      <w:pPr>
        <w:jc w:val="center"/>
      </w:pPr>
    </w:p>
    <w:p w14:paraId="3127BE4E" w14:textId="77777777" w:rsidR="00652397" w:rsidRDefault="00652397" w:rsidP="00D02F4B">
      <w:pPr>
        <w:jc w:val="center"/>
      </w:pPr>
    </w:p>
    <w:p w14:paraId="5CBC714E" w14:textId="77777777" w:rsidR="00652397" w:rsidRDefault="00652397" w:rsidP="00D02F4B">
      <w:pPr>
        <w:jc w:val="center"/>
      </w:pPr>
    </w:p>
    <w:p w14:paraId="4453954D" w14:textId="77777777" w:rsidR="00652397" w:rsidRDefault="00652397" w:rsidP="00D02F4B">
      <w:pPr>
        <w:jc w:val="center"/>
      </w:pPr>
    </w:p>
    <w:p w14:paraId="55938E40" w14:textId="77777777" w:rsidR="00652397" w:rsidRDefault="00652397" w:rsidP="00D02F4B">
      <w:pPr>
        <w:jc w:val="center"/>
      </w:pPr>
    </w:p>
    <w:p w14:paraId="18C520F1" w14:textId="77777777" w:rsidR="00652397" w:rsidRDefault="00652397" w:rsidP="00D02F4B">
      <w:pPr>
        <w:jc w:val="center"/>
      </w:pPr>
    </w:p>
    <w:p w14:paraId="5D8D8269" w14:textId="77777777" w:rsidR="00652397" w:rsidRDefault="00652397" w:rsidP="00D02F4B">
      <w:pPr>
        <w:jc w:val="center"/>
      </w:pPr>
    </w:p>
    <w:p w14:paraId="18D0CD37" w14:textId="77777777" w:rsidR="00652397" w:rsidRDefault="00652397" w:rsidP="00D02F4B">
      <w:pPr>
        <w:jc w:val="center"/>
      </w:pPr>
    </w:p>
    <w:p w14:paraId="1D5D6D02" w14:textId="77777777" w:rsidR="00652397" w:rsidRDefault="00652397" w:rsidP="00D02F4B">
      <w:pPr>
        <w:jc w:val="center"/>
      </w:pPr>
    </w:p>
    <w:p w14:paraId="242B97C8" w14:textId="77777777" w:rsidR="00652397" w:rsidRDefault="00652397" w:rsidP="00D02F4B">
      <w:pPr>
        <w:jc w:val="center"/>
      </w:pPr>
    </w:p>
    <w:p w14:paraId="376A9405" w14:textId="77777777" w:rsidR="00652397" w:rsidRDefault="00652397" w:rsidP="00D02F4B">
      <w:pPr>
        <w:jc w:val="center"/>
      </w:pPr>
    </w:p>
    <w:p w14:paraId="0EBD5EC8" w14:textId="77777777" w:rsidR="00652397" w:rsidRDefault="00652397" w:rsidP="00D02F4B">
      <w:pPr>
        <w:jc w:val="center"/>
      </w:pPr>
    </w:p>
    <w:p w14:paraId="11E9E5C4" w14:textId="77777777" w:rsidR="00652397" w:rsidRDefault="00652397" w:rsidP="00D02F4B">
      <w:pPr>
        <w:jc w:val="center"/>
      </w:pPr>
    </w:p>
    <w:p w14:paraId="55205224" w14:textId="77777777" w:rsidR="00652397" w:rsidRDefault="00652397" w:rsidP="00D02F4B">
      <w:pPr>
        <w:jc w:val="center"/>
      </w:pPr>
    </w:p>
    <w:p w14:paraId="53FC02EC" w14:textId="77777777" w:rsidR="00652397" w:rsidRDefault="00652397" w:rsidP="00D02F4B">
      <w:pPr>
        <w:jc w:val="center"/>
      </w:pPr>
    </w:p>
    <w:p w14:paraId="0608FB65" w14:textId="77777777" w:rsidR="00652397" w:rsidRDefault="00652397" w:rsidP="00D02F4B">
      <w:pPr>
        <w:jc w:val="center"/>
      </w:pPr>
    </w:p>
    <w:p w14:paraId="21A0F522" w14:textId="77777777" w:rsidR="00652397" w:rsidRDefault="00652397" w:rsidP="00D02F4B">
      <w:pPr>
        <w:jc w:val="center"/>
      </w:pPr>
    </w:p>
    <w:p w14:paraId="36E8EFF8" w14:textId="77777777" w:rsidR="00652397" w:rsidRDefault="00652397" w:rsidP="00D02F4B">
      <w:pPr>
        <w:jc w:val="center"/>
      </w:pPr>
    </w:p>
    <w:p w14:paraId="214AD609" w14:textId="77777777" w:rsidR="00652397" w:rsidRDefault="00652397" w:rsidP="00D02F4B">
      <w:pPr>
        <w:jc w:val="center"/>
      </w:pPr>
    </w:p>
    <w:p w14:paraId="4F01E20C" w14:textId="77777777" w:rsidR="00652397" w:rsidRDefault="00652397" w:rsidP="00D02F4B">
      <w:pPr>
        <w:jc w:val="center"/>
      </w:pPr>
    </w:p>
    <w:p w14:paraId="1649CAD7" w14:textId="77777777" w:rsidR="00652397" w:rsidRDefault="00652397" w:rsidP="00D02F4B">
      <w:pPr>
        <w:jc w:val="center"/>
      </w:pPr>
    </w:p>
    <w:p w14:paraId="27F763D6" w14:textId="77777777" w:rsidR="00652397" w:rsidRDefault="00652397" w:rsidP="00D02F4B">
      <w:pPr>
        <w:jc w:val="center"/>
      </w:pPr>
    </w:p>
    <w:p w14:paraId="58BDD864" w14:textId="77777777" w:rsidR="00652397" w:rsidRDefault="00652397" w:rsidP="00D02F4B">
      <w:pPr>
        <w:jc w:val="center"/>
      </w:pPr>
    </w:p>
    <w:p w14:paraId="06235165" w14:textId="77777777" w:rsidR="00652397" w:rsidRDefault="00652397" w:rsidP="00D02F4B">
      <w:pPr>
        <w:jc w:val="center"/>
      </w:pPr>
    </w:p>
    <w:p w14:paraId="13F633BC" w14:textId="77777777" w:rsidR="00652397" w:rsidRDefault="00652397" w:rsidP="00D02F4B">
      <w:pPr>
        <w:jc w:val="center"/>
      </w:pPr>
    </w:p>
    <w:sectPr w:rsidR="00652397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D70B" w14:textId="77777777" w:rsidR="00FE2B03" w:rsidRDefault="00FE2B03" w:rsidP="006943A0">
      <w:r>
        <w:separator/>
      </w:r>
    </w:p>
  </w:endnote>
  <w:endnote w:type="continuationSeparator" w:id="0">
    <w:p w14:paraId="54E0B643" w14:textId="77777777" w:rsidR="00FE2B03" w:rsidRDefault="00FE2B0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52397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7CBE" w14:textId="77777777" w:rsidR="00FE2B03" w:rsidRDefault="00FE2B03" w:rsidP="006943A0">
      <w:r>
        <w:separator/>
      </w:r>
    </w:p>
  </w:footnote>
  <w:footnote w:type="continuationSeparator" w:id="0">
    <w:p w14:paraId="69157023" w14:textId="77777777" w:rsidR="00FE2B03" w:rsidRDefault="00FE2B0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549B2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7011B"/>
    <w:rsid w:val="00271063"/>
    <w:rsid w:val="002A0645"/>
    <w:rsid w:val="002A35C6"/>
    <w:rsid w:val="002B3406"/>
    <w:rsid w:val="002C4C2C"/>
    <w:rsid w:val="002D532D"/>
    <w:rsid w:val="002D67DD"/>
    <w:rsid w:val="002F20EB"/>
    <w:rsid w:val="002F47FF"/>
    <w:rsid w:val="00347C37"/>
    <w:rsid w:val="00353BF4"/>
    <w:rsid w:val="00432D00"/>
    <w:rsid w:val="00433296"/>
    <w:rsid w:val="00461D7F"/>
    <w:rsid w:val="0046213D"/>
    <w:rsid w:val="00470BF5"/>
    <w:rsid w:val="00486130"/>
    <w:rsid w:val="00495EDC"/>
    <w:rsid w:val="004A6607"/>
    <w:rsid w:val="0050337A"/>
    <w:rsid w:val="0052738E"/>
    <w:rsid w:val="00531429"/>
    <w:rsid w:val="00542091"/>
    <w:rsid w:val="00550EF7"/>
    <w:rsid w:val="00577678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52397"/>
    <w:rsid w:val="0066178B"/>
    <w:rsid w:val="00666BE1"/>
    <w:rsid w:val="006943A0"/>
    <w:rsid w:val="006F122F"/>
    <w:rsid w:val="00721A69"/>
    <w:rsid w:val="00736951"/>
    <w:rsid w:val="00761410"/>
    <w:rsid w:val="00776854"/>
    <w:rsid w:val="00776893"/>
    <w:rsid w:val="007C0D33"/>
    <w:rsid w:val="007E70D3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83A20"/>
    <w:rsid w:val="00990C37"/>
    <w:rsid w:val="009B6C90"/>
    <w:rsid w:val="009F744D"/>
    <w:rsid w:val="00A00792"/>
    <w:rsid w:val="00A07227"/>
    <w:rsid w:val="00A44424"/>
    <w:rsid w:val="00A4776A"/>
    <w:rsid w:val="00A528C0"/>
    <w:rsid w:val="00A62DE5"/>
    <w:rsid w:val="00A93D69"/>
    <w:rsid w:val="00A97D3B"/>
    <w:rsid w:val="00AA6323"/>
    <w:rsid w:val="00AD1781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D7B2E"/>
    <w:rsid w:val="00CF300E"/>
    <w:rsid w:val="00D02F4B"/>
    <w:rsid w:val="00D05BBC"/>
    <w:rsid w:val="00D169A3"/>
    <w:rsid w:val="00D726DB"/>
    <w:rsid w:val="00D874BB"/>
    <w:rsid w:val="00D91937"/>
    <w:rsid w:val="00DB7C34"/>
    <w:rsid w:val="00DE1E8E"/>
    <w:rsid w:val="00DE388F"/>
    <w:rsid w:val="00E20755"/>
    <w:rsid w:val="00E37DC0"/>
    <w:rsid w:val="00E656AF"/>
    <w:rsid w:val="00E65761"/>
    <w:rsid w:val="00EA17C9"/>
    <w:rsid w:val="00ED02A2"/>
    <w:rsid w:val="00ED1568"/>
    <w:rsid w:val="00EE5F03"/>
    <w:rsid w:val="00F0009F"/>
    <w:rsid w:val="00F11FDA"/>
    <w:rsid w:val="00F12E82"/>
    <w:rsid w:val="00F17D45"/>
    <w:rsid w:val="00F27B2F"/>
    <w:rsid w:val="00F3589D"/>
    <w:rsid w:val="00F41C91"/>
    <w:rsid w:val="00F51BB9"/>
    <w:rsid w:val="00F56671"/>
    <w:rsid w:val="00F60621"/>
    <w:rsid w:val="00F71CF7"/>
    <w:rsid w:val="00F71F6A"/>
    <w:rsid w:val="00FA4B77"/>
    <w:rsid w:val="00FA5BC1"/>
    <w:rsid w:val="00FB3AFA"/>
    <w:rsid w:val="00FC02A6"/>
    <w:rsid w:val="00FC4F32"/>
    <w:rsid w:val="00FD030C"/>
    <w:rsid w:val="00FE2B03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EE6E-2870-4C42-84BC-3BE15ADD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74</cp:revision>
  <dcterms:created xsi:type="dcterms:W3CDTF">2024-11-25T08:12:00Z</dcterms:created>
  <dcterms:modified xsi:type="dcterms:W3CDTF">2025-03-16T20:22:00Z</dcterms:modified>
</cp:coreProperties>
</file>