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344E" w14:textId="7017D9A4" w:rsidR="006943A0" w:rsidRPr="00BB4E23" w:rsidRDefault="006943A0" w:rsidP="006943A0">
      <w:pPr>
        <w:pStyle w:val="1"/>
      </w:pPr>
      <w:r w:rsidRPr="00BB4E23">
        <w:t>Комплект оценочных материалов по дисциплине</w:t>
      </w:r>
      <w:r w:rsidRPr="00BB4E23">
        <w:br/>
        <w:t>«</w:t>
      </w:r>
      <w:r w:rsidR="00E35FD8" w:rsidRPr="00E35FD8">
        <w:t>Спецкурс по проектированию металлических конструкций</w:t>
      </w:r>
      <w:r w:rsidRPr="00BB4E23">
        <w:t>»</w:t>
      </w:r>
    </w:p>
    <w:p w14:paraId="38301112" w14:textId="77777777" w:rsidR="006943A0" w:rsidRDefault="006943A0" w:rsidP="006943A0">
      <w:pPr>
        <w:pStyle w:val="a0"/>
      </w:pPr>
    </w:p>
    <w:p w14:paraId="223ECCBA" w14:textId="77777777" w:rsidR="006943A0" w:rsidRDefault="006943A0" w:rsidP="006943A0">
      <w:pPr>
        <w:pStyle w:val="a0"/>
      </w:pPr>
    </w:p>
    <w:p w14:paraId="3B336B8F" w14:textId="07684E11" w:rsidR="00874B3E" w:rsidRPr="00840510" w:rsidRDefault="00874B3E" w:rsidP="00840510">
      <w:pPr>
        <w:pStyle w:val="3"/>
      </w:pPr>
      <w:r w:rsidRPr="00840510">
        <w:t>Задания закрытого типа</w:t>
      </w:r>
    </w:p>
    <w:p w14:paraId="50E64351" w14:textId="1869B139" w:rsidR="00874B3E" w:rsidRDefault="00874B3E" w:rsidP="00840510">
      <w:pPr>
        <w:pStyle w:val="4"/>
      </w:pPr>
      <w:r w:rsidRPr="00840510">
        <w:t>Задания закрытого типа на выбор правильного ответа</w:t>
      </w:r>
    </w:p>
    <w:p w14:paraId="29C093CD" w14:textId="5F3C79EE" w:rsidR="0092015D" w:rsidRDefault="0092015D" w:rsidP="0092015D">
      <w:r w:rsidRPr="00D726DB">
        <w:t>1. Выберите один правильный ответ</w:t>
      </w:r>
    </w:p>
    <w:p w14:paraId="2E1E799A" w14:textId="4D9CFD31" w:rsidR="0092015D" w:rsidRDefault="00E35FD8" w:rsidP="0092015D">
      <w:r w:rsidRPr="00E35FD8">
        <w:t>Большепролетные балочные конструкции могут выполняться</w:t>
      </w:r>
      <w:r w:rsidR="00542091">
        <w:t>:</w:t>
      </w:r>
    </w:p>
    <w:p w14:paraId="419A0CB5" w14:textId="40282F5B" w:rsidR="00E35FD8" w:rsidRPr="00E35FD8" w:rsidRDefault="00FC02A6" w:rsidP="00E35FD8">
      <w:pPr>
        <w:rPr>
          <w:rFonts w:eastAsiaTheme="minorEastAsia"/>
        </w:rPr>
      </w:pPr>
      <w:r w:rsidRPr="00FC02A6">
        <w:rPr>
          <w:rFonts w:eastAsiaTheme="minorEastAsia"/>
        </w:rPr>
        <w:t xml:space="preserve">А) </w:t>
      </w:r>
      <w:r w:rsidR="00E35FD8" w:rsidRPr="00E35FD8">
        <w:rPr>
          <w:rFonts w:eastAsiaTheme="minorEastAsia"/>
        </w:rPr>
        <w:t>Решетчатыми</w:t>
      </w:r>
      <w:r w:rsidR="00E35FD8">
        <w:rPr>
          <w:rFonts w:eastAsiaTheme="minorEastAsia"/>
        </w:rPr>
        <w:t>.</w:t>
      </w:r>
    </w:p>
    <w:p w14:paraId="4DE655F8" w14:textId="7F000A81" w:rsidR="00E35FD8" w:rsidRPr="00E35FD8" w:rsidRDefault="00E35FD8" w:rsidP="00E35FD8">
      <w:pPr>
        <w:rPr>
          <w:rFonts w:eastAsiaTheme="minorEastAsia"/>
        </w:rPr>
      </w:pPr>
      <w:r w:rsidRPr="00E35FD8">
        <w:rPr>
          <w:rFonts w:eastAsiaTheme="minorEastAsia"/>
        </w:rPr>
        <w:t>Б) С перфорированными стенками</w:t>
      </w:r>
      <w:r>
        <w:rPr>
          <w:rFonts w:eastAsiaTheme="minorEastAsia"/>
        </w:rPr>
        <w:t>.</w:t>
      </w:r>
    </w:p>
    <w:p w14:paraId="187CD93F" w14:textId="7865A705" w:rsidR="00E35FD8" w:rsidRPr="00E35FD8" w:rsidRDefault="00E35FD8" w:rsidP="00E35FD8">
      <w:pPr>
        <w:rPr>
          <w:rFonts w:eastAsiaTheme="minorEastAsia"/>
        </w:rPr>
      </w:pPr>
      <w:r w:rsidRPr="00E35FD8">
        <w:rPr>
          <w:rFonts w:eastAsiaTheme="minorEastAsia"/>
        </w:rPr>
        <w:t xml:space="preserve">В) Двух (трех) </w:t>
      </w:r>
      <w:proofErr w:type="spellStart"/>
      <w:r w:rsidRPr="00E35FD8">
        <w:rPr>
          <w:rFonts w:eastAsiaTheme="minorEastAsia"/>
        </w:rPr>
        <w:t>стенчатыми</w:t>
      </w:r>
      <w:proofErr w:type="spellEnd"/>
      <w:r>
        <w:rPr>
          <w:rFonts w:eastAsiaTheme="minorEastAsia"/>
        </w:rPr>
        <w:t>.</w:t>
      </w:r>
    </w:p>
    <w:p w14:paraId="1829EF50" w14:textId="4A5C8B00" w:rsidR="00B26C36" w:rsidRPr="00B26C36" w:rsidRDefault="00E35FD8" w:rsidP="00E35FD8">
      <w:pPr>
        <w:rPr>
          <w:rFonts w:eastAsiaTheme="minorEastAsia"/>
        </w:rPr>
      </w:pPr>
      <w:r w:rsidRPr="00E35FD8">
        <w:rPr>
          <w:rFonts w:eastAsiaTheme="minorEastAsia"/>
        </w:rPr>
        <w:t>Г) Все перечисленные выше варианты</w:t>
      </w:r>
      <w:r w:rsidR="00B26C36" w:rsidRPr="00B26C36">
        <w:rPr>
          <w:rFonts w:eastAsiaTheme="minorEastAsia"/>
        </w:rPr>
        <w:t>.</w:t>
      </w:r>
    </w:p>
    <w:p w14:paraId="7B7D2707" w14:textId="6D8D7B7D" w:rsidR="00B26C36" w:rsidRDefault="00B26C36" w:rsidP="00B26C36">
      <w:pPr>
        <w:rPr>
          <w:rFonts w:eastAsiaTheme="minorEastAsia"/>
        </w:rPr>
      </w:pPr>
      <w:r w:rsidRPr="00B26C36">
        <w:rPr>
          <w:rFonts w:eastAsiaTheme="minorEastAsia"/>
        </w:rPr>
        <w:t xml:space="preserve">Правильный ответ: </w:t>
      </w:r>
      <w:r w:rsidR="00E35FD8">
        <w:rPr>
          <w:rFonts w:eastAsiaTheme="minorEastAsia"/>
        </w:rPr>
        <w:t>Г</w:t>
      </w:r>
    </w:p>
    <w:p w14:paraId="43BFE81B" w14:textId="67C75614" w:rsidR="0092015D" w:rsidRDefault="0092015D" w:rsidP="00B26C36">
      <w:r w:rsidRPr="00D726DB">
        <w:t>Компетенции (индикаторы):</w:t>
      </w:r>
      <w:r w:rsidR="00FC02A6">
        <w:t xml:space="preserve"> ПК-</w:t>
      </w:r>
      <w:r w:rsidR="002D4C13">
        <w:t>3</w:t>
      </w:r>
    </w:p>
    <w:p w14:paraId="11761935" w14:textId="1D15980E" w:rsidR="0092015D" w:rsidRDefault="0092015D" w:rsidP="0092015D"/>
    <w:p w14:paraId="2CB15910" w14:textId="71B8601C" w:rsidR="00874B3E" w:rsidRDefault="00874B3E" w:rsidP="00840510">
      <w:pPr>
        <w:pStyle w:val="4"/>
      </w:pPr>
      <w:r>
        <w:t>Задания закрытого типа на установление соответствия</w:t>
      </w:r>
    </w:p>
    <w:p w14:paraId="6EA7ACED" w14:textId="77777777" w:rsidR="002D4C13" w:rsidRDefault="002D4C13" w:rsidP="002D4C13">
      <w:r>
        <w:t>1. Установите правильное соответствие.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2D4C13" w14:paraId="26E53FAB" w14:textId="77777777" w:rsidTr="001F52DD">
        <w:tc>
          <w:tcPr>
            <w:tcW w:w="562" w:type="dxa"/>
          </w:tcPr>
          <w:p w14:paraId="31A1E028" w14:textId="77777777" w:rsidR="002D4C13" w:rsidRDefault="002D4C13" w:rsidP="001F52DD">
            <w:pPr>
              <w:ind w:firstLine="0"/>
            </w:pPr>
          </w:p>
        </w:tc>
        <w:tc>
          <w:tcPr>
            <w:tcW w:w="4251" w:type="dxa"/>
          </w:tcPr>
          <w:p w14:paraId="2A213347" w14:textId="467C6C47" w:rsidR="002D4C13" w:rsidRDefault="00E35FD8" w:rsidP="001F52DD">
            <w:pPr>
              <w:ind w:firstLine="0"/>
              <w:jc w:val="center"/>
            </w:pPr>
            <w:r>
              <w:t>Понятие</w:t>
            </w:r>
          </w:p>
        </w:tc>
        <w:tc>
          <w:tcPr>
            <w:tcW w:w="711" w:type="dxa"/>
          </w:tcPr>
          <w:p w14:paraId="56B8EEFA" w14:textId="77777777" w:rsidR="002D4C13" w:rsidRDefault="002D4C13" w:rsidP="001F52DD">
            <w:pPr>
              <w:ind w:firstLine="0"/>
              <w:jc w:val="center"/>
            </w:pPr>
          </w:p>
        </w:tc>
        <w:tc>
          <w:tcPr>
            <w:tcW w:w="4103" w:type="dxa"/>
          </w:tcPr>
          <w:p w14:paraId="0FB4D1E7" w14:textId="345D011F" w:rsidR="002D4C13" w:rsidRDefault="00E35FD8" w:rsidP="001F52DD">
            <w:pPr>
              <w:ind w:firstLine="0"/>
              <w:jc w:val="center"/>
            </w:pPr>
            <w:r>
              <w:t>Определение</w:t>
            </w:r>
          </w:p>
        </w:tc>
      </w:tr>
      <w:tr w:rsidR="00E35FD8" w14:paraId="15DC35CB" w14:textId="77777777" w:rsidTr="001F52DD">
        <w:tc>
          <w:tcPr>
            <w:tcW w:w="562" w:type="dxa"/>
          </w:tcPr>
          <w:p w14:paraId="43C8582A" w14:textId="77777777" w:rsidR="00E35FD8" w:rsidRDefault="00E35FD8" w:rsidP="00E35FD8">
            <w:pPr>
              <w:ind w:firstLine="0"/>
            </w:pPr>
            <w:r>
              <w:t>1)</w:t>
            </w:r>
          </w:p>
        </w:tc>
        <w:tc>
          <w:tcPr>
            <w:tcW w:w="4251" w:type="dxa"/>
          </w:tcPr>
          <w:p w14:paraId="77EB2350" w14:textId="45759237" w:rsidR="00E35FD8" w:rsidRPr="00E35FD8" w:rsidRDefault="00E35FD8" w:rsidP="00E35FD8">
            <w:pPr>
              <w:ind w:firstLine="0"/>
              <w:rPr>
                <w:szCs w:val="28"/>
              </w:rPr>
            </w:pPr>
            <w:r w:rsidRPr="00E35FD8">
              <w:rPr>
                <w:rFonts w:cs="Times New Roman"/>
                <w:bCs/>
                <w:szCs w:val="28"/>
              </w:rPr>
              <w:t>Снеговая нагрузка</w:t>
            </w:r>
          </w:p>
        </w:tc>
        <w:tc>
          <w:tcPr>
            <w:tcW w:w="711" w:type="dxa"/>
          </w:tcPr>
          <w:p w14:paraId="12B6AF06" w14:textId="77777777" w:rsidR="00E35FD8" w:rsidRDefault="00E35FD8" w:rsidP="00E35FD8">
            <w:pPr>
              <w:ind w:firstLine="0"/>
            </w:pPr>
            <w:r>
              <w:t>А)</w:t>
            </w:r>
          </w:p>
        </w:tc>
        <w:tc>
          <w:tcPr>
            <w:tcW w:w="4103" w:type="dxa"/>
          </w:tcPr>
          <w:p w14:paraId="05652F82" w14:textId="1A188488" w:rsidR="00E35FD8" w:rsidRPr="00FC02A6" w:rsidRDefault="00E35FD8" w:rsidP="00E35FD8">
            <w:pPr>
              <w:ind w:firstLine="0"/>
              <w:rPr>
                <w:szCs w:val="28"/>
              </w:rPr>
            </w:pPr>
            <w:r w:rsidRPr="00E35FD8">
              <w:rPr>
                <w:szCs w:val="28"/>
              </w:rPr>
              <w:t>Действует на горизонтальную проекцию покрытия</w:t>
            </w:r>
          </w:p>
        </w:tc>
      </w:tr>
      <w:tr w:rsidR="00E35FD8" w14:paraId="3F596A86" w14:textId="77777777" w:rsidTr="001F52DD">
        <w:tc>
          <w:tcPr>
            <w:tcW w:w="562" w:type="dxa"/>
          </w:tcPr>
          <w:p w14:paraId="3C085CA0" w14:textId="77777777" w:rsidR="00E35FD8" w:rsidRDefault="00E35FD8" w:rsidP="00E35FD8">
            <w:pPr>
              <w:ind w:firstLine="0"/>
            </w:pPr>
            <w:r>
              <w:t>2)</w:t>
            </w:r>
          </w:p>
        </w:tc>
        <w:tc>
          <w:tcPr>
            <w:tcW w:w="4251" w:type="dxa"/>
          </w:tcPr>
          <w:p w14:paraId="27D64297" w14:textId="3C7D5226" w:rsidR="00E35FD8" w:rsidRPr="00E35FD8" w:rsidRDefault="00E35FD8" w:rsidP="00E35FD8">
            <w:pPr>
              <w:ind w:firstLine="0"/>
              <w:rPr>
                <w:szCs w:val="28"/>
              </w:rPr>
            </w:pPr>
            <w:r w:rsidRPr="00E35FD8">
              <w:rPr>
                <w:rFonts w:cs="Times New Roman"/>
                <w:bCs/>
                <w:szCs w:val="28"/>
              </w:rPr>
              <w:t>Ветровая нагрузка</w:t>
            </w:r>
          </w:p>
        </w:tc>
        <w:tc>
          <w:tcPr>
            <w:tcW w:w="711" w:type="dxa"/>
          </w:tcPr>
          <w:p w14:paraId="61C553E0" w14:textId="77777777" w:rsidR="00E35FD8" w:rsidRDefault="00E35FD8" w:rsidP="00E35FD8">
            <w:pPr>
              <w:ind w:firstLine="0"/>
            </w:pPr>
            <w:r>
              <w:t>Б)</w:t>
            </w:r>
          </w:p>
        </w:tc>
        <w:tc>
          <w:tcPr>
            <w:tcW w:w="4103" w:type="dxa"/>
          </w:tcPr>
          <w:p w14:paraId="6A2F9AFA" w14:textId="4A511C37" w:rsidR="00E35FD8" w:rsidRPr="00FC02A6" w:rsidRDefault="00E35FD8" w:rsidP="00E35FD8">
            <w:pPr>
              <w:ind w:firstLine="0"/>
              <w:rPr>
                <w:szCs w:val="28"/>
              </w:rPr>
            </w:pPr>
            <w:r w:rsidRPr="00E35FD8">
              <w:rPr>
                <w:szCs w:val="28"/>
              </w:rPr>
              <w:t>Имеет пульсационную составляющую</w:t>
            </w:r>
          </w:p>
        </w:tc>
      </w:tr>
      <w:tr w:rsidR="00E35FD8" w14:paraId="3C53D1B0" w14:textId="77777777" w:rsidTr="001F52DD">
        <w:tc>
          <w:tcPr>
            <w:tcW w:w="562" w:type="dxa"/>
          </w:tcPr>
          <w:p w14:paraId="64585A43" w14:textId="77777777" w:rsidR="00E35FD8" w:rsidRDefault="00E35FD8" w:rsidP="00E35FD8">
            <w:pPr>
              <w:ind w:firstLine="0"/>
            </w:pPr>
            <w:r>
              <w:t>3)</w:t>
            </w:r>
          </w:p>
        </w:tc>
        <w:tc>
          <w:tcPr>
            <w:tcW w:w="4251" w:type="dxa"/>
          </w:tcPr>
          <w:p w14:paraId="2C8BB666" w14:textId="54D66251" w:rsidR="00E35FD8" w:rsidRPr="00E35FD8" w:rsidRDefault="00E35FD8" w:rsidP="00E35FD8">
            <w:pPr>
              <w:ind w:firstLine="0"/>
              <w:rPr>
                <w:szCs w:val="28"/>
              </w:rPr>
            </w:pPr>
            <w:r w:rsidRPr="00E35FD8">
              <w:rPr>
                <w:rFonts w:cs="Times New Roman"/>
                <w:bCs/>
                <w:szCs w:val="28"/>
              </w:rPr>
              <w:t>Гололедная нагрузка</w:t>
            </w:r>
          </w:p>
        </w:tc>
        <w:tc>
          <w:tcPr>
            <w:tcW w:w="711" w:type="dxa"/>
          </w:tcPr>
          <w:p w14:paraId="06E13CC7" w14:textId="77777777" w:rsidR="00E35FD8" w:rsidRDefault="00E35FD8" w:rsidP="00E35FD8">
            <w:pPr>
              <w:ind w:firstLine="0"/>
            </w:pPr>
            <w:r>
              <w:t>В)</w:t>
            </w:r>
          </w:p>
        </w:tc>
        <w:tc>
          <w:tcPr>
            <w:tcW w:w="4103" w:type="dxa"/>
          </w:tcPr>
          <w:p w14:paraId="09E549FB" w14:textId="2C90F297" w:rsidR="00E35FD8" w:rsidRPr="00FC02A6" w:rsidRDefault="00E35FD8" w:rsidP="00E35FD8">
            <w:pPr>
              <w:ind w:firstLine="0"/>
              <w:rPr>
                <w:szCs w:val="28"/>
              </w:rPr>
            </w:pPr>
            <w:r w:rsidRPr="00E35FD8">
              <w:rPr>
                <w:szCs w:val="28"/>
              </w:rPr>
              <w:t>Зависит от сечения используемых профилей</w:t>
            </w:r>
          </w:p>
        </w:tc>
      </w:tr>
      <w:tr w:rsidR="00E35FD8" w14:paraId="6C95E44A" w14:textId="77777777" w:rsidTr="001F52DD">
        <w:tc>
          <w:tcPr>
            <w:tcW w:w="562" w:type="dxa"/>
          </w:tcPr>
          <w:p w14:paraId="76A02CEB" w14:textId="77777777" w:rsidR="00E35FD8" w:rsidRDefault="00E35FD8" w:rsidP="00E35FD8">
            <w:pPr>
              <w:ind w:firstLine="0"/>
            </w:pPr>
            <w:r>
              <w:t>4)</w:t>
            </w:r>
          </w:p>
        </w:tc>
        <w:tc>
          <w:tcPr>
            <w:tcW w:w="4251" w:type="dxa"/>
          </w:tcPr>
          <w:p w14:paraId="79E8275B" w14:textId="044265C4" w:rsidR="00E35FD8" w:rsidRPr="00E35FD8" w:rsidRDefault="00E35FD8" w:rsidP="00E35FD8">
            <w:pPr>
              <w:ind w:firstLine="0"/>
              <w:rPr>
                <w:szCs w:val="28"/>
              </w:rPr>
            </w:pPr>
            <w:r w:rsidRPr="00E35FD8">
              <w:rPr>
                <w:rFonts w:cs="Times New Roman"/>
                <w:bCs/>
                <w:szCs w:val="28"/>
              </w:rPr>
              <w:t>Сейсмическое воздействие</w:t>
            </w:r>
          </w:p>
        </w:tc>
        <w:tc>
          <w:tcPr>
            <w:tcW w:w="711" w:type="dxa"/>
          </w:tcPr>
          <w:p w14:paraId="5A3AD527" w14:textId="77777777" w:rsidR="00E35FD8" w:rsidRDefault="00E35FD8" w:rsidP="00E35FD8">
            <w:pPr>
              <w:ind w:firstLine="0"/>
            </w:pPr>
            <w:r>
              <w:t>Г)</w:t>
            </w:r>
          </w:p>
        </w:tc>
        <w:tc>
          <w:tcPr>
            <w:tcW w:w="4103" w:type="dxa"/>
          </w:tcPr>
          <w:p w14:paraId="1E102631" w14:textId="6D90B35A" w:rsidR="00E35FD8" w:rsidRPr="00FC02A6" w:rsidRDefault="00E35FD8" w:rsidP="00E35FD8">
            <w:pPr>
              <w:ind w:firstLine="0"/>
              <w:rPr>
                <w:szCs w:val="28"/>
              </w:rPr>
            </w:pPr>
            <w:r w:rsidRPr="00E35FD8">
              <w:rPr>
                <w:szCs w:val="28"/>
              </w:rPr>
              <w:t>Зависит от назначения здания</w:t>
            </w:r>
          </w:p>
        </w:tc>
      </w:tr>
    </w:tbl>
    <w:p w14:paraId="4D63D774" w14:textId="77777777" w:rsidR="002D4C13" w:rsidRDefault="002D4C13" w:rsidP="002D4C13">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2D4C13" w14:paraId="306D1E41" w14:textId="77777777" w:rsidTr="001F52DD">
        <w:tc>
          <w:tcPr>
            <w:tcW w:w="2406" w:type="dxa"/>
          </w:tcPr>
          <w:p w14:paraId="0A4D5EA0" w14:textId="77777777" w:rsidR="002D4C13" w:rsidRPr="00DB7C34" w:rsidRDefault="002D4C13" w:rsidP="001F52DD">
            <w:pPr>
              <w:ind w:firstLine="0"/>
              <w:jc w:val="center"/>
              <w:rPr>
                <w:lang w:val="en-US"/>
              </w:rPr>
            </w:pPr>
            <w:r>
              <w:rPr>
                <w:lang w:val="en-US"/>
              </w:rPr>
              <w:t>1</w:t>
            </w:r>
          </w:p>
        </w:tc>
        <w:tc>
          <w:tcPr>
            <w:tcW w:w="2407" w:type="dxa"/>
          </w:tcPr>
          <w:p w14:paraId="5533DFAA" w14:textId="77777777" w:rsidR="002D4C13" w:rsidRPr="00DB7C34" w:rsidRDefault="002D4C13" w:rsidP="001F52DD">
            <w:pPr>
              <w:ind w:firstLine="0"/>
              <w:jc w:val="center"/>
              <w:rPr>
                <w:lang w:val="en-US"/>
              </w:rPr>
            </w:pPr>
            <w:r>
              <w:rPr>
                <w:lang w:val="en-US"/>
              </w:rPr>
              <w:t>2</w:t>
            </w:r>
          </w:p>
        </w:tc>
        <w:tc>
          <w:tcPr>
            <w:tcW w:w="2407" w:type="dxa"/>
          </w:tcPr>
          <w:p w14:paraId="421857CC" w14:textId="77777777" w:rsidR="002D4C13" w:rsidRPr="00DB7C34" w:rsidRDefault="002D4C13" w:rsidP="001F52DD">
            <w:pPr>
              <w:ind w:firstLine="0"/>
              <w:jc w:val="center"/>
              <w:rPr>
                <w:lang w:val="en-US"/>
              </w:rPr>
            </w:pPr>
            <w:r>
              <w:rPr>
                <w:lang w:val="en-US"/>
              </w:rPr>
              <w:t>3</w:t>
            </w:r>
          </w:p>
        </w:tc>
        <w:tc>
          <w:tcPr>
            <w:tcW w:w="2407" w:type="dxa"/>
          </w:tcPr>
          <w:p w14:paraId="3AECFB2F" w14:textId="77777777" w:rsidR="002D4C13" w:rsidRPr="00DB7C34" w:rsidRDefault="002D4C13" w:rsidP="001F52DD">
            <w:pPr>
              <w:ind w:firstLine="0"/>
              <w:jc w:val="center"/>
              <w:rPr>
                <w:lang w:val="en-US"/>
              </w:rPr>
            </w:pPr>
            <w:r>
              <w:rPr>
                <w:lang w:val="en-US"/>
              </w:rPr>
              <w:t>4</w:t>
            </w:r>
          </w:p>
        </w:tc>
      </w:tr>
      <w:tr w:rsidR="002D4C13" w14:paraId="47234DBA" w14:textId="77777777" w:rsidTr="001F52DD">
        <w:tc>
          <w:tcPr>
            <w:tcW w:w="2406" w:type="dxa"/>
          </w:tcPr>
          <w:p w14:paraId="652E77D5" w14:textId="7012B8C7" w:rsidR="002D4C13" w:rsidRPr="00DB7C34" w:rsidRDefault="00E35FD8" w:rsidP="001F52DD">
            <w:pPr>
              <w:ind w:firstLine="0"/>
              <w:jc w:val="center"/>
            </w:pPr>
            <w:r>
              <w:t>А</w:t>
            </w:r>
          </w:p>
        </w:tc>
        <w:tc>
          <w:tcPr>
            <w:tcW w:w="2407" w:type="dxa"/>
          </w:tcPr>
          <w:p w14:paraId="42B80683" w14:textId="77777777" w:rsidR="002D4C13" w:rsidRDefault="002D4C13" w:rsidP="001F52DD">
            <w:pPr>
              <w:ind w:firstLine="0"/>
              <w:jc w:val="center"/>
            </w:pPr>
            <w:r>
              <w:t>Б</w:t>
            </w:r>
          </w:p>
        </w:tc>
        <w:tc>
          <w:tcPr>
            <w:tcW w:w="2407" w:type="dxa"/>
          </w:tcPr>
          <w:p w14:paraId="28DEAB27" w14:textId="6A0099DE" w:rsidR="002D4C13" w:rsidRDefault="00E35FD8" w:rsidP="001F52DD">
            <w:pPr>
              <w:ind w:firstLine="0"/>
              <w:jc w:val="center"/>
            </w:pPr>
            <w:r>
              <w:t>В</w:t>
            </w:r>
          </w:p>
        </w:tc>
        <w:tc>
          <w:tcPr>
            <w:tcW w:w="2407" w:type="dxa"/>
          </w:tcPr>
          <w:p w14:paraId="0158CFAA" w14:textId="26DE2748" w:rsidR="002D4C13" w:rsidRDefault="00E35FD8" w:rsidP="001F52DD">
            <w:pPr>
              <w:ind w:firstLine="0"/>
              <w:jc w:val="center"/>
            </w:pPr>
            <w:r>
              <w:t>Г</w:t>
            </w:r>
          </w:p>
        </w:tc>
      </w:tr>
    </w:tbl>
    <w:p w14:paraId="3069AF6A" w14:textId="633D7AD4" w:rsidR="002D4C13" w:rsidRDefault="002D4C13" w:rsidP="002D4C13">
      <w:r>
        <w:t>Компетенции (индикаторы): ПК-</w:t>
      </w:r>
      <w:r w:rsidR="006D536F">
        <w:t>3</w:t>
      </w:r>
    </w:p>
    <w:p w14:paraId="494BFD52" w14:textId="3330B54A" w:rsidR="00721A69" w:rsidRDefault="00721A69" w:rsidP="00721A69"/>
    <w:p w14:paraId="38F3D040" w14:textId="61DBAFB8" w:rsidR="007413F5" w:rsidRDefault="007413F5" w:rsidP="007413F5">
      <w:r>
        <w:t>2. Установите правильное соответствие</w:t>
      </w:r>
      <w:r w:rsidR="000809FC">
        <w:t xml:space="preserve">. </w:t>
      </w:r>
      <w: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7413F5" w14:paraId="22797738" w14:textId="77777777" w:rsidTr="001F52DD">
        <w:tc>
          <w:tcPr>
            <w:tcW w:w="562" w:type="dxa"/>
          </w:tcPr>
          <w:p w14:paraId="7C88FAF1" w14:textId="77777777" w:rsidR="007413F5" w:rsidRDefault="007413F5" w:rsidP="001F52DD">
            <w:pPr>
              <w:ind w:firstLine="0"/>
            </w:pPr>
          </w:p>
        </w:tc>
        <w:tc>
          <w:tcPr>
            <w:tcW w:w="4251" w:type="dxa"/>
          </w:tcPr>
          <w:p w14:paraId="2E0FEBA2" w14:textId="7E2F220F" w:rsidR="007413F5" w:rsidRDefault="007413F5" w:rsidP="001F52DD">
            <w:pPr>
              <w:ind w:firstLine="0"/>
              <w:jc w:val="center"/>
            </w:pPr>
            <w:r>
              <w:t>Понятие</w:t>
            </w:r>
          </w:p>
        </w:tc>
        <w:tc>
          <w:tcPr>
            <w:tcW w:w="711" w:type="dxa"/>
          </w:tcPr>
          <w:p w14:paraId="33CF77E6" w14:textId="77777777" w:rsidR="007413F5" w:rsidRDefault="007413F5" w:rsidP="001F52DD">
            <w:pPr>
              <w:ind w:firstLine="0"/>
              <w:jc w:val="center"/>
            </w:pPr>
          </w:p>
        </w:tc>
        <w:tc>
          <w:tcPr>
            <w:tcW w:w="4103" w:type="dxa"/>
          </w:tcPr>
          <w:p w14:paraId="3937886C" w14:textId="6BCBFB75" w:rsidR="007413F5" w:rsidRDefault="007413F5" w:rsidP="001F52DD">
            <w:pPr>
              <w:ind w:firstLine="0"/>
              <w:jc w:val="center"/>
            </w:pPr>
            <w:r w:rsidRPr="007413F5">
              <w:t>Определение</w:t>
            </w:r>
          </w:p>
        </w:tc>
      </w:tr>
      <w:tr w:rsidR="000809FC" w14:paraId="557F05EC" w14:textId="77777777" w:rsidTr="001F52DD">
        <w:tc>
          <w:tcPr>
            <w:tcW w:w="562" w:type="dxa"/>
          </w:tcPr>
          <w:p w14:paraId="28DF6CF9" w14:textId="77777777" w:rsidR="000809FC" w:rsidRDefault="000809FC" w:rsidP="000809FC">
            <w:pPr>
              <w:ind w:firstLine="0"/>
            </w:pPr>
            <w:r>
              <w:t>1)</w:t>
            </w:r>
          </w:p>
        </w:tc>
        <w:tc>
          <w:tcPr>
            <w:tcW w:w="4251" w:type="dxa"/>
          </w:tcPr>
          <w:p w14:paraId="1E6446D4" w14:textId="299DFF14" w:rsidR="000809FC" w:rsidRPr="000809FC" w:rsidRDefault="000809FC" w:rsidP="000809FC">
            <w:pPr>
              <w:ind w:firstLine="0"/>
              <w:rPr>
                <w:szCs w:val="28"/>
              </w:rPr>
            </w:pPr>
            <w:r w:rsidRPr="000809FC">
              <w:rPr>
                <w:rFonts w:cs="Times New Roman"/>
                <w:bCs/>
                <w:szCs w:val="28"/>
              </w:rPr>
              <w:t>Балочные конструкции</w:t>
            </w:r>
          </w:p>
        </w:tc>
        <w:tc>
          <w:tcPr>
            <w:tcW w:w="711" w:type="dxa"/>
          </w:tcPr>
          <w:p w14:paraId="07FDF99A" w14:textId="77777777" w:rsidR="000809FC" w:rsidRDefault="000809FC" w:rsidP="000809FC">
            <w:pPr>
              <w:ind w:firstLine="0"/>
            </w:pPr>
            <w:r>
              <w:t>А)</w:t>
            </w:r>
          </w:p>
        </w:tc>
        <w:tc>
          <w:tcPr>
            <w:tcW w:w="4103" w:type="dxa"/>
          </w:tcPr>
          <w:p w14:paraId="355D4078" w14:textId="38D1B8D0" w:rsidR="000809FC" w:rsidRPr="00FC02A6" w:rsidRDefault="000809FC" w:rsidP="000809FC">
            <w:pPr>
              <w:ind w:firstLine="0"/>
              <w:rPr>
                <w:szCs w:val="28"/>
              </w:rPr>
            </w:pPr>
            <w:r w:rsidRPr="000809FC">
              <w:rPr>
                <w:szCs w:val="28"/>
              </w:rPr>
              <w:t>Работает преимущественно на изгиб</w:t>
            </w:r>
          </w:p>
        </w:tc>
      </w:tr>
      <w:tr w:rsidR="000809FC" w14:paraId="0D823723" w14:textId="77777777" w:rsidTr="001F52DD">
        <w:tc>
          <w:tcPr>
            <w:tcW w:w="562" w:type="dxa"/>
          </w:tcPr>
          <w:p w14:paraId="05130FC5" w14:textId="77777777" w:rsidR="000809FC" w:rsidRDefault="000809FC" w:rsidP="000809FC">
            <w:pPr>
              <w:ind w:firstLine="0"/>
            </w:pPr>
            <w:r>
              <w:t>2)</w:t>
            </w:r>
          </w:p>
        </w:tc>
        <w:tc>
          <w:tcPr>
            <w:tcW w:w="4251" w:type="dxa"/>
          </w:tcPr>
          <w:p w14:paraId="4750B4A9" w14:textId="46B58203" w:rsidR="000809FC" w:rsidRPr="000809FC" w:rsidRDefault="000809FC" w:rsidP="000809FC">
            <w:pPr>
              <w:ind w:firstLine="0"/>
              <w:rPr>
                <w:szCs w:val="28"/>
              </w:rPr>
            </w:pPr>
            <w:r w:rsidRPr="000809FC">
              <w:rPr>
                <w:rFonts w:cs="Times New Roman"/>
                <w:bCs/>
                <w:szCs w:val="28"/>
              </w:rPr>
              <w:t>Арочные конструкции</w:t>
            </w:r>
          </w:p>
        </w:tc>
        <w:tc>
          <w:tcPr>
            <w:tcW w:w="711" w:type="dxa"/>
          </w:tcPr>
          <w:p w14:paraId="7E2F84CB" w14:textId="77777777" w:rsidR="000809FC" w:rsidRDefault="000809FC" w:rsidP="000809FC">
            <w:pPr>
              <w:ind w:firstLine="0"/>
            </w:pPr>
            <w:r>
              <w:t>Б)</w:t>
            </w:r>
          </w:p>
        </w:tc>
        <w:tc>
          <w:tcPr>
            <w:tcW w:w="4103" w:type="dxa"/>
          </w:tcPr>
          <w:p w14:paraId="000651F1" w14:textId="5D2BC97A" w:rsidR="000809FC" w:rsidRPr="00FC02A6" w:rsidRDefault="000809FC" w:rsidP="000809FC">
            <w:pPr>
              <w:ind w:firstLine="0"/>
              <w:rPr>
                <w:szCs w:val="28"/>
              </w:rPr>
            </w:pPr>
            <w:r w:rsidRPr="000809FC">
              <w:rPr>
                <w:szCs w:val="28"/>
              </w:rPr>
              <w:t>Требует нейтрализации распора</w:t>
            </w:r>
          </w:p>
        </w:tc>
      </w:tr>
      <w:tr w:rsidR="000809FC" w14:paraId="4D00F893" w14:textId="77777777" w:rsidTr="001F52DD">
        <w:tc>
          <w:tcPr>
            <w:tcW w:w="562" w:type="dxa"/>
          </w:tcPr>
          <w:p w14:paraId="5789F01D" w14:textId="77777777" w:rsidR="000809FC" w:rsidRDefault="000809FC" w:rsidP="000809FC">
            <w:pPr>
              <w:ind w:firstLine="0"/>
            </w:pPr>
            <w:r>
              <w:t>3)</w:t>
            </w:r>
          </w:p>
        </w:tc>
        <w:tc>
          <w:tcPr>
            <w:tcW w:w="4251" w:type="dxa"/>
          </w:tcPr>
          <w:p w14:paraId="61CD6B15" w14:textId="4F9EFF61" w:rsidR="000809FC" w:rsidRPr="000809FC" w:rsidRDefault="000809FC" w:rsidP="000809FC">
            <w:pPr>
              <w:ind w:firstLine="0"/>
              <w:rPr>
                <w:szCs w:val="28"/>
              </w:rPr>
            </w:pPr>
            <w:r w:rsidRPr="000809FC">
              <w:rPr>
                <w:rFonts w:cs="Times New Roman"/>
                <w:bCs/>
                <w:szCs w:val="28"/>
              </w:rPr>
              <w:t>Рамные конструкции</w:t>
            </w:r>
          </w:p>
        </w:tc>
        <w:tc>
          <w:tcPr>
            <w:tcW w:w="711" w:type="dxa"/>
          </w:tcPr>
          <w:p w14:paraId="2091F77F" w14:textId="77777777" w:rsidR="000809FC" w:rsidRDefault="000809FC" w:rsidP="000809FC">
            <w:pPr>
              <w:ind w:firstLine="0"/>
            </w:pPr>
            <w:r>
              <w:t>В)</w:t>
            </w:r>
          </w:p>
        </w:tc>
        <w:tc>
          <w:tcPr>
            <w:tcW w:w="4103" w:type="dxa"/>
          </w:tcPr>
          <w:p w14:paraId="1AD08813" w14:textId="7494FA76" w:rsidR="000809FC" w:rsidRPr="00FC02A6" w:rsidRDefault="000809FC" w:rsidP="000809FC">
            <w:pPr>
              <w:ind w:firstLine="0"/>
              <w:rPr>
                <w:szCs w:val="28"/>
              </w:rPr>
            </w:pPr>
            <w:r w:rsidRPr="000809FC">
              <w:rPr>
                <w:szCs w:val="28"/>
              </w:rPr>
              <w:t>Имеет наибольший собственный вес</w:t>
            </w:r>
          </w:p>
        </w:tc>
      </w:tr>
      <w:tr w:rsidR="000809FC" w14:paraId="6C021190" w14:textId="77777777" w:rsidTr="001F52DD">
        <w:tc>
          <w:tcPr>
            <w:tcW w:w="562" w:type="dxa"/>
          </w:tcPr>
          <w:p w14:paraId="394CF7AB" w14:textId="77777777" w:rsidR="000809FC" w:rsidRDefault="000809FC" w:rsidP="000809FC">
            <w:pPr>
              <w:ind w:firstLine="0"/>
            </w:pPr>
            <w:r>
              <w:t>4)</w:t>
            </w:r>
          </w:p>
        </w:tc>
        <w:tc>
          <w:tcPr>
            <w:tcW w:w="4251" w:type="dxa"/>
          </w:tcPr>
          <w:p w14:paraId="58C633E9" w14:textId="6ED78F86" w:rsidR="000809FC" w:rsidRPr="000809FC" w:rsidRDefault="000809FC" w:rsidP="000809FC">
            <w:pPr>
              <w:ind w:firstLine="0"/>
              <w:rPr>
                <w:szCs w:val="28"/>
              </w:rPr>
            </w:pPr>
            <w:proofErr w:type="spellStart"/>
            <w:r w:rsidRPr="000809FC">
              <w:rPr>
                <w:rFonts w:cs="Times New Roman"/>
                <w:bCs/>
                <w:szCs w:val="28"/>
              </w:rPr>
              <w:t>Фулеровский</w:t>
            </w:r>
            <w:proofErr w:type="spellEnd"/>
            <w:r w:rsidRPr="000809FC">
              <w:rPr>
                <w:rFonts w:cs="Times New Roman"/>
                <w:bCs/>
                <w:szCs w:val="28"/>
              </w:rPr>
              <w:t xml:space="preserve"> купол</w:t>
            </w:r>
          </w:p>
        </w:tc>
        <w:tc>
          <w:tcPr>
            <w:tcW w:w="711" w:type="dxa"/>
          </w:tcPr>
          <w:p w14:paraId="46C254D9" w14:textId="77777777" w:rsidR="000809FC" w:rsidRDefault="000809FC" w:rsidP="000809FC">
            <w:pPr>
              <w:ind w:firstLine="0"/>
            </w:pPr>
            <w:r>
              <w:t>Г)</w:t>
            </w:r>
          </w:p>
        </w:tc>
        <w:tc>
          <w:tcPr>
            <w:tcW w:w="4103" w:type="dxa"/>
          </w:tcPr>
          <w:p w14:paraId="283DF58E" w14:textId="4FCEBFE0" w:rsidR="000809FC" w:rsidRPr="00FC02A6" w:rsidRDefault="000809FC" w:rsidP="000809FC">
            <w:pPr>
              <w:ind w:firstLine="0"/>
              <w:rPr>
                <w:szCs w:val="28"/>
              </w:rPr>
            </w:pPr>
            <w:r w:rsidRPr="000809FC">
              <w:rPr>
                <w:szCs w:val="28"/>
              </w:rPr>
              <w:t>Имеет ячеистую структуру</w:t>
            </w:r>
          </w:p>
        </w:tc>
      </w:tr>
      <w:tr w:rsidR="000809FC" w14:paraId="5C395013" w14:textId="77777777" w:rsidTr="001F52DD">
        <w:tc>
          <w:tcPr>
            <w:tcW w:w="562" w:type="dxa"/>
          </w:tcPr>
          <w:p w14:paraId="489D5D22" w14:textId="79C05742" w:rsidR="000809FC" w:rsidRDefault="000809FC" w:rsidP="000809FC">
            <w:pPr>
              <w:ind w:firstLine="0"/>
            </w:pPr>
            <w:r>
              <w:t>5)</w:t>
            </w:r>
          </w:p>
        </w:tc>
        <w:tc>
          <w:tcPr>
            <w:tcW w:w="4251" w:type="dxa"/>
          </w:tcPr>
          <w:p w14:paraId="580ACE99" w14:textId="403A7EF3" w:rsidR="000809FC" w:rsidRPr="000809FC" w:rsidRDefault="000809FC" w:rsidP="000809FC">
            <w:pPr>
              <w:ind w:firstLine="0"/>
              <w:rPr>
                <w:rFonts w:cs="Times New Roman"/>
                <w:bCs/>
                <w:szCs w:val="28"/>
              </w:rPr>
            </w:pPr>
            <w:r w:rsidRPr="000809FC">
              <w:rPr>
                <w:rFonts w:cs="Times New Roman"/>
                <w:bCs/>
                <w:szCs w:val="28"/>
              </w:rPr>
              <w:t>Стальная мембрана</w:t>
            </w:r>
          </w:p>
        </w:tc>
        <w:tc>
          <w:tcPr>
            <w:tcW w:w="711" w:type="dxa"/>
          </w:tcPr>
          <w:p w14:paraId="31A496FA" w14:textId="646E7B12" w:rsidR="000809FC" w:rsidRDefault="000809FC" w:rsidP="000809FC">
            <w:pPr>
              <w:ind w:firstLine="0"/>
            </w:pPr>
            <w:r>
              <w:t>Д)</w:t>
            </w:r>
          </w:p>
        </w:tc>
        <w:tc>
          <w:tcPr>
            <w:tcW w:w="4103" w:type="dxa"/>
          </w:tcPr>
          <w:p w14:paraId="1240D508" w14:textId="13349A9C" w:rsidR="000809FC" w:rsidRPr="00E35FD8" w:rsidRDefault="000809FC" w:rsidP="000809FC">
            <w:pPr>
              <w:ind w:firstLine="0"/>
              <w:rPr>
                <w:szCs w:val="28"/>
              </w:rPr>
            </w:pPr>
            <w:r w:rsidRPr="000809FC">
              <w:rPr>
                <w:szCs w:val="28"/>
              </w:rPr>
              <w:t>Работает только на растяжение</w:t>
            </w:r>
          </w:p>
        </w:tc>
      </w:tr>
    </w:tbl>
    <w:p w14:paraId="2668BE5F" w14:textId="77777777" w:rsidR="007413F5" w:rsidRDefault="007413F5" w:rsidP="007413F5">
      <w:r>
        <w:lastRenderedPageBreak/>
        <w:t xml:space="preserve">Правильный ответ: </w:t>
      </w:r>
    </w:p>
    <w:tbl>
      <w:tblPr>
        <w:tblStyle w:val="af3"/>
        <w:tblW w:w="0" w:type="auto"/>
        <w:tblLook w:val="04A0" w:firstRow="1" w:lastRow="0" w:firstColumn="1" w:lastColumn="0" w:noHBand="0" w:noVBand="1"/>
      </w:tblPr>
      <w:tblGrid>
        <w:gridCol w:w="1974"/>
        <w:gridCol w:w="1936"/>
        <w:gridCol w:w="1960"/>
        <w:gridCol w:w="1936"/>
        <w:gridCol w:w="1798"/>
      </w:tblGrid>
      <w:tr w:rsidR="000809FC" w14:paraId="0C05E983" w14:textId="311579ED" w:rsidTr="000809FC">
        <w:trPr>
          <w:trHeight w:val="329"/>
        </w:trPr>
        <w:tc>
          <w:tcPr>
            <w:tcW w:w="1974" w:type="dxa"/>
          </w:tcPr>
          <w:p w14:paraId="1B5BFC22" w14:textId="77777777" w:rsidR="000809FC" w:rsidRPr="00DB7C34" w:rsidRDefault="000809FC" w:rsidP="001F52DD">
            <w:pPr>
              <w:ind w:firstLine="0"/>
              <w:jc w:val="center"/>
              <w:rPr>
                <w:lang w:val="en-US"/>
              </w:rPr>
            </w:pPr>
            <w:r>
              <w:rPr>
                <w:lang w:val="en-US"/>
              </w:rPr>
              <w:t>1</w:t>
            </w:r>
          </w:p>
        </w:tc>
        <w:tc>
          <w:tcPr>
            <w:tcW w:w="1936" w:type="dxa"/>
          </w:tcPr>
          <w:p w14:paraId="32E471FA" w14:textId="77777777" w:rsidR="000809FC" w:rsidRPr="00DB7C34" w:rsidRDefault="000809FC" w:rsidP="001F52DD">
            <w:pPr>
              <w:ind w:firstLine="0"/>
              <w:jc w:val="center"/>
              <w:rPr>
                <w:lang w:val="en-US"/>
              </w:rPr>
            </w:pPr>
            <w:r>
              <w:rPr>
                <w:lang w:val="en-US"/>
              </w:rPr>
              <w:t>2</w:t>
            </w:r>
          </w:p>
        </w:tc>
        <w:tc>
          <w:tcPr>
            <w:tcW w:w="1960" w:type="dxa"/>
          </w:tcPr>
          <w:p w14:paraId="00F5648F" w14:textId="77777777" w:rsidR="000809FC" w:rsidRPr="00DB7C34" w:rsidRDefault="000809FC" w:rsidP="001F52DD">
            <w:pPr>
              <w:ind w:firstLine="0"/>
              <w:jc w:val="center"/>
              <w:rPr>
                <w:lang w:val="en-US"/>
              </w:rPr>
            </w:pPr>
            <w:r>
              <w:rPr>
                <w:lang w:val="en-US"/>
              </w:rPr>
              <w:t>3</w:t>
            </w:r>
          </w:p>
        </w:tc>
        <w:tc>
          <w:tcPr>
            <w:tcW w:w="1936" w:type="dxa"/>
          </w:tcPr>
          <w:p w14:paraId="611F622B" w14:textId="77777777" w:rsidR="000809FC" w:rsidRPr="00DB7C34" w:rsidRDefault="000809FC" w:rsidP="001F52DD">
            <w:pPr>
              <w:ind w:firstLine="0"/>
              <w:jc w:val="center"/>
              <w:rPr>
                <w:lang w:val="en-US"/>
              </w:rPr>
            </w:pPr>
            <w:r>
              <w:rPr>
                <w:lang w:val="en-US"/>
              </w:rPr>
              <w:t>4</w:t>
            </w:r>
          </w:p>
        </w:tc>
        <w:tc>
          <w:tcPr>
            <w:tcW w:w="1798" w:type="dxa"/>
          </w:tcPr>
          <w:p w14:paraId="1FF34886" w14:textId="5980E2CE" w:rsidR="000809FC" w:rsidRPr="000809FC" w:rsidRDefault="000809FC" w:rsidP="001F52DD">
            <w:pPr>
              <w:ind w:firstLine="0"/>
              <w:jc w:val="center"/>
            </w:pPr>
            <w:r>
              <w:t>5</w:t>
            </w:r>
          </w:p>
        </w:tc>
      </w:tr>
      <w:tr w:rsidR="000809FC" w14:paraId="7B3ADFCC" w14:textId="5904A458" w:rsidTr="000809FC">
        <w:trPr>
          <w:trHeight w:val="317"/>
        </w:trPr>
        <w:tc>
          <w:tcPr>
            <w:tcW w:w="1974" w:type="dxa"/>
          </w:tcPr>
          <w:p w14:paraId="59DBF605" w14:textId="36F958B6" w:rsidR="000809FC" w:rsidRPr="00DB7C34" w:rsidRDefault="000809FC" w:rsidP="001F52DD">
            <w:pPr>
              <w:ind w:firstLine="0"/>
              <w:jc w:val="center"/>
            </w:pPr>
            <w:r>
              <w:t>А</w:t>
            </w:r>
          </w:p>
        </w:tc>
        <w:tc>
          <w:tcPr>
            <w:tcW w:w="1936" w:type="dxa"/>
          </w:tcPr>
          <w:p w14:paraId="6679F6D4" w14:textId="77777777" w:rsidR="000809FC" w:rsidRDefault="000809FC" w:rsidP="001F52DD">
            <w:pPr>
              <w:ind w:firstLine="0"/>
              <w:jc w:val="center"/>
            </w:pPr>
            <w:r>
              <w:t>Б</w:t>
            </w:r>
          </w:p>
        </w:tc>
        <w:tc>
          <w:tcPr>
            <w:tcW w:w="1960" w:type="dxa"/>
          </w:tcPr>
          <w:p w14:paraId="6FFF1B20" w14:textId="53AFD419" w:rsidR="000809FC" w:rsidRDefault="000809FC" w:rsidP="001F52DD">
            <w:pPr>
              <w:ind w:firstLine="0"/>
              <w:jc w:val="center"/>
            </w:pPr>
            <w:r>
              <w:t>В</w:t>
            </w:r>
          </w:p>
        </w:tc>
        <w:tc>
          <w:tcPr>
            <w:tcW w:w="1936" w:type="dxa"/>
          </w:tcPr>
          <w:p w14:paraId="28C07AFC" w14:textId="1AF951A3" w:rsidR="000809FC" w:rsidRDefault="000809FC" w:rsidP="001F52DD">
            <w:pPr>
              <w:ind w:firstLine="0"/>
              <w:jc w:val="center"/>
            </w:pPr>
            <w:r>
              <w:t>Г</w:t>
            </w:r>
          </w:p>
        </w:tc>
        <w:tc>
          <w:tcPr>
            <w:tcW w:w="1798" w:type="dxa"/>
          </w:tcPr>
          <w:p w14:paraId="2221A933" w14:textId="4089E329" w:rsidR="000809FC" w:rsidRDefault="000809FC" w:rsidP="001F52DD">
            <w:pPr>
              <w:ind w:firstLine="0"/>
              <w:jc w:val="center"/>
            </w:pPr>
            <w:r>
              <w:t>Д</w:t>
            </w:r>
          </w:p>
        </w:tc>
      </w:tr>
    </w:tbl>
    <w:p w14:paraId="1CA8958A" w14:textId="69BD98DA" w:rsidR="007413F5" w:rsidRDefault="007413F5" w:rsidP="007413F5">
      <w:r>
        <w:t>Компетенции (индикаторы): ПК-</w:t>
      </w:r>
      <w:r w:rsidR="006D536F">
        <w:t>3</w:t>
      </w:r>
    </w:p>
    <w:p w14:paraId="701270F9" w14:textId="5377E0B1" w:rsidR="00AD7916" w:rsidRDefault="00AD7916" w:rsidP="00AD7916"/>
    <w:p w14:paraId="2AB27E1A" w14:textId="096BE8E2" w:rsidR="00874B3E" w:rsidRDefault="00874B3E" w:rsidP="00840510">
      <w:pPr>
        <w:pStyle w:val="4"/>
      </w:pPr>
      <w:r>
        <w:t>Задания закрытого типа на установление правильной последовательности</w:t>
      </w:r>
    </w:p>
    <w:p w14:paraId="26A061D1" w14:textId="52A1C659" w:rsidR="00BB2661" w:rsidRDefault="00BB2661" w:rsidP="00BB2661">
      <w:r>
        <w:t xml:space="preserve">1. </w:t>
      </w:r>
      <w:r w:rsidR="00C75AF4">
        <w:t xml:space="preserve">Определите последовательность </w:t>
      </w:r>
      <w:r w:rsidR="000809FC" w:rsidRPr="000809FC">
        <w:t>этапов проектирования металлической конструкции большепролетного здания</w:t>
      </w:r>
      <w:r>
        <w:t>:</w:t>
      </w:r>
    </w:p>
    <w:p w14:paraId="29139A9E" w14:textId="13D6FBB6" w:rsidR="008C5189" w:rsidRPr="008C5189" w:rsidRDefault="00C75AF4" w:rsidP="008C5189">
      <w:pPr>
        <w:rPr>
          <w:rFonts w:eastAsiaTheme="minorEastAsia"/>
        </w:rPr>
      </w:pPr>
      <w:r w:rsidRPr="00C75AF4">
        <w:rPr>
          <w:rFonts w:eastAsiaTheme="minorEastAsia"/>
        </w:rPr>
        <w:t>А)</w:t>
      </w:r>
      <w:r w:rsidRPr="00C75AF4">
        <w:rPr>
          <w:rFonts w:eastAsiaTheme="minorEastAsia"/>
        </w:rPr>
        <w:tab/>
      </w:r>
      <w:r w:rsidR="00EB6F3E">
        <w:rPr>
          <w:rFonts w:eastAsiaTheme="minorEastAsia"/>
        </w:rPr>
        <w:t>Р</w:t>
      </w:r>
      <w:r w:rsidR="000809FC" w:rsidRPr="000809FC">
        <w:rPr>
          <w:rFonts w:eastAsiaTheme="minorEastAsia"/>
        </w:rPr>
        <w:t>азработка концепции и эскизного проекта</w:t>
      </w:r>
      <w:r w:rsidR="000809FC">
        <w:rPr>
          <w:rFonts w:eastAsiaTheme="minorEastAsia"/>
        </w:rPr>
        <w:t>.</w:t>
      </w:r>
    </w:p>
    <w:p w14:paraId="701F6A40" w14:textId="7665F026" w:rsidR="008C5189" w:rsidRPr="008C5189" w:rsidRDefault="008C5189" w:rsidP="008C5189">
      <w:pPr>
        <w:rPr>
          <w:rFonts w:eastAsiaTheme="minorEastAsia"/>
        </w:rPr>
      </w:pPr>
      <w:r w:rsidRPr="00C75AF4">
        <w:rPr>
          <w:rFonts w:eastAsiaTheme="minorEastAsia"/>
        </w:rPr>
        <w:t>Б)</w:t>
      </w:r>
      <w:r w:rsidRPr="00C75AF4">
        <w:rPr>
          <w:rFonts w:eastAsiaTheme="minorEastAsia"/>
        </w:rPr>
        <w:tab/>
      </w:r>
      <w:r w:rsidR="00EB6F3E">
        <w:rPr>
          <w:rFonts w:eastAsiaTheme="minorEastAsia"/>
        </w:rPr>
        <w:t>В</w:t>
      </w:r>
      <w:r w:rsidR="000809FC" w:rsidRPr="000809FC">
        <w:rPr>
          <w:rFonts w:eastAsiaTheme="minorEastAsia"/>
        </w:rPr>
        <w:t>ыбор оптимальной конструктивной схемы</w:t>
      </w:r>
      <w:r w:rsidR="000809FC">
        <w:rPr>
          <w:rFonts w:eastAsiaTheme="minorEastAsia"/>
        </w:rPr>
        <w:t>.</w:t>
      </w:r>
    </w:p>
    <w:p w14:paraId="003C04B4" w14:textId="7D8ECEB7" w:rsidR="008C5189" w:rsidRPr="008C5189" w:rsidRDefault="008C5189" w:rsidP="008C5189">
      <w:pPr>
        <w:rPr>
          <w:rFonts w:eastAsiaTheme="minorEastAsia"/>
        </w:rPr>
      </w:pPr>
      <w:r>
        <w:rPr>
          <w:rFonts w:eastAsiaTheme="minorEastAsia"/>
        </w:rPr>
        <w:t>В</w:t>
      </w:r>
      <w:r w:rsidRPr="00C75AF4">
        <w:rPr>
          <w:rFonts w:eastAsiaTheme="minorEastAsia"/>
        </w:rPr>
        <w:t>)</w:t>
      </w:r>
      <w:r w:rsidRPr="00C75AF4">
        <w:rPr>
          <w:rFonts w:eastAsiaTheme="minorEastAsia"/>
        </w:rPr>
        <w:tab/>
      </w:r>
      <w:r w:rsidR="00EB6F3E">
        <w:rPr>
          <w:rFonts w:eastAsiaTheme="minorEastAsia"/>
        </w:rPr>
        <w:t>Р</w:t>
      </w:r>
      <w:r w:rsidR="000809FC" w:rsidRPr="000809FC">
        <w:rPr>
          <w:rFonts w:eastAsiaTheme="minorEastAsia"/>
        </w:rPr>
        <w:t>асчет и анализ конструкции</w:t>
      </w:r>
      <w:r w:rsidR="000809FC">
        <w:rPr>
          <w:rFonts w:eastAsiaTheme="minorEastAsia"/>
        </w:rPr>
        <w:t>.</w:t>
      </w:r>
    </w:p>
    <w:p w14:paraId="198D0CCA" w14:textId="2C0BBCCE" w:rsidR="008C5189" w:rsidRPr="008C5189" w:rsidRDefault="008C5189" w:rsidP="008C5189">
      <w:pPr>
        <w:rPr>
          <w:rFonts w:eastAsiaTheme="minorEastAsia"/>
        </w:rPr>
      </w:pPr>
      <w:r>
        <w:rPr>
          <w:rFonts w:eastAsiaTheme="minorEastAsia"/>
        </w:rPr>
        <w:t>Г</w:t>
      </w:r>
      <w:r w:rsidRPr="00C75AF4">
        <w:rPr>
          <w:rFonts w:eastAsiaTheme="minorEastAsia"/>
        </w:rPr>
        <w:t>)</w:t>
      </w:r>
      <w:r w:rsidRPr="00C75AF4">
        <w:rPr>
          <w:rFonts w:eastAsiaTheme="minorEastAsia"/>
        </w:rPr>
        <w:tab/>
      </w:r>
      <w:r w:rsidR="00EB6F3E">
        <w:rPr>
          <w:rFonts w:eastAsiaTheme="minorEastAsia"/>
        </w:rPr>
        <w:t>Р</w:t>
      </w:r>
      <w:r w:rsidR="000809FC" w:rsidRPr="000809FC">
        <w:rPr>
          <w:rFonts w:eastAsiaTheme="minorEastAsia"/>
        </w:rPr>
        <w:t>азработка рабочей документации</w:t>
      </w:r>
      <w:r w:rsidR="000809FC">
        <w:rPr>
          <w:rFonts w:eastAsiaTheme="minorEastAsia"/>
        </w:rPr>
        <w:t>.</w:t>
      </w:r>
    </w:p>
    <w:p w14:paraId="533058FB" w14:textId="792D6018" w:rsidR="008C5189" w:rsidRPr="008C5189" w:rsidRDefault="008C5189" w:rsidP="008C5189">
      <w:pPr>
        <w:rPr>
          <w:rFonts w:eastAsiaTheme="minorEastAsia"/>
        </w:rPr>
      </w:pPr>
      <w:r>
        <w:rPr>
          <w:rFonts w:eastAsiaTheme="minorEastAsia"/>
        </w:rPr>
        <w:t>Д</w:t>
      </w:r>
      <w:r w:rsidRPr="00C75AF4">
        <w:rPr>
          <w:rFonts w:eastAsiaTheme="minorEastAsia"/>
        </w:rPr>
        <w:t>)</w:t>
      </w:r>
      <w:r w:rsidRPr="00C75AF4">
        <w:rPr>
          <w:rFonts w:eastAsiaTheme="minorEastAsia"/>
        </w:rPr>
        <w:tab/>
      </w:r>
      <w:r w:rsidR="00EB6F3E">
        <w:rPr>
          <w:rFonts w:eastAsiaTheme="minorEastAsia"/>
        </w:rPr>
        <w:t>С</w:t>
      </w:r>
      <w:r w:rsidR="00EB6F3E" w:rsidRPr="00EB6F3E">
        <w:rPr>
          <w:rFonts w:eastAsiaTheme="minorEastAsia"/>
        </w:rPr>
        <w:t>огласование проекта с заказчиком и экспертиза</w:t>
      </w:r>
      <w:r w:rsidR="00EB6F3E">
        <w:rPr>
          <w:rFonts w:eastAsiaTheme="minorEastAsia"/>
        </w:rPr>
        <w:t>.</w:t>
      </w:r>
    </w:p>
    <w:p w14:paraId="0404DA71" w14:textId="685830C3" w:rsidR="00BB2661" w:rsidRDefault="00BB2661" w:rsidP="00C75AF4">
      <w:r>
        <w:t xml:space="preserve">Правильный ответ: </w:t>
      </w:r>
      <w:r w:rsidR="00C75AF4">
        <w:t>А</w:t>
      </w:r>
      <w:r w:rsidR="00FD030C">
        <w:t xml:space="preserve">, </w:t>
      </w:r>
      <w:r w:rsidR="00C75AF4">
        <w:t>Б</w:t>
      </w:r>
      <w:r w:rsidR="00FD030C">
        <w:t xml:space="preserve">, </w:t>
      </w:r>
      <w:r w:rsidR="00C75AF4">
        <w:t>В</w:t>
      </w:r>
      <w:r w:rsidR="00FD030C">
        <w:t>, Г</w:t>
      </w:r>
      <w:r w:rsidR="00C75AF4">
        <w:t>, Д</w:t>
      </w:r>
    </w:p>
    <w:p w14:paraId="493CE529" w14:textId="0BCB3526" w:rsidR="00BB2661" w:rsidRDefault="00BB2661" w:rsidP="00BB2661">
      <w:r>
        <w:t>Компетенции (индикаторы):</w:t>
      </w:r>
      <w:r w:rsidR="00C75AF4">
        <w:t xml:space="preserve"> ПК-</w:t>
      </w:r>
      <w:r w:rsidR="000809FC">
        <w:t>3</w:t>
      </w:r>
    </w:p>
    <w:p w14:paraId="0BD1ECB0" w14:textId="77777777" w:rsidR="00BB2661" w:rsidRPr="00BB2661" w:rsidRDefault="00BB2661" w:rsidP="00BB2661"/>
    <w:p w14:paraId="17533FCF" w14:textId="185EAFA0" w:rsidR="00640F75" w:rsidRDefault="00640F75" w:rsidP="00640F75">
      <w:r>
        <w:t xml:space="preserve">2. </w:t>
      </w:r>
      <w:r w:rsidR="00C75AF4">
        <w:t>Определите последовательность</w:t>
      </w:r>
      <w:r w:rsidR="00C75AF4" w:rsidRPr="00C75AF4">
        <w:t xml:space="preserve"> </w:t>
      </w:r>
      <w:r w:rsidR="008C5189" w:rsidRPr="008C5189">
        <w:t>операций</w:t>
      </w:r>
      <w:r w:rsidR="0089353F" w:rsidRPr="0089353F">
        <w:t xml:space="preserve"> при использовании метода конечных элементов (МКЭ) для расчета фермы</w:t>
      </w:r>
      <w:r>
        <w:t>:</w:t>
      </w:r>
    </w:p>
    <w:p w14:paraId="4EB6A898" w14:textId="28D7A87C" w:rsidR="008C5189" w:rsidRPr="008C5189" w:rsidRDefault="00C75AF4" w:rsidP="008C5189">
      <w:pPr>
        <w:rPr>
          <w:rFonts w:eastAsiaTheme="minorEastAsia"/>
        </w:rPr>
      </w:pPr>
      <w:r w:rsidRPr="00C75AF4">
        <w:rPr>
          <w:rFonts w:eastAsiaTheme="minorEastAsia"/>
        </w:rPr>
        <w:t>А)</w:t>
      </w:r>
      <w:r w:rsidRPr="00C75AF4">
        <w:rPr>
          <w:rFonts w:eastAsiaTheme="minorEastAsia"/>
        </w:rPr>
        <w:tab/>
      </w:r>
      <w:r w:rsidR="0089353F">
        <w:rPr>
          <w:rFonts w:eastAsiaTheme="minorEastAsia"/>
        </w:rPr>
        <w:t>Д</w:t>
      </w:r>
      <w:r w:rsidR="0089353F" w:rsidRPr="0089353F">
        <w:rPr>
          <w:rFonts w:eastAsiaTheme="minorEastAsia"/>
        </w:rPr>
        <w:t>искретизация фермы (разбиение на конечные элементы</w:t>
      </w:r>
      <w:r w:rsidR="0089353F">
        <w:rPr>
          <w:rFonts w:eastAsiaTheme="minorEastAsia"/>
        </w:rPr>
        <w:t>).</w:t>
      </w:r>
    </w:p>
    <w:p w14:paraId="506EB366" w14:textId="3DB671C1" w:rsidR="008C5189" w:rsidRPr="008C5189" w:rsidRDefault="008C5189" w:rsidP="008C5189">
      <w:pPr>
        <w:rPr>
          <w:rFonts w:eastAsiaTheme="minorEastAsia"/>
        </w:rPr>
      </w:pPr>
      <w:r>
        <w:rPr>
          <w:rFonts w:eastAsiaTheme="minorEastAsia"/>
        </w:rPr>
        <w:t>Б</w:t>
      </w:r>
      <w:r w:rsidRPr="00C75AF4">
        <w:rPr>
          <w:rFonts w:eastAsiaTheme="minorEastAsia"/>
        </w:rPr>
        <w:t>)</w:t>
      </w:r>
      <w:r w:rsidRPr="00C75AF4">
        <w:rPr>
          <w:rFonts w:eastAsiaTheme="minorEastAsia"/>
        </w:rPr>
        <w:tab/>
      </w:r>
      <w:r w:rsidR="0089353F">
        <w:rPr>
          <w:rFonts w:eastAsiaTheme="minorEastAsia"/>
        </w:rPr>
        <w:t>В</w:t>
      </w:r>
      <w:r w:rsidR="0089353F" w:rsidRPr="0089353F">
        <w:rPr>
          <w:rFonts w:eastAsiaTheme="minorEastAsia"/>
        </w:rPr>
        <w:t>ыбор типа конечного элемента</w:t>
      </w:r>
      <w:r w:rsidR="0089353F">
        <w:rPr>
          <w:rFonts w:eastAsiaTheme="minorEastAsia"/>
        </w:rPr>
        <w:t>.</w:t>
      </w:r>
    </w:p>
    <w:p w14:paraId="41E52446" w14:textId="1EEC0779" w:rsidR="008C5189" w:rsidRPr="008C5189" w:rsidRDefault="008C5189" w:rsidP="008C5189">
      <w:pPr>
        <w:rPr>
          <w:rFonts w:eastAsiaTheme="minorEastAsia"/>
        </w:rPr>
      </w:pPr>
      <w:r>
        <w:rPr>
          <w:rFonts w:eastAsiaTheme="minorEastAsia"/>
        </w:rPr>
        <w:t>В</w:t>
      </w:r>
      <w:r w:rsidRPr="00C75AF4">
        <w:rPr>
          <w:rFonts w:eastAsiaTheme="minorEastAsia"/>
        </w:rPr>
        <w:t>)</w:t>
      </w:r>
      <w:r w:rsidRPr="00C75AF4">
        <w:rPr>
          <w:rFonts w:eastAsiaTheme="minorEastAsia"/>
        </w:rPr>
        <w:tab/>
      </w:r>
      <w:r w:rsidR="0089353F">
        <w:rPr>
          <w:rFonts w:eastAsiaTheme="minorEastAsia"/>
        </w:rPr>
        <w:t>Н</w:t>
      </w:r>
      <w:r w:rsidR="0089353F" w:rsidRPr="0089353F">
        <w:rPr>
          <w:rFonts w:eastAsiaTheme="minorEastAsia"/>
        </w:rPr>
        <w:t>азначение граничных условий (опоры</w:t>
      </w:r>
      <w:r w:rsidR="0089353F">
        <w:rPr>
          <w:rFonts w:eastAsiaTheme="minorEastAsia"/>
        </w:rPr>
        <w:t>).</w:t>
      </w:r>
    </w:p>
    <w:p w14:paraId="0596E006" w14:textId="4D902FC9" w:rsidR="00C75AF4" w:rsidRPr="00C75AF4" w:rsidRDefault="008C5189" w:rsidP="008C5189">
      <w:pPr>
        <w:rPr>
          <w:rFonts w:eastAsiaTheme="minorEastAsia"/>
        </w:rPr>
      </w:pPr>
      <w:r>
        <w:rPr>
          <w:rFonts w:eastAsiaTheme="minorEastAsia"/>
        </w:rPr>
        <w:t>Г</w:t>
      </w:r>
      <w:r w:rsidRPr="00C75AF4">
        <w:rPr>
          <w:rFonts w:eastAsiaTheme="minorEastAsia"/>
        </w:rPr>
        <w:t>)</w:t>
      </w:r>
      <w:r w:rsidRPr="00C75AF4">
        <w:rPr>
          <w:rFonts w:eastAsiaTheme="minorEastAsia"/>
        </w:rPr>
        <w:tab/>
      </w:r>
      <w:r w:rsidR="0089353F">
        <w:rPr>
          <w:rFonts w:eastAsiaTheme="minorEastAsia"/>
        </w:rPr>
        <w:t>П</w:t>
      </w:r>
      <w:r w:rsidR="0089353F" w:rsidRPr="0089353F">
        <w:rPr>
          <w:rFonts w:eastAsiaTheme="minorEastAsia"/>
        </w:rPr>
        <w:t>риложение нагрузок</w:t>
      </w:r>
      <w:r w:rsidR="0089353F">
        <w:rPr>
          <w:rFonts w:eastAsiaTheme="minorEastAsia"/>
        </w:rPr>
        <w:t>.</w:t>
      </w:r>
    </w:p>
    <w:p w14:paraId="567D76DF" w14:textId="43FD8E8B" w:rsidR="00C75AF4" w:rsidRDefault="008C5189" w:rsidP="00C75AF4">
      <w:pPr>
        <w:rPr>
          <w:rFonts w:eastAsiaTheme="minorEastAsia"/>
        </w:rPr>
      </w:pPr>
      <w:r>
        <w:rPr>
          <w:rFonts w:eastAsiaTheme="minorEastAsia"/>
        </w:rPr>
        <w:t>Д</w:t>
      </w:r>
      <w:r w:rsidR="00C75AF4" w:rsidRPr="00C75AF4">
        <w:rPr>
          <w:rFonts w:eastAsiaTheme="minorEastAsia"/>
        </w:rPr>
        <w:t>)</w:t>
      </w:r>
      <w:r w:rsidR="00C75AF4" w:rsidRPr="00C75AF4">
        <w:rPr>
          <w:rFonts w:eastAsiaTheme="minorEastAsia"/>
        </w:rPr>
        <w:tab/>
      </w:r>
      <w:r w:rsidR="0089353F">
        <w:rPr>
          <w:rFonts w:eastAsiaTheme="minorEastAsia"/>
        </w:rPr>
        <w:t>В</w:t>
      </w:r>
      <w:r w:rsidR="0089353F" w:rsidRPr="0089353F">
        <w:rPr>
          <w:rFonts w:eastAsiaTheme="minorEastAsia"/>
        </w:rPr>
        <w:t>ыбор типа конечного элемента</w:t>
      </w:r>
      <w:r w:rsidR="0089353F">
        <w:rPr>
          <w:rFonts w:eastAsiaTheme="minorEastAsia"/>
        </w:rPr>
        <w:t>.</w:t>
      </w:r>
    </w:p>
    <w:p w14:paraId="0147433F" w14:textId="47F5533B" w:rsidR="00640F75" w:rsidRDefault="00640F75" w:rsidP="00C75AF4">
      <w:r>
        <w:t xml:space="preserve">Правильный ответ: </w:t>
      </w:r>
      <w:r w:rsidR="00C75AF4">
        <w:t>А, Б, В, Г, Д</w:t>
      </w:r>
    </w:p>
    <w:p w14:paraId="25EB773E" w14:textId="269A04DE" w:rsidR="00640F75" w:rsidRDefault="00640F75" w:rsidP="00640F75">
      <w:r>
        <w:t>Компетенции (индикаторы):</w:t>
      </w:r>
      <w:r w:rsidR="00C75AF4">
        <w:t xml:space="preserve"> ПК-</w:t>
      </w:r>
      <w:r w:rsidR="0089353F">
        <w:t>3</w:t>
      </w:r>
    </w:p>
    <w:p w14:paraId="0D7AA7AE" w14:textId="510676FE" w:rsidR="00AD7916" w:rsidRDefault="00AD7916" w:rsidP="00AD7916"/>
    <w:p w14:paraId="36990DE8" w14:textId="77777777" w:rsidR="00874B3E" w:rsidRDefault="00874B3E" w:rsidP="00840510">
      <w:pPr>
        <w:pStyle w:val="3"/>
      </w:pPr>
      <w:r>
        <w:t>Задания открытого типа</w:t>
      </w:r>
    </w:p>
    <w:p w14:paraId="28B74DD5" w14:textId="6ED68E1B" w:rsidR="00874B3E" w:rsidRDefault="00874B3E" w:rsidP="00840510">
      <w:pPr>
        <w:pStyle w:val="4"/>
      </w:pPr>
      <w:r w:rsidRPr="00433296">
        <w:t>Задания открытого типа на дополнение</w:t>
      </w:r>
    </w:p>
    <w:p w14:paraId="3816975F" w14:textId="468DC3CE" w:rsidR="00D874BB" w:rsidRDefault="00D874BB" w:rsidP="00D874BB">
      <w:bookmarkStart w:id="0" w:name="_Hlk189828122"/>
      <w:r>
        <w:t xml:space="preserve">1. </w:t>
      </w:r>
      <w:r w:rsidRPr="00D874BB">
        <w:t>Напишите пропущенное слово (словосочетание).</w:t>
      </w:r>
    </w:p>
    <w:p w14:paraId="366F71E3" w14:textId="1AD6DEC2" w:rsidR="00795312" w:rsidRDefault="0089353F" w:rsidP="00D874BB">
      <w:r w:rsidRPr="0089353F">
        <w:t xml:space="preserve">Опорная плита базы колонны высотного здания работает на </w:t>
      </w:r>
      <w:r w:rsidR="00795312" w:rsidRPr="00795312">
        <w:t>___________</w:t>
      </w:r>
      <w:r w:rsidR="00795312">
        <w:t>.</w:t>
      </w:r>
    </w:p>
    <w:p w14:paraId="22D64992" w14:textId="74C4DB88" w:rsidR="00D874BB" w:rsidRPr="00D874BB" w:rsidRDefault="00D874BB" w:rsidP="00D874BB">
      <w:r>
        <w:t xml:space="preserve">Правильный ответ: </w:t>
      </w:r>
      <w:r w:rsidR="0089353F">
        <w:t>изгиб</w:t>
      </w:r>
      <w:r>
        <w:t>.</w:t>
      </w:r>
    </w:p>
    <w:p w14:paraId="243E0F9C" w14:textId="715241A3" w:rsidR="00D874BB" w:rsidRDefault="00D874BB" w:rsidP="00D874BB">
      <w:r>
        <w:t>Компетенции (индикаторы):</w:t>
      </w:r>
      <w:r w:rsidR="00C75AF4">
        <w:t xml:space="preserve"> ПК-</w:t>
      </w:r>
      <w:r w:rsidR="006D536F">
        <w:t>3</w:t>
      </w:r>
    </w:p>
    <w:bookmarkEnd w:id="0"/>
    <w:p w14:paraId="42EF9004" w14:textId="18BB4B05" w:rsidR="00D874BB" w:rsidRDefault="00D874BB" w:rsidP="00D874BB"/>
    <w:p w14:paraId="30920AA2" w14:textId="1EE40AEA" w:rsidR="00D169A3" w:rsidRDefault="00D169A3" w:rsidP="00D169A3">
      <w:r>
        <w:t xml:space="preserve">2. </w:t>
      </w:r>
      <w:r w:rsidRPr="00D874BB">
        <w:t>Напишите пропущенное слово (словосочетание).</w:t>
      </w:r>
    </w:p>
    <w:p w14:paraId="142E7FE0" w14:textId="77777777" w:rsidR="0089353F" w:rsidRDefault="0089353F" w:rsidP="00D169A3">
      <w:r w:rsidRPr="0089353F">
        <w:t xml:space="preserve">В болтовых узловых соединениях стальных конструкций необходимо применять </w:t>
      </w:r>
      <w:r>
        <w:t>_____________</w:t>
      </w:r>
      <w:r w:rsidRPr="0089353F">
        <w:t>болты</w:t>
      </w:r>
      <w:r>
        <w:t>.</w:t>
      </w:r>
    </w:p>
    <w:p w14:paraId="606220A8" w14:textId="2F5EAE48" w:rsidR="00D169A3" w:rsidRPr="00D874BB" w:rsidRDefault="00D169A3" w:rsidP="00D169A3">
      <w:r>
        <w:t xml:space="preserve">Правильный ответ: </w:t>
      </w:r>
      <w:r w:rsidR="0089353F">
        <w:t>высокопрочные</w:t>
      </w:r>
      <w:r>
        <w:t>.</w:t>
      </w:r>
    </w:p>
    <w:p w14:paraId="2F8BC465" w14:textId="7BACED91" w:rsidR="00D169A3" w:rsidRDefault="00D169A3" w:rsidP="00D169A3">
      <w:r>
        <w:t>Компетенции (индикаторы):</w:t>
      </w:r>
      <w:r w:rsidR="00C75AF4">
        <w:t xml:space="preserve"> ПК-</w:t>
      </w:r>
      <w:r w:rsidR="006D536F">
        <w:t>3</w:t>
      </w:r>
    </w:p>
    <w:p w14:paraId="1B31A1F9" w14:textId="151E537F" w:rsidR="00874B3E" w:rsidRDefault="00874B3E" w:rsidP="00840510">
      <w:pPr>
        <w:pStyle w:val="4"/>
      </w:pPr>
      <w:r>
        <w:t>Задания открытого типа с кратким свободным ответом</w:t>
      </w:r>
    </w:p>
    <w:p w14:paraId="29E58EAA" w14:textId="4DA3D19A" w:rsidR="0050337A" w:rsidRDefault="0050337A" w:rsidP="006047A2">
      <w:r>
        <w:lastRenderedPageBreak/>
        <w:t xml:space="preserve">1. </w:t>
      </w:r>
      <w:r w:rsidR="000C30FD" w:rsidRPr="000C30FD">
        <w:t>Геометрическая неизменяемость висячего покрытия с гибкими вантами обеспечивается</w:t>
      </w:r>
      <w:r w:rsidR="00F14B44">
        <w:t xml:space="preserve"> _____________.</w:t>
      </w:r>
    </w:p>
    <w:p w14:paraId="669ECED8" w14:textId="2FE1276E" w:rsidR="0050337A" w:rsidRPr="00D874BB" w:rsidRDefault="0050337A" w:rsidP="0050337A">
      <w:r>
        <w:t xml:space="preserve">Правильный ответ: </w:t>
      </w:r>
      <w:r w:rsidR="000C30FD">
        <w:t>жестким покрытием</w:t>
      </w:r>
      <w:r w:rsidR="00FE4B02">
        <w:t>.</w:t>
      </w:r>
    </w:p>
    <w:p w14:paraId="7572326C" w14:textId="5E26E48D" w:rsidR="0050337A" w:rsidRDefault="0050337A" w:rsidP="0050337A">
      <w:r>
        <w:t>Компетенции (индикаторы):</w:t>
      </w:r>
      <w:r w:rsidR="00FE4B02">
        <w:t xml:space="preserve"> ПК-</w:t>
      </w:r>
      <w:r w:rsidR="0089353F">
        <w:t>3</w:t>
      </w:r>
    </w:p>
    <w:p w14:paraId="39054009" w14:textId="570A7BC3" w:rsidR="0050337A" w:rsidRDefault="0050337A" w:rsidP="0050337A"/>
    <w:p w14:paraId="1676094E" w14:textId="1651E2BD" w:rsidR="006047A2" w:rsidRDefault="006047A2" w:rsidP="006047A2">
      <w:r w:rsidRPr="006047A2">
        <w:t>2</w:t>
      </w:r>
      <w:r>
        <w:t xml:space="preserve">. </w:t>
      </w:r>
      <w:r w:rsidR="000C30FD" w:rsidRPr="000C30FD">
        <w:t>Признак, относящий сооружения с консолями к уникальным, – это</w:t>
      </w:r>
      <w:r w:rsidR="000C30FD">
        <w:t>_________</w:t>
      </w:r>
      <w:r w:rsidR="00F14B44" w:rsidRPr="00F14B44">
        <w:t>.</w:t>
      </w:r>
    </w:p>
    <w:p w14:paraId="494FBACB" w14:textId="42453676" w:rsidR="006047A2" w:rsidRPr="00D874BB" w:rsidRDefault="006047A2" w:rsidP="006047A2">
      <w:r>
        <w:t xml:space="preserve">Правильный ответ: </w:t>
      </w:r>
      <w:r w:rsidR="000C30FD">
        <w:t>в</w:t>
      </w:r>
      <w:r w:rsidR="000C30FD" w:rsidRPr="000C30FD">
        <w:t>ылет консоли более 20 метров</w:t>
      </w:r>
      <w:r w:rsidR="00FE4B02">
        <w:t>.</w:t>
      </w:r>
    </w:p>
    <w:p w14:paraId="12BDE633" w14:textId="151ACF37" w:rsidR="006047A2" w:rsidRDefault="006047A2" w:rsidP="006047A2">
      <w:r>
        <w:t>Компетенции (индикаторы):</w:t>
      </w:r>
      <w:r w:rsidR="00FE4B02">
        <w:t xml:space="preserve"> ПК-</w:t>
      </w:r>
      <w:r w:rsidR="006D536F">
        <w:t>3</w:t>
      </w:r>
    </w:p>
    <w:p w14:paraId="0C036412" w14:textId="7922BF68" w:rsidR="00F14B44" w:rsidRDefault="00F14B44" w:rsidP="006047A2"/>
    <w:p w14:paraId="0FD241CD" w14:textId="5A1F8CC5" w:rsidR="00A62DE5" w:rsidRDefault="00874B3E" w:rsidP="00840510">
      <w:pPr>
        <w:pStyle w:val="4"/>
      </w:pPr>
      <w:r>
        <w:t>Задания открытого типа с развернутым ответом</w:t>
      </w:r>
    </w:p>
    <w:p w14:paraId="599037D1" w14:textId="1F86505F" w:rsidR="00F51BB9" w:rsidRDefault="00F51BB9" w:rsidP="00F51BB9">
      <w:r w:rsidRPr="00F51BB9">
        <w:t>1</w:t>
      </w:r>
      <w:r>
        <w:t xml:space="preserve">. </w:t>
      </w:r>
      <w:r w:rsidR="00A6473B" w:rsidRPr="00A6473B">
        <w:t>Опишите процесс выбора сечений элементов металлической конструкции при проектировании большепролетных зданий, используя метод конечных элементов (МКЭ</w:t>
      </w:r>
      <w:r w:rsidR="005D53BF">
        <w:t>:</w:t>
      </w:r>
    </w:p>
    <w:p w14:paraId="5EB8647E" w14:textId="0E3C39F9" w:rsidR="00F51BB9" w:rsidRDefault="00F51BB9" w:rsidP="00F51BB9">
      <w:r>
        <w:t xml:space="preserve">Время выполнения – </w:t>
      </w:r>
      <w:r w:rsidR="00FE4B02">
        <w:t>1</w:t>
      </w:r>
      <w:r w:rsidR="00761410">
        <w:t>5</w:t>
      </w:r>
      <w:r>
        <w:t xml:space="preserve"> мин.</w:t>
      </w:r>
    </w:p>
    <w:p w14:paraId="7FC9E1F0" w14:textId="7C979C89" w:rsidR="00903474" w:rsidRDefault="00FC4F32" w:rsidP="00903474">
      <w:r w:rsidRPr="00FC4F32">
        <w:t>Ожидаемый результат:</w:t>
      </w:r>
      <w:r w:rsidR="00FE4B02">
        <w:t xml:space="preserve"> </w:t>
      </w:r>
    </w:p>
    <w:p w14:paraId="370AF228" w14:textId="77777777" w:rsidR="00A6473B" w:rsidRDefault="00903474" w:rsidP="00A6473B">
      <w:r>
        <w:t xml:space="preserve">– </w:t>
      </w:r>
      <w:r w:rsidR="00A6473B">
        <w:t>Создание расчетной модели: на основе КМ создается расчетная модель конструкции в специализированной программе (SCAD, LIRA, ANSYS, SAP2000). Учитывается геометрия, характеристики материалов, граничные условия.</w:t>
      </w:r>
    </w:p>
    <w:p w14:paraId="39F8C61E" w14:textId="77777777" w:rsidR="00A6473B" w:rsidRDefault="00A6473B" w:rsidP="00A6473B">
      <w:r>
        <w:t>2. Приложение нагрузок: в модель вводятся нагрузки: собственный вес, ветровые, снеговые, сейсмические, технологические.</w:t>
      </w:r>
    </w:p>
    <w:p w14:paraId="17D541B8" w14:textId="77777777" w:rsidR="00A6473B" w:rsidRDefault="00A6473B" w:rsidP="00A6473B">
      <w:r>
        <w:t>3. Расчет и анализ результатов: выполняется расчет модели с использованием МКЭ. Анализируются полученные результаты (напряжения, деформации, перемещения). Определяются критические сечения элементов, где напряжения превышают допустимые значения.</w:t>
      </w:r>
    </w:p>
    <w:p w14:paraId="6B46FAFF" w14:textId="77777777" w:rsidR="00A6473B" w:rsidRDefault="00A6473B" w:rsidP="00A6473B">
      <w:r>
        <w:t>4. Выбор и корректировка сечений: на основе результатов анализа выбираются первоначальные сечения элементов. Выполняется проверка выбранных сечений на прочность, устойчивость, жесткость. Если напряжения превышают допустимые значения, сечения увеличиваются. Если напряжения значительно ниже допустимых, сечения могут быть уменьшены для оптимизации расхода материала.</w:t>
      </w:r>
    </w:p>
    <w:p w14:paraId="5BC25C01" w14:textId="305DA41A" w:rsidR="00761410" w:rsidRDefault="00666BE1" w:rsidP="00666BE1">
      <w:r>
        <w:t>Критерии оценивания:</w:t>
      </w:r>
      <w:r w:rsidR="00761410">
        <w:t xml:space="preserve"> </w:t>
      </w:r>
      <w:r w:rsidR="00761410" w:rsidRPr="00761410">
        <w:t xml:space="preserve">наличие в ответе не менее </w:t>
      </w:r>
      <w:r w:rsidR="00A6473B">
        <w:t>тре</w:t>
      </w:r>
      <w:r w:rsidR="00761410" w:rsidRPr="00761410">
        <w:t>х компонентов:</w:t>
      </w:r>
      <w:r w:rsidR="00761410">
        <w:t xml:space="preserve"> </w:t>
      </w:r>
      <w:r w:rsidR="00A6473B" w:rsidRPr="00A6473B">
        <w:t>«создание расчетной модели», «приложение нагрузок», «расчет и анализ результатов</w:t>
      </w:r>
      <w:r w:rsidR="00A0440D">
        <w:t>»</w:t>
      </w:r>
      <w:r w:rsidR="00761410">
        <w:t>.</w:t>
      </w:r>
    </w:p>
    <w:p w14:paraId="0DE99181" w14:textId="0A0D1AB9" w:rsidR="00840510" w:rsidRDefault="00F51BB9" w:rsidP="00F51BB9">
      <w:r>
        <w:t>Компетенции (индикаторы):</w:t>
      </w:r>
      <w:r w:rsidR="00FE4B02">
        <w:t xml:space="preserve"> ПК-</w:t>
      </w:r>
      <w:r w:rsidR="00A6473B">
        <w:t>3</w:t>
      </w:r>
    </w:p>
    <w:p w14:paraId="268B1ED7" w14:textId="422AF3AC" w:rsidR="00F51BB9" w:rsidRDefault="00F51BB9" w:rsidP="00F51BB9"/>
    <w:p w14:paraId="29F0BAAD" w14:textId="77777777" w:rsidR="002D4C13" w:rsidRDefault="002D4C13" w:rsidP="00B26C36">
      <w:pPr>
        <w:autoSpaceDE w:val="0"/>
        <w:autoSpaceDN w:val="0"/>
        <w:adjustRightInd w:val="0"/>
        <w:jc w:val="center"/>
        <w:rPr>
          <w:b/>
          <w:bCs/>
          <w:color w:val="000000"/>
          <w:szCs w:val="28"/>
        </w:rPr>
      </w:pPr>
    </w:p>
    <w:p w14:paraId="2717A80F" w14:textId="77777777" w:rsidR="002D4C13" w:rsidRDefault="002D4C13" w:rsidP="00B26C36">
      <w:pPr>
        <w:autoSpaceDE w:val="0"/>
        <w:autoSpaceDN w:val="0"/>
        <w:adjustRightInd w:val="0"/>
        <w:jc w:val="center"/>
        <w:rPr>
          <w:b/>
          <w:bCs/>
          <w:color w:val="000000"/>
          <w:szCs w:val="28"/>
        </w:rPr>
      </w:pPr>
    </w:p>
    <w:p w14:paraId="2C2A3979" w14:textId="77777777" w:rsidR="002D4C13" w:rsidRDefault="002D4C13" w:rsidP="00B26C36">
      <w:pPr>
        <w:autoSpaceDE w:val="0"/>
        <w:autoSpaceDN w:val="0"/>
        <w:adjustRightInd w:val="0"/>
        <w:jc w:val="center"/>
        <w:rPr>
          <w:b/>
          <w:bCs/>
          <w:color w:val="000000"/>
          <w:szCs w:val="28"/>
        </w:rPr>
      </w:pPr>
    </w:p>
    <w:p w14:paraId="24D722BD" w14:textId="77777777" w:rsidR="00B26C36" w:rsidRDefault="00B26C36" w:rsidP="00B26C36">
      <w:pPr>
        <w:contextualSpacing/>
        <w:jc w:val="center"/>
        <w:rPr>
          <w:rFonts w:eastAsia="Calibri"/>
          <w:b/>
          <w:sz w:val="24"/>
        </w:rPr>
      </w:pPr>
    </w:p>
    <w:p w14:paraId="6C5C7184" w14:textId="77777777" w:rsidR="00B26C36" w:rsidRDefault="00B26C36" w:rsidP="00B26C36">
      <w:pPr>
        <w:contextualSpacing/>
        <w:jc w:val="center"/>
        <w:rPr>
          <w:rFonts w:eastAsia="Calibri"/>
          <w:b/>
          <w:sz w:val="24"/>
        </w:rPr>
      </w:pPr>
    </w:p>
    <w:p w14:paraId="317BD262" w14:textId="77777777" w:rsidR="00B26C36" w:rsidRDefault="00B26C36" w:rsidP="00B26C36">
      <w:pPr>
        <w:contextualSpacing/>
        <w:jc w:val="center"/>
        <w:rPr>
          <w:rFonts w:eastAsia="Calibri"/>
          <w:b/>
          <w:sz w:val="24"/>
        </w:rPr>
      </w:pPr>
    </w:p>
    <w:p w14:paraId="2649339B" w14:textId="77777777" w:rsidR="00B26C36" w:rsidRPr="00840510" w:rsidRDefault="00B26C36" w:rsidP="00F51BB9"/>
    <w:sectPr w:rsidR="00B26C36" w:rsidRPr="00840510"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ADFF" w14:textId="77777777" w:rsidR="00CF3B9D" w:rsidRDefault="00CF3B9D" w:rsidP="006943A0">
      <w:r>
        <w:separator/>
      </w:r>
    </w:p>
  </w:endnote>
  <w:endnote w:type="continuationSeparator" w:id="0">
    <w:p w14:paraId="48D73412" w14:textId="77777777" w:rsidR="00CF3B9D" w:rsidRDefault="00CF3B9D"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6E09" w14:textId="77777777" w:rsidR="00CF3B9D" w:rsidRDefault="00CF3B9D" w:rsidP="006943A0">
      <w:r>
        <w:separator/>
      </w:r>
    </w:p>
  </w:footnote>
  <w:footnote w:type="continuationSeparator" w:id="0">
    <w:p w14:paraId="379CCFF5" w14:textId="77777777" w:rsidR="00CF3B9D" w:rsidRDefault="00CF3B9D"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339AB"/>
    <w:rsid w:val="0006311A"/>
    <w:rsid w:val="000809FC"/>
    <w:rsid w:val="00080CA9"/>
    <w:rsid w:val="00095C56"/>
    <w:rsid w:val="000A7ADF"/>
    <w:rsid w:val="000C30FD"/>
    <w:rsid w:val="000D01B5"/>
    <w:rsid w:val="001057D6"/>
    <w:rsid w:val="001421AC"/>
    <w:rsid w:val="00172F27"/>
    <w:rsid w:val="001824D3"/>
    <w:rsid w:val="00191CF7"/>
    <w:rsid w:val="001C3A9C"/>
    <w:rsid w:val="002103A3"/>
    <w:rsid w:val="0023607F"/>
    <w:rsid w:val="00271063"/>
    <w:rsid w:val="002A0645"/>
    <w:rsid w:val="002A35C6"/>
    <w:rsid w:val="002B3406"/>
    <w:rsid w:val="002C4C2C"/>
    <w:rsid w:val="002D4C13"/>
    <w:rsid w:val="002D532D"/>
    <w:rsid w:val="002F20EB"/>
    <w:rsid w:val="002F47FF"/>
    <w:rsid w:val="00347C37"/>
    <w:rsid w:val="00377C2B"/>
    <w:rsid w:val="004075F9"/>
    <w:rsid w:val="00432D00"/>
    <w:rsid w:val="00433296"/>
    <w:rsid w:val="00461D7F"/>
    <w:rsid w:val="0046213D"/>
    <w:rsid w:val="00470BF5"/>
    <w:rsid w:val="004951B7"/>
    <w:rsid w:val="00495EDC"/>
    <w:rsid w:val="004A6607"/>
    <w:rsid w:val="004F6F03"/>
    <w:rsid w:val="0050337A"/>
    <w:rsid w:val="0052738E"/>
    <w:rsid w:val="00531429"/>
    <w:rsid w:val="005411D4"/>
    <w:rsid w:val="00542091"/>
    <w:rsid w:val="00550EF7"/>
    <w:rsid w:val="005D53BF"/>
    <w:rsid w:val="005E321A"/>
    <w:rsid w:val="005E7F90"/>
    <w:rsid w:val="006047A2"/>
    <w:rsid w:val="006077E3"/>
    <w:rsid w:val="0061078C"/>
    <w:rsid w:val="00617CF3"/>
    <w:rsid w:val="006224C5"/>
    <w:rsid w:val="00640F75"/>
    <w:rsid w:val="00651072"/>
    <w:rsid w:val="0065555D"/>
    <w:rsid w:val="0066178B"/>
    <w:rsid w:val="00666BE1"/>
    <w:rsid w:val="00673028"/>
    <w:rsid w:val="006943A0"/>
    <w:rsid w:val="006D536F"/>
    <w:rsid w:val="006E033F"/>
    <w:rsid w:val="00721A69"/>
    <w:rsid w:val="00736951"/>
    <w:rsid w:val="007413F5"/>
    <w:rsid w:val="00761410"/>
    <w:rsid w:val="00776854"/>
    <w:rsid w:val="00776893"/>
    <w:rsid w:val="00795312"/>
    <w:rsid w:val="008159DB"/>
    <w:rsid w:val="00840510"/>
    <w:rsid w:val="00851238"/>
    <w:rsid w:val="00874B3E"/>
    <w:rsid w:val="0089353F"/>
    <w:rsid w:val="008C1727"/>
    <w:rsid w:val="008C5189"/>
    <w:rsid w:val="008C74E9"/>
    <w:rsid w:val="008D77C8"/>
    <w:rsid w:val="008E2DDD"/>
    <w:rsid w:val="008E4E47"/>
    <w:rsid w:val="00903474"/>
    <w:rsid w:val="0091443C"/>
    <w:rsid w:val="0092015D"/>
    <w:rsid w:val="0095688A"/>
    <w:rsid w:val="009A066D"/>
    <w:rsid w:val="009B6C90"/>
    <w:rsid w:val="009D6286"/>
    <w:rsid w:val="009F744D"/>
    <w:rsid w:val="00A00792"/>
    <w:rsid w:val="00A0440D"/>
    <w:rsid w:val="00A07227"/>
    <w:rsid w:val="00A528C0"/>
    <w:rsid w:val="00A62DE5"/>
    <w:rsid w:val="00A6473B"/>
    <w:rsid w:val="00A93D69"/>
    <w:rsid w:val="00A95B32"/>
    <w:rsid w:val="00A97D3B"/>
    <w:rsid w:val="00AA6323"/>
    <w:rsid w:val="00AD2DFE"/>
    <w:rsid w:val="00AD4B9F"/>
    <w:rsid w:val="00AD7916"/>
    <w:rsid w:val="00AF2AD9"/>
    <w:rsid w:val="00B26C36"/>
    <w:rsid w:val="00B30A5F"/>
    <w:rsid w:val="00B5777E"/>
    <w:rsid w:val="00B60BB6"/>
    <w:rsid w:val="00B65645"/>
    <w:rsid w:val="00B7649F"/>
    <w:rsid w:val="00B8375F"/>
    <w:rsid w:val="00BB2661"/>
    <w:rsid w:val="00BB4E23"/>
    <w:rsid w:val="00BD0D49"/>
    <w:rsid w:val="00BD5CF0"/>
    <w:rsid w:val="00C426D2"/>
    <w:rsid w:val="00C446EB"/>
    <w:rsid w:val="00C70737"/>
    <w:rsid w:val="00C74995"/>
    <w:rsid w:val="00C75AF4"/>
    <w:rsid w:val="00C87CED"/>
    <w:rsid w:val="00CF300E"/>
    <w:rsid w:val="00CF3B9D"/>
    <w:rsid w:val="00D05BBC"/>
    <w:rsid w:val="00D169A3"/>
    <w:rsid w:val="00D2066F"/>
    <w:rsid w:val="00D726DB"/>
    <w:rsid w:val="00D874BB"/>
    <w:rsid w:val="00DB7C34"/>
    <w:rsid w:val="00DE1E8E"/>
    <w:rsid w:val="00E1686A"/>
    <w:rsid w:val="00E20755"/>
    <w:rsid w:val="00E324AA"/>
    <w:rsid w:val="00E35FD8"/>
    <w:rsid w:val="00E37DC0"/>
    <w:rsid w:val="00E5431F"/>
    <w:rsid w:val="00E65761"/>
    <w:rsid w:val="00EB6F3E"/>
    <w:rsid w:val="00ED02A2"/>
    <w:rsid w:val="00EE5F03"/>
    <w:rsid w:val="00F11FDA"/>
    <w:rsid w:val="00F12E82"/>
    <w:rsid w:val="00F14B44"/>
    <w:rsid w:val="00F27B2F"/>
    <w:rsid w:val="00F3589D"/>
    <w:rsid w:val="00F41C91"/>
    <w:rsid w:val="00F51BB9"/>
    <w:rsid w:val="00F56671"/>
    <w:rsid w:val="00F60621"/>
    <w:rsid w:val="00F71CF7"/>
    <w:rsid w:val="00F71F6A"/>
    <w:rsid w:val="00FA5BC1"/>
    <w:rsid w:val="00FB3AFA"/>
    <w:rsid w:val="00FC02A6"/>
    <w:rsid w:val="00FC4F32"/>
    <w:rsid w:val="00FD030C"/>
    <w:rsid w:val="00FE4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Pages>
  <Words>664</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Анастасия Загородняя</cp:lastModifiedBy>
  <cp:revision>78</cp:revision>
  <dcterms:created xsi:type="dcterms:W3CDTF">2024-11-25T08:12:00Z</dcterms:created>
  <dcterms:modified xsi:type="dcterms:W3CDTF">2025-03-16T20:12:00Z</dcterms:modified>
</cp:coreProperties>
</file>