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87B7" w14:textId="77777777" w:rsidR="00D97689" w:rsidRPr="00C109E0" w:rsidRDefault="00D97689" w:rsidP="00D976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09E0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335053CB" w14:textId="43445241" w:rsidR="00D97689" w:rsidRPr="00C109E0" w:rsidRDefault="00D97689" w:rsidP="00D9768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09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="00ED7A4A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A76F79" w:rsidRPr="00C109E0">
        <w:rPr>
          <w:rFonts w:ascii="Times New Roman" w:eastAsia="Calibri" w:hAnsi="Times New Roman" w:cs="Times New Roman"/>
          <w:b/>
          <w:bCs/>
          <w:sz w:val="28"/>
          <w:szCs w:val="28"/>
        </w:rPr>
        <w:t>знакомительн</w:t>
      </w:r>
      <w:r w:rsidR="00B52702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Pr="00C109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практик</w:t>
      </w:r>
      <w:r w:rsidR="00B52702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</w:p>
    <w:p w14:paraId="2BAB6432" w14:textId="77777777" w:rsidR="00D97689" w:rsidRDefault="00D97689" w:rsidP="00D97689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77E5944A" w14:textId="77777777" w:rsidR="00C109E0" w:rsidRPr="00C109E0" w:rsidRDefault="00C109E0" w:rsidP="00D97689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9A73D2" w14:textId="0AD7EBD7" w:rsidR="00AE1E70" w:rsidRPr="00C109E0" w:rsidRDefault="00D97689" w:rsidP="00C109E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520D606" w14:textId="77777777" w:rsidR="004B6C43" w:rsidRPr="00C109E0" w:rsidRDefault="004B6C43" w:rsidP="004B6C4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D6F9EE" w14:textId="6F5BDD9A" w:rsidR="00B81B86" w:rsidRPr="00C109E0" w:rsidRDefault="00B81B86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1. Выберите один правильный ответ. Для уплотнения формовочных смесей при формовании силикатного кирпича используют метод:</w:t>
      </w:r>
    </w:p>
    <w:p w14:paraId="073EF508" w14:textId="37262B4C" w:rsidR="00B81B86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81B86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прессования</w:t>
      </w:r>
    </w:p>
    <w:p w14:paraId="154AF805" w14:textId="706CCE2F" w:rsidR="00B81B86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81B86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вибрации</w:t>
      </w:r>
    </w:p>
    <w:p w14:paraId="78198F8F" w14:textId="26764194" w:rsidR="00B81B86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81B86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литья</w:t>
      </w:r>
    </w:p>
    <w:p w14:paraId="53D15A91" w14:textId="616A5638" w:rsidR="00017EC7" w:rsidRDefault="004B6C43" w:rsidP="000B7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81B86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проката</w:t>
      </w:r>
      <w:bookmarkStart w:id="0" w:name="_Hlk191554632"/>
    </w:p>
    <w:p w14:paraId="30760F78" w14:textId="55759A3B" w:rsidR="004B6C43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А</w:t>
      </w:r>
    </w:p>
    <w:p w14:paraId="6DA2B3CA" w14:textId="13164B34" w:rsidR="004B6C43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ОПК-2</w:t>
      </w:r>
    </w:p>
    <w:bookmarkEnd w:id="0"/>
    <w:p w14:paraId="7F1093FD" w14:textId="77777777" w:rsidR="004B6C43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CBF0A2" w14:textId="5C2C532D" w:rsidR="004B6C43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2. Выберите один правильный ответ. Преимуществом силикатного кирпича в сравнении с керамическим является:</w:t>
      </w:r>
    </w:p>
    <w:p w14:paraId="60DB479F" w14:textId="573DB897" w:rsidR="004B6C43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более высокая прочность</w:t>
      </w:r>
    </w:p>
    <w:p w14:paraId="5757979F" w14:textId="20B5DB40" w:rsidR="004B6C43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более низкая теплопроводность</w:t>
      </w:r>
    </w:p>
    <w:p w14:paraId="56608813" w14:textId="62EB0CCE" w:rsidR="004B6C43" w:rsidRPr="00C109E0" w:rsidRDefault="004B6C43" w:rsidP="00C109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более высокая долговечность</w:t>
      </w:r>
    </w:p>
    <w:p w14:paraId="218C5D39" w14:textId="3E4F544D" w:rsidR="00017EC7" w:rsidRPr="000B7FEE" w:rsidRDefault="004B6C43" w:rsidP="000B7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более низкая себестоимость</w:t>
      </w:r>
      <w:bookmarkStart w:id="1" w:name="_Hlk191558665"/>
    </w:p>
    <w:p w14:paraId="4923770D" w14:textId="3A82EE2E" w:rsidR="004B6C43" w:rsidRPr="00C109E0" w:rsidRDefault="004B6C43" w:rsidP="00C10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2212CBA" w14:textId="594FBDF7" w:rsidR="004B6C43" w:rsidRPr="00C109E0" w:rsidRDefault="004B6C43" w:rsidP="00C109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943D9">
        <w:rPr>
          <w:rFonts w:ascii="Times New Roman" w:eastAsia="Calibri" w:hAnsi="Times New Roman" w:cs="Times New Roman"/>
          <w:sz w:val="28"/>
          <w:szCs w:val="28"/>
          <w:lang w:eastAsia="ru-RU"/>
        </w:rPr>
        <w:t>ПК-1</w:t>
      </w:r>
    </w:p>
    <w:bookmarkEnd w:id="1"/>
    <w:p w14:paraId="79716427" w14:textId="77777777" w:rsidR="004B6C43" w:rsidRPr="00C109E0" w:rsidRDefault="004B6C43" w:rsidP="004B6C43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43C98FEE" w14:textId="70DD1029" w:rsidR="00C109E0" w:rsidRPr="00C109E0" w:rsidRDefault="00842A46" w:rsidP="00C109E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Установите соответствие между конструктивным слоем дорожной одежды и видом предназначенного для него дорожно-строительного материала 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529"/>
        <w:gridCol w:w="3789"/>
        <w:gridCol w:w="650"/>
        <w:gridCol w:w="4779"/>
      </w:tblGrid>
      <w:tr w:rsidR="00C109E0" w:rsidRPr="007B5F98" w14:paraId="2BA700D4" w14:textId="77777777" w:rsidTr="00C109E0">
        <w:tc>
          <w:tcPr>
            <w:tcW w:w="529" w:type="dxa"/>
          </w:tcPr>
          <w:p w14:paraId="26A37727" w14:textId="77777777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3789" w:type="dxa"/>
          </w:tcPr>
          <w:p w14:paraId="681ED6E7" w14:textId="09DA93F2" w:rsidR="00C109E0" w:rsidRPr="007B5F98" w:rsidRDefault="00C109E0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Верхний слой двухслойного</w:t>
            </w: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ab/>
              <w:t xml:space="preserve"> дорожного покрытия</w:t>
            </w:r>
          </w:p>
        </w:tc>
        <w:tc>
          <w:tcPr>
            <w:tcW w:w="650" w:type="dxa"/>
          </w:tcPr>
          <w:p w14:paraId="02273D8E" w14:textId="77777777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4779" w:type="dxa"/>
          </w:tcPr>
          <w:p w14:paraId="367117B3" w14:textId="6811B885" w:rsidR="00C109E0" w:rsidRPr="007B5F98" w:rsidRDefault="00C109E0" w:rsidP="00C109E0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высокопористый горячий асфальтобетон</w:t>
            </w:r>
          </w:p>
        </w:tc>
      </w:tr>
      <w:tr w:rsidR="00C109E0" w:rsidRPr="007B5F98" w14:paraId="04FEFA9C" w14:textId="77777777" w:rsidTr="00C109E0">
        <w:tc>
          <w:tcPr>
            <w:tcW w:w="529" w:type="dxa"/>
          </w:tcPr>
          <w:p w14:paraId="40D7847B" w14:textId="77777777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3789" w:type="dxa"/>
          </w:tcPr>
          <w:p w14:paraId="25F7F563" w14:textId="77777777" w:rsidR="00C109E0" w:rsidRPr="00C109E0" w:rsidRDefault="00C109E0" w:rsidP="00C109E0">
            <w:pPr>
              <w:pStyle w:val="a3"/>
              <w:tabs>
                <w:tab w:val="left" w:pos="349"/>
              </w:tabs>
              <w:ind w:left="0"/>
              <w:jc w:val="both"/>
              <w:outlineLvl w:val="3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Нижний слой двухслойного</w:t>
            </w:r>
          </w:p>
          <w:p w14:paraId="270236C1" w14:textId="348DAB43" w:rsidR="00C109E0" w:rsidRPr="007B5F98" w:rsidRDefault="00C109E0" w:rsidP="00C109E0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дорожного покрытия</w:t>
            </w:r>
          </w:p>
        </w:tc>
        <w:tc>
          <w:tcPr>
            <w:tcW w:w="650" w:type="dxa"/>
          </w:tcPr>
          <w:p w14:paraId="1AFB5C50" w14:textId="77777777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4779" w:type="dxa"/>
          </w:tcPr>
          <w:p w14:paraId="38112681" w14:textId="6E1DDE51" w:rsidR="00C109E0" w:rsidRPr="007B5F98" w:rsidRDefault="00C109E0" w:rsidP="00C109E0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плотный мелкозернистый асфальтобетон (горячий или холодный)</w:t>
            </w:r>
          </w:p>
        </w:tc>
      </w:tr>
      <w:tr w:rsidR="00C109E0" w:rsidRPr="007B5F98" w14:paraId="4A28D1C4" w14:textId="77777777" w:rsidTr="00C109E0">
        <w:tc>
          <w:tcPr>
            <w:tcW w:w="529" w:type="dxa"/>
          </w:tcPr>
          <w:p w14:paraId="44E0DAAF" w14:textId="55308892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3789" w:type="dxa"/>
          </w:tcPr>
          <w:p w14:paraId="01324544" w14:textId="1ED494B7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Основание под покрытие</w:t>
            </w:r>
          </w:p>
        </w:tc>
        <w:tc>
          <w:tcPr>
            <w:tcW w:w="650" w:type="dxa"/>
          </w:tcPr>
          <w:p w14:paraId="00980571" w14:textId="77777777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4779" w:type="dxa"/>
          </w:tcPr>
          <w:p w14:paraId="63157B52" w14:textId="01AD7180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дорожные битумные эмульсии и пасты</w:t>
            </w:r>
          </w:p>
        </w:tc>
      </w:tr>
      <w:tr w:rsidR="00C109E0" w:rsidRPr="007B5F98" w14:paraId="02295779" w14:textId="77777777" w:rsidTr="00C109E0">
        <w:tc>
          <w:tcPr>
            <w:tcW w:w="529" w:type="dxa"/>
          </w:tcPr>
          <w:p w14:paraId="2013B927" w14:textId="41F42A12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4)</w:t>
            </w:r>
          </w:p>
        </w:tc>
        <w:tc>
          <w:tcPr>
            <w:tcW w:w="3789" w:type="dxa"/>
          </w:tcPr>
          <w:p w14:paraId="2FB2CCB5" w14:textId="32449253" w:rsidR="00C109E0" w:rsidRPr="00C109E0" w:rsidRDefault="00C109E0" w:rsidP="00EA36D1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Подстилающий слой</w:t>
            </w: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ab/>
            </w:r>
          </w:p>
        </w:tc>
        <w:tc>
          <w:tcPr>
            <w:tcW w:w="650" w:type="dxa"/>
          </w:tcPr>
          <w:p w14:paraId="796416CA" w14:textId="75E7E6F5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4779" w:type="dxa"/>
          </w:tcPr>
          <w:p w14:paraId="0FCB37D3" w14:textId="7CAD9849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уплотнённый грунт земляного полотна</w:t>
            </w:r>
          </w:p>
        </w:tc>
      </w:tr>
      <w:tr w:rsidR="00C109E0" w:rsidRPr="007B5F98" w14:paraId="4DEE9755" w14:textId="77777777" w:rsidTr="00C109E0">
        <w:tc>
          <w:tcPr>
            <w:tcW w:w="529" w:type="dxa"/>
          </w:tcPr>
          <w:p w14:paraId="377334D4" w14:textId="77777777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3789" w:type="dxa"/>
          </w:tcPr>
          <w:p w14:paraId="59BE6748" w14:textId="77777777" w:rsidR="00C109E0" w:rsidRPr="00C109E0" w:rsidRDefault="00C109E0" w:rsidP="00EA36D1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50" w:type="dxa"/>
          </w:tcPr>
          <w:p w14:paraId="788D0CD2" w14:textId="5C942C55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Д)</w:t>
            </w:r>
          </w:p>
        </w:tc>
        <w:tc>
          <w:tcPr>
            <w:tcW w:w="4779" w:type="dxa"/>
          </w:tcPr>
          <w:p w14:paraId="5631C20F" w14:textId="02BC746B" w:rsidR="00C109E0" w:rsidRPr="007B5F98" w:rsidRDefault="00C109E0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C109E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пористый крупнозернистый горячий асфальтобетон</w:t>
            </w:r>
          </w:p>
        </w:tc>
      </w:tr>
    </w:tbl>
    <w:p w14:paraId="785AB9AC" w14:textId="77777777" w:rsidR="00C109E0" w:rsidRPr="007B5F98" w:rsidRDefault="00C109E0" w:rsidP="000B7FEE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109E0" w:rsidRPr="007B5F98" w14:paraId="59D4FE97" w14:textId="77777777" w:rsidTr="00EA36D1">
        <w:tc>
          <w:tcPr>
            <w:tcW w:w="2406" w:type="dxa"/>
          </w:tcPr>
          <w:p w14:paraId="4B91F46B" w14:textId="77777777" w:rsidR="00C109E0" w:rsidRPr="007B5F98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395A8D28" w14:textId="77777777" w:rsidR="00C109E0" w:rsidRPr="007B5F98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61E5FAAA" w14:textId="5376DC6D" w:rsidR="00C109E0" w:rsidRPr="00C109E0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2407" w:type="dxa"/>
          </w:tcPr>
          <w:p w14:paraId="4ECE425E" w14:textId="11F33404" w:rsidR="00C109E0" w:rsidRPr="00C109E0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</w:tr>
      <w:tr w:rsidR="00C109E0" w:rsidRPr="007B5F98" w14:paraId="701E3F7F" w14:textId="77777777" w:rsidTr="00EA36D1">
        <w:tc>
          <w:tcPr>
            <w:tcW w:w="2406" w:type="dxa"/>
          </w:tcPr>
          <w:p w14:paraId="5B37DD04" w14:textId="77777777" w:rsidR="00C109E0" w:rsidRPr="007B5F98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407" w:type="dxa"/>
          </w:tcPr>
          <w:p w14:paraId="0926CD74" w14:textId="5BBE73F3" w:rsidR="00C109E0" w:rsidRPr="007B5F98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Д</w:t>
            </w:r>
          </w:p>
        </w:tc>
        <w:tc>
          <w:tcPr>
            <w:tcW w:w="2407" w:type="dxa"/>
          </w:tcPr>
          <w:p w14:paraId="30A49D4E" w14:textId="3473074C" w:rsidR="00C109E0" w:rsidRPr="007B5F98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36337BB9" w14:textId="3BEBB62B" w:rsidR="00C109E0" w:rsidRPr="007B5F98" w:rsidRDefault="00C109E0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</w:tr>
    </w:tbl>
    <w:p w14:paraId="3EBB494F" w14:textId="63378FC9" w:rsidR="004B6C43" w:rsidRPr="00C109E0" w:rsidRDefault="00842A46" w:rsidP="00842A46">
      <w:pPr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943D9">
        <w:rPr>
          <w:rFonts w:ascii="Times New Roman" w:eastAsia="Calibri" w:hAnsi="Times New Roman" w:cs="Times New Roman"/>
          <w:sz w:val="28"/>
          <w:szCs w:val="28"/>
          <w:lang w:eastAsia="ru-RU"/>
        </w:rPr>
        <w:t>ПК-1</w:t>
      </w:r>
    </w:p>
    <w:p w14:paraId="4046AB42" w14:textId="77777777" w:rsidR="00E43019" w:rsidRPr="00C109E0" w:rsidRDefault="00E43019" w:rsidP="00E430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9E0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7B0CBF27" w14:textId="1FF8C9B1" w:rsidR="00300C07" w:rsidRPr="00C109E0" w:rsidRDefault="00CF29F4" w:rsidP="00C109E0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У</w:t>
      </w:r>
      <w:r w:rsidR="00300C07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казать последовательность проектирования строительных работ:</w:t>
      </w:r>
    </w:p>
    <w:p w14:paraId="7F2AE788" w14:textId="77777777" w:rsidR="00C109E0" w:rsidRDefault="00C109E0" w:rsidP="00C109E0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         </w:t>
      </w:r>
      <w:r w:rsidR="00CF29F4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300C07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санитарно-технические;</w:t>
      </w:r>
    </w:p>
    <w:p w14:paraId="2E005AE3" w14:textId="77777777" w:rsidR="00C109E0" w:rsidRDefault="00C109E0" w:rsidP="00C109E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300C07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возведение надземной части;</w:t>
      </w:r>
    </w:p>
    <w:p w14:paraId="48105457" w14:textId="77777777" w:rsidR="00C109E0" w:rsidRDefault="00CF29F4" w:rsidP="00C109E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C109E0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300C07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возведение подземной части;</w:t>
      </w:r>
    </w:p>
    <w:p w14:paraId="7C314E7A" w14:textId="77777777" w:rsidR="00C109E0" w:rsidRDefault="00CF29F4" w:rsidP="00C109E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C109E0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300C07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отделочные;</w:t>
      </w:r>
    </w:p>
    <w:p w14:paraId="5E69BC54" w14:textId="77777777" w:rsidR="00C109E0" w:rsidRDefault="00CF29F4" w:rsidP="00C109E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="00C109E0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300C07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кровельные;</w:t>
      </w:r>
    </w:p>
    <w:p w14:paraId="26F011BD" w14:textId="3AE1B27B" w:rsidR="00017EC7" w:rsidRPr="000B7FEE" w:rsidRDefault="00CF29F4" w:rsidP="000B7FE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Е</w:t>
      </w:r>
      <w:r w:rsid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300C07" w:rsidRPr="00C109E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земляные.</w:t>
      </w:r>
    </w:p>
    <w:p w14:paraId="13229D54" w14:textId="75B0109F" w:rsidR="00CF29F4" w:rsidRPr="00C109E0" w:rsidRDefault="00CF29F4" w:rsidP="00017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>Правильный ответ: Е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–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В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–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Б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–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А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–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Д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–</w:t>
      </w:r>
      <w:r w:rsidR="005E732F">
        <w:rPr>
          <w:rFonts w:ascii="Times New Roman" w:hAnsi="Times New Roman" w:cs="Times New Roman"/>
          <w:sz w:val="28"/>
          <w:szCs w:val="28"/>
        </w:rPr>
        <w:t xml:space="preserve"> </w:t>
      </w:r>
      <w:r w:rsidRPr="00C109E0">
        <w:rPr>
          <w:rFonts w:ascii="Times New Roman" w:hAnsi="Times New Roman" w:cs="Times New Roman"/>
          <w:sz w:val="28"/>
          <w:szCs w:val="28"/>
        </w:rPr>
        <w:t>Г</w:t>
      </w:r>
    </w:p>
    <w:p w14:paraId="11D41A5B" w14:textId="522813A9" w:rsidR="00CF29F4" w:rsidRPr="00C109E0" w:rsidRDefault="00CF29F4" w:rsidP="00017E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943D9">
        <w:rPr>
          <w:rFonts w:ascii="Times New Roman" w:eastAsia="Calibri" w:hAnsi="Times New Roman" w:cs="Times New Roman"/>
          <w:sz w:val="28"/>
          <w:szCs w:val="28"/>
          <w:lang w:eastAsia="ru-RU"/>
        </w:rPr>
        <w:t>УК-3</w:t>
      </w:r>
    </w:p>
    <w:p w14:paraId="7887D666" w14:textId="77777777" w:rsidR="004B6C43" w:rsidRPr="00C109E0" w:rsidRDefault="004B6C43" w:rsidP="00E4301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</w:t>
      </w:r>
    </w:p>
    <w:p w14:paraId="16D22759" w14:textId="0E38FBB9" w:rsidR="004B6C43" w:rsidRPr="00C109E0" w:rsidRDefault="004B6C43" w:rsidP="004B6C43">
      <w:pPr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на дополнение</w:t>
      </w:r>
    </w:p>
    <w:p w14:paraId="62E535AF" w14:textId="02785254" w:rsidR="00017EC7" w:rsidRPr="000B7FEE" w:rsidRDefault="004B6C43" w:rsidP="000B7FE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43019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 фразу. Для удобства монтажа перегородочные гипсовые плиты имеют на одной стыковой опорной поверхнос</w:t>
      </w:r>
      <w:r w:rsidR="00C109E0">
        <w:rPr>
          <w:rFonts w:ascii="Times New Roman" w:eastAsia="Calibri" w:hAnsi="Times New Roman" w:cs="Times New Roman"/>
          <w:sz w:val="28"/>
          <w:szCs w:val="28"/>
          <w:lang w:eastAsia="ru-RU"/>
        </w:rPr>
        <w:t>ти гребень, а на другой ___</w:t>
      </w:r>
      <w:r w:rsidR="00E43019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19E52AE0" w14:textId="5F67E94F" w:rsidR="00E43019" w:rsidRPr="00C109E0" w:rsidRDefault="00E43019" w:rsidP="00C109E0">
      <w:pPr>
        <w:tabs>
          <w:tab w:val="left" w:pos="426"/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Правильный ответ: паз</w:t>
      </w:r>
    </w:p>
    <w:p w14:paraId="16735A83" w14:textId="6A956BA2" w:rsidR="00E43019" w:rsidRPr="00C109E0" w:rsidRDefault="00E43019" w:rsidP="00C109E0">
      <w:pPr>
        <w:tabs>
          <w:tab w:val="left" w:pos="426"/>
          <w:tab w:val="left" w:pos="993"/>
        </w:tabs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943D9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ОПК-2</w:t>
      </w:r>
    </w:p>
    <w:p w14:paraId="0E4952FE" w14:textId="1B5A56AE" w:rsidR="00017EC7" w:rsidRPr="000B7FEE" w:rsidRDefault="0032453B" w:rsidP="000B7FE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Внутренняя горизонтальная ограждающая конструкция, разделяющая здание по высоте на этажи </w:t>
      </w:r>
      <w:r w:rsidR="00CF29F4"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–</w:t>
      </w: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это ____________ </w:t>
      </w:r>
    </w:p>
    <w:p w14:paraId="7B010698" w14:textId="2E5A981A" w:rsidR="0032453B" w:rsidRPr="00C109E0" w:rsidRDefault="0032453B" w:rsidP="0067395B">
      <w:pPr>
        <w:tabs>
          <w:tab w:val="left" w:pos="426"/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Правильный ответ: перекрытие</w:t>
      </w:r>
    </w:p>
    <w:p w14:paraId="4A8132E3" w14:textId="53E3FF39" w:rsidR="0032453B" w:rsidRPr="00C109E0" w:rsidRDefault="0032453B" w:rsidP="00C109E0">
      <w:pPr>
        <w:tabs>
          <w:tab w:val="left" w:pos="426"/>
          <w:tab w:val="left" w:pos="993"/>
        </w:tabs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943D9" w:rsidRPr="00C109E0">
        <w:rPr>
          <w:rFonts w:ascii="Times New Roman" w:eastAsia="Calibri" w:hAnsi="Times New Roman" w:cs="Times New Roman"/>
          <w:sz w:val="28"/>
          <w:szCs w:val="28"/>
          <w:lang w:eastAsia="ru-RU"/>
        </w:rPr>
        <w:t>ОПК-2</w:t>
      </w:r>
    </w:p>
    <w:p w14:paraId="04415B81" w14:textId="6BD740EA" w:rsidR="00E43019" w:rsidRPr="00C109E0" w:rsidRDefault="00E43019" w:rsidP="00C109E0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E019AA3" w14:textId="453447DC" w:rsidR="00017EC7" w:rsidRPr="000B7FEE" w:rsidRDefault="00E43019" w:rsidP="000B7FEE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Дополните фразу. Материалы и изделия, получаемые в результате формования и последующей тепловлажностной обработки в автоклавах смесей состоящих из известково-кремнеземистых вяжущих, заполнителей (кварцевого песка, шлака и др.) и воды, называют _________.</w:t>
      </w:r>
    </w:p>
    <w:p w14:paraId="240630E8" w14:textId="3A9DE78A" w:rsidR="00E43019" w:rsidRPr="00C109E0" w:rsidRDefault="00E43019" w:rsidP="00C109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109E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силикатными / автоклавными / силикатами</w:t>
      </w:r>
    </w:p>
    <w:p w14:paraId="651889F5" w14:textId="6593F0CD" w:rsidR="004B6C43" w:rsidRPr="00C109E0" w:rsidRDefault="00E43019" w:rsidP="00C109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943D9">
        <w:rPr>
          <w:rFonts w:ascii="Times New Roman" w:eastAsia="Calibri" w:hAnsi="Times New Roman" w:cs="Times New Roman"/>
          <w:sz w:val="28"/>
          <w:szCs w:val="28"/>
          <w:lang w:eastAsia="ru-RU"/>
        </w:rPr>
        <w:t>ПК-1</w:t>
      </w:r>
    </w:p>
    <w:p w14:paraId="6CD74502" w14:textId="77777777" w:rsidR="0032453B" w:rsidRPr="00C109E0" w:rsidRDefault="0032453B" w:rsidP="001943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63A2E" w14:textId="2D48E37F" w:rsidR="00017EC7" w:rsidRPr="000B7FEE" w:rsidRDefault="0032453B" w:rsidP="000B7FEE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 xml:space="preserve">Линейный горизонтальный конструктивный элемент, устанавливаемый на две опоры, расположенные на определенном расстоянии </w:t>
      </w:r>
      <w:r w:rsidR="00CF29F4" w:rsidRPr="00C109E0">
        <w:rPr>
          <w:rFonts w:ascii="Times New Roman" w:hAnsi="Times New Roman" w:cs="Times New Roman"/>
          <w:sz w:val="28"/>
          <w:szCs w:val="28"/>
        </w:rPr>
        <w:t>–</w:t>
      </w:r>
      <w:r w:rsidRPr="00C109E0">
        <w:rPr>
          <w:rFonts w:ascii="Times New Roman" w:hAnsi="Times New Roman" w:cs="Times New Roman"/>
          <w:sz w:val="28"/>
          <w:szCs w:val="28"/>
        </w:rPr>
        <w:t xml:space="preserve"> это ____________ </w:t>
      </w:r>
    </w:p>
    <w:p w14:paraId="0766F112" w14:textId="3ECD7B7A" w:rsidR="0032453B" w:rsidRPr="00C109E0" w:rsidRDefault="0032453B" w:rsidP="00C109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>Правильный ответ: балка / балкой</w:t>
      </w:r>
    </w:p>
    <w:p w14:paraId="70ED288A" w14:textId="7F657563" w:rsidR="0032453B" w:rsidRPr="00C109E0" w:rsidRDefault="0032453B" w:rsidP="00C109E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943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</w:t>
      </w:r>
    </w:p>
    <w:p w14:paraId="41F656AA" w14:textId="77777777" w:rsidR="0032453B" w:rsidRPr="00C109E0" w:rsidRDefault="0032453B" w:rsidP="00C109E0">
      <w:pPr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612BC9B" w14:textId="77777777" w:rsidR="00E43019" w:rsidRPr="00C109E0" w:rsidRDefault="00E43019" w:rsidP="00C109E0">
      <w:pPr>
        <w:tabs>
          <w:tab w:val="left" w:pos="993"/>
        </w:tabs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109E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77DA6970" w14:textId="4D95E2C7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2" w:name="_Hlk191546043"/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Тема: Защита отчета о прохождении учебной ознакомительной практики.</w:t>
      </w:r>
    </w:p>
    <w:p w14:paraId="110BD371" w14:textId="77777777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14:paraId="0DBB634E" w14:textId="197C9249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презентации для защиты отчета о прохождении учебной ознакомительной практики</w:t>
      </w:r>
    </w:p>
    <w:p w14:paraId="68DD6539" w14:textId="77777777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содержание презентации должно отражать содержание всех разделов отчета о практике;</w:t>
      </w:r>
    </w:p>
    <w:p w14:paraId="10813D43" w14:textId="77777777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2D"/>
      </w: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количество слайдов презентации – не менее десяти;</w:t>
      </w:r>
    </w:p>
    <w:p w14:paraId="4917E8FD" w14:textId="77777777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</w:t>
      </w:r>
    </w:p>
    <w:p w14:paraId="35520DD9" w14:textId="77777777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последний слайд – контакты обучающегося и руководителя практики;</w:t>
      </w:r>
    </w:p>
    <w:p w14:paraId="59E01B90" w14:textId="137E0692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3442BDD2" w14:textId="5830ABC5" w:rsidR="00017EC7" w:rsidRDefault="00E43019" w:rsidP="000B7FEE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– </w:t>
      </w:r>
      <w:r w:rsidR="00B527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часов.</w:t>
      </w:r>
    </w:p>
    <w:p w14:paraId="22A12723" w14:textId="35BE0442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Ожидаемый результат: презентация для защиты отчета о прохождении </w:t>
      </w:r>
      <w:r w:rsidR="004A1388"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учебной ознакомительной</w:t>
      </w: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практики.</w:t>
      </w:r>
    </w:p>
    <w:p w14:paraId="1B673253" w14:textId="000D7D87" w:rsidR="00E43019" w:rsidRPr="00C109E0" w:rsidRDefault="00E43019" w:rsidP="00C109E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Критерии оценивания: соответствие подготовленной презентации для защиты отчета о прохождении </w:t>
      </w:r>
      <w:r w:rsidR="004A1388"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учебной ознакомительной</w:t>
      </w: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практики требованиям по структуре, содержанию и оформлению.</w:t>
      </w:r>
    </w:p>
    <w:p w14:paraId="61024E00" w14:textId="2179D3D7" w:rsidR="00E43019" w:rsidRPr="00C109E0" w:rsidRDefault="00E43019" w:rsidP="00C109E0">
      <w:pPr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109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Компетенции: </w:t>
      </w:r>
      <w:bookmarkEnd w:id="2"/>
      <w:r w:rsidR="000B7FEE">
        <w:rPr>
          <w:rFonts w:ascii="Times New Roman" w:eastAsia="Calibri" w:hAnsi="Times New Roman" w:cs="Times New Roman"/>
          <w:sz w:val="28"/>
          <w:szCs w:val="28"/>
          <w:lang w:eastAsia="ru-RU"/>
        </w:rPr>
        <w:t>УК-3</w:t>
      </w:r>
      <w:r w:rsidR="003D39E7">
        <w:rPr>
          <w:rFonts w:ascii="Times New Roman" w:eastAsia="Calibri" w:hAnsi="Times New Roman" w:cs="Times New Roman"/>
          <w:sz w:val="28"/>
          <w:szCs w:val="28"/>
          <w:lang w:eastAsia="ru-RU"/>
        </w:rPr>
        <w:t>; ОПК-2; ПК-1</w:t>
      </w:r>
    </w:p>
    <w:p w14:paraId="30774A84" w14:textId="77777777" w:rsidR="00E43019" w:rsidRPr="00C109E0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6B726EBC" w14:textId="77777777" w:rsidR="00E43019" w:rsidRPr="00C109E0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200F18C3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7E35AB0E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6BF03D75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7A7297A1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192FEB82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5E6AA2FB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3BFB5F56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35852C27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50FB99B3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5F445772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5BDB8E13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10E64AB1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6DCC2F55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D40B136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5DB3CA8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06B2E349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7255645A" w14:textId="77777777" w:rsidR="000B7FEE" w:rsidRDefault="000B7FEE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50F7C79B" w14:textId="77777777" w:rsidR="000B7FEE" w:rsidRDefault="000B7FEE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CB16956" w14:textId="77777777" w:rsidR="000B7FEE" w:rsidRDefault="000B7FEE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4D22F4E3" w14:textId="77777777" w:rsidR="000B7FEE" w:rsidRDefault="000B7FEE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511990D7" w14:textId="77777777" w:rsidR="000B7FEE" w:rsidRDefault="000B7FEE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5CD662EB" w14:textId="77777777" w:rsidR="000B7FEE" w:rsidRDefault="000B7FEE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279DB0E8" w14:textId="77777777" w:rsidR="000B7FEE" w:rsidRDefault="000B7FEE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67987E75" w14:textId="77777777" w:rsidR="000B7FEE" w:rsidRDefault="000B7FEE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17C60A5D" w14:textId="77777777" w:rsidR="00E43019" w:rsidRDefault="00E4301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559BEC73" w14:textId="77777777" w:rsidR="001943D9" w:rsidRDefault="001943D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0CDDAFD1" w14:textId="77777777" w:rsidR="00DE72A9" w:rsidRDefault="00DE72A9" w:rsidP="00E43019">
      <w:pPr>
        <w:tabs>
          <w:tab w:val="left" w:pos="284"/>
        </w:tabs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7EEC1EC8" w14:textId="20497CDA" w:rsidR="00E43019" w:rsidRPr="0067395B" w:rsidRDefault="00E43019" w:rsidP="004A13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39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</w:t>
      </w:r>
    </w:p>
    <w:p w14:paraId="26D66B1D" w14:textId="77777777" w:rsidR="004B6C43" w:rsidRPr="00021542" w:rsidRDefault="004B6C43" w:rsidP="004B6C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6C43" w:rsidRPr="00021542" w:rsidSect="0067395B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6F2B" w14:textId="77777777" w:rsidR="00A749F1" w:rsidRDefault="00A749F1" w:rsidP="0067395B">
      <w:pPr>
        <w:spacing w:after="0" w:line="240" w:lineRule="auto"/>
      </w:pPr>
      <w:r>
        <w:separator/>
      </w:r>
    </w:p>
  </w:endnote>
  <w:endnote w:type="continuationSeparator" w:id="0">
    <w:p w14:paraId="1FF83134" w14:textId="77777777" w:rsidR="00A749F1" w:rsidRDefault="00A749F1" w:rsidP="0067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8796160"/>
      <w:docPartObj>
        <w:docPartGallery w:val="Page Numbers (Bottom of Page)"/>
        <w:docPartUnique/>
      </w:docPartObj>
    </w:sdtPr>
    <w:sdtContent>
      <w:p w14:paraId="1EBEE0E3" w14:textId="19C507E6" w:rsidR="0067395B" w:rsidRDefault="006739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FEE">
          <w:rPr>
            <w:noProof/>
          </w:rPr>
          <w:t>6</w:t>
        </w:r>
        <w:r>
          <w:fldChar w:fldCharType="end"/>
        </w:r>
      </w:p>
    </w:sdtContent>
  </w:sdt>
  <w:p w14:paraId="1A2D6223" w14:textId="77777777" w:rsidR="0067395B" w:rsidRDefault="006739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7378" w14:textId="77777777" w:rsidR="00A749F1" w:rsidRDefault="00A749F1" w:rsidP="0067395B">
      <w:pPr>
        <w:spacing w:after="0" w:line="240" w:lineRule="auto"/>
      </w:pPr>
      <w:r>
        <w:separator/>
      </w:r>
    </w:p>
  </w:footnote>
  <w:footnote w:type="continuationSeparator" w:id="0">
    <w:p w14:paraId="112AED3F" w14:textId="77777777" w:rsidR="00A749F1" w:rsidRDefault="00A749F1" w:rsidP="0067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CB7"/>
    <w:multiLevelType w:val="hybridMultilevel"/>
    <w:tmpl w:val="C388EFEC"/>
    <w:lvl w:ilvl="0" w:tplc="B70A8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9535A6"/>
    <w:multiLevelType w:val="hybridMultilevel"/>
    <w:tmpl w:val="8D1837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7F405B"/>
    <w:multiLevelType w:val="hybridMultilevel"/>
    <w:tmpl w:val="F260D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649D2"/>
    <w:multiLevelType w:val="hybridMultilevel"/>
    <w:tmpl w:val="E8545DDE"/>
    <w:lvl w:ilvl="0" w:tplc="76ECA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73466">
    <w:abstractNumId w:val="1"/>
  </w:num>
  <w:num w:numId="2" w16cid:durableId="2130512431">
    <w:abstractNumId w:val="2"/>
  </w:num>
  <w:num w:numId="3" w16cid:durableId="1284271841">
    <w:abstractNumId w:val="3"/>
  </w:num>
  <w:num w:numId="4" w16cid:durableId="135492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365"/>
    <w:rsid w:val="00017EC7"/>
    <w:rsid w:val="00021542"/>
    <w:rsid w:val="000B7FEE"/>
    <w:rsid w:val="001060CF"/>
    <w:rsid w:val="001943D9"/>
    <w:rsid w:val="00300C07"/>
    <w:rsid w:val="0032453B"/>
    <w:rsid w:val="003D39E7"/>
    <w:rsid w:val="00407E4B"/>
    <w:rsid w:val="00445E26"/>
    <w:rsid w:val="004A1388"/>
    <w:rsid w:val="004B6C43"/>
    <w:rsid w:val="00551A96"/>
    <w:rsid w:val="005E732F"/>
    <w:rsid w:val="0067395B"/>
    <w:rsid w:val="006D6365"/>
    <w:rsid w:val="007F6EEC"/>
    <w:rsid w:val="00842A46"/>
    <w:rsid w:val="00A749F1"/>
    <w:rsid w:val="00A76F79"/>
    <w:rsid w:val="00AE1E70"/>
    <w:rsid w:val="00B52702"/>
    <w:rsid w:val="00B81B86"/>
    <w:rsid w:val="00B96888"/>
    <w:rsid w:val="00C109E0"/>
    <w:rsid w:val="00CF29F4"/>
    <w:rsid w:val="00D5421D"/>
    <w:rsid w:val="00D6277C"/>
    <w:rsid w:val="00D97689"/>
    <w:rsid w:val="00DE72A9"/>
    <w:rsid w:val="00E43019"/>
    <w:rsid w:val="00ED7A4A"/>
    <w:rsid w:val="00F27B6A"/>
    <w:rsid w:val="00F47016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7198"/>
  <w15:docId w15:val="{9F6369A4-07BE-458C-A3BC-4AEA7EC9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43"/>
    <w:pPr>
      <w:ind w:left="720"/>
      <w:contextualSpacing/>
    </w:pPr>
  </w:style>
  <w:style w:type="table" w:styleId="a4">
    <w:name w:val="Table Grid"/>
    <w:basedOn w:val="a1"/>
    <w:uiPriority w:val="59"/>
    <w:rsid w:val="0084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C109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67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395B"/>
  </w:style>
  <w:style w:type="paragraph" w:styleId="a7">
    <w:name w:val="footer"/>
    <w:basedOn w:val="a"/>
    <w:link w:val="a8"/>
    <w:uiPriority w:val="99"/>
    <w:unhideWhenUsed/>
    <w:rsid w:val="0067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395B"/>
  </w:style>
  <w:style w:type="table" w:customStyle="1" w:styleId="10">
    <w:name w:val="Сетка таблицы1"/>
    <w:basedOn w:val="a1"/>
    <w:next w:val="a4"/>
    <w:uiPriority w:val="39"/>
    <w:rsid w:val="000B7F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Анастасия Загородняя</cp:lastModifiedBy>
  <cp:revision>15</cp:revision>
  <dcterms:created xsi:type="dcterms:W3CDTF">2025-03-02T10:15:00Z</dcterms:created>
  <dcterms:modified xsi:type="dcterms:W3CDTF">2025-03-16T20:16:00Z</dcterms:modified>
</cp:coreProperties>
</file>