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5BC9B0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DC44C0">
        <w:t xml:space="preserve"> </w:t>
      </w:r>
      <w:r w:rsidRPr="00BB4E23">
        <w:t>«</w:t>
      </w:r>
      <w:r w:rsidR="00B25DD6">
        <w:t>Строительная</w:t>
      </w:r>
      <w:r w:rsidR="00E9178A" w:rsidRPr="00E9178A">
        <w:t xml:space="preserve"> механик</w:t>
      </w:r>
      <w:r w:rsidR="00E9178A">
        <w:t>а</w:t>
      </w:r>
      <w:r w:rsidR="000A5FC2">
        <w:t xml:space="preserve"> и устойчивость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575E945" w14:textId="3C06CF2E" w:rsidR="00B25DD6" w:rsidRDefault="00B25DD6" w:rsidP="00B25DD6">
      <w:r>
        <w:t>1</w:t>
      </w:r>
      <w:r w:rsidR="00DC44C0">
        <w:t xml:space="preserve">. </w:t>
      </w:r>
      <w:r>
        <w:t>Полную обратимость процесса деформирования тела в стадии нагружения или разгрузки устанавливает гипотеза</w:t>
      </w:r>
    </w:p>
    <w:p w14:paraId="3782C1D3" w14:textId="77777777" w:rsidR="00B25DD6" w:rsidRDefault="00B25DD6" w:rsidP="00B25DD6">
      <w:r>
        <w:t>А) идеальной или абсолютной упругости</w:t>
      </w:r>
    </w:p>
    <w:p w14:paraId="2E52999D" w14:textId="77777777" w:rsidR="00B25DD6" w:rsidRDefault="00B25DD6" w:rsidP="00B25DD6">
      <w:r>
        <w:t>Б) сплошности</w:t>
      </w:r>
    </w:p>
    <w:p w14:paraId="31DBED55" w14:textId="77777777" w:rsidR="00B25DD6" w:rsidRDefault="00B25DD6" w:rsidP="00B25DD6">
      <w:r>
        <w:t>В) однородности</w:t>
      </w:r>
    </w:p>
    <w:p w14:paraId="5D2CB2CA" w14:textId="77777777" w:rsidR="00B25DD6" w:rsidRDefault="00B25DD6" w:rsidP="00B25DD6">
      <w:r>
        <w:t>Г) изотропности</w:t>
      </w:r>
    </w:p>
    <w:p w14:paraId="16D3D237" w14:textId="77777777" w:rsidR="00B25DD6" w:rsidRDefault="00B25DD6" w:rsidP="00B25DD6">
      <w:r>
        <w:t>Правильный ответ: А</w:t>
      </w:r>
    </w:p>
    <w:p w14:paraId="58FAB191" w14:textId="47798DF9" w:rsidR="005578A9" w:rsidRDefault="00E9178A" w:rsidP="00B25DD6">
      <w:r>
        <w:t xml:space="preserve">Компетенции (индикаторы): </w:t>
      </w:r>
      <w:r w:rsidR="00AA14A8">
        <w:t>ОПК</w:t>
      </w:r>
      <w:r>
        <w:t>-1</w:t>
      </w:r>
    </w:p>
    <w:p w14:paraId="1405CC56" w14:textId="77777777" w:rsidR="00E9178A" w:rsidRDefault="00E9178A" w:rsidP="00E9178A"/>
    <w:p w14:paraId="3298D8D9" w14:textId="5C1908F5" w:rsidR="00AA14A8" w:rsidRDefault="00AA14A8" w:rsidP="00AA14A8">
      <w:r>
        <w:t>2</w:t>
      </w:r>
      <w:r w:rsidR="00DC44C0">
        <w:t xml:space="preserve">. </w:t>
      </w:r>
      <w:r>
        <w:t>Перемещения точек тела считаются малыми по сравнению с линейными размерами тела</w:t>
      </w:r>
    </w:p>
    <w:p w14:paraId="2CC3C67D" w14:textId="77777777" w:rsidR="00AA14A8" w:rsidRDefault="00AA14A8" w:rsidP="00AA14A8">
      <w:r>
        <w:t>А) при использовании гипотезы малости деформаций</w:t>
      </w:r>
    </w:p>
    <w:p w14:paraId="6DA27217" w14:textId="77777777" w:rsidR="00AA14A8" w:rsidRDefault="00AA14A8" w:rsidP="00AA14A8">
      <w:r>
        <w:t>Б) при расчете в геометрически нелинейной постановке</w:t>
      </w:r>
    </w:p>
    <w:p w14:paraId="0BFFBD8A" w14:textId="77777777" w:rsidR="00AA14A8" w:rsidRDefault="00AA14A8" w:rsidP="00AA14A8">
      <w:r>
        <w:t>В) при расчете в физически нелинейной постановке</w:t>
      </w:r>
    </w:p>
    <w:p w14:paraId="2B62ED4A" w14:textId="77777777" w:rsidR="00AA14A8" w:rsidRDefault="00AA14A8" w:rsidP="00AA14A8">
      <w:r>
        <w:t>Правильный ответ: А</w:t>
      </w:r>
    </w:p>
    <w:p w14:paraId="4B09BF81" w14:textId="11388021" w:rsidR="005578A9" w:rsidRDefault="00F35AD5" w:rsidP="00AA14A8">
      <w:r>
        <w:t xml:space="preserve">Компетенции (индикаторы): </w:t>
      </w:r>
      <w:r w:rsidR="00AA14A8">
        <w:t xml:space="preserve">ОПК </w:t>
      </w:r>
      <w:r>
        <w:t>-1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5521"/>
      </w:tblGrid>
      <w:tr w:rsidR="00721A69" w14:paraId="03FD5699" w14:textId="77777777" w:rsidTr="00DC44C0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2835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09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521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DC44C0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2835" w:type="dxa"/>
          </w:tcPr>
          <w:p w14:paraId="131F6D37" w14:textId="0CD7769B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идеальной или абсолютной упругости</w:t>
            </w:r>
          </w:p>
        </w:tc>
        <w:tc>
          <w:tcPr>
            <w:tcW w:w="709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5521" w:type="dxa"/>
          </w:tcPr>
          <w:p w14:paraId="16A8878F" w14:textId="7DAAE1AB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устанавливает полную обратимость процесса деформирования тела в стадии нагружения или разгрузки</w:t>
            </w:r>
          </w:p>
        </w:tc>
      </w:tr>
      <w:tr w:rsidR="00FC02A6" w14:paraId="11499CAA" w14:textId="77777777" w:rsidTr="00DC44C0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2835" w:type="dxa"/>
          </w:tcPr>
          <w:p w14:paraId="218D62BF" w14:textId="59214124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сплошности</w:t>
            </w:r>
          </w:p>
        </w:tc>
        <w:tc>
          <w:tcPr>
            <w:tcW w:w="709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5521" w:type="dxa"/>
          </w:tcPr>
          <w:p w14:paraId="77EE6FF2" w14:textId="51FC0410" w:rsidR="00FC02A6" w:rsidRPr="00FC02A6" w:rsidRDefault="000A5FC2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предполагает, что упругое тело полностью заполняет объем и не имеет пустот и разрывов</w:t>
            </w:r>
          </w:p>
        </w:tc>
      </w:tr>
      <w:tr w:rsidR="00FC02A6" w14:paraId="320DF219" w14:textId="77777777" w:rsidTr="00DC44C0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2835" w:type="dxa"/>
          </w:tcPr>
          <w:p w14:paraId="72ECD535" w14:textId="229CB019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однородности</w:t>
            </w:r>
          </w:p>
        </w:tc>
        <w:tc>
          <w:tcPr>
            <w:tcW w:w="709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5521" w:type="dxa"/>
          </w:tcPr>
          <w:p w14:paraId="09C051C7" w14:textId="4C34C542" w:rsidR="00FC02A6" w:rsidRPr="00FC02A6" w:rsidRDefault="000A5FC2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допускает, что в любых точках тела под действием одних и тех же напряжений возникают одинаковые деформации, и дает возможность считать упругие физические величины постоянными по всему объему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66348825" w:rsidR="00E52FE1" w:rsidRPr="00DB7C34" w:rsidRDefault="00BF7D4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0B0C1012" w:rsidR="00E52FE1" w:rsidRDefault="000A5FC2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3F37106D" w:rsidR="00E52FE1" w:rsidRDefault="000A5FC2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5C8B839" w:rsidR="00721A69" w:rsidRDefault="00721A69" w:rsidP="00721A69">
      <w:r>
        <w:t>Компетенции (индикаторы):</w:t>
      </w:r>
      <w:r w:rsidR="00E52FE1">
        <w:t xml:space="preserve"> </w:t>
      </w:r>
      <w:r w:rsidR="00816F14">
        <w:t>ОПК</w:t>
      </w:r>
      <w:r w:rsidR="00E52FE1">
        <w:t>-1</w:t>
      </w:r>
    </w:p>
    <w:p w14:paraId="25DECC57" w14:textId="0D51B160" w:rsidR="00137F3E" w:rsidRDefault="00137F3E" w:rsidP="00137F3E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0A5FC2" w14:paraId="6A81DA20" w14:textId="77777777" w:rsidTr="00F35690">
        <w:tc>
          <w:tcPr>
            <w:tcW w:w="562" w:type="dxa"/>
          </w:tcPr>
          <w:p w14:paraId="265D24C8" w14:textId="77777777" w:rsidR="000A5FC2" w:rsidRDefault="000A5FC2" w:rsidP="000A5FC2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05AD1B72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шаровой изотропии</w:t>
            </w:r>
          </w:p>
        </w:tc>
        <w:tc>
          <w:tcPr>
            <w:tcW w:w="850" w:type="dxa"/>
          </w:tcPr>
          <w:p w14:paraId="121F785E" w14:textId="77777777" w:rsidR="000A5FC2" w:rsidRDefault="000A5FC2" w:rsidP="000A5FC2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0D132884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816F14">
              <w:rPr>
                <w:rFonts w:eastAsia="TimesNewRoman"/>
                <w:szCs w:val="28"/>
              </w:rPr>
              <w:t>предполагает, что свойства тела одинаковы по всем направлениям, проведенным из данной точки</w:t>
            </w:r>
          </w:p>
        </w:tc>
      </w:tr>
      <w:tr w:rsidR="000A5FC2" w14:paraId="1B22FC2D" w14:textId="77777777" w:rsidTr="00F35690">
        <w:tc>
          <w:tcPr>
            <w:tcW w:w="562" w:type="dxa"/>
          </w:tcPr>
          <w:p w14:paraId="1299E627" w14:textId="77777777" w:rsidR="000A5FC2" w:rsidRDefault="000A5FC2" w:rsidP="000A5FC2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DB28A21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малости деформации</w:t>
            </w:r>
          </w:p>
        </w:tc>
        <w:tc>
          <w:tcPr>
            <w:tcW w:w="850" w:type="dxa"/>
          </w:tcPr>
          <w:p w14:paraId="0763A6E2" w14:textId="77777777" w:rsidR="000A5FC2" w:rsidRDefault="000A5FC2" w:rsidP="000A5FC2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0659F16B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816F14">
              <w:rPr>
                <w:rFonts w:eastAsia="Calibri" w:cs="Times New Roman"/>
                <w:szCs w:val="28"/>
                <w:lang w:eastAsia="ru-RU"/>
              </w:rPr>
              <w:t>предполагает, что перемещения точек тела малы по сравнению с линейными размерами тела</w:t>
            </w:r>
          </w:p>
        </w:tc>
      </w:tr>
      <w:tr w:rsidR="000A5FC2" w14:paraId="69D0BEF6" w14:textId="77777777" w:rsidTr="00F35690">
        <w:tc>
          <w:tcPr>
            <w:tcW w:w="562" w:type="dxa"/>
          </w:tcPr>
          <w:p w14:paraId="28310BD6" w14:textId="77777777" w:rsidR="000A5FC2" w:rsidRDefault="000A5FC2" w:rsidP="000A5FC2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C9FE123" w14:textId="459AB062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однородности</w:t>
            </w:r>
          </w:p>
        </w:tc>
        <w:tc>
          <w:tcPr>
            <w:tcW w:w="850" w:type="dxa"/>
          </w:tcPr>
          <w:p w14:paraId="1C8CF819" w14:textId="77777777" w:rsidR="000A5FC2" w:rsidRDefault="000A5FC2" w:rsidP="000A5FC2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03FC4BA7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допускает, что в любых точках тела под действием одних и тех же напряжений возникают одинаковые деформации.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09DDD7B4" w:rsidR="00137F3E" w:rsidRPr="00DB7C34" w:rsidRDefault="000A5FC2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618222D" w14:textId="4D729106" w:rsidR="00137F3E" w:rsidRDefault="000A5FC2" w:rsidP="00F356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6E3F3E9" w14:textId="11B30B5B" w:rsidR="00137F3E" w:rsidRDefault="00325E8B" w:rsidP="00F35690">
            <w:pPr>
              <w:ind w:firstLine="0"/>
              <w:jc w:val="center"/>
            </w:pPr>
            <w:r>
              <w:t>В</w:t>
            </w:r>
          </w:p>
        </w:tc>
      </w:tr>
    </w:tbl>
    <w:p w14:paraId="32BEA80C" w14:textId="3BED9DD0" w:rsidR="00137F3E" w:rsidRDefault="00137F3E" w:rsidP="00137F3E">
      <w:r>
        <w:t xml:space="preserve">Компетенции (индикаторы): </w:t>
      </w:r>
      <w:r w:rsidR="0016141C">
        <w:t>ОПК-1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08076B" w14:textId="37DB0C23" w:rsidR="00EC3C73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54094B" w:rsidRPr="0054094B">
        <w:t xml:space="preserve">для </w:t>
      </w:r>
      <w:r w:rsidR="00EC3C73" w:rsidRPr="00EC3C73">
        <w:t>формулирования условия прочности при плоском изгибе балки из пластичного материала</w:t>
      </w:r>
    </w:p>
    <w:p w14:paraId="77894D0F" w14:textId="7C5C3CA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DC44C0">
        <w:rPr>
          <w:rFonts w:eastAsiaTheme="minorEastAsia"/>
        </w:rPr>
        <w:t xml:space="preserve"> </w:t>
      </w:r>
      <w:r w:rsidR="005A6C0C">
        <w:rPr>
          <w:rFonts w:eastAsiaTheme="minorEastAsia"/>
        </w:rPr>
        <w:t>Н</w:t>
      </w:r>
      <w:r w:rsidR="005A6C0C" w:rsidRPr="005A6C0C">
        <w:rPr>
          <w:rFonts w:eastAsiaTheme="minorEastAsia"/>
        </w:rPr>
        <w:t>ормальное напряжение</w:t>
      </w:r>
    </w:p>
    <w:p w14:paraId="695E410B" w14:textId="7990D2A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DC44C0">
        <w:rPr>
          <w:rFonts w:eastAsiaTheme="minorEastAsia"/>
        </w:rPr>
        <w:t xml:space="preserve"> </w:t>
      </w:r>
      <w:r w:rsidR="007D236B">
        <w:rPr>
          <w:rFonts w:eastAsiaTheme="minorEastAsia"/>
        </w:rPr>
        <w:t>М</w:t>
      </w:r>
      <w:r w:rsidR="007D236B" w:rsidRPr="007D236B">
        <w:rPr>
          <w:rFonts w:eastAsiaTheme="minorEastAsia"/>
        </w:rPr>
        <w:t>еньше или равно</w:t>
      </w:r>
    </w:p>
    <w:p w14:paraId="5FF221EE" w14:textId="43EF0D3D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DC44C0">
        <w:rPr>
          <w:rFonts w:eastAsiaTheme="minorEastAsia"/>
        </w:rPr>
        <w:t xml:space="preserve"> </w:t>
      </w:r>
      <w:r w:rsidR="00EC3C73">
        <w:rPr>
          <w:rFonts w:eastAsiaTheme="minorEastAsia"/>
        </w:rPr>
        <w:t>И</w:t>
      </w:r>
      <w:r w:rsidR="00EC3C73" w:rsidRPr="00EC3C73">
        <w:rPr>
          <w:rFonts w:eastAsiaTheme="minorEastAsia"/>
        </w:rPr>
        <w:t>згибающий момент</w:t>
      </w:r>
    </w:p>
    <w:p w14:paraId="49D13F9B" w14:textId="44DBC7A2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DC44C0">
        <w:rPr>
          <w:rFonts w:eastAsiaTheme="minorEastAsia"/>
        </w:rPr>
        <w:t xml:space="preserve"> </w:t>
      </w:r>
      <w:r w:rsidR="00EC3C73">
        <w:rPr>
          <w:rFonts w:eastAsiaTheme="minorEastAsia"/>
        </w:rPr>
        <w:t>Р</w:t>
      </w:r>
      <w:r w:rsidR="00EC3C73" w:rsidRPr="00EC3C73">
        <w:rPr>
          <w:rFonts w:eastAsiaTheme="minorEastAsia"/>
        </w:rPr>
        <w:t>азделить на</w:t>
      </w:r>
    </w:p>
    <w:p w14:paraId="6F03FC84" w14:textId="3E866FF6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 w:rsidR="00DC44C0">
        <w:rPr>
          <w:rFonts w:eastAsiaTheme="minorEastAsia"/>
        </w:rPr>
        <w:t xml:space="preserve"> </w:t>
      </w:r>
      <w:r w:rsidR="00EC3C73">
        <w:rPr>
          <w:rFonts w:eastAsiaTheme="minorEastAsia"/>
        </w:rPr>
        <w:t>Р</w:t>
      </w:r>
      <w:r w:rsidR="00EC3C73" w:rsidRPr="00EC3C73">
        <w:rPr>
          <w:rFonts w:eastAsiaTheme="minorEastAsia"/>
        </w:rPr>
        <w:t>асчётное сопротивление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21E175C7" w:rsidR="00BB2661" w:rsidRDefault="00BB2661" w:rsidP="00BB2661">
      <w:r>
        <w:t>Компетенции (индикаторы):</w:t>
      </w:r>
      <w:r w:rsidR="0054094B">
        <w:t xml:space="preserve"> </w:t>
      </w:r>
      <w:r w:rsidR="00E447C9">
        <w:t>ПК-3</w:t>
      </w:r>
    </w:p>
    <w:p w14:paraId="0BD1ECB0" w14:textId="77777777" w:rsidR="00BB2661" w:rsidRDefault="00BB2661" w:rsidP="00BB2661"/>
    <w:p w14:paraId="7AF6BF39" w14:textId="30816E5B" w:rsidR="0054094B" w:rsidRDefault="00BF13CD" w:rsidP="00BB2661">
      <w:r>
        <w:t xml:space="preserve">2. Определение последовательность </w:t>
      </w:r>
      <w:r w:rsidR="002C7721">
        <w:t>построение эпюр внутренних усилий:</w:t>
      </w:r>
    </w:p>
    <w:p w14:paraId="11D0866B" w14:textId="77AA0137" w:rsidR="00BF13CD" w:rsidRDefault="0097736C" w:rsidP="00BB2661">
      <w:r>
        <w:t>А)</w:t>
      </w:r>
      <w:r w:rsidR="00DC44C0">
        <w:t xml:space="preserve"> </w:t>
      </w:r>
      <w:r w:rsidR="003728E2">
        <w:t>Чертеж схемы исходной конструкции</w:t>
      </w:r>
    </w:p>
    <w:p w14:paraId="74126455" w14:textId="4FFD8933" w:rsidR="003728E2" w:rsidRDefault="003728E2" w:rsidP="00BB2661">
      <w:r>
        <w:t>Б)</w:t>
      </w:r>
      <w:r w:rsidR="00DC44C0">
        <w:t xml:space="preserve"> </w:t>
      </w:r>
      <w:r w:rsidR="00985F4B">
        <w:t xml:space="preserve">Определения </w:t>
      </w:r>
      <w:r w:rsidR="0013541F">
        <w:t xml:space="preserve">типа </w:t>
      </w:r>
      <w:r w:rsidR="00985F4B">
        <w:t>опорных соединений</w:t>
      </w:r>
    </w:p>
    <w:p w14:paraId="729BE7D3" w14:textId="4C854ADC" w:rsidR="0013541F" w:rsidRDefault="0013541F" w:rsidP="00BB2661">
      <w:r>
        <w:t>В)</w:t>
      </w:r>
      <w:r w:rsidR="00DC44C0">
        <w:t xml:space="preserve"> </w:t>
      </w:r>
      <w:r>
        <w:t>Отбрасывания опор и приложение соответствующих реакций</w:t>
      </w:r>
    </w:p>
    <w:p w14:paraId="79B82E85" w14:textId="3095B1E4" w:rsidR="0013541F" w:rsidRDefault="0013541F" w:rsidP="00BB2661">
      <w:r>
        <w:t>Г)</w:t>
      </w:r>
      <w:r w:rsidR="00DC44C0">
        <w:t xml:space="preserve"> </w:t>
      </w:r>
      <w:r>
        <w:t>Нахождения опорных реакций из условий равновесия</w:t>
      </w:r>
    </w:p>
    <w:p w14:paraId="4E8E23EC" w14:textId="79D634BE" w:rsidR="00756834" w:rsidRDefault="00756834" w:rsidP="00BB2661">
      <w:r>
        <w:t>Д)</w:t>
      </w:r>
      <w:r w:rsidR="00DC44C0">
        <w:t xml:space="preserve"> </w:t>
      </w:r>
      <w:r w:rsidR="00E81B1D">
        <w:t>Построение эпюр внутренних усилий по найденным значениям</w:t>
      </w:r>
    </w:p>
    <w:p w14:paraId="44FBA724" w14:textId="29B250B7" w:rsidR="00756834" w:rsidRDefault="00756834" w:rsidP="00BB2661">
      <w:r>
        <w:t>Е)</w:t>
      </w:r>
      <w:r w:rsidR="00DC44C0">
        <w:t xml:space="preserve"> </w:t>
      </w:r>
      <w:r>
        <w:t>Составления для каждого сечения уравнени</w:t>
      </w:r>
      <w:r w:rsidR="00B505BC">
        <w:t>я</w:t>
      </w:r>
      <w:r>
        <w:t xml:space="preserve"> равновесия</w:t>
      </w:r>
      <w:r w:rsidR="00B505BC">
        <w:t xml:space="preserve"> и нахождения значений внутренних усилий</w:t>
      </w:r>
    </w:p>
    <w:p w14:paraId="55E00960" w14:textId="38CF4157" w:rsidR="00B505BC" w:rsidRDefault="00B505BC" w:rsidP="00BB2661">
      <w:r>
        <w:t>Ж)</w:t>
      </w:r>
      <w:r w:rsidR="00DC44C0">
        <w:t xml:space="preserve"> </w:t>
      </w:r>
      <w:r w:rsidR="00E81B1D">
        <w:t>Определение характерных сечений для нахождения значений внутренних усилий</w:t>
      </w:r>
    </w:p>
    <w:p w14:paraId="09B08976" w14:textId="3B98D79C" w:rsidR="00636F76" w:rsidRDefault="00636F76" w:rsidP="00636F76">
      <w:r>
        <w:t>Правильный ответ: А, Б, В, Г</w:t>
      </w:r>
      <w:r w:rsidR="00E81B1D">
        <w:t>, Ж, Е, Д</w:t>
      </w:r>
    </w:p>
    <w:p w14:paraId="4F2B5329" w14:textId="74157D0F" w:rsidR="00636F76" w:rsidRDefault="00636F76" w:rsidP="00636F76">
      <w:r>
        <w:t xml:space="preserve">Компетенции (индикаторы): </w:t>
      </w:r>
      <w:r w:rsidR="00EB7EC2">
        <w:t>ПК-3</w:t>
      </w:r>
    </w:p>
    <w:p w14:paraId="4C22194C" w14:textId="77777777" w:rsidR="00636F76" w:rsidRPr="00BB2661" w:rsidRDefault="00636F76" w:rsidP="00BB2661"/>
    <w:p w14:paraId="36990DE8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02F52AA5" w14:textId="77777777" w:rsidR="00D0340D" w:rsidRDefault="00D0340D" w:rsidP="00D0340D">
      <w:r>
        <w:t>Плоское ……</w:t>
      </w:r>
      <w:proofErr w:type="gramStart"/>
      <w:r>
        <w:t>…….</w:t>
      </w:r>
      <w:proofErr w:type="gramEnd"/>
      <w:r>
        <w:t xml:space="preserve"> состояние – это вид нагружения плоской пластины, при котором напряжения по всем элементарным площадкам, параллельным плоскости XOY, равны нулю.</w:t>
      </w:r>
    </w:p>
    <w:p w14:paraId="1271AA1A" w14:textId="77777777" w:rsidR="00D0340D" w:rsidRDefault="00D0340D" w:rsidP="00D0340D">
      <w:r>
        <w:t>Правильный ответ: напряженное</w:t>
      </w:r>
    </w:p>
    <w:p w14:paraId="2E98BDB0" w14:textId="334F8EF5" w:rsidR="007D4070" w:rsidRDefault="00D0340D" w:rsidP="00D0340D">
      <w:r>
        <w:t>Компетенции (индикаторы): ОПК-1</w:t>
      </w:r>
    </w:p>
    <w:p w14:paraId="412282D6" w14:textId="77777777" w:rsidR="00851A4A" w:rsidRDefault="00851A4A" w:rsidP="00851A4A"/>
    <w:p w14:paraId="067D44A7" w14:textId="77777777" w:rsidR="00D0340D" w:rsidRDefault="00D7378B" w:rsidP="00D0340D">
      <w:r>
        <w:t xml:space="preserve">2. </w:t>
      </w:r>
      <w:r w:rsidR="00D0340D">
        <w:t>Метод конечных …</w:t>
      </w:r>
      <w:proofErr w:type="gramStart"/>
      <w:r w:rsidR="00D0340D">
        <w:t>…….</w:t>
      </w:r>
      <w:proofErr w:type="gramEnd"/>
      <w:r w:rsidR="00D0340D">
        <w:t>. представляет собой численный метод приближенного решения дифференциальных уравнений. Суть данного метода состоит в разбиении области, для которой строится решение, равномерной сеткой и замене производных в дифференциальных уравнениях приближенными выражениями для узлов сетки. В итоге задача сводится к системе линейных алгебраических уравнений, порядок которой зависит от числа узлов.</w:t>
      </w:r>
    </w:p>
    <w:p w14:paraId="0EBF7E7B" w14:textId="77777777" w:rsidR="00D0340D" w:rsidRDefault="00D0340D" w:rsidP="00D0340D">
      <w:r>
        <w:t>Правильный ответ: разностей</w:t>
      </w:r>
    </w:p>
    <w:p w14:paraId="33C24016" w14:textId="4D2820DF" w:rsidR="00B367A8" w:rsidRDefault="00D0340D" w:rsidP="00D0340D">
      <w:r>
        <w:t xml:space="preserve">Компетенции (индикаторы): </w:t>
      </w:r>
      <w:r w:rsidR="00A96177">
        <w:t>ОПК</w:t>
      </w:r>
      <w:r>
        <w:t>-1</w:t>
      </w:r>
    </w:p>
    <w:p w14:paraId="2BBA6CC3" w14:textId="77777777" w:rsidR="00D7378B" w:rsidRPr="00D7378B" w:rsidRDefault="00D7378B" w:rsidP="00D7378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892F10E" w14:textId="77777777" w:rsidR="00A96177" w:rsidRDefault="009639DA" w:rsidP="00A96177">
      <w:r>
        <w:t xml:space="preserve">1. </w:t>
      </w:r>
      <w:r w:rsidR="00A96177">
        <w:t>В основу метода конечных элементов положено разбиение рассматриваемого объекта на отдельные малые конечные элементы простой геометрической конфигурации, взаимодействующие между собой только в …</w:t>
      </w:r>
      <w:proofErr w:type="gramStart"/>
      <w:r w:rsidR="00A96177">
        <w:t>…….</w:t>
      </w:r>
      <w:proofErr w:type="gramEnd"/>
      <w:r w:rsidR="00A96177">
        <w:t xml:space="preserve"> точках.</w:t>
      </w:r>
    </w:p>
    <w:p w14:paraId="08364A94" w14:textId="77777777" w:rsidR="00A96177" w:rsidRDefault="00A96177" w:rsidP="00A96177">
      <w:r>
        <w:t>Правильный ответ: узловых</w:t>
      </w:r>
    </w:p>
    <w:p w14:paraId="255EE45D" w14:textId="531CE9BC" w:rsidR="009639DA" w:rsidRDefault="00A96177" w:rsidP="00A96177">
      <w:r>
        <w:t xml:space="preserve">Компетенции (индикаторы): </w:t>
      </w:r>
      <w:r w:rsidR="00AE62CD">
        <w:t>ОПК-1</w:t>
      </w:r>
    </w:p>
    <w:p w14:paraId="446B8712" w14:textId="77777777" w:rsidR="009639DA" w:rsidRDefault="009639DA" w:rsidP="009639DA"/>
    <w:p w14:paraId="6EDA0D7C" w14:textId="0030E07F" w:rsidR="00A96177" w:rsidRDefault="009639DA" w:rsidP="00A96177">
      <w:r>
        <w:t>2.</w:t>
      </w:r>
      <w:r w:rsidR="00A96177" w:rsidRPr="00A96177">
        <w:t xml:space="preserve"> </w:t>
      </w:r>
      <w:r w:rsidR="00A96177">
        <w:t>В качестве основных неизвестных в методе конечных элементов, как правило, выступают узловые ……</w:t>
      </w:r>
      <w:proofErr w:type="gramStart"/>
      <w:r w:rsidR="00A96177">
        <w:t>…….</w:t>
      </w:r>
      <w:proofErr w:type="gramEnd"/>
      <w:r w:rsidR="00A96177">
        <w:t>.</w:t>
      </w:r>
    </w:p>
    <w:p w14:paraId="3E444BDA" w14:textId="77777777" w:rsidR="00A96177" w:rsidRDefault="00A96177" w:rsidP="00A96177">
      <w:r>
        <w:t>Правильный ответ: перемещения</w:t>
      </w:r>
    </w:p>
    <w:p w14:paraId="475CF128" w14:textId="7935B4DA" w:rsidR="00DE286C" w:rsidRDefault="009639DA" w:rsidP="009639DA">
      <w:r>
        <w:t xml:space="preserve">Компетенции (индикаторы): </w:t>
      </w:r>
      <w:r w:rsidR="00B610B7">
        <w:t>ПК-3</w:t>
      </w:r>
    </w:p>
    <w:p w14:paraId="12F61C04" w14:textId="77777777" w:rsidR="006C686B" w:rsidRDefault="006C686B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BB1559E" w14:textId="1D2E4FAA" w:rsidR="00B610B7" w:rsidRPr="00B610B7" w:rsidRDefault="009639DA" w:rsidP="00B610B7">
      <w:r>
        <w:t>1.</w:t>
      </w:r>
      <w:r w:rsidR="00B610B7" w:rsidRPr="00B610B7">
        <w:t xml:space="preserve"> Поперечная сила </w:t>
      </w:r>
      <w:proofErr w:type="spellStart"/>
      <w:r w:rsidR="00B610B7" w:rsidRPr="00B610B7">
        <w:t>Qz</w:t>
      </w:r>
      <w:proofErr w:type="spellEnd"/>
      <w:r w:rsidR="00B610B7" w:rsidRPr="00B610B7">
        <w:t xml:space="preserve"> в произвольном сечении балки равна ___________</w:t>
      </w:r>
    </w:p>
    <w:p w14:paraId="74879393" w14:textId="764B2402" w:rsidR="009639DA" w:rsidRDefault="009639DA" w:rsidP="009639DA">
      <w:r>
        <w:t>Время выполнения – 10 мин.</w:t>
      </w:r>
    </w:p>
    <w:p w14:paraId="642FDC6D" w14:textId="77777777" w:rsidR="00B610B7" w:rsidRDefault="009639DA" w:rsidP="009639DA">
      <w:r>
        <w:t xml:space="preserve">Ожидаемый результат: </w:t>
      </w:r>
      <w:r w:rsidR="00B610B7" w:rsidRPr="00B610B7"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14:paraId="6B6E32D0" w14:textId="1B283CDB" w:rsidR="009639DA" w:rsidRDefault="009639DA" w:rsidP="009639DA">
      <w:r>
        <w:t>Критерии оценивания:</w:t>
      </w:r>
    </w:p>
    <w:p w14:paraId="23EA798A" w14:textId="77777777" w:rsidR="00B610B7" w:rsidRDefault="00B610B7" w:rsidP="00B610B7">
      <w:r>
        <w:t>- определение поперечной силы;</w:t>
      </w:r>
    </w:p>
    <w:p w14:paraId="02BED1D4" w14:textId="77777777" w:rsidR="00B610B7" w:rsidRDefault="00B610B7" w:rsidP="00B610B7">
      <w:r>
        <w:t>- формула для определения поперечной силы.</w:t>
      </w:r>
    </w:p>
    <w:p w14:paraId="268B1ED7" w14:textId="636ADA51" w:rsidR="00F51BB9" w:rsidRDefault="009639DA" w:rsidP="00B610B7">
      <w:r>
        <w:t xml:space="preserve">Компетенции (индикаторы): </w:t>
      </w:r>
      <w:r w:rsidR="00B610B7">
        <w:t>ПК-3</w:t>
      </w:r>
    </w:p>
    <w:p w14:paraId="59CE2979" w14:textId="77777777" w:rsidR="00DE286C" w:rsidRDefault="00DE286C" w:rsidP="00F51BB9"/>
    <w:p w14:paraId="5519F2DA" w14:textId="7460F4EE" w:rsidR="00DE286C" w:rsidRDefault="009639DA" w:rsidP="00F51BB9">
      <w:r>
        <w:t xml:space="preserve">2. </w:t>
      </w:r>
      <w:r w:rsidR="007A7E19">
        <w:t>Что называют статически неопределимой системой</w:t>
      </w:r>
      <w:r w:rsidR="00D46025">
        <w:t xml:space="preserve"> и методы их расчёта</w:t>
      </w:r>
      <w:r w:rsidR="007A7E19">
        <w:t>?</w:t>
      </w:r>
    </w:p>
    <w:p w14:paraId="0D972888" w14:textId="77777777" w:rsidR="00215134" w:rsidRDefault="00215134" w:rsidP="00215134">
      <w:r>
        <w:t>Время выполнения – 10 мин.</w:t>
      </w:r>
    </w:p>
    <w:p w14:paraId="5F86849D" w14:textId="46A13317" w:rsidR="00DE286C" w:rsidRDefault="00215134" w:rsidP="007A7E19">
      <w:r>
        <w:t xml:space="preserve">Ожидаемый результат: </w:t>
      </w:r>
      <w:r w:rsidR="007A7E19">
        <w:t>Статически неопределимыми системами назы</w:t>
      </w:r>
      <w:r w:rsidR="007A7E19" w:rsidRPr="007A7E19">
        <w:t>вают системы, в которых для определения опорных реакций либо внутренних усилий одних только уравнений статики недостаточно.</w:t>
      </w:r>
    </w:p>
    <w:p w14:paraId="3131D119" w14:textId="4702A5E6" w:rsidR="00D46025" w:rsidRDefault="00D46025" w:rsidP="007A7E19">
      <w:r>
        <w:t>Методы расчёта статически неопределимых систем:</w:t>
      </w:r>
    </w:p>
    <w:p w14:paraId="4BA34A30" w14:textId="0FFE43CF" w:rsidR="00D46025" w:rsidRDefault="00D46025" w:rsidP="007A7E19">
      <w:r>
        <w:t>- метод сил;</w:t>
      </w:r>
    </w:p>
    <w:p w14:paraId="287C04AA" w14:textId="7773C6C6" w:rsidR="00D46025" w:rsidRDefault="00D46025" w:rsidP="007A7E19">
      <w:r>
        <w:t>- метод перемещений;</w:t>
      </w:r>
    </w:p>
    <w:p w14:paraId="2F9DA42C" w14:textId="7599F8C9" w:rsidR="00D46025" w:rsidRDefault="00D46025" w:rsidP="007A7E19">
      <w:r>
        <w:t>- метод конечных элементов;</w:t>
      </w:r>
    </w:p>
    <w:p w14:paraId="2EEA3354" w14:textId="12CF6A74" w:rsidR="00D46025" w:rsidRDefault="00D46025" w:rsidP="007A7E19">
      <w:r>
        <w:t>- смешанный метод.</w:t>
      </w:r>
    </w:p>
    <w:p w14:paraId="7F76B6ED" w14:textId="77777777" w:rsidR="004744D8" w:rsidRDefault="004744D8" w:rsidP="004744D8">
      <w:r>
        <w:t>Критерии оценивания:</w:t>
      </w:r>
    </w:p>
    <w:p w14:paraId="08549005" w14:textId="4FFC4FB6" w:rsidR="004744D8" w:rsidRDefault="004744D8" w:rsidP="004744D8">
      <w:r>
        <w:t xml:space="preserve">- определение </w:t>
      </w:r>
      <w:r w:rsidR="00D46025">
        <w:t>статически неопределимых систем</w:t>
      </w:r>
      <w:r>
        <w:t>;</w:t>
      </w:r>
    </w:p>
    <w:p w14:paraId="2F25D547" w14:textId="20D94E39" w:rsidR="004744D8" w:rsidRDefault="004744D8" w:rsidP="004744D8">
      <w:r>
        <w:t xml:space="preserve">- перечень </w:t>
      </w:r>
      <w:r w:rsidR="00D46025">
        <w:t xml:space="preserve">методов расчёта </w:t>
      </w:r>
      <w:r w:rsidR="00CF36F2">
        <w:t>статически неопределимых систем.</w:t>
      </w:r>
    </w:p>
    <w:p w14:paraId="469A58B2" w14:textId="5201F11E" w:rsidR="00DE286C" w:rsidRDefault="004744D8" w:rsidP="004744D8">
      <w:r>
        <w:t xml:space="preserve">Компетенции (индикаторы): </w:t>
      </w:r>
      <w:r w:rsidR="00CF36F2">
        <w:t>ПК</w:t>
      </w:r>
      <w:r>
        <w:t>-</w:t>
      </w:r>
      <w:r w:rsidR="00CF36F2">
        <w:t>3.</w:t>
      </w:r>
    </w:p>
    <w:p w14:paraId="2A498074" w14:textId="77777777" w:rsidR="00DE286C" w:rsidRDefault="00DE286C" w:rsidP="00F51BB9"/>
    <w:sectPr w:rsidR="00DE286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01F6" w14:textId="77777777" w:rsidR="00087E8C" w:rsidRDefault="00087E8C" w:rsidP="006943A0">
      <w:r>
        <w:separator/>
      </w:r>
    </w:p>
  </w:endnote>
  <w:endnote w:type="continuationSeparator" w:id="0">
    <w:p w14:paraId="2DCBEAFE" w14:textId="77777777" w:rsidR="00087E8C" w:rsidRDefault="00087E8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37C6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9BEA" w14:textId="77777777" w:rsidR="00087E8C" w:rsidRDefault="00087E8C" w:rsidP="006943A0">
      <w:r>
        <w:separator/>
      </w:r>
    </w:p>
  </w:footnote>
  <w:footnote w:type="continuationSeparator" w:id="0">
    <w:p w14:paraId="55DFA1BF" w14:textId="77777777" w:rsidR="00087E8C" w:rsidRDefault="00087E8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87E8C"/>
    <w:rsid w:val="00095C56"/>
    <w:rsid w:val="000A5FC2"/>
    <w:rsid w:val="000A7ADF"/>
    <w:rsid w:val="000D01B5"/>
    <w:rsid w:val="001057D6"/>
    <w:rsid w:val="0013541F"/>
    <w:rsid w:val="00137F3E"/>
    <w:rsid w:val="0016141C"/>
    <w:rsid w:val="00172F27"/>
    <w:rsid w:val="001824D3"/>
    <w:rsid w:val="00191CF7"/>
    <w:rsid w:val="001C3A9C"/>
    <w:rsid w:val="002103A3"/>
    <w:rsid w:val="00215134"/>
    <w:rsid w:val="0023607F"/>
    <w:rsid w:val="00271063"/>
    <w:rsid w:val="002A0645"/>
    <w:rsid w:val="002A35C6"/>
    <w:rsid w:val="002B3406"/>
    <w:rsid w:val="002C4C2C"/>
    <w:rsid w:val="002C7721"/>
    <w:rsid w:val="002D532D"/>
    <w:rsid w:val="002F20EB"/>
    <w:rsid w:val="002F47FF"/>
    <w:rsid w:val="00304CAD"/>
    <w:rsid w:val="00325E8B"/>
    <w:rsid w:val="00347C37"/>
    <w:rsid w:val="003728E2"/>
    <w:rsid w:val="003C324D"/>
    <w:rsid w:val="00432D00"/>
    <w:rsid w:val="00433296"/>
    <w:rsid w:val="00461D7F"/>
    <w:rsid w:val="0046213D"/>
    <w:rsid w:val="00470BF5"/>
    <w:rsid w:val="004744D8"/>
    <w:rsid w:val="00495EDC"/>
    <w:rsid w:val="004A6607"/>
    <w:rsid w:val="0050337A"/>
    <w:rsid w:val="0052738E"/>
    <w:rsid w:val="00531429"/>
    <w:rsid w:val="0054094B"/>
    <w:rsid w:val="00542091"/>
    <w:rsid w:val="00550EF7"/>
    <w:rsid w:val="005578A9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943A0"/>
    <w:rsid w:val="006A2A38"/>
    <w:rsid w:val="006C686B"/>
    <w:rsid w:val="00721A69"/>
    <w:rsid w:val="00736951"/>
    <w:rsid w:val="00737C67"/>
    <w:rsid w:val="00756834"/>
    <w:rsid w:val="00761410"/>
    <w:rsid w:val="00776854"/>
    <w:rsid w:val="00776893"/>
    <w:rsid w:val="007A7E19"/>
    <w:rsid w:val="007C0D33"/>
    <w:rsid w:val="007D236B"/>
    <w:rsid w:val="007D4070"/>
    <w:rsid w:val="008159DB"/>
    <w:rsid w:val="00816F14"/>
    <w:rsid w:val="00840510"/>
    <w:rsid w:val="00851238"/>
    <w:rsid w:val="00851A4A"/>
    <w:rsid w:val="00874B3E"/>
    <w:rsid w:val="00876C97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44424"/>
    <w:rsid w:val="00A528C0"/>
    <w:rsid w:val="00A62DE5"/>
    <w:rsid w:val="00A93D69"/>
    <w:rsid w:val="00A96177"/>
    <w:rsid w:val="00A97D3B"/>
    <w:rsid w:val="00AA14A8"/>
    <w:rsid w:val="00AA6323"/>
    <w:rsid w:val="00AD2DFE"/>
    <w:rsid w:val="00AD4B9F"/>
    <w:rsid w:val="00AD7916"/>
    <w:rsid w:val="00AE62CD"/>
    <w:rsid w:val="00AF2AD9"/>
    <w:rsid w:val="00B25DD6"/>
    <w:rsid w:val="00B30A5F"/>
    <w:rsid w:val="00B367A8"/>
    <w:rsid w:val="00B505BC"/>
    <w:rsid w:val="00B5777E"/>
    <w:rsid w:val="00B60BB6"/>
    <w:rsid w:val="00B610B7"/>
    <w:rsid w:val="00B65645"/>
    <w:rsid w:val="00B7649F"/>
    <w:rsid w:val="00BB2661"/>
    <w:rsid w:val="00BB4E23"/>
    <w:rsid w:val="00BD0D49"/>
    <w:rsid w:val="00BD5CF0"/>
    <w:rsid w:val="00BF13CD"/>
    <w:rsid w:val="00BF7D4E"/>
    <w:rsid w:val="00C113C3"/>
    <w:rsid w:val="00C3797D"/>
    <w:rsid w:val="00C426D2"/>
    <w:rsid w:val="00C446EB"/>
    <w:rsid w:val="00C70737"/>
    <w:rsid w:val="00C74995"/>
    <w:rsid w:val="00C75AF4"/>
    <w:rsid w:val="00C87CED"/>
    <w:rsid w:val="00CF300E"/>
    <w:rsid w:val="00CF36F2"/>
    <w:rsid w:val="00D02F4B"/>
    <w:rsid w:val="00D0340D"/>
    <w:rsid w:val="00D05BBC"/>
    <w:rsid w:val="00D169A3"/>
    <w:rsid w:val="00D44465"/>
    <w:rsid w:val="00D46025"/>
    <w:rsid w:val="00D726DB"/>
    <w:rsid w:val="00D7378B"/>
    <w:rsid w:val="00D85854"/>
    <w:rsid w:val="00D874BB"/>
    <w:rsid w:val="00DA028D"/>
    <w:rsid w:val="00DB7C34"/>
    <w:rsid w:val="00DC44C0"/>
    <w:rsid w:val="00DE1E8E"/>
    <w:rsid w:val="00DE286C"/>
    <w:rsid w:val="00E20755"/>
    <w:rsid w:val="00E37DC0"/>
    <w:rsid w:val="00E447C9"/>
    <w:rsid w:val="00E52FE1"/>
    <w:rsid w:val="00E65761"/>
    <w:rsid w:val="00E81B1D"/>
    <w:rsid w:val="00E9178A"/>
    <w:rsid w:val="00EB7EC2"/>
    <w:rsid w:val="00EC3C73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0EAE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FEA9-EC52-494C-B989-AA99F25D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2025-03-15T06:52:00Z</dcterms:created>
  <dcterms:modified xsi:type="dcterms:W3CDTF">2025-03-15T06:55:00Z</dcterms:modified>
</cp:coreProperties>
</file>