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1E6A" w14:textId="77777777" w:rsidR="009E0B6A" w:rsidRPr="009E0B6A" w:rsidRDefault="009E0B6A" w:rsidP="009E0B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B6A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48596A8" w14:textId="77777777" w:rsidR="009E0B6A" w:rsidRPr="009E0B6A" w:rsidRDefault="009E0B6A" w:rsidP="009E0B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B6A">
        <w:rPr>
          <w:rFonts w:ascii="Times New Roman" w:hAnsi="Times New Roman"/>
          <w:b/>
          <w:sz w:val="28"/>
          <w:szCs w:val="28"/>
        </w:rPr>
        <w:t>«Основы психологии и инклюзивного взаимодействия»</w:t>
      </w:r>
    </w:p>
    <w:p w14:paraId="43F1962E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61B32F6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E0B6A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C7ECF72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E93E94" w14:textId="77777777" w:rsidR="009E0B6A" w:rsidRPr="009E0B6A" w:rsidRDefault="009E0B6A" w:rsidP="009E0B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B6A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A12787A" w14:textId="2AE05B09" w:rsid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112961" w14:textId="77777777" w:rsidR="00BE23AF" w:rsidRPr="009E0B6A" w:rsidRDefault="00BE23AF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1A4A973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E0B6A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5058568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DBBE86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1. Способность оценивать себя называется: </w:t>
      </w:r>
    </w:p>
    <w:p w14:paraId="3C28E90E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А) самодеятельность </w:t>
      </w:r>
    </w:p>
    <w:p w14:paraId="088197C7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Б) самооценка </w:t>
      </w:r>
    </w:p>
    <w:p w14:paraId="6EA87107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В) самопрезентация </w:t>
      </w:r>
    </w:p>
    <w:p w14:paraId="4F04FB2D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Г) самовосприятие </w:t>
      </w:r>
    </w:p>
    <w:p w14:paraId="0D24BAE7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36778B7E" w14:textId="6587FB57" w:rsid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0A64C3">
        <w:rPr>
          <w:rFonts w:ascii="Times New Roman" w:hAnsi="Times New Roman"/>
          <w:bCs/>
          <w:iCs/>
          <w:sz w:val="28"/>
          <w:szCs w:val="28"/>
        </w:rPr>
        <w:t>1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B5E0328" w14:textId="77777777" w:rsidR="006D1077" w:rsidRPr="009E0B6A" w:rsidRDefault="006D1077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32F3E49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2. Что формируется в течение жизни и проявляется в поведении и отношении к чему - либо?</w:t>
      </w:r>
    </w:p>
    <w:p w14:paraId="6675445E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А) темперамент</w:t>
      </w:r>
    </w:p>
    <w:p w14:paraId="3BCCBFC9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Б) характер </w:t>
      </w:r>
    </w:p>
    <w:p w14:paraId="38E6629A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В) способности</w:t>
      </w:r>
    </w:p>
    <w:p w14:paraId="79618CF4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Г) здоровье</w:t>
      </w:r>
    </w:p>
    <w:p w14:paraId="2E6952C5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19991939" w14:textId="678205FE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0A64C3">
        <w:rPr>
          <w:rFonts w:ascii="Times New Roman" w:hAnsi="Times New Roman"/>
          <w:bCs/>
          <w:iCs/>
          <w:sz w:val="28"/>
          <w:szCs w:val="28"/>
        </w:rPr>
        <w:t>1</w:t>
      </w:r>
      <w:r w:rsidR="00E87730">
        <w:rPr>
          <w:rFonts w:ascii="Times New Roman" w:hAnsi="Times New Roman"/>
          <w:bCs/>
          <w:iCs/>
          <w:sz w:val="28"/>
          <w:szCs w:val="28"/>
        </w:rPr>
        <w:t>, УК-5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1696864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3D67F25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3. Что называют врожденными индивидуальными особенностями личности? </w:t>
      </w:r>
    </w:p>
    <w:p w14:paraId="36D89ED6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А) здоровье </w:t>
      </w:r>
    </w:p>
    <w:p w14:paraId="2F523CE7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Б) темперамент </w:t>
      </w:r>
    </w:p>
    <w:p w14:paraId="00F73680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В) характер </w:t>
      </w:r>
    </w:p>
    <w:p w14:paraId="26F2720A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Г) способности </w:t>
      </w:r>
    </w:p>
    <w:p w14:paraId="3E0DC38C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3113B601" w14:textId="611BF8EC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0A64C3">
        <w:rPr>
          <w:rFonts w:ascii="Times New Roman" w:hAnsi="Times New Roman"/>
          <w:bCs/>
          <w:iCs/>
          <w:sz w:val="28"/>
          <w:szCs w:val="28"/>
        </w:rPr>
        <w:t>1</w:t>
      </w:r>
      <w:r w:rsidR="00E87730">
        <w:rPr>
          <w:rFonts w:ascii="Times New Roman" w:hAnsi="Times New Roman"/>
          <w:bCs/>
          <w:iCs/>
          <w:sz w:val="28"/>
          <w:szCs w:val="28"/>
        </w:rPr>
        <w:t>, УК-5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C3A01F4" w14:textId="77777777" w:rsidR="009E0B6A" w:rsidRPr="009E0B6A" w:rsidRDefault="009E0B6A" w:rsidP="009E0B6A">
      <w:pPr>
        <w:spacing w:line="240" w:lineRule="auto"/>
        <w:rPr>
          <w:sz w:val="28"/>
          <w:szCs w:val="28"/>
        </w:rPr>
      </w:pPr>
    </w:p>
    <w:p w14:paraId="3869D352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4. При взаимодействии с партнерами, равными по статусу, профессиональному опыту и возрасту, эффективна стратегия </w:t>
      </w:r>
    </w:p>
    <w:p w14:paraId="4EDCB6EC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А) избегания </w:t>
      </w:r>
    </w:p>
    <w:p w14:paraId="0462562D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Б) сотрудничества </w:t>
      </w:r>
    </w:p>
    <w:p w14:paraId="4B90B90A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В) компромисса </w:t>
      </w:r>
    </w:p>
    <w:p w14:paraId="0A17936C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Г) приспособления </w:t>
      </w:r>
    </w:p>
    <w:p w14:paraId="457F4118" w14:textId="77777777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14:paraId="3DF10BA9" w14:textId="49B1104A" w:rsidR="009E0B6A" w:rsidRPr="009E0B6A" w:rsidRDefault="009E0B6A" w:rsidP="009E0B6A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0A64C3">
        <w:rPr>
          <w:rFonts w:ascii="Times New Roman" w:hAnsi="Times New Roman"/>
          <w:bCs/>
          <w:iCs/>
          <w:sz w:val="28"/>
          <w:szCs w:val="28"/>
        </w:rPr>
        <w:t>1</w:t>
      </w:r>
      <w:r w:rsidR="00E87730">
        <w:rPr>
          <w:rFonts w:ascii="Times New Roman" w:hAnsi="Times New Roman"/>
          <w:bCs/>
          <w:iCs/>
          <w:sz w:val="28"/>
          <w:szCs w:val="28"/>
        </w:rPr>
        <w:t>, УК-5</w:t>
      </w:r>
    </w:p>
    <w:p w14:paraId="63593958" w14:textId="77777777" w:rsidR="009E0B6A" w:rsidRPr="009E0B6A" w:rsidRDefault="009E0B6A" w:rsidP="009E0B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89209215"/>
      <w:r w:rsidRPr="009E0B6A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70F9D4D6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B66F6DA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E0B6A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7818CC41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E0B6A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bookmarkEnd w:id="0"/>
    <w:p w14:paraId="6A60C941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E15B555" w14:textId="4F058A02" w:rsidR="009E0B6A" w:rsidRPr="009E0B6A" w:rsidRDefault="00BE23AF" w:rsidP="00BE23AF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</w:t>
      </w:r>
      <w:r w:rsidR="009E0B6A" w:rsidRPr="009E0B6A">
        <w:rPr>
          <w:rFonts w:ascii="Times New Roman" w:hAnsi="Times New Roman"/>
          <w:bCs/>
          <w:iCs/>
          <w:sz w:val="28"/>
          <w:szCs w:val="28"/>
        </w:rPr>
        <w:t>Установите соответствие между понятиями и их определениями</w:t>
      </w:r>
    </w:p>
    <w:tbl>
      <w:tblPr>
        <w:tblpPr w:leftFromText="180" w:rightFromText="180" w:bottomFromText="160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E0B6A" w:rsidRPr="009E0B6A" w14:paraId="230303E9" w14:textId="77777777" w:rsidTr="00BE23AF">
        <w:trPr>
          <w:trHeight w:val="690"/>
        </w:trPr>
        <w:tc>
          <w:tcPr>
            <w:tcW w:w="4390" w:type="dxa"/>
          </w:tcPr>
          <w:p w14:paraId="41DA34E0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1) Действие</w:t>
            </w:r>
          </w:p>
          <w:p w14:paraId="6B2B5BA6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7967ED2E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нужда организма в предметах окружающего мира </w:t>
            </w:r>
          </w:p>
        </w:tc>
      </w:tr>
      <w:tr w:rsidR="009E0B6A" w:rsidRPr="009E0B6A" w14:paraId="21BE5E77" w14:textId="77777777" w:rsidTr="00BE23AF">
        <w:trPr>
          <w:trHeight w:val="690"/>
        </w:trPr>
        <w:tc>
          <w:tcPr>
            <w:tcW w:w="4390" w:type="dxa"/>
          </w:tcPr>
          <w:p w14:paraId="45B9C169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2) Цель</w:t>
            </w:r>
          </w:p>
          <w:p w14:paraId="023DA2BA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11987B49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относительно законченный элемент деятельности, направленный на выполнение одной простой задачи </w:t>
            </w:r>
          </w:p>
        </w:tc>
      </w:tr>
      <w:tr w:rsidR="009E0B6A" w:rsidRPr="009E0B6A" w14:paraId="721F8F96" w14:textId="77777777" w:rsidTr="00BE23AF">
        <w:trPr>
          <w:trHeight w:val="690"/>
        </w:trPr>
        <w:tc>
          <w:tcPr>
            <w:tcW w:w="4390" w:type="dxa"/>
          </w:tcPr>
          <w:p w14:paraId="1F3AB587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3) Мотив</w:t>
            </w:r>
          </w:p>
          <w:p w14:paraId="2A52BBA9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42F5FE0A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то, что реализует потребность и выступает в качестве конечного результата деятельности </w:t>
            </w:r>
          </w:p>
        </w:tc>
      </w:tr>
      <w:tr w:rsidR="009E0B6A" w:rsidRPr="009E0B6A" w14:paraId="26F035B8" w14:textId="77777777" w:rsidTr="00BE23AF">
        <w:trPr>
          <w:trHeight w:val="690"/>
        </w:trPr>
        <w:tc>
          <w:tcPr>
            <w:tcW w:w="4390" w:type="dxa"/>
            <w:hideMark/>
          </w:tcPr>
          <w:p w14:paraId="3FD4520C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4) Потребность</w:t>
            </w:r>
          </w:p>
        </w:tc>
        <w:tc>
          <w:tcPr>
            <w:tcW w:w="4955" w:type="dxa"/>
            <w:hideMark/>
          </w:tcPr>
          <w:p w14:paraId="4F5C6735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Г) внутреннее побуждение к деятельности, связанное с удовлетворением определенной потребности</w:t>
            </w:r>
          </w:p>
        </w:tc>
      </w:tr>
    </w:tbl>
    <w:p w14:paraId="6849A909" w14:textId="77777777" w:rsidR="009E0B6A" w:rsidRPr="009E0B6A" w:rsidRDefault="009E0B6A" w:rsidP="009E0B6A">
      <w:pPr>
        <w:spacing w:line="240" w:lineRule="auto"/>
        <w:rPr>
          <w:sz w:val="28"/>
          <w:szCs w:val="28"/>
        </w:rPr>
      </w:pPr>
    </w:p>
    <w:p w14:paraId="6CE6AC43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89209424"/>
      <w:r w:rsidRPr="009E0B6A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86B790E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E0B6A" w:rsidRPr="009E0B6A" w14:paraId="387637AE" w14:textId="77777777" w:rsidTr="009E0B6A">
        <w:trPr>
          <w:trHeight w:val="26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EB85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3A90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79DB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B4B5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E0B6A" w:rsidRPr="009E0B6A" w14:paraId="2ADBFC11" w14:textId="77777777" w:rsidTr="009E0B6A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E355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F48A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48F9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2F14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5461DDEF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Время выполнения 4 мин.</w:t>
      </w:r>
    </w:p>
    <w:p w14:paraId="498BF7C9" w14:textId="6FAB5E7B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0A64C3">
        <w:rPr>
          <w:rFonts w:ascii="Times New Roman" w:hAnsi="Times New Roman"/>
          <w:bCs/>
          <w:iCs/>
          <w:sz w:val="28"/>
          <w:szCs w:val="28"/>
        </w:rPr>
        <w:t>1</w:t>
      </w:r>
      <w:r w:rsidR="00E87730">
        <w:rPr>
          <w:rFonts w:ascii="Times New Roman" w:hAnsi="Times New Roman"/>
          <w:bCs/>
          <w:iCs/>
          <w:sz w:val="28"/>
          <w:szCs w:val="28"/>
        </w:rPr>
        <w:t>, УК-5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bookmarkEnd w:id="1"/>
    <w:p w14:paraId="19ADAB52" w14:textId="77777777" w:rsidR="009E0B6A" w:rsidRPr="009E0B6A" w:rsidRDefault="009E0B6A" w:rsidP="009E0B6A">
      <w:pPr>
        <w:spacing w:line="240" w:lineRule="auto"/>
        <w:rPr>
          <w:sz w:val="28"/>
          <w:szCs w:val="28"/>
        </w:rPr>
      </w:pPr>
    </w:p>
    <w:p w14:paraId="36921F56" w14:textId="3A53CA46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2.  Установите соответствие между понятиями и их определениями</w:t>
      </w:r>
    </w:p>
    <w:tbl>
      <w:tblPr>
        <w:tblpPr w:leftFromText="180" w:rightFromText="180" w:bottomFromText="160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2410"/>
        <w:gridCol w:w="6935"/>
      </w:tblGrid>
      <w:tr w:rsidR="009E0B6A" w:rsidRPr="009E0B6A" w14:paraId="41FAC71F" w14:textId="77777777" w:rsidTr="00BE23AF">
        <w:trPr>
          <w:trHeight w:val="969"/>
        </w:trPr>
        <w:tc>
          <w:tcPr>
            <w:tcW w:w="2410" w:type="dxa"/>
          </w:tcPr>
          <w:p w14:paraId="1061C13F" w14:textId="0A4E2299" w:rsidR="009E0B6A" w:rsidRPr="009E0B6A" w:rsidRDefault="009E0B6A" w:rsidP="00BE23A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1) аффект </w:t>
            </w:r>
          </w:p>
        </w:tc>
        <w:tc>
          <w:tcPr>
            <w:tcW w:w="6935" w:type="dxa"/>
            <w:hideMark/>
          </w:tcPr>
          <w:p w14:paraId="113F3C58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общее эмоциональное состояние, которое в течение длительного времени влияет на все поведение </w:t>
            </w:r>
          </w:p>
        </w:tc>
      </w:tr>
      <w:tr w:rsidR="009E0B6A" w:rsidRPr="009E0B6A" w14:paraId="605E415E" w14:textId="77777777" w:rsidTr="00BE23AF">
        <w:trPr>
          <w:trHeight w:val="967"/>
        </w:trPr>
        <w:tc>
          <w:tcPr>
            <w:tcW w:w="2410" w:type="dxa"/>
          </w:tcPr>
          <w:p w14:paraId="4CB5D138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2) фрустрация </w:t>
            </w:r>
          </w:p>
          <w:p w14:paraId="76282CD4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6935" w:type="dxa"/>
            <w:hideMark/>
          </w:tcPr>
          <w:p w14:paraId="7E4CB8E6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Б) сильное эмоциональное состояние взрывного характера, связанное с изменением сознания человека и нарушающее волевой контроль </w:t>
            </w:r>
          </w:p>
        </w:tc>
      </w:tr>
      <w:tr w:rsidR="009E0B6A" w:rsidRPr="009E0B6A" w14:paraId="5355436F" w14:textId="77777777" w:rsidTr="00BE23AF">
        <w:trPr>
          <w:trHeight w:val="967"/>
        </w:trPr>
        <w:tc>
          <w:tcPr>
            <w:tcW w:w="2410" w:type="dxa"/>
          </w:tcPr>
          <w:p w14:paraId="1AFEB00E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3) настроение </w:t>
            </w:r>
          </w:p>
          <w:p w14:paraId="37B4DB0F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6935" w:type="dxa"/>
            <w:hideMark/>
          </w:tcPr>
          <w:p w14:paraId="30449D5A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В) эмоциональное состояние, возникающее при неудачах, сопровождающееся переживанием безысходности, крушением надежд </w:t>
            </w:r>
          </w:p>
        </w:tc>
      </w:tr>
      <w:tr w:rsidR="009E0B6A" w:rsidRPr="009E0B6A" w14:paraId="7E9CA53C" w14:textId="77777777" w:rsidTr="00BE23AF">
        <w:trPr>
          <w:trHeight w:val="967"/>
        </w:trPr>
        <w:tc>
          <w:tcPr>
            <w:tcW w:w="2410" w:type="dxa"/>
            <w:hideMark/>
          </w:tcPr>
          <w:p w14:paraId="0908ECF1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4) стресс</w:t>
            </w:r>
          </w:p>
        </w:tc>
        <w:tc>
          <w:tcPr>
            <w:tcW w:w="6935" w:type="dxa"/>
            <w:hideMark/>
          </w:tcPr>
          <w:p w14:paraId="36769771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Г) эмоциональное состояние, возникающее в экстремальной ситуации, требующее от человека мобилизации сил и энергии</w:t>
            </w:r>
          </w:p>
        </w:tc>
      </w:tr>
    </w:tbl>
    <w:p w14:paraId="5A7BF12C" w14:textId="77777777" w:rsidR="009E0B6A" w:rsidRPr="009E0B6A" w:rsidRDefault="009E0B6A" w:rsidP="009E0B6A">
      <w:pPr>
        <w:spacing w:line="240" w:lineRule="auto"/>
        <w:rPr>
          <w:sz w:val="28"/>
          <w:szCs w:val="28"/>
        </w:rPr>
      </w:pPr>
    </w:p>
    <w:p w14:paraId="5FE000EB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2F9032B4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lastRenderedPageBreak/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E0B6A" w:rsidRPr="009E0B6A" w14:paraId="05A53F0D" w14:textId="77777777" w:rsidTr="009E0B6A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FC7B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D365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CC4B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23CD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E0B6A" w:rsidRPr="009E0B6A" w14:paraId="5EDDC608" w14:textId="77777777" w:rsidTr="009E0B6A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8574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81AB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3E61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1776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7D031BA3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Время выполнения 4 мин.</w:t>
      </w:r>
    </w:p>
    <w:p w14:paraId="7B484149" w14:textId="1E8E652D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УК-3 </w:t>
      </w:r>
    </w:p>
    <w:p w14:paraId="1DFD7E24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0DCDEDB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3. Соотнесите типы темперамента и их проявления: </w:t>
      </w:r>
    </w:p>
    <w:tbl>
      <w:tblPr>
        <w:tblpPr w:leftFromText="180" w:rightFromText="180" w:bottomFromText="160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E0B6A" w:rsidRPr="009E0B6A" w14:paraId="5574801A" w14:textId="77777777" w:rsidTr="00BE23AF">
        <w:trPr>
          <w:trHeight w:val="552"/>
        </w:trPr>
        <w:tc>
          <w:tcPr>
            <w:tcW w:w="4390" w:type="dxa"/>
          </w:tcPr>
          <w:p w14:paraId="545E3EBD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1) сангвинический, </w:t>
            </w:r>
          </w:p>
          <w:p w14:paraId="3E99C7EE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2C97C530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А) пассивен, повышенная чувствительность, низкая работоспособность, </w:t>
            </w:r>
          </w:p>
        </w:tc>
      </w:tr>
      <w:tr w:rsidR="009E0B6A" w:rsidRPr="009E0B6A" w14:paraId="65FAF4D2" w14:textId="77777777" w:rsidTr="00BE23AF">
        <w:trPr>
          <w:trHeight w:val="551"/>
        </w:trPr>
        <w:tc>
          <w:tcPr>
            <w:tcW w:w="4390" w:type="dxa"/>
            <w:hideMark/>
          </w:tcPr>
          <w:p w14:paraId="71635217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2) флегматический</w:t>
            </w:r>
          </w:p>
        </w:tc>
        <w:tc>
          <w:tcPr>
            <w:tcW w:w="4955" w:type="dxa"/>
            <w:hideMark/>
          </w:tcPr>
          <w:p w14:paraId="0A5124BC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Б) жизнерадостный, общительный, мимика выразительная</w:t>
            </w:r>
          </w:p>
        </w:tc>
      </w:tr>
      <w:tr w:rsidR="009E0B6A" w:rsidRPr="009E0B6A" w14:paraId="44E5114E" w14:textId="77777777" w:rsidTr="00BE23AF">
        <w:trPr>
          <w:trHeight w:val="551"/>
        </w:trPr>
        <w:tc>
          <w:tcPr>
            <w:tcW w:w="4390" w:type="dxa"/>
            <w:hideMark/>
          </w:tcPr>
          <w:p w14:paraId="678F02CA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3) холерический</w:t>
            </w:r>
          </w:p>
        </w:tc>
        <w:tc>
          <w:tcPr>
            <w:tcW w:w="4955" w:type="dxa"/>
            <w:hideMark/>
          </w:tcPr>
          <w:p w14:paraId="746AEBCD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В) неуравновешенный, импульсивный, торопливая речь и движения</w:t>
            </w:r>
          </w:p>
        </w:tc>
      </w:tr>
      <w:tr w:rsidR="009E0B6A" w:rsidRPr="009E0B6A" w14:paraId="0CF30C87" w14:textId="77777777" w:rsidTr="00BE23AF">
        <w:trPr>
          <w:trHeight w:val="551"/>
        </w:trPr>
        <w:tc>
          <w:tcPr>
            <w:tcW w:w="4390" w:type="dxa"/>
            <w:hideMark/>
          </w:tcPr>
          <w:p w14:paraId="22D5C4AA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4) меланхолический</w:t>
            </w:r>
          </w:p>
        </w:tc>
        <w:tc>
          <w:tcPr>
            <w:tcW w:w="4955" w:type="dxa"/>
            <w:hideMark/>
          </w:tcPr>
          <w:p w14:paraId="7DE673BD" w14:textId="77777777" w:rsidR="009E0B6A" w:rsidRPr="009E0B6A" w:rsidRDefault="009E0B6A" w:rsidP="009E0B6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E0B6A">
              <w:rPr>
                <w:rFonts w:ascii="Times New Roman" w:hAnsi="Times New Roman"/>
                <w:bCs/>
                <w:iCs/>
                <w:sz w:val="28"/>
                <w:szCs w:val="28"/>
              </w:rPr>
              <w:t>Г) неторопливый, спокойный, настроение устойчивое</w:t>
            </w:r>
          </w:p>
        </w:tc>
      </w:tr>
    </w:tbl>
    <w:p w14:paraId="63345C0D" w14:textId="77777777" w:rsidR="009E0B6A" w:rsidRPr="009E0B6A" w:rsidRDefault="009E0B6A" w:rsidP="009E0B6A">
      <w:pPr>
        <w:spacing w:line="240" w:lineRule="auto"/>
        <w:rPr>
          <w:sz w:val="28"/>
          <w:szCs w:val="28"/>
        </w:rPr>
      </w:pPr>
    </w:p>
    <w:p w14:paraId="6ABC43B9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537F0AB7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E0B6A" w:rsidRPr="009E0B6A" w14:paraId="4C0D6552" w14:textId="77777777" w:rsidTr="009E0B6A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E7A5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84A0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C63E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0361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E0B6A" w:rsidRPr="009E0B6A" w14:paraId="626E446F" w14:textId="77777777" w:rsidTr="009E0B6A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E6C3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96DD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75D3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FBD1" w14:textId="77777777" w:rsidR="009E0B6A" w:rsidRPr="009E0B6A" w:rsidRDefault="009E0B6A" w:rsidP="009E0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0B6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B44496A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Время выполнения 4 мин.</w:t>
      </w:r>
    </w:p>
    <w:p w14:paraId="45C14159" w14:textId="57CC24D8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УК-3 </w:t>
      </w:r>
    </w:p>
    <w:p w14:paraId="21F4C502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63690C1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2" w:name="_Hlk189209681"/>
      <w:r w:rsidRPr="009E0B6A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65C0A57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405775D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E0B6A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0C0D066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E0B6A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bookmarkEnd w:id="2"/>
    <w:p w14:paraId="6007B9EF" w14:textId="608365C3" w:rsidR="009E0B6A" w:rsidRPr="00BE23AF" w:rsidRDefault="00BE23AF" w:rsidP="00BE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E23AF">
        <w:rPr>
          <w:rFonts w:ascii="Times New Roman" w:hAnsi="Times New Roman"/>
          <w:sz w:val="28"/>
          <w:szCs w:val="28"/>
        </w:rPr>
        <w:t>1.</w:t>
      </w:r>
      <w:r w:rsidR="009E0B6A" w:rsidRPr="00BE23AF">
        <w:rPr>
          <w:rFonts w:ascii="Times New Roman" w:hAnsi="Times New Roman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237500B5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Стадии профессионального становления личности: </w:t>
      </w:r>
    </w:p>
    <w:p w14:paraId="5AA8F565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А) профессиональное мастерство </w:t>
      </w:r>
    </w:p>
    <w:p w14:paraId="1EDB1523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Б) первичная профессионализация </w:t>
      </w:r>
    </w:p>
    <w:p w14:paraId="55C69357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В) вторичная профессионализация </w:t>
      </w:r>
    </w:p>
    <w:p w14:paraId="3E0F5037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Г) профессиональная подготовка </w:t>
      </w:r>
    </w:p>
    <w:p w14:paraId="6C851F20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Г, Б, В, А</w:t>
      </w:r>
    </w:p>
    <w:p w14:paraId="4A0803F6" w14:textId="42DD8CE3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Компетенции (индикаторы): УК-3 </w:t>
      </w:r>
    </w:p>
    <w:p w14:paraId="308CDF97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A7AED" w14:textId="1AA4E478" w:rsidR="009E0B6A" w:rsidRPr="009E0B6A" w:rsidRDefault="00BE23AF" w:rsidP="00BE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E23AF">
        <w:rPr>
          <w:rFonts w:ascii="Times New Roman" w:hAnsi="Times New Roman"/>
          <w:sz w:val="28"/>
          <w:szCs w:val="28"/>
        </w:rPr>
        <w:t>2.</w:t>
      </w:r>
      <w:r w:rsidR="009E0B6A" w:rsidRPr="00BE23AF">
        <w:rPr>
          <w:rFonts w:ascii="Times New Roman" w:hAnsi="Times New Roman"/>
          <w:sz w:val="28"/>
          <w:szCs w:val="28"/>
        </w:rPr>
        <w:t xml:space="preserve">Прочитайте текст и установите последовательность </w:t>
      </w:r>
      <w:r w:rsidR="009E0B6A" w:rsidRPr="009E0B6A">
        <w:rPr>
          <w:rFonts w:ascii="Times New Roman" w:hAnsi="Times New Roman"/>
          <w:sz w:val="28"/>
          <w:szCs w:val="28"/>
        </w:rPr>
        <w:t xml:space="preserve">уровней психосоциальной адаптации ребенка с ОВЗ: </w:t>
      </w:r>
    </w:p>
    <w:p w14:paraId="3AFA8C1F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А) простая сенсомоторная реакция, обеспечивающая биологическое функционирование и приспособление к окружающей среде </w:t>
      </w:r>
    </w:p>
    <w:p w14:paraId="38DE59AE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Б) закрепление условных рефлексов, осмысление поступающей сенсорной информации, когнитивное развитие ребенка </w:t>
      </w:r>
    </w:p>
    <w:p w14:paraId="45232893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lastRenderedPageBreak/>
        <w:t xml:space="preserve">В) процессы программирования в усложняющихся формах жизнедеятельности </w:t>
      </w:r>
    </w:p>
    <w:p w14:paraId="70D86A5D" w14:textId="77777777" w:rsidR="009E0B6A" w:rsidRPr="009E0B6A" w:rsidRDefault="009E0B6A" w:rsidP="009E0B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А, Б, В</w:t>
      </w:r>
    </w:p>
    <w:p w14:paraId="39755F42" w14:textId="4872AA45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УК-3 </w:t>
      </w:r>
    </w:p>
    <w:p w14:paraId="66D428FD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4354CB8" w14:textId="08E04904" w:rsidR="009E0B6A" w:rsidRPr="009E0B6A" w:rsidRDefault="00BE23AF" w:rsidP="00BE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E23AF">
        <w:rPr>
          <w:rFonts w:ascii="Times New Roman" w:hAnsi="Times New Roman"/>
          <w:sz w:val="28"/>
          <w:szCs w:val="28"/>
        </w:rPr>
        <w:t>3.</w:t>
      </w:r>
      <w:r w:rsidR="009E0B6A" w:rsidRPr="00BE23AF">
        <w:rPr>
          <w:rFonts w:ascii="Times New Roman" w:hAnsi="Times New Roman"/>
          <w:sz w:val="28"/>
          <w:szCs w:val="28"/>
        </w:rPr>
        <w:t>Прочитайте текст и установите правильную последовательность</w:t>
      </w:r>
      <w:r w:rsidR="009E0B6A" w:rsidRPr="009E0B6A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3BCD34BE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Расставьте в правильном порядке этапы развития личности: </w:t>
      </w:r>
    </w:p>
    <w:p w14:paraId="4A6D2747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А) Пожилой возраст </w:t>
      </w:r>
    </w:p>
    <w:p w14:paraId="5888A8DB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Б) Старость </w:t>
      </w:r>
    </w:p>
    <w:p w14:paraId="0DC2C024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В) Зрелость </w:t>
      </w:r>
    </w:p>
    <w:p w14:paraId="0351CBBF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Г) Долгожительство </w:t>
      </w:r>
    </w:p>
    <w:p w14:paraId="7402075F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0CE1AF12" w14:textId="1F5DD1A2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УК-3 </w:t>
      </w:r>
    </w:p>
    <w:p w14:paraId="4905EAC7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0CB8B3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3" w:name="_Hlk189209923"/>
      <w:r w:rsidRPr="009E0B6A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1A166DCB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7EB227" w14:textId="18585900" w:rsidR="009E0B6A" w:rsidRPr="009E0B6A" w:rsidRDefault="009E0B6A" w:rsidP="00BE23A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B6A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C8575DC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073DC7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E0B6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bookmarkEnd w:id="3"/>
    <w:p w14:paraId="1BD9F8BA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427AD99" w14:textId="47F36F2E" w:rsidR="009E0B6A" w:rsidRPr="009E0B6A" w:rsidRDefault="00BE23AF" w:rsidP="00BE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E0B6A" w:rsidRPr="009E0B6A">
        <w:rPr>
          <w:rFonts w:ascii="Times New Roman" w:hAnsi="Times New Roman"/>
          <w:sz w:val="28"/>
          <w:szCs w:val="28"/>
        </w:rPr>
        <w:t>Обеспечение равного доступа к образованию для всех, в том числе для детей с особыми потребностями и индивидуальными возможностями называется …. образование</w:t>
      </w:r>
    </w:p>
    <w:p w14:paraId="513B78A2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инклюзивное</w:t>
      </w:r>
    </w:p>
    <w:p w14:paraId="718FC593" w14:textId="60FD0483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УК-3 </w:t>
      </w:r>
    </w:p>
    <w:p w14:paraId="339B99BB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74C1AD" w14:textId="4FCCFB9B" w:rsidR="009E0B6A" w:rsidRPr="009E0B6A" w:rsidRDefault="00BE23AF" w:rsidP="009E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E0B6A" w:rsidRPr="009E0B6A">
        <w:rPr>
          <w:rFonts w:ascii="Times New Roman" w:hAnsi="Times New Roman"/>
          <w:sz w:val="28"/>
          <w:szCs w:val="28"/>
        </w:rPr>
        <w:t>Построение между образовательными учреждениями разных уровней, типов и в</w:t>
      </w:r>
      <w:r>
        <w:rPr>
          <w:rFonts w:ascii="Times New Roman" w:hAnsi="Times New Roman"/>
          <w:sz w:val="28"/>
          <w:szCs w:val="28"/>
        </w:rPr>
        <w:t xml:space="preserve"> </w:t>
      </w:r>
      <w:r w:rsidR="009E0B6A" w:rsidRPr="009E0B6A">
        <w:rPr>
          <w:rFonts w:ascii="Times New Roman" w:hAnsi="Times New Roman"/>
          <w:sz w:val="28"/>
          <w:szCs w:val="28"/>
        </w:rPr>
        <w:t>взаимодействия, при котором обеспечивается выбор и предсказуемость индивидуального образовательного маршрута ребенка с ограниченными возможностями здоровья, строится взаимодополняемая система психолого-педагогического сопровождения образования ребенка и его семьи, называется инклюзивная образовательная ….</w:t>
      </w:r>
    </w:p>
    <w:p w14:paraId="0136D59B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вертикаль</w:t>
      </w:r>
    </w:p>
    <w:p w14:paraId="2FAD40ED" w14:textId="05DD46D3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УК-3 </w:t>
      </w:r>
    </w:p>
    <w:p w14:paraId="24A07E9F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26536B" w14:textId="3EB43E86" w:rsidR="009E0B6A" w:rsidRPr="009E0B6A" w:rsidRDefault="00BE23AF" w:rsidP="00BE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E0B6A" w:rsidRPr="009E0B6A">
        <w:rPr>
          <w:rFonts w:ascii="Times New Roman" w:hAnsi="Times New Roman"/>
          <w:sz w:val="28"/>
          <w:szCs w:val="28"/>
        </w:rPr>
        <w:t>Совместное обучение и воспитание детей, имеющих ОВЗ, с их нормально</w:t>
      </w:r>
    </w:p>
    <w:p w14:paraId="255B142A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развивающимися сверстниками подразумевает …</w:t>
      </w:r>
    </w:p>
    <w:p w14:paraId="32215AC9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инклюзия</w:t>
      </w:r>
    </w:p>
    <w:p w14:paraId="44A4AE75" w14:textId="23CF82E8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УК-3 </w:t>
      </w:r>
    </w:p>
    <w:p w14:paraId="7CC58562" w14:textId="77777777" w:rsidR="009E0B6A" w:rsidRPr="009E0B6A" w:rsidRDefault="009E0B6A" w:rsidP="009E0B6A">
      <w:pPr>
        <w:shd w:val="clear" w:color="auto" w:fill="FFFFFF"/>
        <w:spacing w:after="0" w:line="240" w:lineRule="auto"/>
        <w:jc w:val="both"/>
        <w:rPr>
          <w:rFonts w:ascii="Helvetica" w:eastAsia="Times New Roman" w:hAnsi="Helvetica"/>
          <w:sz w:val="28"/>
          <w:szCs w:val="28"/>
          <w:lang w:eastAsia="ru-RU"/>
        </w:rPr>
      </w:pPr>
    </w:p>
    <w:p w14:paraId="409AFA5C" w14:textId="59C7A54E" w:rsidR="009E0B6A" w:rsidRPr="009E0B6A" w:rsidRDefault="00BE23AF" w:rsidP="00BE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E0B6A" w:rsidRPr="009E0B6A">
        <w:rPr>
          <w:rFonts w:ascii="Times New Roman" w:hAnsi="Times New Roman"/>
          <w:sz w:val="28"/>
          <w:szCs w:val="28"/>
        </w:rPr>
        <w:t>Дети, для обучения которых необходимо создавать особые условия, в Российском законодательстве называются:</w:t>
      </w:r>
    </w:p>
    <w:p w14:paraId="14837BB5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Правильный ответ: дети с ограниченными возможностями здоровья </w:t>
      </w:r>
    </w:p>
    <w:p w14:paraId="132D91E5" w14:textId="5B1D9134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УК-3 </w:t>
      </w:r>
    </w:p>
    <w:p w14:paraId="5642A813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36CF58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4" w:name="_Hlk189210041"/>
      <w:r w:rsidRPr="009E0B6A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0FBD5922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4B77913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E0B6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bookmarkEnd w:id="4"/>
    <w:p w14:paraId="2DAC905D" w14:textId="77777777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02B1E0B" w14:textId="1AAA5B46" w:rsidR="009E0B6A" w:rsidRPr="009E0B6A" w:rsidRDefault="00BE23AF" w:rsidP="00BE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E0B6A" w:rsidRPr="009E0B6A">
        <w:rPr>
          <w:rFonts w:ascii="Times New Roman" w:hAnsi="Times New Roman"/>
          <w:sz w:val="28"/>
          <w:szCs w:val="28"/>
        </w:rPr>
        <w:t xml:space="preserve">Процесс и результат приобретения человеком знаний, умений и навыков и опыта в целом – это </w:t>
      </w:r>
      <w:r w:rsidR="000A64C3">
        <w:rPr>
          <w:rFonts w:ascii="Times New Roman" w:hAnsi="Times New Roman"/>
          <w:sz w:val="28"/>
          <w:szCs w:val="28"/>
        </w:rPr>
        <w:t xml:space="preserve"> </w:t>
      </w:r>
      <w:r w:rsidR="009E0B6A" w:rsidRPr="009E0B6A">
        <w:rPr>
          <w:rFonts w:ascii="Times New Roman" w:hAnsi="Times New Roman"/>
          <w:sz w:val="28"/>
          <w:szCs w:val="28"/>
        </w:rPr>
        <w:t>…..</w:t>
      </w:r>
      <w:r w:rsidR="000A64C3">
        <w:rPr>
          <w:rFonts w:ascii="Times New Roman" w:hAnsi="Times New Roman"/>
          <w:sz w:val="28"/>
          <w:szCs w:val="28"/>
        </w:rPr>
        <w:t xml:space="preserve"> </w:t>
      </w:r>
      <w:r w:rsidR="009E0B6A" w:rsidRPr="009E0B6A">
        <w:rPr>
          <w:rFonts w:ascii="Times New Roman" w:hAnsi="Times New Roman"/>
          <w:sz w:val="28"/>
          <w:szCs w:val="28"/>
        </w:rPr>
        <w:t xml:space="preserve">(термин) </w:t>
      </w:r>
    </w:p>
    <w:p w14:paraId="212C792B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образование/образованность</w:t>
      </w:r>
    </w:p>
    <w:p w14:paraId="4231330C" w14:textId="63B09635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</w:t>
      </w:r>
      <w:r w:rsidR="000A64C3">
        <w:rPr>
          <w:rFonts w:ascii="Times New Roman" w:hAnsi="Times New Roman"/>
          <w:bCs/>
          <w:iCs/>
          <w:sz w:val="28"/>
          <w:szCs w:val="28"/>
        </w:rPr>
        <w:t xml:space="preserve">УК-3, </w:t>
      </w:r>
      <w:r w:rsidRPr="009E0B6A">
        <w:rPr>
          <w:rFonts w:ascii="Times New Roman" w:hAnsi="Times New Roman"/>
          <w:bCs/>
          <w:iCs/>
          <w:sz w:val="28"/>
          <w:szCs w:val="28"/>
        </w:rPr>
        <w:t>УК-</w:t>
      </w:r>
      <w:r w:rsidR="000A64C3">
        <w:rPr>
          <w:rFonts w:ascii="Times New Roman" w:hAnsi="Times New Roman"/>
          <w:bCs/>
          <w:iCs/>
          <w:sz w:val="28"/>
          <w:szCs w:val="28"/>
        </w:rPr>
        <w:t>6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48037AF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5E53D17" w14:textId="631B6A21" w:rsidR="009E0B6A" w:rsidRPr="009E0B6A" w:rsidRDefault="00BE23AF" w:rsidP="00BE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E0B6A" w:rsidRPr="009E0B6A">
        <w:rPr>
          <w:rFonts w:ascii="Times New Roman" w:hAnsi="Times New Roman"/>
          <w:sz w:val="28"/>
          <w:szCs w:val="28"/>
        </w:rPr>
        <w:t xml:space="preserve">Наука о фактах, механизмах и закономерностях развития психики, как складывающегося в мозгу образа действительности, на основе и при помощи которого осуществляется управление поведением и деятельностью называется … (термин) </w:t>
      </w:r>
    </w:p>
    <w:p w14:paraId="766599C2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психология</w:t>
      </w:r>
    </w:p>
    <w:p w14:paraId="32C891CD" w14:textId="36BF4B18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</w:t>
      </w:r>
      <w:r w:rsidR="000A64C3">
        <w:rPr>
          <w:rFonts w:ascii="Times New Roman" w:hAnsi="Times New Roman"/>
          <w:bCs/>
          <w:iCs/>
          <w:sz w:val="28"/>
          <w:szCs w:val="28"/>
        </w:rPr>
        <w:t xml:space="preserve">УК-3, </w:t>
      </w:r>
      <w:r w:rsidRPr="009E0B6A">
        <w:rPr>
          <w:rFonts w:ascii="Times New Roman" w:hAnsi="Times New Roman"/>
          <w:bCs/>
          <w:iCs/>
          <w:sz w:val="28"/>
          <w:szCs w:val="28"/>
        </w:rPr>
        <w:t>УК-</w:t>
      </w:r>
      <w:r w:rsidR="000A64C3">
        <w:rPr>
          <w:rFonts w:ascii="Times New Roman" w:hAnsi="Times New Roman"/>
          <w:bCs/>
          <w:iCs/>
          <w:sz w:val="28"/>
          <w:szCs w:val="28"/>
        </w:rPr>
        <w:t>6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38E35B8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AFC24B" w14:textId="7791D77E" w:rsidR="009E0B6A" w:rsidRPr="009E0B6A" w:rsidRDefault="00BE23AF" w:rsidP="00BE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E0B6A" w:rsidRPr="009E0B6A">
        <w:rPr>
          <w:rFonts w:ascii="Times New Roman" w:hAnsi="Times New Roman"/>
          <w:sz w:val="28"/>
          <w:szCs w:val="28"/>
        </w:rPr>
        <w:t>Группа людей, которые живут вместе и связаны между собой родством или супружескими отношениями это …(термин)</w:t>
      </w:r>
    </w:p>
    <w:p w14:paraId="1EBD60AF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Правильный ответ: семья</w:t>
      </w:r>
    </w:p>
    <w:p w14:paraId="6232DE35" w14:textId="650F44C1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 xml:space="preserve">Компетенции (индикаторы): </w:t>
      </w:r>
      <w:r w:rsidR="000A64C3">
        <w:rPr>
          <w:rFonts w:ascii="Times New Roman" w:hAnsi="Times New Roman"/>
          <w:bCs/>
          <w:iCs/>
          <w:sz w:val="28"/>
          <w:szCs w:val="28"/>
        </w:rPr>
        <w:t xml:space="preserve">УК-3, </w:t>
      </w:r>
      <w:r w:rsidRPr="009E0B6A">
        <w:rPr>
          <w:rFonts w:ascii="Times New Roman" w:hAnsi="Times New Roman"/>
          <w:bCs/>
          <w:iCs/>
          <w:sz w:val="28"/>
          <w:szCs w:val="28"/>
        </w:rPr>
        <w:t>УК-</w:t>
      </w:r>
      <w:r w:rsidR="000A64C3">
        <w:rPr>
          <w:rFonts w:ascii="Times New Roman" w:hAnsi="Times New Roman"/>
          <w:bCs/>
          <w:iCs/>
          <w:sz w:val="28"/>
          <w:szCs w:val="28"/>
        </w:rPr>
        <w:t>6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4837FC7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C9DE0B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5" w:name="_Hlk189210138"/>
      <w:r w:rsidRPr="009E0B6A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bookmarkEnd w:id="5"/>
    <w:p w14:paraId="0258234B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4E98D1" w14:textId="443198DA" w:rsidR="009E0B6A" w:rsidRPr="009E0B6A" w:rsidRDefault="00BE23AF" w:rsidP="00BE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E23AF">
        <w:rPr>
          <w:rFonts w:ascii="Times New Roman" w:hAnsi="Times New Roman"/>
          <w:sz w:val="28"/>
          <w:szCs w:val="28"/>
        </w:rPr>
        <w:t>1.</w:t>
      </w:r>
      <w:r w:rsidR="009E0B6A" w:rsidRPr="00BE23AF">
        <w:rPr>
          <w:rFonts w:ascii="Times New Roman" w:hAnsi="Times New Roman"/>
          <w:sz w:val="28"/>
          <w:szCs w:val="28"/>
        </w:rPr>
        <w:t>Прочитайте текст и запишите развернутый ответ</w:t>
      </w:r>
      <w:r w:rsidR="009E0B6A" w:rsidRPr="009E0B6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4492F9F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Для кого и зачем предоставляются социально-психологические услуги? </w:t>
      </w:r>
    </w:p>
    <w:p w14:paraId="06B498E2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Правильный ответ: Для граждан, которые попали в трудные жизненные обстоятельства. </w:t>
      </w:r>
    </w:p>
    <w:p w14:paraId="5959CE2D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С целью оказания психологической помощи </w:t>
      </w:r>
    </w:p>
    <w:p w14:paraId="65477080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Критерии оценивания: ответ правильный по существу, точный, краткий, хорошо</w:t>
      </w:r>
    </w:p>
    <w:p w14:paraId="00B3B918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сформулированный.</w:t>
      </w:r>
    </w:p>
    <w:p w14:paraId="09D071FD" w14:textId="38120E55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0A64C3">
        <w:rPr>
          <w:rFonts w:ascii="Times New Roman" w:hAnsi="Times New Roman"/>
          <w:bCs/>
          <w:iCs/>
          <w:sz w:val="28"/>
          <w:szCs w:val="28"/>
        </w:rPr>
        <w:t>6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4769CDE" w14:textId="2BACE16A" w:rsid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Время выполнения: 2 мин</w:t>
      </w:r>
    </w:p>
    <w:p w14:paraId="22506498" w14:textId="77777777" w:rsidR="00BE23AF" w:rsidRPr="009E0B6A" w:rsidRDefault="00BE23AF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56CC158" w14:textId="4D5E09DA" w:rsidR="009E0B6A" w:rsidRPr="00BE23AF" w:rsidRDefault="00BE23AF" w:rsidP="00BE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E23AF">
        <w:rPr>
          <w:rFonts w:ascii="Times New Roman" w:hAnsi="Times New Roman"/>
          <w:sz w:val="28"/>
          <w:szCs w:val="28"/>
        </w:rPr>
        <w:t>2.</w:t>
      </w:r>
      <w:r w:rsidR="009E0B6A" w:rsidRPr="00BE23AF">
        <w:rPr>
          <w:rFonts w:ascii="Times New Roman" w:hAnsi="Times New Roman"/>
          <w:sz w:val="28"/>
          <w:szCs w:val="28"/>
        </w:rPr>
        <w:t xml:space="preserve">Прочитайте текст и запишите развернутый ответ </w:t>
      </w:r>
    </w:p>
    <w:p w14:paraId="18423EDD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Ваня очень энергичен, ему трудно сидеть на одном месте. Когда в школе проводятся мероприятия, Ваня первым бежит участвовать, однако Ваня несколько раз подводил класс, не выполнив данное ему задание. На одних уроках он внимателен, на других - скучает, не старается. Родителей Вани несколько раз вызывали в школу из-за драк. </w:t>
      </w:r>
    </w:p>
    <w:p w14:paraId="40725B5C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Определите и охарактеризуйте тип темперамента ученика? </w:t>
      </w:r>
    </w:p>
    <w:p w14:paraId="7E279F4D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Правильный ответ: Сангвиник. Сангвиник отличается высокой реактивностью и активностью, быстро отзывается на окружающие события, стремящийся к частой смене впечатлений, сравнительно легко </w:t>
      </w:r>
      <w:r w:rsidRPr="009E0B6A">
        <w:rPr>
          <w:rFonts w:ascii="Times New Roman" w:hAnsi="Times New Roman"/>
          <w:sz w:val="28"/>
          <w:szCs w:val="28"/>
        </w:rPr>
        <w:lastRenderedPageBreak/>
        <w:t>переживающий неудачи и неприятности, живой, подвижный, с выразительной мимикой и движениями.</w:t>
      </w:r>
    </w:p>
    <w:p w14:paraId="511746BB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языком.</w:t>
      </w:r>
    </w:p>
    <w:p w14:paraId="05015438" w14:textId="4184E3B1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0A64C3">
        <w:rPr>
          <w:rFonts w:ascii="Times New Roman" w:hAnsi="Times New Roman"/>
          <w:bCs/>
          <w:iCs/>
          <w:sz w:val="28"/>
          <w:szCs w:val="28"/>
        </w:rPr>
        <w:t>6</w:t>
      </w:r>
      <w:r w:rsidRPr="009E0B6A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1F08AB7B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Время выполнения: 5 мин</w:t>
      </w:r>
    </w:p>
    <w:p w14:paraId="2AA75DEF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CB61E7" w14:textId="3E8DD2A4" w:rsidR="009E0B6A" w:rsidRPr="00BE23AF" w:rsidRDefault="00BE23AF" w:rsidP="00BE23A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E23AF">
        <w:rPr>
          <w:rFonts w:ascii="Times New Roman" w:hAnsi="Times New Roman"/>
          <w:sz w:val="28"/>
          <w:szCs w:val="28"/>
        </w:rPr>
        <w:t>3.</w:t>
      </w:r>
      <w:r w:rsidR="009E0B6A" w:rsidRPr="00BE23AF">
        <w:rPr>
          <w:rFonts w:ascii="Times New Roman" w:hAnsi="Times New Roman"/>
          <w:sz w:val="28"/>
          <w:szCs w:val="28"/>
        </w:rPr>
        <w:t xml:space="preserve">Прочитайте текст и запишите развернутый ответ </w:t>
      </w:r>
    </w:p>
    <w:p w14:paraId="2277D115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Назовите основное отличие инклюзивного образования от интегрированного обучения. </w:t>
      </w:r>
    </w:p>
    <w:p w14:paraId="699CD756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 xml:space="preserve">Правильный ответ: Интегрированное обучение подразумевает обеспечение доступности обычной образовательной программы внутри школьных стен для обучающихся с ОВЗ, а инклюзивное образование – создание и поддержание условий для совместного обучения в классе обычных детей и детей с ОВЗ по разным образовательным программам, соответствующим их возможностям </w:t>
      </w:r>
    </w:p>
    <w:p w14:paraId="40FDEDBC" w14:textId="77777777" w:rsidR="009E0B6A" w:rsidRPr="009E0B6A" w:rsidRDefault="009E0B6A" w:rsidP="009E0B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689629EC" w14:textId="74F13C4C" w:rsidR="009E0B6A" w:rsidRPr="009E0B6A" w:rsidRDefault="009E0B6A" w:rsidP="009E0B6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E0B6A">
        <w:rPr>
          <w:rFonts w:ascii="Times New Roman" w:hAnsi="Times New Roman"/>
          <w:bCs/>
          <w:iCs/>
          <w:sz w:val="28"/>
          <w:szCs w:val="28"/>
        </w:rPr>
        <w:t>Компетенции (индикаторы): УК-</w:t>
      </w:r>
      <w:r w:rsidR="000A64C3">
        <w:rPr>
          <w:rFonts w:ascii="Times New Roman" w:hAnsi="Times New Roman"/>
          <w:bCs/>
          <w:iCs/>
          <w:sz w:val="28"/>
          <w:szCs w:val="28"/>
        </w:rPr>
        <w:t>6</w:t>
      </w:r>
    </w:p>
    <w:p w14:paraId="66FF1046" w14:textId="61D6B744" w:rsidR="00E23B59" w:rsidRDefault="009E0B6A" w:rsidP="00BE23A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E0B6A">
        <w:rPr>
          <w:rFonts w:ascii="Times New Roman" w:hAnsi="Times New Roman"/>
          <w:sz w:val="28"/>
          <w:szCs w:val="28"/>
        </w:rPr>
        <w:t>Время выполнения: 5 мин</w:t>
      </w:r>
    </w:p>
    <w:sectPr w:rsidR="00E23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92C"/>
    <w:multiLevelType w:val="hybridMultilevel"/>
    <w:tmpl w:val="AD8EC800"/>
    <w:lvl w:ilvl="0" w:tplc="20801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A1648"/>
    <w:multiLevelType w:val="hybridMultilevel"/>
    <w:tmpl w:val="6E1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137FA"/>
    <w:multiLevelType w:val="hybridMultilevel"/>
    <w:tmpl w:val="AFC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5FDC"/>
    <w:multiLevelType w:val="hybridMultilevel"/>
    <w:tmpl w:val="BA60AA2E"/>
    <w:lvl w:ilvl="0" w:tplc="CC9E6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A7A17"/>
    <w:multiLevelType w:val="hybridMultilevel"/>
    <w:tmpl w:val="404E5968"/>
    <w:lvl w:ilvl="0" w:tplc="64DA5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3F"/>
    <w:rsid w:val="00041001"/>
    <w:rsid w:val="000745D2"/>
    <w:rsid w:val="000A64C3"/>
    <w:rsid w:val="000C1B6A"/>
    <w:rsid w:val="000D63B8"/>
    <w:rsid w:val="00124066"/>
    <w:rsid w:val="001A7003"/>
    <w:rsid w:val="001B5C58"/>
    <w:rsid w:val="001B76F8"/>
    <w:rsid w:val="002B640C"/>
    <w:rsid w:val="00370527"/>
    <w:rsid w:val="003D7DDF"/>
    <w:rsid w:val="00423CE7"/>
    <w:rsid w:val="00481142"/>
    <w:rsid w:val="004A1CF5"/>
    <w:rsid w:val="004B3A8B"/>
    <w:rsid w:val="004C1A9F"/>
    <w:rsid w:val="005259B5"/>
    <w:rsid w:val="005E4C85"/>
    <w:rsid w:val="00601BA4"/>
    <w:rsid w:val="00622F18"/>
    <w:rsid w:val="00652ECC"/>
    <w:rsid w:val="006B5D8F"/>
    <w:rsid w:val="006D1077"/>
    <w:rsid w:val="0070008B"/>
    <w:rsid w:val="00783177"/>
    <w:rsid w:val="007844D6"/>
    <w:rsid w:val="0092166C"/>
    <w:rsid w:val="009304D0"/>
    <w:rsid w:val="0093146D"/>
    <w:rsid w:val="009C433F"/>
    <w:rsid w:val="009D3463"/>
    <w:rsid w:val="009E0B6A"/>
    <w:rsid w:val="00A876FF"/>
    <w:rsid w:val="00AA6715"/>
    <w:rsid w:val="00B502E4"/>
    <w:rsid w:val="00B84D75"/>
    <w:rsid w:val="00BB61BA"/>
    <w:rsid w:val="00BE23AF"/>
    <w:rsid w:val="00D37140"/>
    <w:rsid w:val="00D5077B"/>
    <w:rsid w:val="00D85A7B"/>
    <w:rsid w:val="00DE7069"/>
    <w:rsid w:val="00E23B59"/>
    <w:rsid w:val="00E54874"/>
    <w:rsid w:val="00E8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05C3"/>
  <w15:chartTrackingRefBased/>
  <w15:docId w15:val="{71CD156A-5AD9-41F8-8FA3-FA0F72EE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B3A8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3A8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041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7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3D7DD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3D7D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38C46-9AC0-4EDF-A6DB-BB8E3424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2025-03-15T10:48:00Z</dcterms:created>
  <dcterms:modified xsi:type="dcterms:W3CDTF">2025-03-16T06:11:00Z</dcterms:modified>
</cp:coreProperties>
</file>