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4C4619E7" w:rsidR="00745E32" w:rsidRPr="00745E32" w:rsidRDefault="002975AD" w:rsidP="005851F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B3019" w:rsidRPr="00BB3019">
              <w:rPr>
                <w:szCs w:val="28"/>
              </w:rPr>
              <w:t>П.0</w:t>
            </w:r>
            <w:r w:rsidR="005851FA">
              <w:rPr>
                <w:szCs w:val="28"/>
              </w:rPr>
              <w:t>3</w:t>
            </w:r>
            <w:r w:rsidR="00BB3019" w:rsidRPr="00BB3019">
              <w:rPr>
                <w:szCs w:val="28"/>
              </w:rPr>
              <w:t xml:space="preserve"> Учебная практика</w:t>
            </w:r>
            <w:r w:rsidR="00BB3019">
              <w:rPr>
                <w:szCs w:val="28"/>
              </w:rPr>
              <w:t xml:space="preserve"> </w:t>
            </w:r>
            <w:r w:rsidR="00BB3019" w:rsidRPr="00BB3019">
              <w:rPr>
                <w:szCs w:val="28"/>
              </w:rPr>
              <w:t>профессионального модуля ПМ.0</w:t>
            </w:r>
            <w:r w:rsidR="005851FA">
              <w:rPr>
                <w:szCs w:val="28"/>
              </w:rPr>
              <w:t>3</w:t>
            </w:r>
            <w:r w:rsidR="00BB3019" w:rsidRPr="00BB3019">
              <w:rPr>
                <w:szCs w:val="28"/>
              </w:rPr>
              <w:t xml:space="preserve"> </w:t>
            </w:r>
            <w:r w:rsidR="005851FA" w:rsidRPr="005851FA">
              <w:rPr>
                <w:szCs w:val="28"/>
              </w:rPr>
              <w:t>Сопровождение и продвижение программного обеспечения отраслевой направленности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2F423E8" w:rsidR="00745E32" w:rsidRPr="00745E32" w:rsidRDefault="00C6509F" w:rsidP="00C6509F">
            <w:pPr>
              <w:rPr>
                <w:szCs w:val="28"/>
              </w:rPr>
            </w:pPr>
            <w:r>
              <w:rPr>
                <w:szCs w:val="28"/>
              </w:rPr>
              <w:t>09.02.05</w:t>
            </w:r>
            <w:r w:rsidR="00745E32" w:rsidRPr="00745E32">
              <w:rPr>
                <w:szCs w:val="28"/>
              </w:rPr>
              <w:t xml:space="preserve"> </w:t>
            </w:r>
            <w:r>
              <w:rPr>
                <w:szCs w:val="28"/>
              </w:rPr>
              <w:t>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55A6C2DF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2A32CB">
        <w:t>При первом знакомстве с вычислительным центром практиканту важно, прежде всего:</w:t>
      </w:r>
    </w:p>
    <w:p w14:paraId="5839E982" w14:textId="1D05DFBA" w:rsidR="00D10082" w:rsidRPr="00737EAC" w:rsidRDefault="002A32CB" w:rsidP="00577535">
      <w:pPr>
        <w:pStyle w:val="a4"/>
        <w:numPr>
          <w:ilvl w:val="0"/>
          <w:numId w:val="3"/>
        </w:numPr>
      </w:pPr>
      <w:r>
        <w:t>Сразу приступить к установке ПО на все рабочие места</w:t>
      </w:r>
    </w:p>
    <w:p w14:paraId="40BFF366" w14:textId="00418C00" w:rsidR="00577535" w:rsidRPr="00737EAC" w:rsidRDefault="002A32CB" w:rsidP="00577535">
      <w:pPr>
        <w:pStyle w:val="a4"/>
        <w:numPr>
          <w:ilvl w:val="0"/>
          <w:numId w:val="3"/>
        </w:numPr>
      </w:pPr>
      <w:r>
        <w:t xml:space="preserve">Изучить структуру предприятия и должностные инструкции отделов </w:t>
      </w:r>
      <w:r w:rsidR="006F3F2C">
        <w:t>та</w:t>
      </w:r>
    </w:p>
    <w:p w14:paraId="1EE95B5C" w14:textId="5B3862FA" w:rsidR="00577535" w:rsidRPr="00737EAC" w:rsidRDefault="002A32CB" w:rsidP="00577535">
      <w:pPr>
        <w:pStyle w:val="a4"/>
        <w:numPr>
          <w:ilvl w:val="0"/>
          <w:numId w:val="3"/>
        </w:numPr>
      </w:pPr>
      <w:r>
        <w:t>Изменить конфигурацию сетевого оборудования по своему усмотрению</w:t>
      </w:r>
    </w:p>
    <w:p w14:paraId="7962A0F3" w14:textId="5583FDAE" w:rsidR="00577535" w:rsidRPr="00737EAC" w:rsidRDefault="002A32CB" w:rsidP="00577535">
      <w:pPr>
        <w:pStyle w:val="a4"/>
        <w:numPr>
          <w:ilvl w:val="0"/>
          <w:numId w:val="3"/>
        </w:numPr>
      </w:pPr>
      <w:r>
        <w:t>Проверить работоспособность всех серверов с удалённого доступа</w:t>
      </w:r>
    </w:p>
    <w:p w14:paraId="57C583E3" w14:textId="5725D67F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61067">
        <w:t>Б</w:t>
      </w:r>
    </w:p>
    <w:p w14:paraId="4F616DCF" w14:textId="34426D3F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38939618" w:rsidR="00577535" w:rsidRDefault="00577535" w:rsidP="002A32CB">
      <w:pPr>
        <w:ind w:firstLine="709"/>
        <w:jc w:val="both"/>
      </w:pPr>
      <w:r>
        <w:t>2.</w:t>
      </w:r>
      <w:r w:rsidR="00FA63C7" w:rsidRPr="00FA63C7">
        <w:t xml:space="preserve"> </w:t>
      </w:r>
      <w:r w:rsidR="002A32CB">
        <w:t>При моделировании рекламной кампании по продвижению ПО важным этапом подготовки является:</w:t>
      </w:r>
    </w:p>
    <w:p w14:paraId="1D85A5A0" w14:textId="469A5445" w:rsidR="00661067" w:rsidRDefault="002A32CB" w:rsidP="002A32CB">
      <w:pPr>
        <w:pStyle w:val="a4"/>
        <w:numPr>
          <w:ilvl w:val="0"/>
          <w:numId w:val="26"/>
        </w:numPr>
        <w:jc w:val="both"/>
      </w:pPr>
      <w:r>
        <w:t>Запуск кампании без предварительного тестирования объявлений</w:t>
      </w:r>
    </w:p>
    <w:p w14:paraId="2B2F9E27" w14:textId="71D47874" w:rsidR="00661067" w:rsidRDefault="002A32CB" w:rsidP="002A32CB">
      <w:pPr>
        <w:pStyle w:val="a4"/>
        <w:numPr>
          <w:ilvl w:val="0"/>
          <w:numId w:val="26"/>
        </w:numPr>
        <w:jc w:val="both"/>
      </w:pPr>
      <w:r>
        <w:t>Выбор только одного канала и игнорирование остальных</w:t>
      </w:r>
    </w:p>
    <w:p w14:paraId="5CD30C64" w14:textId="3D0E28A6" w:rsidR="00661067" w:rsidRDefault="002A32CB" w:rsidP="002A32CB">
      <w:pPr>
        <w:pStyle w:val="a4"/>
        <w:numPr>
          <w:ilvl w:val="0"/>
          <w:numId w:val="26"/>
        </w:numPr>
        <w:jc w:val="both"/>
      </w:pPr>
      <w:r>
        <w:t>Создание сегментов целевой аудитории, тестовых объявлений и расчёт бюджета по каналам</w:t>
      </w:r>
    </w:p>
    <w:p w14:paraId="278F4A72" w14:textId="4C39606D" w:rsidR="00661067" w:rsidRDefault="002A32CB" w:rsidP="002A32CB">
      <w:pPr>
        <w:pStyle w:val="a4"/>
        <w:numPr>
          <w:ilvl w:val="0"/>
          <w:numId w:val="26"/>
        </w:numPr>
        <w:jc w:val="both"/>
      </w:pPr>
      <w:r>
        <w:t xml:space="preserve">Размещение одинаковых материалов везде и всегда без </w:t>
      </w:r>
      <w:proofErr w:type="spellStart"/>
      <w:r>
        <w:t>таргетирования</w:t>
      </w:r>
      <w:proofErr w:type="spellEnd"/>
    </w:p>
    <w:p w14:paraId="3FA1033F" w14:textId="35F01081" w:rsidR="00745E32" w:rsidRPr="001F60D7" w:rsidRDefault="00745E32" w:rsidP="002A32CB">
      <w:pPr>
        <w:ind w:firstLine="709"/>
        <w:jc w:val="both"/>
      </w:pPr>
      <w:r>
        <w:t xml:space="preserve">Правильный ответ: </w:t>
      </w:r>
      <w:r w:rsidR="00161D6F">
        <w:t>В</w:t>
      </w:r>
    </w:p>
    <w:p w14:paraId="1F066985" w14:textId="20BFEE91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44E0F793" w14:textId="37602C49" w:rsidR="00161D6F" w:rsidRDefault="00577535" w:rsidP="00975F85">
      <w:pPr>
        <w:ind w:firstLine="709"/>
        <w:jc w:val="both"/>
      </w:pPr>
      <w:r>
        <w:t>3.</w:t>
      </w:r>
      <w:r w:rsidR="00FA63C7">
        <w:t xml:space="preserve"> </w:t>
      </w:r>
      <w:r w:rsidR="002A32CB">
        <w:t>Какой из перечисленных методов наиболее корректен при сборе обратной связи от пользователей о качестве программного продукта?</w:t>
      </w:r>
    </w:p>
    <w:p w14:paraId="0586A8FC" w14:textId="42CD6555" w:rsidR="00161D6F" w:rsidRPr="002A32CB" w:rsidRDefault="00555E7C" w:rsidP="00161D6F">
      <w:pPr>
        <w:ind w:left="357"/>
      </w:pPr>
      <w:r>
        <w:t>A)</w:t>
      </w:r>
      <w:r>
        <w:tab/>
        <w:t>Рассылка одного длинного неструктурированного письма всем подряд;</w:t>
      </w:r>
    </w:p>
    <w:p w14:paraId="1A0D7236" w14:textId="31A14E9D" w:rsidR="00161D6F" w:rsidRDefault="00555E7C" w:rsidP="00161D6F">
      <w:pPr>
        <w:ind w:left="357"/>
      </w:pPr>
      <w:r>
        <w:t>Б)</w:t>
      </w:r>
      <w:r>
        <w:tab/>
        <w:t xml:space="preserve">Только личные разговоры с руководством отдела без опроса пользователей </w:t>
      </w:r>
    </w:p>
    <w:p w14:paraId="10E350F8" w14:textId="197D939E" w:rsidR="00161D6F" w:rsidRDefault="00555E7C" w:rsidP="00161D6F">
      <w:pPr>
        <w:ind w:left="357"/>
      </w:pPr>
      <w:r>
        <w:t>В)</w:t>
      </w:r>
      <w:r>
        <w:tab/>
        <w:t>Полагаться исключительно на статистику посещаемости сайта</w:t>
      </w:r>
    </w:p>
    <w:p w14:paraId="7BA5FB47" w14:textId="43B64EB2" w:rsidR="00161D6F" w:rsidRDefault="00555E7C" w:rsidP="002A32CB">
      <w:pPr>
        <w:ind w:left="357"/>
        <w:jc w:val="both"/>
      </w:pPr>
      <w:r>
        <w:t>Г)</w:t>
      </w:r>
      <w:r>
        <w:tab/>
        <w:t xml:space="preserve">Комбинирование анкетирования (количественно) и глубинных интервью (качественно) </w:t>
      </w:r>
    </w:p>
    <w:p w14:paraId="109FFFEA" w14:textId="6C3B04AE" w:rsidR="00745E32" w:rsidRPr="001F60D7" w:rsidRDefault="00745E32" w:rsidP="00161D6F">
      <w:pPr>
        <w:ind w:firstLine="709"/>
        <w:jc w:val="both"/>
      </w:pPr>
      <w:r>
        <w:t xml:space="preserve">Правильный ответ: </w:t>
      </w:r>
      <w:r w:rsidR="00161D6F">
        <w:t>Г</w:t>
      </w:r>
    </w:p>
    <w:p w14:paraId="65296383" w14:textId="4F51B698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3B3E37">
        <w:rPr>
          <w:szCs w:val="28"/>
        </w:rPr>
        <w:t>.</w:t>
      </w:r>
      <w:r w:rsidR="00065F63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32AA76EA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CA4F36">
        <w:t>Установите соответствие между понятием и описанием</w:t>
      </w:r>
      <w:r w:rsidR="00571A16">
        <w:t xml:space="preserve"> 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74"/>
        <w:gridCol w:w="709"/>
        <w:gridCol w:w="5103"/>
      </w:tblGrid>
      <w:tr w:rsidR="00D1626A" w:rsidRPr="0070038B" w14:paraId="65495122" w14:textId="77777777" w:rsidTr="00CA4F3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974" w:type="dxa"/>
          </w:tcPr>
          <w:p w14:paraId="1DBA65C7" w14:textId="76B76B3C" w:rsidR="00D1626A" w:rsidRDefault="00D44363" w:rsidP="00745E32">
            <w:r>
              <w:t>Понятие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103" w:type="dxa"/>
          </w:tcPr>
          <w:p w14:paraId="19DA4302" w14:textId="4E82271C" w:rsidR="00D1626A" w:rsidRDefault="00D44363" w:rsidP="001C6FE3">
            <w:r>
              <w:t>Определение</w:t>
            </w:r>
          </w:p>
        </w:tc>
      </w:tr>
      <w:tr w:rsidR="0070038B" w:rsidRPr="0070038B" w14:paraId="03DAA83D" w14:textId="77777777" w:rsidTr="00CA4F3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974" w:type="dxa"/>
          </w:tcPr>
          <w:p w14:paraId="6D6241C5" w14:textId="7732E3AB" w:rsidR="0070038B" w:rsidRPr="0070038B" w:rsidRDefault="00CA4F36" w:rsidP="008F7D13">
            <w:r>
              <w:t>Инсталляция отраслевого ПО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103" w:type="dxa"/>
          </w:tcPr>
          <w:p w14:paraId="316ED47E" w14:textId="13F9D80E" w:rsidR="0070038B" w:rsidRPr="0070038B" w:rsidRDefault="009438A6" w:rsidP="008F7D13">
            <w:r>
              <w:t>Обеспечивает восстановление системы при неудачном обновлении</w:t>
            </w:r>
          </w:p>
        </w:tc>
      </w:tr>
      <w:tr w:rsidR="0070038B" w:rsidRPr="0070038B" w14:paraId="5EF4644D" w14:textId="77777777" w:rsidTr="00CA4F3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3974" w:type="dxa"/>
          </w:tcPr>
          <w:p w14:paraId="7D5DDA41" w14:textId="033E3B00" w:rsidR="0070038B" w:rsidRPr="0070038B" w:rsidRDefault="00CA4F36" w:rsidP="008F7D13">
            <w:r>
              <w:t>Создание резервной копии перед обновлением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103" w:type="dxa"/>
          </w:tcPr>
          <w:p w14:paraId="2F1F4DB2" w14:textId="3E7125A0" w:rsidR="0070038B" w:rsidRPr="0070038B" w:rsidRDefault="0050005B" w:rsidP="0050005B">
            <w:r>
              <w:t>Включает проверку версии и совместимости с ОС и ПО устройства</w:t>
            </w:r>
          </w:p>
        </w:tc>
      </w:tr>
      <w:tr w:rsidR="0070038B" w:rsidRPr="0070038B" w14:paraId="1505DC65" w14:textId="77777777" w:rsidTr="00CA4F3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974" w:type="dxa"/>
          </w:tcPr>
          <w:p w14:paraId="2E55BFDA" w14:textId="0F8BCDBF" w:rsidR="0070038B" w:rsidRPr="0070038B" w:rsidRDefault="00CA4F36" w:rsidP="008F7D13">
            <w:r>
              <w:t>Проверка совместимости драйверов принтера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103" w:type="dxa"/>
          </w:tcPr>
          <w:p w14:paraId="67CBEB11" w14:textId="188D0F18" w:rsidR="0070038B" w:rsidRPr="0070038B" w:rsidRDefault="0050005B" w:rsidP="0050005B">
            <w:r>
              <w:t>Требует проверки OС</w:t>
            </w:r>
            <w:r w:rsidRPr="0050005B">
              <w:t>‑архитектуры</w:t>
            </w:r>
            <w:r>
              <w:t xml:space="preserve"> </w:t>
            </w:r>
            <w:r w:rsidRPr="0050005B">
              <w:t>и</w:t>
            </w:r>
            <w:r>
              <w:t xml:space="preserve"> </w:t>
            </w:r>
            <w:r w:rsidRPr="0050005B">
              <w:t>необходимых</w:t>
            </w:r>
            <w:r>
              <w:t xml:space="preserve"> </w:t>
            </w:r>
            <w:proofErr w:type="spellStart"/>
            <w:r w:rsidRPr="0050005B">
              <w:t>рантаймов</w:t>
            </w:r>
            <w:proofErr w:type="spellEnd"/>
          </w:p>
        </w:tc>
      </w:tr>
      <w:tr w:rsidR="00822F76" w:rsidRPr="0070038B" w14:paraId="39BBD485" w14:textId="77777777" w:rsidTr="00CA4F36">
        <w:tc>
          <w:tcPr>
            <w:tcW w:w="704" w:type="dxa"/>
          </w:tcPr>
          <w:p w14:paraId="1CE4D3C7" w14:textId="77777777" w:rsidR="00822F76" w:rsidRPr="0070038B" w:rsidRDefault="00822F76" w:rsidP="00822F76">
            <w:r>
              <w:t>4)</w:t>
            </w:r>
          </w:p>
        </w:tc>
        <w:tc>
          <w:tcPr>
            <w:tcW w:w="3974" w:type="dxa"/>
          </w:tcPr>
          <w:p w14:paraId="119D3EE8" w14:textId="60C0B83F" w:rsidR="00822F76" w:rsidRPr="009438A6" w:rsidRDefault="00CA4F36" w:rsidP="009438A6">
            <w:r>
              <w:t>Настройка прав доступа в CRM</w:t>
            </w:r>
            <w:r w:rsidR="009438A6" w:rsidRPr="009438A6">
              <w:t xml:space="preserve"> (</w:t>
            </w:r>
            <w:r w:rsidR="009438A6">
              <w:t>с</w:t>
            </w:r>
            <w:r w:rsidR="009438A6" w:rsidRPr="009438A6">
              <w:t>истем</w:t>
            </w:r>
            <w:r w:rsidR="009438A6">
              <w:t>е</w:t>
            </w:r>
            <w:r w:rsidR="009438A6" w:rsidRPr="009438A6">
              <w:t xml:space="preserve"> управления клиентами</w:t>
            </w:r>
            <w:r w:rsidR="009438A6">
              <w:t>)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822F76">
            <w:r>
              <w:t>Г)</w:t>
            </w:r>
          </w:p>
        </w:tc>
        <w:tc>
          <w:tcPr>
            <w:tcW w:w="5103" w:type="dxa"/>
          </w:tcPr>
          <w:p w14:paraId="32D53E17" w14:textId="3C12F99D" w:rsidR="00822F76" w:rsidRPr="0070038B" w:rsidRDefault="009438A6" w:rsidP="00822F76">
            <w:r>
              <w:t>Ограничивает видимость и операции с клиентскими данными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24A76FCE" w:rsidR="0070038B" w:rsidRDefault="001C6FE3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28C26B90" w:rsidR="0070038B" w:rsidRDefault="001C6FE3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27BF1056" w14:textId="6D2115CB" w:rsidR="0070038B" w:rsidRDefault="001C6FE3" w:rsidP="00334E4F">
            <w:pPr>
              <w:jc w:val="center"/>
            </w:pPr>
            <w:r>
              <w:t>Г</w:t>
            </w:r>
          </w:p>
        </w:tc>
      </w:tr>
    </w:tbl>
    <w:p w14:paraId="78E3B4F4" w14:textId="1D69C805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23E8FB08" w14:textId="2188B1DE" w:rsidR="00745E32" w:rsidRPr="00573616" w:rsidRDefault="00745E32" w:rsidP="00745E32">
      <w:pPr>
        <w:ind w:firstLine="709"/>
        <w:jc w:val="both"/>
      </w:pPr>
      <w:r>
        <w:t xml:space="preserve">2. </w:t>
      </w:r>
      <w:r w:rsidR="0050005B">
        <w:t>Установите соответствие между понятиями и их определениями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55CE2362" w:rsidR="00745E32" w:rsidRDefault="00973154" w:rsidP="008D08F9">
            <w:r>
              <w:t>Понятие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27197B44" w:rsidR="00745E32" w:rsidRDefault="00973154" w:rsidP="008D08F9">
            <w:r>
              <w:t>Определение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38325BBC" w:rsidR="00745E32" w:rsidRPr="0070038B" w:rsidRDefault="0050005B" w:rsidP="008D08F9">
            <w:r>
              <w:t>Подготовка тестовой среды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091EB566" w:rsidR="00745E32" w:rsidRPr="0070038B" w:rsidRDefault="00BE6A93" w:rsidP="008D08F9">
            <w:r>
              <w:t>Включает управление версиями сборок и пометку стабильного релиза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33D3AFEE" w:rsidR="00745E32" w:rsidRPr="0070038B" w:rsidRDefault="0050005B" w:rsidP="008D08F9">
            <w:r>
              <w:t>Анкетирование пользователей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60D4FADB" w:rsidR="00745E32" w:rsidRPr="0070038B" w:rsidRDefault="00BE6A93" w:rsidP="008D08F9">
            <w:r>
              <w:t>Используется для воспроизведения ошибок и проверки исправлений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29A30A49" w:rsidR="00745E32" w:rsidRPr="0070038B" w:rsidRDefault="00BE6A93" w:rsidP="008D08F9">
            <w:r>
              <w:t>Очистка очереди печати на сервере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4CBA1EEC" w:rsidR="00745E32" w:rsidRPr="0070038B" w:rsidRDefault="00BE6A93" w:rsidP="008D08F9">
            <w:r>
              <w:t>Устраняет зависшие задания и возвращает принтер в рабочее состояние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4B4840F4" w:rsidR="00745E32" w:rsidRPr="0070038B" w:rsidRDefault="00BE6A93" w:rsidP="00C157E6">
            <w:r>
              <w:t>Тегирование и выпуск релиза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1DE66A9F" w:rsidR="00745E32" w:rsidRPr="0070038B" w:rsidRDefault="00BE6A93" w:rsidP="008D08F9">
            <w:r>
              <w:t>Служит для сбора количественных данных по удовлетворённости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1E7C47E7" w:rsidR="00745E32" w:rsidRDefault="00C157E6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2C5968F5" w:rsidR="00745E32" w:rsidRDefault="00C157E6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EB6646" w:rsidR="00745E32" w:rsidRDefault="00C157E6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4CC7C00C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341935AD" w14:textId="485A5FC3" w:rsidR="00973154" w:rsidRPr="00573616" w:rsidRDefault="00745E32" w:rsidP="00973154">
      <w:pPr>
        <w:ind w:firstLine="709"/>
        <w:jc w:val="both"/>
      </w:pPr>
      <w:r>
        <w:t xml:space="preserve">3. </w:t>
      </w:r>
      <w:r w:rsidR="00973154">
        <w:t>Установите соответствие между основными понятиями проектной деятельности с их определениями</w:t>
      </w:r>
    </w:p>
    <w:p w14:paraId="2DC6BB79" w14:textId="4B631B40" w:rsidR="00745E32" w:rsidRPr="0070038B" w:rsidRDefault="00745E32" w:rsidP="00745E32">
      <w:pPr>
        <w:ind w:firstLine="709"/>
        <w:jc w:val="both"/>
      </w:pP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973154" w:rsidRPr="0070038B" w14:paraId="3A9B0D87" w14:textId="77777777" w:rsidTr="004C70A5">
        <w:tc>
          <w:tcPr>
            <w:tcW w:w="704" w:type="dxa"/>
          </w:tcPr>
          <w:p w14:paraId="3C12CB2D" w14:textId="77777777" w:rsidR="00973154" w:rsidRDefault="00973154" w:rsidP="00973154"/>
        </w:tc>
        <w:tc>
          <w:tcPr>
            <w:tcW w:w="3657" w:type="dxa"/>
          </w:tcPr>
          <w:p w14:paraId="38095C5C" w14:textId="2F75DAC7" w:rsidR="00973154" w:rsidRDefault="00973154" w:rsidP="00973154">
            <w:r>
              <w:t>Понятие</w:t>
            </w:r>
          </w:p>
        </w:tc>
        <w:tc>
          <w:tcPr>
            <w:tcW w:w="709" w:type="dxa"/>
          </w:tcPr>
          <w:p w14:paraId="5A28F52F" w14:textId="77777777" w:rsidR="00973154" w:rsidRDefault="00973154" w:rsidP="00973154"/>
        </w:tc>
        <w:tc>
          <w:tcPr>
            <w:tcW w:w="5565" w:type="dxa"/>
          </w:tcPr>
          <w:p w14:paraId="7052FC04" w14:textId="3892072C" w:rsidR="00973154" w:rsidRDefault="00973154" w:rsidP="00973154">
            <w:r>
              <w:t>Определение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32426264" w:rsidR="00745E32" w:rsidRPr="0070038B" w:rsidRDefault="00BE6A93" w:rsidP="00361DE6">
            <w:r>
              <w:t xml:space="preserve">Разработка плана продвижения с бюджетом и </w:t>
            </w:r>
            <w:r w:rsidR="00361DE6">
              <w:t>KPI (показателей эффективности)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43677D99" w:rsidR="00745E32" w:rsidRPr="0070038B" w:rsidRDefault="00361DE6" w:rsidP="008D08F9">
            <w:r>
              <w:t>Обеспечивает хранение решений инцидентов, процедур и уменьшение времени реакции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08241CBF" w:rsidR="00745E32" w:rsidRPr="0070038B" w:rsidRDefault="00361DE6" w:rsidP="00361DE6">
            <w:r>
              <w:t>Ведение базы знаний и её актуализация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4F036455" w:rsidR="00745E32" w:rsidRPr="0070038B" w:rsidRDefault="00361DE6" w:rsidP="00560294">
            <w:r>
              <w:t>Включает расчёт расходов, выбор каналов и целевых метрик эффективности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53420AC8" w:rsidR="00745E32" w:rsidRPr="0070038B" w:rsidRDefault="00361DE6" w:rsidP="008D08F9">
            <w:r>
              <w:t>Восстановление сервиса после неудачного обновления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027C0B3F" w:rsidR="00745E32" w:rsidRPr="0070038B" w:rsidRDefault="00361DE6" w:rsidP="00560294">
            <w:r>
              <w:t>Подразумевает корректный ввод, обновление и сегментацию контактной информации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lastRenderedPageBreak/>
              <w:t>4)</w:t>
            </w:r>
          </w:p>
        </w:tc>
        <w:tc>
          <w:tcPr>
            <w:tcW w:w="3657" w:type="dxa"/>
          </w:tcPr>
          <w:p w14:paraId="4F7EF8E5" w14:textId="47FF9081" w:rsidR="00745E32" w:rsidRPr="0070038B" w:rsidRDefault="00361DE6" w:rsidP="008D08F9">
            <w:r>
              <w:t xml:space="preserve">Работа с контактами и клиентской базой в CRM </w:t>
            </w:r>
            <w:r w:rsidRPr="009438A6">
              <w:t>(</w:t>
            </w:r>
            <w:r>
              <w:t>с</w:t>
            </w:r>
            <w:r w:rsidRPr="009438A6">
              <w:t>истем</w:t>
            </w:r>
            <w:r>
              <w:t>е</w:t>
            </w:r>
            <w:r w:rsidRPr="009438A6">
              <w:t xml:space="preserve"> управления клиентами</w:t>
            </w:r>
            <w:r>
              <w:t>)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65B31600" w:rsidR="00745E32" w:rsidRPr="0070038B" w:rsidRDefault="00361DE6" w:rsidP="00560294">
            <w:r>
              <w:t xml:space="preserve">Включает восстановление из </w:t>
            </w:r>
            <w:proofErr w:type="spellStart"/>
            <w:r>
              <w:t>бэкапа</w:t>
            </w:r>
            <w:proofErr w:type="spellEnd"/>
            <w:r>
              <w:t>, откат по инструкциям и проверку целостности данных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036B9C64" w:rsidR="00745E32" w:rsidRDefault="00560294" w:rsidP="008D08F9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4A239AD" w14:textId="07E8CA5C" w:rsidR="00745E32" w:rsidRDefault="00973154" w:rsidP="008D08F9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1E8B7B9D" w14:textId="2A38F993" w:rsidR="00745E32" w:rsidRDefault="00973154" w:rsidP="008D08F9">
            <w:pPr>
              <w:jc w:val="center"/>
            </w:pPr>
            <w:r>
              <w:t>В</w:t>
            </w:r>
          </w:p>
        </w:tc>
      </w:tr>
    </w:tbl>
    <w:p w14:paraId="15B3302C" w14:textId="4C886BB4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FE2A70">
        <w:rPr>
          <w:szCs w:val="28"/>
        </w:rPr>
        <w:t xml:space="preserve">ПК </w:t>
      </w:r>
      <w:r w:rsidR="00065F63">
        <w:rPr>
          <w:szCs w:val="28"/>
        </w:rPr>
        <w:t>3</w:t>
      </w:r>
      <w:r w:rsidR="00FE2A70">
        <w:rPr>
          <w:szCs w:val="28"/>
        </w:rPr>
        <w:t>.</w:t>
      </w:r>
      <w:r w:rsidR="00065F63">
        <w:rPr>
          <w:szCs w:val="28"/>
        </w:rPr>
        <w:t>2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107495DF" w14:textId="23E068EA" w:rsidR="00B16ECA" w:rsidRDefault="00F306E1" w:rsidP="00F807EE">
      <w:pPr>
        <w:ind w:firstLine="709"/>
        <w:jc w:val="both"/>
      </w:pPr>
      <w:r>
        <w:t xml:space="preserve">1. </w:t>
      </w:r>
      <w:r w:rsidR="00B16ECA">
        <w:t>Установите правильную последовательность действий при первичном ознакомлении практиканта с предприятием и местом работы:</w:t>
      </w:r>
    </w:p>
    <w:p w14:paraId="7F8C2C60" w14:textId="04767853" w:rsidR="00107C3A" w:rsidRDefault="00107C3A" w:rsidP="00F807EE">
      <w:pPr>
        <w:ind w:firstLine="709"/>
        <w:jc w:val="both"/>
      </w:pPr>
      <w:r>
        <w:t xml:space="preserve">А) </w:t>
      </w:r>
      <w:r w:rsidR="00B16ECA">
        <w:t>Знакомство со структурой вычислительного центра</w:t>
      </w:r>
    </w:p>
    <w:p w14:paraId="3F8F48AD" w14:textId="20E3736D" w:rsidR="00107C3A" w:rsidRDefault="00107C3A" w:rsidP="00F807EE">
      <w:pPr>
        <w:ind w:firstLine="709"/>
        <w:jc w:val="both"/>
      </w:pPr>
      <w:r>
        <w:t xml:space="preserve">Б) </w:t>
      </w:r>
      <w:r w:rsidR="00B16ECA">
        <w:t>Инструктаж по охране труда</w:t>
      </w:r>
    </w:p>
    <w:p w14:paraId="76E3DA9A" w14:textId="44364315" w:rsidR="00107C3A" w:rsidRDefault="00107C3A" w:rsidP="00F807EE">
      <w:pPr>
        <w:ind w:firstLine="709"/>
        <w:jc w:val="both"/>
      </w:pPr>
      <w:r>
        <w:t xml:space="preserve">В) </w:t>
      </w:r>
      <w:r w:rsidR="00B16ECA">
        <w:t>Характеристика места работы практиканта</w:t>
      </w:r>
    </w:p>
    <w:p w14:paraId="0E3E0C18" w14:textId="2A2B1BFA" w:rsidR="00F306E1" w:rsidRDefault="00F306E1" w:rsidP="00F807EE">
      <w:pPr>
        <w:ind w:firstLine="709"/>
        <w:jc w:val="both"/>
      </w:pPr>
      <w:r>
        <w:t xml:space="preserve">Г) </w:t>
      </w:r>
      <w:r w:rsidR="00B16ECA">
        <w:t>Знакомство с должностной инструкцией техника</w:t>
      </w:r>
    </w:p>
    <w:p w14:paraId="1E464A45" w14:textId="0E93BE87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7601AB">
        <w:t>Б</w:t>
      </w:r>
      <w:r>
        <w:t xml:space="preserve">, </w:t>
      </w:r>
      <w:proofErr w:type="gramStart"/>
      <w:r w:rsidR="007601AB">
        <w:t>А</w:t>
      </w:r>
      <w:proofErr w:type="gramEnd"/>
      <w:r w:rsidR="000035FA">
        <w:t>, Г</w:t>
      </w:r>
      <w:r w:rsidR="007601AB">
        <w:t>, В</w:t>
      </w:r>
    </w:p>
    <w:p w14:paraId="099C0A84" w14:textId="77785533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7BF7A85E" w:rsidR="00107C3A" w:rsidRDefault="000035FA" w:rsidP="00F807EE">
      <w:pPr>
        <w:ind w:firstLine="709"/>
        <w:jc w:val="both"/>
      </w:pPr>
      <w:r>
        <w:t xml:space="preserve">2. </w:t>
      </w:r>
      <w:r w:rsidR="008C6ED4">
        <w:t xml:space="preserve">Установите правильную последовательность действий при </w:t>
      </w:r>
      <w:r w:rsidR="00B16ECA" w:rsidRPr="008627EA">
        <w:t>обслуживании отраслевого ПО при появлении сбоя у пользователя</w:t>
      </w:r>
    </w:p>
    <w:p w14:paraId="78D3C36B" w14:textId="277FFF17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B16ECA" w:rsidRPr="008627EA">
        <w:t>Проверка логов и мониторинга</w:t>
      </w:r>
    </w:p>
    <w:p w14:paraId="6EFCDCC6" w14:textId="4E7D58F8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B16ECA" w:rsidRPr="008627EA">
        <w:t>Документирование инцидента</w:t>
      </w:r>
    </w:p>
    <w:p w14:paraId="75AE9056" w14:textId="529AED16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</w:t>
      </w:r>
      <w:r w:rsidR="00B16ECA" w:rsidRPr="008627EA">
        <w:t>Восстановление</w:t>
      </w:r>
      <w:r w:rsidR="00B16ECA">
        <w:t xml:space="preserve"> или </w:t>
      </w:r>
      <w:r w:rsidR="00B16ECA" w:rsidRPr="008627EA">
        <w:t>применение исправления</w:t>
      </w:r>
      <w:r w:rsidR="008C6ED4">
        <w:t xml:space="preserve"> </w:t>
      </w:r>
    </w:p>
    <w:p w14:paraId="44E42F8C" w14:textId="25B01BBC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B16ECA" w:rsidRPr="008627EA">
        <w:t>Сбор сведений от пользователя (симптомы)</w:t>
      </w:r>
    </w:p>
    <w:p w14:paraId="0100F4E4" w14:textId="0E4CB92A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8C6ED4">
        <w:t>Г</w:t>
      </w:r>
      <w:r w:rsidR="001454EC">
        <w:t xml:space="preserve">, </w:t>
      </w:r>
      <w:proofErr w:type="gramStart"/>
      <w:r w:rsidR="001454EC">
        <w:t>А</w:t>
      </w:r>
      <w:proofErr w:type="gramEnd"/>
      <w:r w:rsidR="001454EC">
        <w:t xml:space="preserve">, В, </w:t>
      </w:r>
      <w:r w:rsidR="008C6ED4">
        <w:t>Б</w:t>
      </w:r>
    </w:p>
    <w:p w14:paraId="1CBF78F1" w14:textId="12615B7E" w:rsidR="00107C3A" w:rsidRDefault="00107C3A" w:rsidP="00F807EE">
      <w:pPr>
        <w:ind w:firstLine="709"/>
        <w:jc w:val="both"/>
        <w:rPr>
          <w:szCs w:val="28"/>
        </w:rPr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FE2A70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5B339B20" w14:textId="77777777" w:rsidR="00B16ECA" w:rsidRPr="00107C3A" w:rsidRDefault="00B16ECA" w:rsidP="00F807EE">
      <w:pPr>
        <w:ind w:firstLine="709"/>
        <w:jc w:val="both"/>
      </w:pPr>
    </w:p>
    <w:p w14:paraId="75B8BD02" w14:textId="2F5AD662" w:rsidR="00E14B31" w:rsidRDefault="006F040E" w:rsidP="00E14B31">
      <w:pPr>
        <w:ind w:firstLine="709"/>
        <w:jc w:val="both"/>
      </w:pPr>
      <w:r>
        <w:t>3</w:t>
      </w:r>
      <w:r w:rsidR="00E14B31">
        <w:t xml:space="preserve">. </w:t>
      </w:r>
      <w:r>
        <w:t xml:space="preserve">Расположите этапы при </w:t>
      </w:r>
      <w:r w:rsidRPr="006F040E">
        <w:t>работе с CRM‑системой для поддержки продаж и клиентской базы</w:t>
      </w:r>
      <w:r>
        <w:t xml:space="preserve"> в правильной последовательности</w:t>
      </w:r>
    </w:p>
    <w:p w14:paraId="4B37E66B" w14:textId="499CA265" w:rsidR="00E14B31" w:rsidRPr="00573616" w:rsidRDefault="00E14B31" w:rsidP="00E14B31">
      <w:pPr>
        <w:ind w:firstLine="709"/>
        <w:jc w:val="both"/>
      </w:pPr>
      <w:r>
        <w:t>А</w:t>
      </w:r>
      <w:r w:rsidRPr="00573616">
        <w:t xml:space="preserve">) </w:t>
      </w:r>
      <w:r w:rsidR="006F040E" w:rsidRPr="00602C71">
        <w:t>Использование в мобильных продажах и отчётность</w:t>
      </w:r>
    </w:p>
    <w:p w14:paraId="3A8F77E7" w14:textId="3982F8EF" w:rsidR="00E14B31" w:rsidRPr="00573616" w:rsidRDefault="00E14B31" w:rsidP="00E14B31">
      <w:pPr>
        <w:ind w:firstLine="709"/>
        <w:jc w:val="both"/>
      </w:pPr>
      <w:r>
        <w:t>Б</w:t>
      </w:r>
      <w:r w:rsidRPr="00573616">
        <w:t xml:space="preserve">) </w:t>
      </w:r>
      <w:r w:rsidR="006F040E" w:rsidRPr="00602C71">
        <w:t>Интеграция с сайтом/порталом</w:t>
      </w:r>
    </w:p>
    <w:p w14:paraId="2CF7BB60" w14:textId="117593EF" w:rsidR="00E14B31" w:rsidRPr="00573616" w:rsidRDefault="00E14B31" w:rsidP="00E14B31">
      <w:pPr>
        <w:ind w:firstLine="709"/>
        <w:jc w:val="both"/>
      </w:pPr>
      <w:r>
        <w:t xml:space="preserve">В) </w:t>
      </w:r>
      <w:r w:rsidR="006F040E" w:rsidRPr="00602C71">
        <w:t>Сегментация и настройка прав доступа</w:t>
      </w:r>
    </w:p>
    <w:p w14:paraId="36DC1F47" w14:textId="486C8FB4" w:rsidR="00E14B31" w:rsidRDefault="00E14B31" w:rsidP="00E14B31">
      <w:pPr>
        <w:ind w:firstLine="709"/>
        <w:jc w:val="both"/>
      </w:pPr>
      <w:r>
        <w:t>Г</w:t>
      </w:r>
      <w:r w:rsidRPr="00107C3A">
        <w:t xml:space="preserve">) </w:t>
      </w:r>
      <w:r w:rsidR="006F040E" w:rsidRPr="00602C71">
        <w:t>Импорт/ввод контактных данных</w:t>
      </w:r>
    </w:p>
    <w:p w14:paraId="35A8B29F" w14:textId="77777777" w:rsidR="00E14B31" w:rsidRDefault="00E14B31" w:rsidP="00E14B31">
      <w:pPr>
        <w:ind w:firstLine="709"/>
        <w:jc w:val="both"/>
      </w:pPr>
      <w:r>
        <w:t>Правильный ответ: Г, В, Б, А</w:t>
      </w:r>
    </w:p>
    <w:p w14:paraId="23D950B6" w14:textId="5A864ED3" w:rsidR="00E14B31" w:rsidRPr="00107C3A" w:rsidRDefault="00E14B31" w:rsidP="00E14B31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4</w:t>
      </w:r>
      <w:r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422308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34DDFA79" w:rsidR="001F415C" w:rsidRDefault="001F415C" w:rsidP="00F807EE">
      <w:pPr>
        <w:ind w:firstLine="709"/>
        <w:jc w:val="both"/>
      </w:pPr>
      <w:r>
        <w:lastRenderedPageBreak/>
        <w:t xml:space="preserve">1. </w:t>
      </w:r>
      <w:r w:rsidR="00FB30F3">
        <w:t>При сопровождении и продвижении ПО важной задачей является сбор обратной связи от пользователей. Метод, при котором заранее подготовленные вопросы раздаёт респондентам в бумажном или электронном виде, называется _________.</w:t>
      </w:r>
    </w:p>
    <w:p w14:paraId="41D50287" w14:textId="58D840FD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FB30F3">
        <w:t>анкетирование</w:t>
      </w:r>
    </w:p>
    <w:p w14:paraId="23CEC36C" w14:textId="5CB360EE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7BD6DEB0" w14:textId="498D2655" w:rsidR="005D2576" w:rsidRDefault="005002EE" w:rsidP="005D2576">
      <w:pPr>
        <w:ind w:firstLine="709"/>
        <w:jc w:val="both"/>
      </w:pPr>
      <w:r>
        <w:t xml:space="preserve">2. </w:t>
      </w:r>
      <w:r w:rsidR="00FB30F3">
        <w:t>В CRM-системе при работе с клиентской базой поле, в котором фиксируется степень заинтересованности клиента (</w:t>
      </w:r>
      <w:r w:rsidR="00065F63">
        <w:t>например,</w:t>
      </w:r>
      <w:r w:rsidR="00FB30F3">
        <w:t xml:space="preserve"> «горячий», «тёплый», «холодный»), обычно называется ______________</w:t>
      </w:r>
    </w:p>
    <w:p w14:paraId="0782C8FF" w14:textId="4D376838" w:rsidR="005D2576" w:rsidRDefault="005D2576" w:rsidP="005D2576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FB30F3">
        <w:t>статус клиента</w:t>
      </w:r>
    </w:p>
    <w:p w14:paraId="09DE37B4" w14:textId="4C6663C4" w:rsidR="005002EE" w:rsidRDefault="005002EE" w:rsidP="005D257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579CA41C" w:rsidR="005002EE" w:rsidRDefault="005002EE" w:rsidP="005002EE">
      <w:pPr>
        <w:ind w:firstLine="709"/>
        <w:jc w:val="both"/>
      </w:pPr>
      <w:r>
        <w:t xml:space="preserve">3. </w:t>
      </w:r>
      <w:r w:rsidR="00FB30F3">
        <w:t xml:space="preserve">Одна из типичных процедур обслуживания программного обеспечения — применение </w:t>
      </w:r>
      <w:proofErr w:type="spellStart"/>
      <w:r w:rsidR="00FB30F3">
        <w:t>патчей</w:t>
      </w:r>
      <w:proofErr w:type="spellEnd"/>
      <w:r w:rsidR="00FB30F3">
        <w:t xml:space="preserve"> для устранения уязвимостей. Процесс тестирования </w:t>
      </w:r>
      <w:proofErr w:type="spellStart"/>
      <w:r w:rsidR="00FB30F3">
        <w:t>патчей</w:t>
      </w:r>
      <w:proofErr w:type="spellEnd"/>
      <w:r w:rsidR="00FB30F3">
        <w:t xml:space="preserve"> в тестовой среде перед вводом в </w:t>
      </w:r>
      <w:proofErr w:type="spellStart"/>
      <w:r w:rsidR="00FB30F3">
        <w:t>продуктив</w:t>
      </w:r>
      <w:proofErr w:type="spellEnd"/>
      <w:r w:rsidR="00FB30F3">
        <w:t xml:space="preserve"> называется ____________</w:t>
      </w:r>
    </w:p>
    <w:p w14:paraId="2CD1B3C9" w14:textId="7D96743C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FB30F3">
        <w:t>тестирование (или «</w:t>
      </w:r>
      <w:proofErr w:type="spellStart"/>
      <w:r w:rsidR="00FB30F3">
        <w:t>стейджинг</w:t>
      </w:r>
      <w:proofErr w:type="spellEnd"/>
      <w:r w:rsidR="00FB30F3">
        <w:t>»)</w:t>
      </w:r>
    </w:p>
    <w:p w14:paraId="03EAF6B9" w14:textId="16E3F4D5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3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CE41109" w14:textId="013B9873" w:rsidR="00484128" w:rsidRDefault="002457F4" w:rsidP="00F807EE">
      <w:pPr>
        <w:ind w:firstLine="709"/>
        <w:jc w:val="both"/>
      </w:pPr>
      <w:r>
        <w:t xml:space="preserve">1. </w:t>
      </w:r>
      <w:r w:rsidR="004E2BD8">
        <w:t xml:space="preserve">Назовите отдел предприятия, отвечающий за установку и поддержку серверного программного обеспечения.  </w:t>
      </w:r>
    </w:p>
    <w:p w14:paraId="6ACFB6F3" w14:textId="642043C0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BB74C2">
        <w:t>Отдел эксплуатации / Служба эксплуатации</w:t>
      </w:r>
    </w:p>
    <w:p w14:paraId="3DAA73CD" w14:textId="0E559C4C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795AE102" w:rsidR="00484128" w:rsidRDefault="005002EE" w:rsidP="005002EE">
      <w:pPr>
        <w:ind w:firstLine="709"/>
        <w:jc w:val="both"/>
      </w:pPr>
      <w:r>
        <w:t xml:space="preserve">2. </w:t>
      </w:r>
      <w:r w:rsidR="00BB74C2">
        <w:t>Какой термин обозначает копию состояния системы, к которой можно вернуться в случае ошибки после установки ПО?</w:t>
      </w:r>
    </w:p>
    <w:p w14:paraId="1B39A1C8" w14:textId="051E6F9F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BB74C2">
        <w:t>Точка восстановления</w:t>
      </w:r>
    </w:p>
    <w:p w14:paraId="7E59C00B" w14:textId="38182416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45EE0CD1" w:rsidR="005002EE" w:rsidRDefault="005002EE" w:rsidP="005002EE">
      <w:pPr>
        <w:ind w:firstLine="709"/>
        <w:jc w:val="both"/>
      </w:pPr>
      <w:r>
        <w:t xml:space="preserve">3. </w:t>
      </w:r>
      <w:r w:rsidR="00BB74C2">
        <w:t xml:space="preserve">Назовите инструмент или метод для централизованного применения настроек в группе ПК в </w:t>
      </w:r>
      <w:proofErr w:type="spellStart"/>
      <w:r w:rsidR="00BB74C2">
        <w:t>Windows</w:t>
      </w:r>
      <w:proofErr w:type="spellEnd"/>
      <w:r w:rsidR="00BB74C2">
        <w:t xml:space="preserve">-сети.  </w:t>
      </w:r>
    </w:p>
    <w:p w14:paraId="5111FD6B" w14:textId="0716A398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BB74C2">
        <w:t>Групповые политики</w:t>
      </w:r>
    </w:p>
    <w:p w14:paraId="3A33C93D" w14:textId="1F537CA2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C96C10">
        <w:rPr>
          <w:szCs w:val="28"/>
        </w:rPr>
        <w:t xml:space="preserve">ПК 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  <w:r w:rsidR="00065F63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422308">
      <w:pPr>
        <w:pStyle w:val="4"/>
        <w:spacing w:after="120"/>
      </w:pPr>
      <w:r>
        <w:t>Задания открытого типа с развернутым ответом</w:t>
      </w:r>
    </w:p>
    <w:p w14:paraId="2F538C5C" w14:textId="7ED719F2" w:rsidR="00982F91" w:rsidRDefault="00982F91" w:rsidP="00AF21E6">
      <w:pPr>
        <w:ind w:firstLine="709"/>
        <w:jc w:val="both"/>
      </w:pPr>
      <w:r>
        <w:t xml:space="preserve">1. </w:t>
      </w:r>
      <w:r w:rsidR="00BB74C2">
        <w:t>Описать алгоритм действий при получении заявки от пользователя о сбое в работе отраслевого приложения. Включите сбор данных, диагностику, исправление, коммуникацию с пользователем и документирование</w:t>
      </w:r>
    </w:p>
    <w:p w14:paraId="5F2DFBBA" w14:textId="6CFB0C0F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BB74C2">
        <w:t>25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576F05F6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BB74C2">
        <w:t>развернутый ответ, демонстрирующий умение работать со службой поддержки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12EA77CB" w14:textId="08FF28AE" w:rsidR="00BB74C2" w:rsidRDefault="00BB74C2" w:rsidP="00BB74C2">
      <w:pPr>
        <w:pStyle w:val="a4"/>
        <w:numPr>
          <w:ilvl w:val="1"/>
          <w:numId w:val="25"/>
        </w:numPr>
      </w:pPr>
      <w:r>
        <w:t>Полнота сбора входных данных (3 балла)</w:t>
      </w:r>
    </w:p>
    <w:p w14:paraId="480272A6" w14:textId="01F2ADF3" w:rsidR="00BB74C2" w:rsidRDefault="00BB74C2" w:rsidP="00BB74C2">
      <w:pPr>
        <w:pStyle w:val="a4"/>
        <w:numPr>
          <w:ilvl w:val="1"/>
          <w:numId w:val="25"/>
        </w:numPr>
      </w:pPr>
      <w:r>
        <w:t>Описание диагностических шагов (3 балла)</w:t>
      </w:r>
    </w:p>
    <w:p w14:paraId="20F52439" w14:textId="0C04EB1C" w:rsidR="00BB74C2" w:rsidRDefault="00BB74C2" w:rsidP="00BB74C2">
      <w:pPr>
        <w:pStyle w:val="a4"/>
        <w:numPr>
          <w:ilvl w:val="1"/>
          <w:numId w:val="25"/>
        </w:numPr>
      </w:pPr>
      <w:r>
        <w:t>Описание возможных способов устранения (2 балла)</w:t>
      </w:r>
    </w:p>
    <w:p w14:paraId="777B50FB" w14:textId="5715B7D3" w:rsidR="00BB74C2" w:rsidRDefault="00BB74C2" w:rsidP="00BB74C2">
      <w:pPr>
        <w:pStyle w:val="a4"/>
        <w:numPr>
          <w:ilvl w:val="1"/>
          <w:numId w:val="25"/>
        </w:numPr>
      </w:pPr>
      <w:r>
        <w:t>Описание процедуры документирования и коммуникации (2 балла)</w:t>
      </w:r>
    </w:p>
    <w:p w14:paraId="644A56A2" w14:textId="77777777" w:rsidR="00BB74C2" w:rsidRDefault="00BB74C2" w:rsidP="00B34CCA">
      <w:pPr>
        <w:ind w:left="1080"/>
      </w:pP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33E0917F" w14:textId="77777777" w:rsidR="00B34CCA" w:rsidRDefault="00B34CCA" w:rsidP="00AF52DD">
      <w:pPr>
        <w:pStyle w:val="a4"/>
        <w:numPr>
          <w:ilvl w:val="1"/>
          <w:numId w:val="25"/>
        </w:numPr>
        <w:ind w:left="1080"/>
        <w:jc w:val="both"/>
      </w:pPr>
      <w:r>
        <w:t>Сбор: версия ПО, скриншоты/</w:t>
      </w:r>
      <w:proofErr w:type="spellStart"/>
      <w:r>
        <w:t>логи</w:t>
      </w:r>
      <w:proofErr w:type="spellEnd"/>
      <w:r>
        <w:t xml:space="preserve">, шаги воспроизведения, окружение пользователя; диагностика: проверка логов, мониторинга сервиса, проверка прав доступа, сетевых подключений, зависимостей; </w:t>
      </w:r>
    </w:p>
    <w:p w14:paraId="0E4626A7" w14:textId="77777777" w:rsidR="00B34CCA" w:rsidRDefault="00B34CCA" w:rsidP="00AF52DD">
      <w:pPr>
        <w:pStyle w:val="a4"/>
        <w:numPr>
          <w:ilvl w:val="1"/>
          <w:numId w:val="25"/>
        </w:numPr>
        <w:ind w:left="1080"/>
        <w:jc w:val="both"/>
      </w:pPr>
      <w:r>
        <w:t xml:space="preserve">Исправление: перезапуск сервисов, откат конфигурации, применение </w:t>
      </w:r>
      <w:proofErr w:type="spellStart"/>
      <w:r>
        <w:t>патча</w:t>
      </w:r>
      <w:proofErr w:type="spellEnd"/>
      <w:r>
        <w:t xml:space="preserve">, восстановление из резервной копии; </w:t>
      </w:r>
    </w:p>
    <w:p w14:paraId="6F8C5143" w14:textId="77777777" w:rsidR="00B34CCA" w:rsidRDefault="00B34CCA" w:rsidP="00AF52DD">
      <w:pPr>
        <w:pStyle w:val="a4"/>
        <w:numPr>
          <w:ilvl w:val="1"/>
          <w:numId w:val="25"/>
        </w:numPr>
        <w:ind w:left="1080"/>
        <w:jc w:val="both"/>
      </w:pPr>
      <w:r>
        <w:t xml:space="preserve">Коммуникация: уведомление пользователя о статусе, ожидаемом времени решения; </w:t>
      </w:r>
    </w:p>
    <w:p w14:paraId="2843B0E9" w14:textId="77777777" w:rsidR="00B34CCA" w:rsidRDefault="00B34CCA" w:rsidP="00AF52DD">
      <w:pPr>
        <w:pStyle w:val="a4"/>
        <w:numPr>
          <w:ilvl w:val="1"/>
          <w:numId w:val="25"/>
        </w:numPr>
        <w:ind w:left="1080"/>
        <w:jc w:val="both"/>
      </w:pPr>
      <w:r>
        <w:t xml:space="preserve">Документирование: запись инцидента в систему </w:t>
      </w:r>
      <w:proofErr w:type="spellStart"/>
      <w:r>
        <w:t>тикетов</w:t>
      </w:r>
      <w:proofErr w:type="spellEnd"/>
      <w:r>
        <w:t xml:space="preserve"> с метками, действиями и результатом </w:t>
      </w:r>
    </w:p>
    <w:p w14:paraId="54CF3B1C" w14:textId="77777777" w:rsidR="00B34CCA" w:rsidRDefault="00B34CCA" w:rsidP="00B34CCA">
      <w:pPr>
        <w:ind w:left="720"/>
        <w:jc w:val="both"/>
      </w:pPr>
    </w:p>
    <w:p w14:paraId="49828A46" w14:textId="5AB54507" w:rsidR="0045374B" w:rsidRDefault="0045374B" w:rsidP="00B34CCA">
      <w:pPr>
        <w:ind w:left="720"/>
        <w:jc w:val="both"/>
      </w:pPr>
      <w:r>
        <w:t xml:space="preserve">Компетенции (индикаторы): </w:t>
      </w:r>
      <w:r w:rsidRPr="00B34CCA">
        <w:rPr>
          <w:szCs w:val="28"/>
        </w:rPr>
        <w:t xml:space="preserve">ОК 1 - ОК 9, ПК </w:t>
      </w:r>
      <w:r w:rsidR="00065F63">
        <w:rPr>
          <w:szCs w:val="28"/>
        </w:rPr>
        <w:t>3</w:t>
      </w:r>
      <w:r w:rsidRPr="00B34CCA">
        <w:rPr>
          <w:szCs w:val="28"/>
        </w:rPr>
        <w:t>.</w:t>
      </w:r>
      <w:r w:rsidR="00065F63">
        <w:rPr>
          <w:szCs w:val="28"/>
        </w:rPr>
        <w:t>1</w:t>
      </w:r>
      <w:r w:rsidRPr="00B34CCA">
        <w:rPr>
          <w:szCs w:val="28"/>
        </w:rPr>
        <w:t>.</w:t>
      </w:r>
    </w:p>
    <w:p w14:paraId="771E74D2" w14:textId="24A0B794" w:rsidR="00DC140F" w:rsidRDefault="00DC140F" w:rsidP="00DC140F"/>
    <w:p w14:paraId="1BBC6B49" w14:textId="029615FD" w:rsidR="00DC140F" w:rsidRDefault="00DC140F" w:rsidP="00DC140F">
      <w:pPr>
        <w:ind w:firstLine="709"/>
        <w:jc w:val="both"/>
      </w:pPr>
      <w:r>
        <w:t xml:space="preserve">2. </w:t>
      </w:r>
      <w:r w:rsidR="00733608">
        <w:t>Описать план проведения опроса удовлетворённости пользователей отраслевого ПО: цели, типы вопросов, выборки, методы сбора данных, и схема анализа результатов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7375DCFD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33608">
        <w:t>развернутый план исследования с примерами вопросов и метрик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3BE5B4D" w14:textId="1B73B745" w:rsidR="00733608" w:rsidRDefault="00733608" w:rsidP="00733608">
      <w:pPr>
        <w:pStyle w:val="a4"/>
        <w:numPr>
          <w:ilvl w:val="1"/>
          <w:numId w:val="25"/>
        </w:numPr>
      </w:pPr>
      <w:r>
        <w:t>Цели и выбор методов (2 балла)</w:t>
      </w:r>
    </w:p>
    <w:p w14:paraId="48C1706A" w14:textId="64818531" w:rsidR="00733608" w:rsidRDefault="00733608" w:rsidP="00733608">
      <w:pPr>
        <w:pStyle w:val="a4"/>
        <w:numPr>
          <w:ilvl w:val="1"/>
          <w:numId w:val="25"/>
        </w:numPr>
      </w:pPr>
      <w:r>
        <w:t>Конструирование анкеты (вопросы, шкалы) (3 балла)</w:t>
      </w:r>
    </w:p>
    <w:p w14:paraId="40026B60" w14:textId="34F6FB80" w:rsidR="00733608" w:rsidRDefault="00733608" w:rsidP="00733608">
      <w:pPr>
        <w:pStyle w:val="a4"/>
        <w:numPr>
          <w:ilvl w:val="1"/>
          <w:numId w:val="25"/>
        </w:numPr>
      </w:pPr>
      <w:r>
        <w:t>Выборка и методы сбора данных (2 балла)</w:t>
      </w:r>
    </w:p>
    <w:p w14:paraId="37DE05B0" w14:textId="686BFEAE" w:rsidR="00733608" w:rsidRDefault="00733608" w:rsidP="00733608">
      <w:pPr>
        <w:pStyle w:val="a4"/>
        <w:numPr>
          <w:ilvl w:val="1"/>
          <w:numId w:val="25"/>
        </w:numPr>
      </w:pPr>
      <w:r>
        <w:t>План анализа и отчётности (3 балла)</w:t>
      </w:r>
    </w:p>
    <w:p w14:paraId="7CA0E231" w14:textId="5CDDEBDA" w:rsidR="00DC140F" w:rsidRDefault="00DC140F" w:rsidP="00DC140F">
      <w:pPr>
        <w:ind w:firstLine="709"/>
        <w:jc w:val="both"/>
      </w:pPr>
      <w:r>
        <w:t>Правильный ответ:</w:t>
      </w:r>
    </w:p>
    <w:p w14:paraId="58ED58B6" w14:textId="77777777" w:rsidR="00733608" w:rsidRDefault="00733608" w:rsidP="00733608">
      <w:pPr>
        <w:pStyle w:val="a4"/>
        <w:numPr>
          <w:ilvl w:val="1"/>
          <w:numId w:val="25"/>
        </w:numPr>
      </w:pPr>
      <w:r>
        <w:t xml:space="preserve">Цели: оценка удовлетворённости, выявление проблемных областей; </w:t>
      </w:r>
    </w:p>
    <w:p w14:paraId="61C84663" w14:textId="77777777" w:rsidR="00733608" w:rsidRDefault="00733608" w:rsidP="00733608">
      <w:pPr>
        <w:pStyle w:val="a4"/>
        <w:numPr>
          <w:ilvl w:val="1"/>
          <w:numId w:val="25"/>
        </w:numPr>
      </w:pPr>
      <w:r>
        <w:t xml:space="preserve">Вопросы: комбинированные (шкалы </w:t>
      </w:r>
      <w:proofErr w:type="spellStart"/>
      <w:r>
        <w:t>Лайкерта</w:t>
      </w:r>
      <w:proofErr w:type="spellEnd"/>
      <w:r>
        <w:t xml:space="preserve">, открытые вопросы, демография), пример: 1–5 удовлетворённость функционалом, 1–5 удобство интерфейса, открытый вопрос о пожеланиях; </w:t>
      </w:r>
    </w:p>
    <w:p w14:paraId="4B39A067" w14:textId="77777777" w:rsidR="00733608" w:rsidRDefault="00733608" w:rsidP="00733608">
      <w:pPr>
        <w:pStyle w:val="a4"/>
        <w:numPr>
          <w:ilvl w:val="1"/>
          <w:numId w:val="25"/>
        </w:numPr>
      </w:pPr>
      <w:r>
        <w:t>Выборка: репрезентативная по отраслям/ролям; сбор: онлайн</w:t>
      </w:r>
      <w:r w:rsidRPr="00733608">
        <w:t>‑анкета</w:t>
      </w:r>
      <w:r>
        <w:t xml:space="preserve">, </w:t>
      </w:r>
      <w:r w:rsidRPr="00733608">
        <w:t>интервью</w:t>
      </w:r>
      <w:r>
        <w:t xml:space="preserve">; </w:t>
      </w:r>
    </w:p>
    <w:p w14:paraId="37B91743" w14:textId="255D9A73" w:rsidR="00767D76" w:rsidRDefault="00733608" w:rsidP="00733608">
      <w:pPr>
        <w:pStyle w:val="a4"/>
        <w:numPr>
          <w:ilvl w:val="1"/>
          <w:numId w:val="25"/>
        </w:numPr>
      </w:pPr>
      <w:r w:rsidRPr="00733608">
        <w:t>Анализ</w:t>
      </w:r>
      <w:r>
        <w:t xml:space="preserve">: </w:t>
      </w:r>
      <w:r w:rsidRPr="00733608">
        <w:t>средние</w:t>
      </w:r>
      <w:r>
        <w:t xml:space="preserve"> </w:t>
      </w:r>
      <w:r w:rsidRPr="00733608">
        <w:t>по</w:t>
      </w:r>
      <w:r>
        <w:t xml:space="preserve"> </w:t>
      </w:r>
      <w:r w:rsidRPr="00733608">
        <w:t>шкалам</w:t>
      </w:r>
      <w:r>
        <w:t xml:space="preserve">, </w:t>
      </w:r>
      <w:r w:rsidRPr="00733608">
        <w:t>сегментация</w:t>
      </w:r>
      <w:r>
        <w:t xml:space="preserve">, </w:t>
      </w:r>
      <w:r w:rsidRPr="00733608">
        <w:t>выявление</w:t>
      </w:r>
      <w:r>
        <w:t xml:space="preserve"> </w:t>
      </w:r>
      <w:r w:rsidRPr="00733608">
        <w:t>частых</w:t>
      </w:r>
      <w:r>
        <w:t xml:space="preserve"> </w:t>
      </w:r>
      <w:r w:rsidRPr="00733608">
        <w:t>тем</w:t>
      </w:r>
      <w:r>
        <w:t xml:space="preserve"> </w:t>
      </w:r>
      <w:r w:rsidRPr="00733608">
        <w:t>в</w:t>
      </w:r>
      <w:r>
        <w:t xml:space="preserve"> </w:t>
      </w:r>
      <w:r w:rsidRPr="00733608">
        <w:t>открытых</w:t>
      </w:r>
      <w:r>
        <w:t xml:space="preserve"> </w:t>
      </w:r>
      <w:r w:rsidRPr="00733608">
        <w:t>ответах</w:t>
      </w:r>
      <w:r>
        <w:t xml:space="preserve">, </w:t>
      </w:r>
      <w:r w:rsidRPr="00733608">
        <w:t>рекомендации</w:t>
      </w:r>
    </w:p>
    <w:p w14:paraId="16CD5BB3" w14:textId="36AED28B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65F63">
        <w:rPr>
          <w:szCs w:val="28"/>
        </w:rPr>
        <w:t>3</w:t>
      </w:r>
      <w:r w:rsidR="003B3E37">
        <w:rPr>
          <w:szCs w:val="28"/>
        </w:rPr>
        <w:t>.</w:t>
      </w:r>
      <w:r w:rsidR="00FE2A70">
        <w:rPr>
          <w:szCs w:val="28"/>
        </w:rPr>
        <w:t>4</w:t>
      </w:r>
      <w:r w:rsidRPr="0045374B">
        <w:rPr>
          <w:szCs w:val="28"/>
        </w:rPr>
        <w:t>.</w:t>
      </w:r>
    </w:p>
    <w:bookmarkEnd w:id="1"/>
    <w:p w14:paraId="7CB0599F" w14:textId="77777777" w:rsidR="00582FDE" w:rsidRDefault="00582FDE" w:rsidP="005E27E0">
      <w:pPr>
        <w:ind w:firstLine="709"/>
        <w:jc w:val="both"/>
      </w:pPr>
    </w:p>
    <w:p w14:paraId="7548E559" w14:textId="46B0C683" w:rsidR="005E27E0" w:rsidRDefault="005E27E0" w:rsidP="005E27E0">
      <w:pPr>
        <w:ind w:firstLine="709"/>
        <w:jc w:val="both"/>
      </w:pPr>
      <w:r>
        <w:t xml:space="preserve">3. </w:t>
      </w:r>
      <w:r w:rsidR="00946A63">
        <w:t>Описать пошагово подготовку и запуск рекламной кампании для демонстрационной версии ПО: от подготовки креативов до запуска и мониторинга первых 72 часов. Укажите, какие метрики отслеживать в реальном времени и какие корректирующие действия возможны.</w:t>
      </w:r>
    </w:p>
    <w:p w14:paraId="4CC1C470" w14:textId="11B2A882" w:rsidR="005E27E0" w:rsidRDefault="005E27E0" w:rsidP="005E27E0">
      <w:pPr>
        <w:ind w:firstLine="709"/>
        <w:jc w:val="both"/>
      </w:pPr>
      <w:r>
        <w:t>Время выполнения – 30 мин.</w:t>
      </w:r>
    </w:p>
    <w:p w14:paraId="4099E1C4" w14:textId="1CCAADD0" w:rsidR="005E27E0" w:rsidRDefault="005E27E0" w:rsidP="005E27E0">
      <w:pPr>
        <w:ind w:firstLine="709"/>
        <w:jc w:val="both"/>
      </w:pPr>
      <w:r>
        <w:t xml:space="preserve">Ожидаемый результат: </w:t>
      </w:r>
      <w:r w:rsidR="00946A63">
        <w:t>развернутая инструкция с планом действий на первые 3 дня.</w:t>
      </w:r>
    </w:p>
    <w:p w14:paraId="6A76F750" w14:textId="3D40DCE5" w:rsidR="005E27E0" w:rsidRDefault="005E27E0" w:rsidP="005E27E0">
      <w:pPr>
        <w:ind w:firstLine="709"/>
        <w:jc w:val="both"/>
      </w:pPr>
      <w:r>
        <w:t>Критерии оценивания:</w:t>
      </w:r>
    </w:p>
    <w:p w14:paraId="21B7B08A" w14:textId="465431C5" w:rsidR="00946A63" w:rsidRDefault="00946A63" w:rsidP="00946A63">
      <w:pPr>
        <w:pStyle w:val="a4"/>
        <w:numPr>
          <w:ilvl w:val="1"/>
          <w:numId w:val="25"/>
        </w:numPr>
        <w:jc w:val="both"/>
      </w:pPr>
      <w:r>
        <w:t>Полнота подготовки креативов и посадочной страницы (3 балла)</w:t>
      </w:r>
    </w:p>
    <w:p w14:paraId="1EFC61DF" w14:textId="33DC7834" w:rsidR="00946A63" w:rsidRDefault="00946A63" w:rsidP="00946A63">
      <w:pPr>
        <w:pStyle w:val="a4"/>
        <w:numPr>
          <w:ilvl w:val="1"/>
          <w:numId w:val="25"/>
        </w:numPr>
        <w:jc w:val="both"/>
      </w:pPr>
      <w:r>
        <w:t>План запуска и настройки кампаний (3 балла)</w:t>
      </w:r>
    </w:p>
    <w:p w14:paraId="53436347" w14:textId="04A49B47" w:rsidR="00946A63" w:rsidRDefault="00946A63" w:rsidP="00946A63">
      <w:pPr>
        <w:pStyle w:val="a4"/>
        <w:numPr>
          <w:ilvl w:val="1"/>
          <w:numId w:val="25"/>
        </w:numPr>
        <w:jc w:val="both"/>
      </w:pPr>
      <w:r>
        <w:lastRenderedPageBreak/>
        <w:t>Список метрик для мониторинга и порогов срабатывания (3 балла)</w:t>
      </w:r>
    </w:p>
    <w:p w14:paraId="5B448EA1" w14:textId="38202E26" w:rsidR="00946A63" w:rsidRDefault="00946A63" w:rsidP="00946A63">
      <w:pPr>
        <w:pStyle w:val="a4"/>
        <w:numPr>
          <w:ilvl w:val="1"/>
          <w:numId w:val="25"/>
        </w:numPr>
        <w:jc w:val="both"/>
      </w:pPr>
      <w:r>
        <w:t>Описание корректирующих мер (3 балла)</w:t>
      </w:r>
    </w:p>
    <w:p w14:paraId="307E9986" w14:textId="77777777" w:rsidR="001E0B21" w:rsidRDefault="001E0B21" w:rsidP="001E0B21">
      <w:pPr>
        <w:jc w:val="both"/>
      </w:pPr>
    </w:p>
    <w:p w14:paraId="503F91B8" w14:textId="031A8924" w:rsidR="005E27E0" w:rsidRDefault="005E27E0" w:rsidP="005E27E0">
      <w:pPr>
        <w:ind w:firstLine="709"/>
        <w:jc w:val="both"/>
      </w:pPr>
      <w:r>
        <w:t>Правильный ответ:</w:t>
      </w:r>
    </w:p>
    <w:p w14:paraId="3CE3A3BF" w14:textId="561F614B" w:rsidR="00E01B2B" w:rsidRDefault="00946A63" w:rsidP="00E01B2B">
      <w:pPr>
        <w:pStyle w:val="a4"/>
        <w:numPr>
          <w:ilvl w:val="0"/>
          <w:numId w:val="27"/>
        </w:numPr>
        <w:jc w:val="both"/>
      </w:pPr>
      <w:r>
        <w:t xml:space="preserve">Подготовка: </w:t>
      </w:r>
      <w:proofErr w:type="spellStart"/>
      <w:r>
        <w:t>лендинг</w:t>
      </w:r>
      <w:proofErr w:type="spellEnd"/>
      <w:r>
        <w:t xml:space="preserve"> с чётким призывом, UTM</w:t>
      </w:r>
      <w:r w:rsidRPr="00946A63">
        <w:t>‑метки</w:t>
      </w:r>
      <w:r w:rsidR="00E01B2B">
        <w:t xml:space="preserve"> - ч</w:t>
      </w:r>
      <w:r w:rsidR="00E01B2B" w:rsidRPr="00E01B2B">
        <w:t>тобы отслеживать визиты и действия пользователей</w:t>
      </w:r>
      <w:r>
        <w:t xml:space="preserve">, </w:t>
      </w:r>
      <w:r w:rsidRPr="00946A63">
        <w:t>варианты</w:t>
      </w:r>
      <w:r>
        <w:t xml:space="preserve"> </w:t>
      </w:r>
      <w:r w:rsidRPr="00946A63">
        <w:t>креативов</w:t>
      </w:r>
      <w:r>
        <w:t xml:space="preserve">, </w:t>
      </w:r>
      <w:r w:rsidRPr="00946A63">
        <w:t>трекинг</w:t>
      </w:r>
      <w:r>
        <w:t xml:space="preserve"> </w:t>
      </w:r>
      <w:r w:rsidRPr="00946A63">
        <w:t>целей</w:t>
      </w:r>
      <w:r>
        <w:t xml:space="preserve">; </w:t>
      </w:r>
    </w:p>
    <w:p w14:paraId="22EA7BCE" w14:textId="520801CD" w:rsidR="00E01B2B" w:rsidRDefault="00E01B2B" w:rsidP="00E01B2B">
      <w:pPr>
        <w:pStyle w:val="a4"/>
        <w:numPr>
          <w:ilvl w:val="0"/>
          <w:numId w:val="27"/>
        </w:numPr>
        <w:jc w:val="both"/>
      </w:pPr>
      <w:r w:rsidRPr="00946A63">
        <w:t>Запу</w:t>
      </w:r>
      <w:r>
        <w:t>ск</w:t>
      </w:r>
      <w:r w:rsidR="00946A63">
        <w:t xml:space="preserve">: постепенное увеличение трафика, дневной бюджет; </w:t>
      </w:r>
    </w:p>
    <w:p w14:paraId="1527A64E" w14:textId="4DF06428" w:rsidR="00E01B2B" w:rsidRDefault="00E01B2B" w:rsidP="00E01B2B">
      <w:pPr>
        <w:pStyle w:val="a4"/>
        <w:numPr>
          <w:ilvl w:val="0"/>
          <w:numId w:val="27"/>
        </w:numPr>
        <w:jc w:val="both"/>
      </w:pPr>
      <w:r>
        <w:t>Мониторинг</w:t>
      </w:r>
      <w:r w:rsidR="00946A63">
        <w:t>:</w:t>
      </w:r>
    </w:p>
    <w:p w14:paraId="3DC331B3" w14:textId="21D5AA41" w:rsidR="00E01B2B" w:rsidRPr="00E01B2B" w:rsidRDefault="00E01B2B" w:rsidP="00E01B2B">
      <w:pPr>
        <w:pStyle w:val="a4"/>
        <w:numPr>
          <w:ilvl w:val="1"/>
          <w:numId w:val="25"/>
        </w:numPr>
        <w:jc w:val="both"/>
      </w:pPr>
      <w:r w:rsidRPr="00E01B2B">
        <w:t>CTR (</w:t>
      </w:r>
      <w:proofErr w:type="spellStart"/>
      <w:r w:rsidRPr="00E01B2B">
        <w:t>click‑through</w:t>
      </w:r>
      <w:proofErr w:type="spellEnd"/>
      <w:r w:rsidRPr="00E01B2B">
        <w:t xml:space="preserve"> </w:t>
      </w:r>
      <w:proofErr w:type="spellStart"/>
      <w:r w:rsidRPr="00E01B2B">
        <w:t>rate</w:t>
      </w:r>
      <w:proofErr w:type="spellEnd"/>
      <w:r w:rsidRPr="00E01B2B">
        <w:t xml:space="preserve">) — показатель </w:t>
      </w:r>
      <w:proofErr w:type="spellStart"/>
      <w:r w:rsidRPr="00E01B2B">
        <w:t>кликабельности</w:t>
      </w:r>
      <w:proofErr w:type="spellEnd"/>
      <w:r w:rsidRPr="00E01B2B">
        <w:t>. Показывает, какой процент людей, увидевших объявление или ссылку, кликнул по ней. Формула: клики</w:t>
      </w:r>
      <w:r>
        <w:t> </w:t>
      </w:r>
      <w:r w:rsidRPr="00E01B2B">
        <w:t>÷</w:t>
      </w:r>
      <w:r>
        <w:t> </w:t>
      </w:r>
      <w:r w:rsidRPr="00E01B2B">
        <w:t>показы. Чем выше, тем привлекательнее заголовок/креатив.</w:t>
      </w:r>
    </w:p>
    <w:p w14:paraId="05D2DCB6" w14:textId="27B46294" w:rsidR="00E01B2B" w:rsidRPr="00E01B2B" w:rsidRDefault="00E01B2B" w:rsidP="00E01B2B">
      <w:pPr>
        <w:pStyle w:val="a4"/>
        <w:numPr>
          <w:ilvl w:val="1"/>
          <w:numId w:val="25"/>
        </w:numPr>
        <w:jc w:val="both"/>
      </w:pPr>
      <w:r w:rsidRPr="00E01B2B">
        <w:rPr>
          <w:lang w:val="en-US"/>
        </w:rPr>
        <w:t xml:space="preserve">CR (conversion rate) — </w:t>
      </w:r>
      <w:r w:rsidRPr="00E01B2B">
        <w:t>коэффициент</w:t>
      </w:r>
      <w:r w:rsidRPr="00E01B2B">
        <w:rPr>
          <w:lang w:val="en-US"/>
        </w:rPr>
        <w:t xml:space="preserve"> </w:t>
      </w:r>
      <w:r w:rsidRPr="00E01B2B">
        <w:t>конверсии</w:t>
      </w:r>
      <w:r w:rsidRPr="00E01B2B">
        <w:rPr>
          <w:lang w:val="en-US"/>
        </w:rPr>
        <w:t xml:space="preserve">. </w:t>
      </w:r>
      <w:r w:rsidRPr="00E01B2B">
        <w:t>Процент посетителей, которые выполнили нужное действие (покупка, регистрация, заполнение формы) от общего числа посетителей. Формула: конверсии ÷ визиты (или клики). Показывает, насколько эффективно сайт/страница превращает трафик в результат.</w:t>
      </w:r>
    </w:p>
    <w:p w14:paraId="49BC73D9" w14:textId="6D783D0F" w:rsidR="00E01B2B" w:rsidRPr="00E01B2B" w:rsidRDefault="00E01B2B" w:rsidP="00E01B2B">
      <w:pPr>
        <w:pStyle w:val="a4"/>
        <w:numPr>
          <w:ilvl w:val="1"/>
          <w:numId w:val="25"/>
        </w:numPr>
        <w:jc w:val="both"/>
      </w:pPr>
      <w:r w:rsidRPr="00E01B2B">
        <w:rPr>
          <w:lang w:val="en-US"/>
        </w:rPr>
        <w:t xml:space="preserve">CPL (cost per lead) — </w:t>
      </w:r>
      <w:r w:rsidRPr="00E01B2B">
        <w:t>цена</w:t>
      </w:r>
      <w:r w:rsidRPr="00E01B2B">
        <w:rPr>
          <w:lang w:val="en-US"/>
        </w:rPr>
        <w:t xml:space="preserve"> </w:t>
      </w:r>
      <w:r w:rsidRPr="00E01B2B">
        <w:t>за</w:t>
      </w:r>
      <w:r w:rsidRPr="00E01B2B">
        <w:rPr>
          <w:lang w:val="en-US"/>
        </w:rPr>
        <w:t xml:space="preserve"> </w:t>
      </w:r>
      <w:proofErr w:type="spellStart"/>
      <w:r w:rsidRPr="00E01B2B">
        <w:t>лид</w:t>
      </w:r>
      <w:proofErr w:type="spellEnd"/>
      <w:r w:rsidRPr="00E01B2B">
        <w:rPr>
          <w:lang w:val="en-US"/>
        </w:rPr>
        <w:t xml:space="preserve">. </w:t>
      </w:r>
      <w:r w:rsidRPr="00E01B2B">
        <w:t xml:space="preserve">Сколько денег вкладывают в привлечение одного </w:t>
      </w:r>
      <w:proofErr w:type="spellStart"/>
      <w:r w:rsidRPr="00E01B2B">
        <w:t>лида</w:t>
      </w:r>
      <w:proofErr w:type="spellEnd"/>
      <w:r w:rsidRPr="00E01B2B">
        <w:t xml:space="preserve"> (контактного потенциального клиента). Формула: потраченные средства ÷ количество </w:t>
      </w:r>
      <w:proofErr w:type="spellStart"/>
      <w:r w:rsidRPr="00E01B2B">
        <w:t>лидов</w:t>
      </w:r>
      <w:proofErr w:type="spellEnd"/>
      <w:r w:rsidRPr="00E01B2B">
        <w:t>. Важно для оценки эффективности маркетинга по привлечению потенциальных клиентов.</w:t>
      </w:r>
    </w:p>
    <w:p w14:paraId="0AF157F6" w14:textId="6AF40905" w:rsidR="00E01B2B" w:rsidRPr="00E01B2B" w:rsidRDefault="00E01B2B" w:rsidP="00E01B2B">
      <w:pPr>
        <w:pStyle w:val="a4"/>
        <w:numPr>
          <w:ilvl w:val="1"/>
          <w:numId w:val="25"/>
        </w:numPr>
        <w:jc w:val="both"/>
      </w:pPr>
      <w:proofErr w:type="spellStart"/>
      <w:r w:rsidRPr="00E01B2B">
        <w:t>Bounce</w:t>
      </w:r>
      <w:proofErr w:type="spellEnd"/>
      <w:r w:rsidRPr="00E01B2B">
        <w:t xml:space="preserve"> </w:t>
      </w:r>
      <w:proofErr w:type="spellStart"/>
      <w:r w:rsidRPr="00E01B2B">
        <w:t>rate</w:t>
      </w:r>
      <w:proofErr w:type="spellEnd"/>
      <w:r w:rsidRPr="00E01B2B">
        <w:t xml:space="preserve"> (показатель отказов) — доля посетителей, покинувших страницу после просмотра только одной страницы (не совершивших взаимодействий). Процент «выскакивающих» пользователей. Высокий </w:t>
      </w:r>
      <w:proofErr w:type="spellStart"/>
      <w:r w:rsidRPr="00E01B2B">
        <w:t>bounce</w:t>
      </w:r>
      <w:proofErr w:type="spellEnd"/>
      <w:r w:rsidRPr="00E01B2B">
        <w:t xml:space="preserve"> </w:t>
      </w:r>
      <w:proofErr w:type="spellStart"/>
      <w:r w:rsidRPr="00E01B2B">
        <w:t>rate</w:t>
      </w:r>
      <w:proofErr w:type="spellEnd"/>
      <w:r w:rsidRPr="00E01B2B">
        <w:t xml:space="preserve"> может указывать на нерелевантность страницы, плохой UX или медленную загрузку.</w:t>
      </w:r>
    </w:p>
    <w:p w14:paraId="16B49B54" w14:textId="47E41660" w:rsidR="00E01B2B" w:rsidRDefault="00E01B2B" w:rsidP="00E01B2B">
      <w:pPr>
        <w:pStyle w:val="a4"/>
        <w:numPr>
          <w:ilvl w:val="1"/>
          <w:numId w:val="25"/>
        </w:numPr>
        <w:jc w:val="both"/>
      </w:pPr>
      <w:r>
        <w:t xml:space="preserve">Среднее </w:t>
      </w:r>
      <w:r w:rsidR="00946A63">
        <w:t xml:space="preserve">время на странице; </w:t>
      </w:r>
    </w:p>
    <w:p w14:paraId="795A5E2C" w14:textId="03723A14" w:rsidR="00946A63" w:rsidRDefault="00E01B2B" w:rsidP="00E01B2B">
      <w:pPr>
        <w:pStyle w:val="a4"/>
        <w:numPr>
          <w:ilvl w:val="0"/>
          <w:numId w:val="27"/>
        </w:numPr>
        <w:jc w:val="both"/>
      </w:pPr>
      <w:r>
        <w:t>Корректировки</w:t>
      </w:r>
      <w:r w:rsidR="00946A63">
        <w:t xml:space="preserve">: менять креативы, </w:t>
      </w:r>
      <w:proofErr w:type="spellStart"/>
      <w:r w:rsidR="00946A63">
        <w:t>таргет</w:t>
      </w:r>
      <w:proofErr w:type="spellEnd"/>
      <w:r w:rsidR="00946A63">
        <w:t>, оптимизировать посадочную страницу, при высоком CPL — сузить аудиторию или остановить кампанию.</w:t>
      </w:r>
    </w:p>
    <w:p w14:paraId="6010C505" w14:textId="77777777" w:rsidR="00946A63" w:rsidRDefault="00946A63" w:rsidP="00946A63">
      <w:pPr>
        <w:jc w:val="both"/>
      </w:pPr>
    </w:p>
    <w:p w14:paraId="13E7627A" w14:textId="2A9E6D48" w:rsidR="003B3E37" w:rsidRDefault="003B3E37" w:rsidP="003B3E37">
      <w:pPr>
        <w:ind w:firstLine="709"/>
        <w:jc w:val="both"/>
      </w:pPr>
      <w:r>
        <w:t xml:space="preserve">Компетенции (индикаторы): </w:t>
      </w:r>
      <w:r w:rsidRPr="003B3E37">
        <w:t xml:space="preserve">ОК 1 - ОК 9, </w:t>
      </w:r>
      <w:r>
        <w:t xml:space="preserve">ПК </w:t>
      </w:r>
      <w:r w:rsidR="00065F63">
        <w:t>3</w:t>
      </w:r>
      <w:r>
        <w:t>.</w:t>
      </w:r>
      <w:r w:rsidR="00065F63">
        <w:t>2</w:t>
      </w:r>
      <w:bookmarkStart w:id="3" w:name="_GoBack"/>
      <w:bookmarkEnd w:id="3"/>
      <w:r w:rsidR="00FE2A70">
        <w:t>.</w:t>
      </w:r>
    </w:p>
    <w:sectPr w:rsidR="003B3E37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2D52"/>
    <w:multiLevelType w:val="hybridMultilevel"/>
    <w:tmpl w:val="490A78A2"/>
    <w:lvl w:ilvl="0" w:tplc="EF342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23"/>
  </w:num>
  <w:num w:numId="5">
    <w:abstractNumId w:val="22"/>
  </w:num>
  <w:num w:numId="6">
    <w:abstractNumId w:val="15"/>
  </w:num>
  <w:num w:numId="7">
    <w:abstractNumId w:val="19"/>
  </w:num>
  <w:num w:numId="8">
    <w:abstractNumId w:val="8"/>
  </w:num>
  <w:num w:numId="9">
    <w:abstractNumId w:val="0"/>
  </w:num>
  <w:num w:numId="10">
    <w:abstractNumId w:val="24"/>
  </w:num>
  <w:num w:numId="11">
    <w:abstractNumId w:val="7"/>
  </w:num>
  <w:num w:numId="12">
    <w:abstractNumId w:val="18"/>
  </w:num>
  <w:num w:numId="13">
    <w:abstractNumId w:val="1"/>
  </w:num>
  <w:num w:numId="14">
    <w:abstractNumId w:val="14"/>
  </w:num>
  <w:num w:numId="15">
    <w:abstractNumId w:val="13"/>
  </w:num>
  <w:num w:numId="16">
    <w:abstractNumId w:val="5"/>
  </w:num>
  <w:num w:numId="17">
    <w:abstractNumId w:val="21"/>
  </w:num>
  <w:num w:numId="18">
    <w:abstractNumId w:val="4"/>
  </w:num>
  <w:num w:numId="19">
    <w:abstractNumId w:val="9"/>
  </w:num>
  <w:num w:numId="20">
    <w:abstractNumId w:val="20"/>
  </w:num>
  <w:num w:numId="21">
    <w:abstractNumId w:val="11"/>
  </w:num>
  <w:num w:numId="22">
    <w:abstractNumId w:val="2"/>
  </w:num>
  <w:num w:numId="23">
    <w:abstractNumId w:val="6"/>
  </w:num>
  <w:num w:numId="24">
    <w:abstractNumId w:val="16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5F63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E0B21"/>
    <w:rsid w:val="001F415C"/>
    <w:rsid w:val="002072D9"/>
    <w:rsid w:val="00226A80"/>
    <w:rsid w:val="0023133F"/>
    <w:rsid w:val="0023169C"/>
    <w:rsid w:val="00234FC2"/>
    <w:rsid w:val="002423DB"/>
    <w:rsid w:val="002457F4"/>
    <w:rsid w:val="0025093A"/>
    <w:rsid w:val="002975AD"/>
    <w:rsid w:val="002A32CB"/>
    <w:rsid w:val="002B60B6"/>
    <w:rsid w:val="002B6931"/>
    <w:rsid w:val="002F4B5C"/>
    <w:rsid w:val="003336AB"/>
    <w:rsid w:val="00334E4F"/>
    <w:rsid w:val="00343642"/>
    <w:rsid w:val="00356346"/>
    <w:rsid w:val="00361DE6"/>
    <w:rsid w:val="00365117"/>
    <w:rsid w:val="003658C5"/>
    <w:rsid w:val="00375743"/>
    <w:rsid w:val="0038036B"/>
    <w:rsid w:val="0039670B"/>
    <w:rsid w:val="003A7604"/>
    <w:rsid w:val="003B3E37"/>
    <w:rsid w:val="003B3E52"/>
    <w:rsid w:val="003E6FCF"/>
    <w:rsid w:val="00422308"/>
    <w:rsid w:val="004517BF"/>
    <w:rsid w:val="0045374B"/>
    <w:rsid w:val="00484128"/>
    <w:rsid w:val="00485A01"/>
    <w:rsid w:val="004A7666"/>
    <w:rsid w:val="004B5731"/>
    <w:rsid w:val="004C1CAA"/>
    <w:rsid w:val="004C70A5"/>
    <w:rsid w:val="004C751B"/>
    <w:rsid w:val="004E2BD8"/>
    <w:rsid w:val="0050005B"/>
    <w:rsid w:val="005002EE"/>
    <w:rsid w:val="00555E7C"/>
    <w:rsid w:val="00560294"/>
    <w:rsid w:val="00571A16"/>
    <w:rsid w:val="00573616"/>
    <w:rsid w:val="005762CF"/>
    <w:rsid w:val="00577535"/>
    <w:rsid w:val="00582FDE"/>
    <w:rsid w:val="005851FA"/>
    <w:rsid w:val="005D2576"/>
    <w:rsid w:val="005E27E0"/>
    <w:rsid w:val="005F1351"/>
    <w:rsid w:val="005F5E5A"/>
    <w:rsid w:val="00643F0E"/>
    <w:rsid w:val="00661067"/>
    <w:rsid w:val="00664DB0"/>
    <w:rsid w:val="006679BA"/>
    <w:rsid w:val="006B6DF9"/>
    <w:rsid w:val="006C369E"/>
    <w:rsid w:val="006D07AE"/>
    <w:rsid w:val="006D3B9A"/>
    <w:rsid w:val="006F040E"/>
    <w:rsid w:val="006F3F2C"/>
    <w:rsid w:val="0070038B"/>
    <w:rsid w:val="007057A7"/>
    <w:rsid w:val="00723FBF"/>
    <w:rsid w:val="00727944"/>
    <w:rsid w:val="00732A92"/>
    <w:rsid w:val="00733608"/>
    <w:rsid w:val="00736AFF"/>
    <w:rsid w:val="00737EAC"/>
    <w:rsid w:val="007433AD"/>
    <w:rsid w:val="00745E32"/>
    <w:rsid w:val="007601AB"/>
    <w:rsid w:val="00767D76"/>
    <w:rsid w:val="00780BD5"/>
    <w:rsid w:val="00793685"/>
    <w:rsid w:val="00797A84"/>
    <w:rsid w:val="007F736E"/>
    <w:rsid w:val="0081279A"/>
    <w:rsid w:val="00822F76"/>
    <w:rsid w:val="008312AA"/>
    <w:rsid w:val="0083626E"/>
    <w:rsid w:val="00843D88"/>
    <w:rsid w:val="00861388"/>
    <w:rsid w:val="0087061D"/>
    <w:rsid w:val="00872406"/>
    <w:rsid w:val="00894BE9"/>
    <w:rsid w:val="008C6ED4"/>
    <w:rsid w:val="008E238F"/>
    <w:rsid w:val="008F7D13"/>
    <w:rsid w:val="00932835"/>
    <w:rsid w:val="009438A6"/>
    <w:rsid w:val="00946A63"/>
    <w:rsid w:val="00973154"/>
    <w:rsid w:val="00975F85"/>
    <w:rsid w:val="00982F91"/>
    <w:rsid w:val="009A76CB"/>
    <w:rsid w:val="00A11813"/>
    <w:rsid w:val="00A30A74"/>
    <w:rsid w:val="00A352AB"/>
    <w:rsid w:val="00A47BD4"/>
    <w:rsid w:val="00A50220"/>
    <w:rsid w:val="00A81AB9"/>
    <w:rsid w:val="00A97272"/>
    <w:rsid w:val="00AE5874"/>
    <w:rsid w:val="00AF21E6"/>
    <w:rsid w:val="00AF3AED"/>
    <w:rsid w:val="00AF46D9"/>
    <w:rsid w:val="00B16ECA"/>
    <w:rsid w:val="00B34CCA"/>
    <w:rsid w:val="00B50926"/>
    <w:rsid w:val="00BB3019"/>
    <w:rsid w:val="00BB74C2"/>
    <w:rsid w:val="00BE6A93"/>
    <w:rsid w:val="00BF2033"/>
    <w:rsid w:val="00C157E6"/>
    <w:rsid w:val="00C519AE"/>
    <w:rsid w:val="00C56784"/>
    <w:rsid w:val="00C633CC"/>
    <w:rsid w:val="00C6413E"/>
    <w:rsid w:val="00C6509F"/>
    <w:rsid w:val="00C65F7A"/>
    <w:rsid w:val="00C74E99"/>
    <w:rsid w:val="00C85E56"/>
    <w:rsid w:val="00C868B7"/>
    <w:rsid w:val="00C950D3"/>
    <w:rsid w:val="00C96C10"/>
    <w:rsid w:val="00CA4F36"/>
    <w:rsid w:val="00CA6FB0"/>
    <w:rsid w:val="00CB012F"/>
    <w:rsid w:val="00CE698D"/>
    <w:rsid w:val="00D03353"/>
    <w:rsid w:val="00D061CF"/>
    <w:rsid w:val="00D06672"/>
    <w:rsid w:val="00D10082"/>
    <w:rsid w:val="00D12B67"/>
    <w:rsid w:val="00D1626A"/>
    <w:rsid w:val="00D44363"/>
    <w:rsid w:val="00D47B81"/>
    <w:rsid w:val="00DA73CC"/>
    <w:rsid w:val="00DC140F"/>
    <w:rsid w:val="00DD0837"/>
    <w:rsid w:val="00DE3AEC"/>
    <w:rsid w:val="00DF31E7"/>
    <w:rsid w:val="00E01B2B"/>
    <w:rsid w:val="00E14B31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30F3"/>
    <w:rsid w:val="00FB4276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14</cp:revision>
  <dcterms:created xsi:type="dcterms:W3CDTF">2025-11-08T12:29:00Z</dcterms:created>
  <dcterms:modified xsi:type="dcterms:W3CDTF">2025-11-08T19:25:00Z</dcterms:modified>
</cp:coreProperties>
</file>