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992876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9552B2" w:rsidRPr="009552B2">
        <w:t>Теория информации и кодирования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27C5F721" w14:textId="77777777" w:rsidR="00C50BDA" w:rsidRPr="00BD5873" w:rsidRDefault="00C50BDA" w:rsidP="00C50BDA">
      <w:pPr>
        <w:pStyle w:val="3"/>
      </w:pPr>
      <w:r w:rsidRPr="00BD5873">
        <w:t>Задания закрытого типа</w:t>
      </w:r>
    </w:p>
    <w:p w14:paraId="70A66315" w14:textId="77777777" w:rsidR="00C50BDA" w:rsidRPr="00BD5873" w:rsidRDefault="00C50BDA" w:rsidP="00C50BDA">
      <w:pPr>
        <w:pStyle w:val="4"/>
      </w:pPr>
      <w:r w:rsidRPr="00BD5873">
        <w:t>Задания закрытого типа на выбор правильного ответа</w:t>
      </w:r>
    </w:p>
    <w:p w14:paraId="3A342260" w14:textId="77777777" w:rsidR="00C50BDA" w:rsidRPr="00BD5873" w:rsidRDefault="00C50BDA" w:rsidP="00C50BDA">
      <w:r w:rsidRPr="00BD5873">
        <w:t>1. Выберите один правильный ответ</w:t>
      </w:r>
    </w:p>
    <w:p w14:paraId="7D179F8D" w14:textId="648A705E" w:rsidR="00C50BDA" w:rsidRPr="00BD5873" w:rsidRDefault="00905E35" w:rsidP="00C50BDA">
      <w:r w:rsidRPr="00905E35">
        <w:t>Что такое энтропия Шеннона?</w:t>
      </w:r>
    </w:p>
    <w:p w14:paraId="0E50ECE5" w14:textId="3984093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905E35" w:rsidRPr="00905E35">
        <w:rPr>
          <w:rFonts w:eastAsiaTheme="minorEastAsia"/>
        </w:rPr>
        <w:t>Мера неопределенности случайной величины.</w:t>
      </w:r>
    </w:p>
    <w:p w14:paraId="519CCCA8" w14:textId="1189E90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905E35" w:rsidRPr="00905E35">
        <w:rPr>
          <w:rFonts w:eastAsiaTheme="minorEastAsia"/>
        </w:rPr>
        <w:t>Мера избыточности данных.</w:t>
      </w:r>
    </w:p>
    <w:p w14:paraId="07641D1B" w14:textId="6516EA8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905E35" w:rsidRPr="00905E35">
        <w:rPr>
          <w:rFonts w:eastAsiaTheme="minorEastAsia"/>
        </w:rPr>
        <w:t>Мера скорости передачи информации.</w:t>
      </w:r>
    </w:p>
    <w:p w14:paraId="26BD40A5" w14:textId="52C3F97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7153E" w:rsidRPr="0037153E">
        <w:rPr>
          <w:rFonts w:eastAsiaTheme="minorEastAsia"/>
        </w:rPr>
        <w:t>Мера сложности алгоритма кодирования.</w:t>
      </w:r>
    </w:p>
    <w:p w14:paraId="4565B762" w14:textId="2AA9AF4A" w:rsidR="00C50BDA" w:rsidRPr="00BD5873" w:rsidRDefault="00C50BDA" w:rsidP="00C50BDA">
      <w:r w:rsidRPr="00BD5873">
        <w:t xml:space="preserve">Правильный ответ: </w:t>
      </w:r>
      <w:proofErr w:type="gramStart"/>
      <w:r w:rsidR="00905E35">
        <w:t>А</w:t>
      </w:r>
      <w:proofErr w:type="gramEnd"/>
    </w:p>
    <w:p w14:paraId="6A390257" w14:textId="695CC451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7105B8" w:rsidRPr="00EB217C">
        <w:t>ОПК-1</w:t>
      </w:r>
    </w:p>
    <w:p w14:paraId="281BB858" w14:textId="77777777" w:rsidR="00C50BDA" w:rsidRPr="00BD5873" w:rsidRDefault="00C50BDA" w:rsidP="00C50BDA"/>
    <w:p w14:paraId="4A7BE1A8" w14:textId="77777777" w:rsidR="00C50BDA" w:rsidRPr="00BD5873" w:rsidRDefault="00C50BDA" w:rsidP="00C50BDA">
      <w:r w:rsidRPr="00BD5873">
        <w:t>2. Выберите один правильный ответ</w:t>
      </w:r>
    </w:p>
    <w:p w14:paraId="0D8CD422" w14:textId="1842F728" w:rsidR="00C50BDA" w:rsidRPr="00BD5873" w:rsidRDefault="00905E35" w:rsidP="00C50BDA">
      <w:r w:rsidRPr="00905E35">
        <w:t>Какой код используется для сжатия данных без потерь?</w:t>
      </w:r>
    </w:p>
    <w:p w14:paraId="6EB2D79E" w14:textId="172FFA8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905E35" w:rsidRPr="00905E35">
        <w:rPr>
          <w:rFonts w:eastAsiaTheme="minorEastAsia"/>
        </w:rPr>
        <w:t>Код Хэмминга</w:t>
      </w:r>
    </w:p>
    <w:p w14:paraId="5E06BC3C" w14:textId="2D08316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905E35" w:rsidRPr="00905E35">
        <w:rPr>
          <w:rFonts w:eastAsiaTheme="minorEastAsia"/>
        </w:rPr>
        <w:t>Код Хаффмана.</w:t>
      </w:r>
    </w:p>
    <w:p w14:paraId="4370431B" w14:textId="7B96D0B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905E35" w:rsidRPr="00905E35">
        <w:rPr>
          <w:rFonts w:eastAsiaTheme="minorEastAsia"/>
        </w:rPr>
        <w:t>Код Рида-Соломона</w:t>
      </w:r>
    </w:p>
    <w:p w14:paraId="44CB3F92" w14:textId="4DDBEF7D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905E35" w:rsidRPr="00905E35">
        <w:rPr>
          <w:rFonts w:eastAsiaTheme="minorEastAsia"/>
        </w:rPr>
        <w:t>Код Грея</w:t>
      </w:r>
    </w:p>
    <w:p w14:paraId="445298EF" w14:textId="77777777" w:rsidR="00C50BDA" w:rsidRPr="00BD5873" w:rsidRDefault="00C50BDA" w:rsidP="00C50BDA">
      <w:r w:rsidRPr="00BD5873">
        <w:t xml:space="preserve">Правильный ответ: </w:t>
      </w:r>
      <w:proofErr w:type="gramStart"/>
      <w:r w:rsidRPr="00BD5873">
        <w:t>Б</w:t>
      </w:r>
      <w:proofErr w:type="gramEnd"/>
    </w:p>
    <w:p w14:paraId="2FC1DAF2" w14:textId="6B8B0F60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7105B8" w:rsidRPr="00EB217C">
        <w:t>ОПК-1</w:t>
      </w:r>
    </w:p>
    <w:p w14:paraId="3AF952C0" w14:textId="77777777" w:rsidR="00C50BDA" w:rsidRPr="00BD5873" w:rsidRDefault="00C50BDA" w:rsidP="00C50BDA"/>
    <w:p w14:paraId="09E86B9E" w14:textId="77777777" w:rsidR="00C50BDA" w:rsidRPr="00BD5873" w:rsidRDefault="00C50BDA" w:rsidP="00C50BDA">
      <w:r w:rsidRPr="00BD5873">
        <w:t>3. Выберите один правильный ответ</w:t>
      </w:r>
    </w:p>
    <w:p w14:paraId="34753409" w14:textId="7763BFF6" w:rsidR="00C50BDA" w:rsidRPr="00BD5873" w:rsidRDefault="0037153E" w:rsidP="00C50BDA">
      <w:r w:rsidRPr="0037153E">
        <w:t>Какой код используется для исправления ошибок в данных?</w:t>
      </w:r>
    </w:p>
    <w:p w14:paraId="55CA37ED" w14:textId="77777777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Pr="00905E35">
        <w:rPr>
          <w:rFonts w:eastAsiaTheme="minorEastAsia"/>
        </w:rPr>
        <w:t>Код Хэмминга</w:t>
      </w:r>
    </w:p>
    <w:p w14:paraId="49D05424" w14:textId="77777777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Pr="00905E35">
        <w:rPr>
          <w:rFonts w:eastAsiaTheme="minorEastAsia"/>
        </w:rPr>
        <w:t>Код Хаффмана.</w:t>
      </w:r>
    </w:p>
    <w:p w14:paraId="5838C923" w14:textId="61BF011A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Pr="0037153E">
        <w:rPr>
          <w:rFonts w:eastAsiaTheme="minorEastAsia"/>
        </w:rPr>
        <w:t>Арифметическое кодирование.</w:t>
      </w:r>
    </w:p>
    <w:p w14:paraId="15891850" w14:textId="27A77984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Pr="0037153E">
        <w:rPr>
          <w:rFonts w:eastAsiaTheme="minorEastAsia"/>
        </w:rPr>
        <w:t>Код Шеннона-</w:t>
      </w:r>
      <w:proofErr w:type="spellStart"/>
      <w:r w:rsidRPr="0037153E">
        <w:rPr>
          <w:rFonts w:eastAsiaTheme="minorEastAsia"/>
        </w:rPr>
        <w:t>Фано</w:t>
      </w:r>
      <w:proofErr w:type="spellEnd"/>
      <w:r w:rsidRPr="0037153E">
        <w:rPr>
          <w:rFonts w:eastAsiaTheme="minorEastAsia"/>
        </w:rPr>
        <w:t>.</w:t>
      </w:r>
    </w:p>
    <w:p w14:paraId="23F34C2A" w14:textId="77777777" w:rsidR="00C50BDA" w:rsidRPr="00BD5873" w:rsidRDefault="00C50BDA" w:rsidP="00C50BDA">
      <w:r w:rsidRPr="00BD5873">
        <w:t xml:space="preserve">Правильный ответ: </w:t>
      </w:r>
      <w:proofErr w:type="gramStart"/>
      <w:r w:rsidRPr="00BD5873">
        <w:t>А</w:t>
      </w:r>
      <w:proofErr w:type="gramEnd"/>
    </w:p>
    <w:p w14:paraId="47BDACB7" w14:textId="26025988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7105B8" w:rsidRPr="00EB217C">
        <w:t>ОПК-1</w:t>
      </w:r>
    </w:p>
    <w:p w14:paraId="5297D0EE" w14:textId="77777777" w:rsidR="00C50BDA" w:rsidRPr="00BD5873" w:rsidRDefault="00C50BDA" w:rsidP="00C50BDA"/>
    <w:p w14:paraId="25371C3F" w14:textId="77777777" w:rsidR="00C50BDA" w:rsidRPr="00BD5873" w:rsidRDefault="00C50BDA" w:rsidP="00C50BDA">
      <w:r w:rsidRPr="00BD5873">
        <w:t>4. Выберите один правильный ответ</w:t>
      </w:r>
    </w:p>
    <w:p w14:paraId="07AB2EBF" w14:textId="27F8FD47" w:rsidR="00C50BDA" w:rsidRPr="00BD5873" w:rsidRDefault="0037153E" w:rsidP="00C50BDA">
      <w:r w:rsidRPr="0037153E">
        <w:t>Что такое избыточность кода?</w:t>
      </w:r>
    </w:p>
    <w:p w14:paraId="4D2CFE99" w14:textId="7EB9153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37153E" w:rsidRPr="0037153E">
        <w:rPr>
          <w:rFonts w:eastAsiaTheme="minorEastAsia"/>
        </w:rPr>
        <w:t>Скорость передачи данных.</w:t>
      </w:r>
    </w:p>
    <w:p w14:paraId="523009AD" w14:textId="4370CBD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7153E" w:rsidRPr="0037153E">
        <w:rPr>
          <w:rFonts w:eastAsiaTheme="minorEastAsia"/>
        </w:rPr>
        <w:t>Количество ошибок, которые может исправить код.</w:t>
      </w:r>
    </w:p>
    <w:p w14:paraId="17F00060" w14:textId="550D6D7B" w:rsidR="00C50BDA" w:rsidRPr="00BD5873" w:rsidRDefault="00C50BDA" w:rsidP="00C50BDA">
      <w:pPr>
        <w:rPr>
          <w:rFonts w:eastAsiaTheme="minorEastAsia"/>
          <w:i/>
        </w:rPr>
      </w:pPr>
      <w:r w:rsidRPr="00BD5873">
        <w:rPr>
          <w:rFonts w:eastAsiaTheme="minorEastAsia"/>
        </w:rPr>
        <w:t xml:space="preserve">В) </w:t>
      </w:r>
      <w:r w:rsidR="0037153E" w:rsidRPr="0037153E">
        <w:rPr>
          <w:rFonts w:eastAsiaTheme="minorEastAsia"/>
        </w:rPr>
        <w:t>Уровень шума в канале связи.</w:t>
      </w:r>
    </w:p>
    <w:p w14:paraId="57FCED19" w14:textId="77777777" w:rsidR="0037153E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7153E" w:rsidRPr="0037153E">
        <w:rPr>
          <w:rFonts w:eastAsiaTheme="minorEastAsia"/>
        </w:rPr>
        <w:t>Разница между фактическим количеством бит и минимально необходимым количеством бит для представления информации.</w:t>
      </w:r>
    </w:p>
    <w:p w14:paraId="76B63491" w14:textId="77777777" w:rsidR="00C50BDA" w:rsidRPr="00BD5873" w:rsidRDefault="00C50BDA" w:rsidP="00C50BDA">
      <w:r w:rsidRPr="00BD5873">
        <w:t>Правильный ответ: Г</w:t>
      </w:r>
    </w:p>
    <w:p w14:paraId="470BA792" w14:textId="51DDD334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8218A6">
        <w:t>ОПК-1</w:t>
      </w:r>
    </w:p>
    <w:p w14:paraId="2528607C" w14:textId="77777777" w:rsidR="00C50BDA" w:rsidRPr="00BD5873" w:rsidRDefault="00C50BDA" w:rsidP="00C50BDA"/>
    <w:p w14:paraId="39D4DF68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соответствия</w:t>
      </w:r>
    </w:p>
    <w:p w14:paraId="368B7265" w14:textId="0F0BA19D" w:rsidR="00C50BDA" w:rsidRPr="00BD5873" w:rsidRDefault="00C50BDA" w:rsidP="00C50BDA">
      <w:r w:rsidRPr="00BD5873">
        <w:t xml:space="preserve">1. </w:t>
      </w:r>
      <w:r w:rsidR="00F43082" w:rsidRPr="00F43082">
        <w:t>Установите соответствие между методами кодирования и их примерами</w:t>
      </w:r>
      <w:r w:rsidRPr="00BD5873"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3283ED5B" w14:textId="77777777" w:rsidTr="00C50BDA">
        <w:tc>
          <w:tcPr>
            <w:tcW w:w="562" w:type="dxa"/>
          </w:tcPr>
          <w:p w14:paraId="1EB06FD3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1BEB10A" w14:textId="65A67325" w:rsidR="00C50BDA" w:rsidRPr="00BD5873" w:rsidRDefault="00F43082" w:rsidP="00C50BDA">
            <w:pPr>
              <w:ind w:firstLine="0"/>
              <w:jc w:val="center"/>
            </w:pPr>
            <w:r w:rsidRPr="00F43082">
              <w:t>Метод кодирования</w:t>
            </w:r>
          </w:p>
        </w:tc>
        <w:tc>
          <w:tcPr>
            <w:tcW w:w="711" w:type="dxa"/>
          </w:tcPr>
          <w:p w14:paraId="3B9AC019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C8557A" w14:textId="22B42C11" w:rsidR="00C50BDA" w:rsidRPr="00BD5873" w:rsidRDefault="00F43082" w:rsidP="00C50BDA">
            <w:pPr>
              <w:ind w:firstLine="0"/>
              <w:jc w:val="center"/>
            </w:pPr>
            <w:r w:rsidRPr="00F43082">
              <w:t>Пример</w:t>
            </w:r>
          </w:p>
        </w:tc>
      </w:tr>
      <w:tr w:rsidR="00C50BDA" w:rsidRPr="00BD5873" w14:paraId="5684F030" w14:textId="77777777" w:rsidTr="00C50BDA">
        <w:tc>
          <w:tcPr>
            <w:tcW w:w="562" w:type="dxa"/>
          </w:tcPr>
          <w:p w14:paraId="0A359334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45CEEE2" w14:textId="5EB8866F" w:rsidR="00C50BDA" w:rsidRPr="00BD5873" w:rsidRDefault="00F43082" w:rsidP="00C50BDA">
            <w:pPr>
              <w:ind w:firstLine="0"/>
            </w:pPr>
            <w:r w:rsidRPr="00F43082">
              <w:t>Сжатие без потерь</w:t>
            </w:r>
          </w:p>
        </w:tc>
        <w:tc>
          <w:tcPr>
            <w:tcW w:w="711" w:type="dxa"/>
          </w:tcPr>
          <w:p w14:paraId="3C452865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42B91CB" w14:textId="462F0521" w:rsidR="00C50BDA" w:rsidRPr="00BD5873" w:rsidRDefault="00F43082" w:rsidP="00C50BDA">
            <w:pPr>
              <w:ind w:firstLine="0"/>
            </w:pPr>
            <w:r w:rsidRPr="00F43082">
              <w:t>Код Хэмминга.</w:t>
            </w:r>
          </w:p>
        </w:tc>
      </w:tr>
      <w:tr w:rsidR="00C50BDA" w:rsidRPr="00BD5873" w14:paraId="03C254F2" w14:textId="77777777" w:rsidTr="00C50BDA">
        <w:tc>
          <w:tcPr>
            <w:tcW w:w="562" w:type="dxa"/>
          </w:tcPr>
          <w:p w14:paraId="44FF3A4D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0E6C8626" w14:textId="4F1CC217" w:rsidR="00C50BDA" w:rsidRPr="00BD5873" w:rsidRDefault="00F43082" w:rsidP="00C50BDA">
            <w:pPr>
              <w:ind w:firstLine="0"/>
            </w:pPr>
            <w:r w:rsidRPr="00F43082">
              <w:t>Помехоустойчивое кодирование</w:t>
            </w:r>
          </w:p>
        </w:tc>
        <w:tc>
          <w:tcPr>
            <w:tcW w:w="711" w:type="dxa"/>
          </w:tcPr>
          <w:p w14:paraId="7463220A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1A1DC95B" w14:textId="28072ECE" w:rsidR="00C50BDA" w:rsidRPr="00BD5873" w:rsidRDefault="00F43082" w:rsidP="00C50BDA">
            <w:pPr>
              <w:ind w:firstLine="0"/>
            </w:pPr>
            <w:r w:rsidRPr="00F43082">
              <w:t>JPEG.</w:t>
            </w:r>
          </w:p>
        </w:tc>
      </w:tr>
      <w:tr w:rsidR="00C50BDA" w:rsidRPr="00BD5873" w14:paraId="307A4F25" w14:textId="77777777" w:rsidTr="00C50BDA">
        <w:tc>
          <w:tcPr>
            <w:tcW w:w="562" w:type="dxa"/>
          </w:tcPr>
          <w:p w14:paraId="514173D2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57052A10" w14:textId="53D3300E" w:rsidR="00C50BDA" w:rsidRPr="00BD5873" w:rsidRDefault="00F43082" w:rsidP="00C50BDA">
            <w:pPr>
              <w:ind w:firstLine="0"/>
            </w:pPr>
            <w:r w:rsidRPr="00F43082">
              <w:t>Сжатие с потерями</w:t>
            </w:r>
          </w:p>
        </w:tc>
        <w:tc>
          <w:tcPr>
            <w:tcW w:w="711" w:type="dxa"/>
          </w:tcPr>
          <w:p w14:paraId="7C2B7B6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B2B2013" w14:textId="091DCCD6" w:rsidR="00C50BDA" w:rsidRPr="00BD5873" w:rsidRDefault="00F43082" w:rsidP="00C50BDA">
            <w:pPr>
              <w:ind w:firstLine="0"/>
            </w:pPr>
            <w:r w:rsidRPr="00F43082">
              <w:t>Импульсно-кодовая модуляция (ИКМ).</w:t>
            </w:r>
          </w:p>
        </w:tc>
      </w:tr>
      <w:tr w:rsidR="00C50BDA" w:rsidRPr="00BD5873" w14:paraId="7B558B64" w14:textId="77777777" w:rsidTr="00C50BDA">
        <w:tc>
          <w:tcPr>
            <w:tcW w:w="562" w:type="dxa"/>
          </w:tcPr>
          <w:p w14:paraId="5F3B1AE7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983EF4C" w14:textId="105E5360" w:rsidR="00C50BDA" w:rsidRPr="00BD5873" w:rsidRDefault="00F43082" w:rsidP="00C50BDA">
            <w:pPr>
              <w:ind w:firstLine="0"/>
            </w:pPr>
            <w:r w:rsidRPr="00F43082">
              <w:t>Дискретизация сигнала</w:t>
            </w:r>
          </w:p>
        </w:tc>
        <w:tc>
          <w:tcPr>
            <w:tcW w:w="711" w:type="dxa"/>
          </w:tcPr>
          <w:p w14:paraId="55803F94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3413EC1B" w14:textId="156EBAEB" w:rsidR="00C50BDA" w:rsidRPr="00BD5873" w:rsidRDefault="00F43082" w:rsidP="00C50BDA">
            <w:pPr>
              <w:ind w:firstLine="0"/>
            </w:pPr>
            <w:r w:rsidRPr="00F43082">
              <w:t>Код Хаффмана.</w:t>
            </w:r>
          </w:p>
        </w:tc>
      </w:tr>
    </w:tbl>
    <w:p w14:paraId="1BD17564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49529AF4" w14:textId="77777777" w:rsidTr="00C50BDA">
        <w:tc>
          <w:tcPr>
            <w:tcW w:w="2406" w:type="dxa"/>
          </w:tcPr>
          <w:p w14:paraId="4D912CC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6EE77E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AB39E8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7D534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4C52FB2C" w14:textId="77777777" w:rsidTr="00C50BDA">
        <w:tc>
          <w:tcPr>
            <w:tcW w:w="2406" w:type="dxa"/>
          </w:tcPr>
          <w:p w14:paraId="010F4ED9" w14:textId="47308874" w:rsidR="00C50BDA" w:rsidRPr="00BD5873" w:rsidRDefault="00F43082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35083E5" w14:textId="2BEFAED9" w:rsidR="00C50BDA" w:rsidRPr="00BD5873" w:rsidRDefault="00F43082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2E0B05A" w14:textId="2513731B" w:rsidR="00C50BDA" w:rsidRPr="00BD5873" w:rsidRDefault="00F43082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0DA2891" w14:textId="76339617" w:rsidR="00C50BDA" w:rsidRPr="00BD5873" w:rsidRDefault="00F43082" w:rsidP="00C50BDA">
            <w:pPr>
              <w:ind w:firstLine="0"/>
              <w:jc w:val="center"/>
            </w:pPr>
            <w:r>
              <w:t>В</w:t>
            </w:r>
          </w:p>
        </w:tc>
      </w:tr>
    </w:tbl>
    <w:p w14:paraId="267AB62D" w14:textId="5E5DF821" w:rsidR="00C50BDA" w:rsidRPr="007105B8" w:rsidRDefault="00C50BDA" w:rsidP="00C50BDA">
      <w:pPr>
        <w:rPr>
          <w:b/>
          <w:bCs/>
        </w:rPr>
      </w:pPr>
      <w:r w:rsidRPr="00BD5873">
        <w:t>Компетенции (индикаторы):</w:t>
      </w:r>
      <w:r w:rsidR="00EB217C">
        <w:t xml:space="preserve"> </w:t>
      </w:r>
      <w:r w:rsidR="007105B8" w:rsidRPr="00EB217C">
        <w:t>ОПК-1</w:t>
      </w:r>
    </w:p>
    <w:p w14:paraId="4CAB91FF" w14:textId="77777777" w:rsidR="00C50BDA" w:rsidRPr="00BD5873" w:rsidRDefault="00C50BDA" w:rsidP="00C50BDA"/>
    <w:p w14:paraId="6D0CBF92" w14:textId="0EE9D99C" w:rsidR="00C50BDA" w:rsidRPr="00BD5873" w:rsidRDefault="00C50BDA" w:rsidP="00C50BDA">
      <w:r w:rsidRPr="00BD5873">
        <w:t xml:space="preserve">2. </w:t>
      </w:r>
      <w:r w:rsidR="00F43082" w:rsidRPr="00F43082">
        <w:t>Установите соответствие между терминами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6200E8BC" w14:textId="77777777" w:rsidTr="00C50BDA">
        <w:tc>
          <w:tcPr>
            <w:tcW w:w="562" w:type="dxa"/>
          </w:tcPr>
          <w:p w14:paraId="1D1E3F60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2C71F8C1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2B60C467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5B776A" w14:textId="00CBD28C" w:rsidR="00C50BDA" w:rsidRPr="00BD5873" w:rsidRDefault="00F43082" w:rsidP="00C50BDA">
            <w:pPr>
              <w:ind w:firstLine="0"/>
              <w:jc w:val="center"/>
            </w:pPr>
            <w:r w:rsidRPr="00F43082">
              <w:t>Описание</w:t>
            </w:r>
          </w:p>
        </w:tc>
      </w:tr>
      <w:tr w:rsidR="00C50BDA" w:rsidRPr="00BD5873" w14:paraId="5F7F57A4" w14:textId="77777777" w:rsidTr="00C50BDA">
        <w:tc>
          <w:tcPr>
            <w:tcW w:w="562" w:type="dxa"/>
          </w:tcPr>
          <w:p w14:paraId="57ED5C39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7F7CE13" w14:textId="144DB5D8" w:rsidR="00C50BDA" w:rsidRPr="00BD5873" w:rsidRDefault="00F43082" w:rsidP="00C50BDA">
            <w:pPr>
              <w:ind w:firstLine="0"/>
              <w:rPr>
                <w:iCs/>
                <w:lang w:val="en-US"/>
              </w:rPr>
            </w:pPr>
            <w:proofErr w:type="spellStart"/>
            <w:r w:rsidRPr="00F43082">
              <w:rPr>
                <w:iCs/>
                <w:lang w:val="en-US"/>
              </w:rPr>
              <w:t>Энтропия</w:t>
            </w:r>
            <w:proofErr w:type="spellEnd"/>
            <w:r w:rsidRPr="00F43082">
              <w:rPr>
                <w:iCs/>
                <w:lang w:val="en-US"/>
              </w:rPr>
              <w:t xml:space="preserve"> </w:t>
            </w:r>
            <w:proofErr w:type="spellStart"/>
            <w:r w:rsidRPr="00F43082">
              <w:rPr>
                <w:iCs/>
                <w:lang w:val="en-US"/>
              </w:rPr>
              <w:t>Шеннона</w:t>
            </w:r>
            <w:proofErr w:type="spellEnd"/>
          </w:p>
        </w:tc>
        <w:tc>
          <w:tcPr>
            <w:tcW w:w="711" w:type="dxa"/>
          </w:tcPr>
          <w:p w14:paraId="08A980CD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69BF0067" w14:textId="4F1935F1" w:rsidR="00C50BDA" w:rsidRPr="00BD5873" w:rsidRDefault="00F43082" w:rsidP="00C50BDA">
            <w:pPr>
              <w:ind w:firstLine="0"/>
            </w:pPr>
            <w:r w:rsidRPr="00F43082">
              <w:t>Максимальная скорость передачи данных по каналу.</w:t>
            </w:r>
          </w:p>
        </w:tc>
      </w:tr>
      <w:tr w:rsidR="00C50BDA" w:rsidRPr="00BD5873" w14:paraId="198D6D25" w14:textId="77777777" w:rsidTr="00C50BDA">
        <w:tc>
          <w:tcPr>
            <w:tcW w:w="562" w:type="dxa"/>
          </w:tcPr>
          <w:p w14:paraId="335221D2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70E836B3" w14:textId="48269A7E" w:rsidR="00C50BDA" w:rsidRPr="00BD5873" w:rsidRDefault="00F43082" w:rsidP="00C50BDA">
            <w:pPr>
              <w:ind w:firstLine="0"/>
            </w:pPr>
            <w:r w:rsidRPr="00F43082">
              <w:t>Избыточность</w:t>
            </w:r>
          </w:p>
        </w:tc>
        <w:tc>
          <w:tcPr>
            <w:tcW w:w="711" w:type="dxa"/>
          </w:tcPr>
          <w:p w14:paraId="178760D3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F9A326E" w14:textId="188664B2" w:rsidR="00C50BDA" w:rsidRPr="00BD5873" w:rsidRDefault="00F43082" w:rsidP="00C50BDA">
            <w:pPr>
              <w:ind w:firstLine="0"/>
            </w:pPr>
            <w:r w:rsidRPr="00F43082">
              <w:t>Способность кода исправлять ошибки.</w:t>
            </w:r>
          </w:p>
        </w:tc>
      </w:tr>
      <w:tr w:rsidR="00C50BDA" w:rsidRPr="00BD5873" w14:paraId="6E179DF4" w14:textId="77777777" w:rsidTr="00C50BDA">
        <w:tc>
          <w:tcPr>
            <w:tcW w:w="562" w:type="dxa"/>
          </w:tcPr>
          <w:p w14:paraId="61A0ED58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5BE3F0E" w14:textId="0EB5F967" w:rsidR="00C50BDA" w:rsidRPr="00BD5873" w:rsidRDefault="00F43082" w:rsidP="00C50BDA">
            <w:pPr>
              <w:ind w:firstLine="0"/>
            </w:pPr>
            <w:r w:rsidRPr="00F43082">
              <w:t>Помехоустойчивость</w:t>
            </w:r>
          </w:p>
        </w:tc>
        <w:tc>
          <w:tcPr>
            <w:tcW w:w="711" w:type="dxa"/>
          </w:tcPr>
          <w:p w14:paraId="1E85E01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0F3A542" w14:textId="7A0AC752" w:rsidR="00C50BDA" w:rsidRPr="00BD5873" w:rsidRDefault="00F43082" w:rsidP="00C50BDA">
            <w:pPr>
              <w:ind w:firstLine="0"/>
            </w:pPr>
            <w:r w:rsidRPr="00F43082">
              <w:t>Дополнительные биты, используемые для повышения надежности передачи.</w:t>
            </w:r>
          </w:p>
        </w:tc>
      </w:tr>
      <w:tr w:rsidR="00C50BDA" w:rsidRPr="00BD5873" w14:paraId="7223CAD2" w14:textId="77777777" w:rsidTr="00C50BDA">
        <w:tc>
          <w:tcPr>
            <w:tcW w:w="562" w:type="dxa"/>
          </w:tcPr>
          <w:p w14:paraId="1B1396B3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59890AA5" w14:textId="02F6A7E1" w:rsidR="00C50BDA" w:rsidRPr="00BD5873" w:rsidRDefault="00F43082" w:rsidP="00C50BDA">
            <w:pPr>
              <w:ind w:firstLine="0"/>
            </w:pPr>
            <w:r w:rsidRPr="00F43082">
              <w:t>Пропускная способность</w:t>
            </w:r>
          </w:p>
        </w:tc>
        <w:tc>
          <w:tcPr>
            <w:tcW w:w="711" w:type="dxa"/>
          </w:tcPr>
          <w:p w14:paraId="796A4FED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E893E31" w14:textId="7B49AEB7" w:rsidR="00C50BDA" w:rsidRPr="00BD5873" w:rsidRDefault="00F43082" w:rsidP="00C50BDA">
            <w:pPr>
              <w:ind w:firstLine="0"/>
            </w:pPr>
            <w:r w:rsidRPr="00F43082">
              <w:t>Мера информации, содержащейся в сообщении.</w:t>
            </w:r>
          </w:p>
        </w:tc>
      </w:tr>
    </w:tbl>
    <w:p w14:paraId="6228BF37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52807914" w14:textId="77777777" w:rsidTr="00C50BDA">
        <w:tc>
          <w:tcPr>
            <w:tcW w:w="2406" w:type="dxa"/>
          </w:tcPr>
          <w:p w14:paraId="503C9498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F1D6F79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4A502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8F1777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1A73C0C3" w14:textId="77777777" w:rsidTr="00C50BDA">
        <w:tc>
          <w:tcPr>
            <w:tcW w:w="2406" w:type="dxa"/>
          </w:tcPr>
          <w:p w14:paraId="25B1C93C" w14:textId="54C0A5AE" w:rsidR="00C50BDA" w:rsidRPr="00BD5873" w:rsidRDefault="00F43082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081DBE3" w14:textId="7DA0E025" w:rsidR="00C50BDA" w:rsidRPr="00BD5873" w:rsidRDefault="00F43082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0DD6C2F" w14:textId="1FC3E6C7" w:rsidR="00C50BDA" w:rsidRPr="00BD5873" w:rsidRDefault="00F43082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98BFCF3" w14:textId="3979132C" w:rsidR="00C50BDA" w:rsidRPr="00BD5873" w:rsidRDefault="00F43082" w:rsidP="00C50BDA">
            <w:pPr>
              <w:ind w:firstLine="0"/>
              <w:jc w:val="center"/>
            </w:pPr>
            <w:r>
              <w:t>А</w:t>
            </w:r>
          </w:p>
        </w:tc>
      </w:tr>
    </w:tbl>
    <w:p w14:paraId="65B6A68B" w14:textId="0CA5DF3A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7105B8" w:rsidRPr="00EB217C">
        <w:t>ОПК-1</w:t>
      </w:r>
    </w:p>
    <w:p w14:paraId="2B201B0F" w14:textId="77777777" w:rsidR="00C50BDA" w:rsidRPr="00BD5873" w:rsidRDefault="00C50BDA" w:rsidP="00C50BDA"/>
    <w:p w14:paraId="09BACBE5" w14:textId="3F47C45B" w:rsidR="00C50BDA" w:rsidRPr="00BD5873" w:rsidRDefault="00C50BDA" w:rsidP="00C50BDA">
      <w:r w:rsidRPr="00BD5873">
        <w:t xml:space="preserve">3. </w:t>
      </w:r>
      <w:r w:rsidR="003A7726" w:rsidRPr="003A7726">
        <w:t>Установите соответствие между кодами и их свойствами: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EE52BD8" w14:textId="77777777" w:rsidTr="00C50BDA">
        <w:tc>
          <w:tcPr>
            <w:tcW w:w="562" w:type="dxa"/>
          </w:tcPr>
          <w:p w14:paraId="5E2CC191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60ACC69" w14:textId="04CE095C" w:rsidR="00C50BDA" w:rsidRPr="00BD5873" w:rsidRDefault="003A7726" w:rsidP="00C50BDA">
            <w:pPr>
              <w:ind w:firstLine="0"/>
              <w:jc w:val="center"/>
            </w:pPr>
            <w:r w:rsidRPr="003A7726">
              <w:t>Код</w:t>
            </w:r>
          </w:p>
        </w:tc>
        <w:tc>
          <w:tcPr>
            <w:tcW w:w="711" w:type="dxa"/>
          </w:tcPr>
          <w:p w14:paraId="1750D833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82E057" w14:textId="0CD0A8BD" w:rsidR="00C50BDA" w:rsidRPr="00BD5873" w:rsidRDefault="003A7726" w:rsidP="00C50BDA">
            <w:pPr>
              <w:ind w:firstLine="0"/>
              <w:jc w:val="center"/>
            </w:pPr>
            <w:r w:rsidRPr="003A7726">
              <w:t>Свойство</w:t>
            </w:r>
          </w:p>
        </w:tc>
      </w:tr>
      <w:tr w:rsidR="00C50BDA" w:rsidRPr="00BD5873" w14:paraId="08CACA05" w14:textId="77777777" w:rsidTr="00C50BDA">
        <w:tc>
          <w:tcPr>
            <w:tcW w:w="562" w:type="dxa"/>
          </w:tcPr>
          <w:p w14:paraId="58CFC6D3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360B5FD3" w14:textId="4D640090" w:rsidR="00C50BDA" w:rsidRPr="00BD5873" w:rsidRDefault="003A7726" w:rsidP="00C50BDA">
            <w:pPr>
              <w:ind w:firstLine="0"/>
            </w:pPr>
            <w:r w:rsidRPr="003A7726">
              <w:t>Код Хаффмана</w:t>
            </w:r>
          </w:p>
        </w:tc>
        <w:tc>
          <w:tcPr>
            <w:tcW w:w="711" w:type="dxa"/>
          </w:tcPr>
          <w:p w14:paraId="6D67ECF4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6FA3B89" w14:textId="74093E7C" w:rsidR="00C50BDA" w:rsidRPr="00BD5873" w:rsidRDefault="003A7726" w:rsidP="00C50BDA">
            <w:pPr>
              <w:ind w:firstLine="0"/>
            </w:pPr>
            <w:r w:rsidRPr="003A7726">
              <w:t>Префиксный код, используемый для сжатия данных.</w:t>
            </w:r>
          </w:p>
        </w:tc>
      </w:tr>
      <w:tr w:rsidR="00C50BDA" w:rsidRPr="00BD5873" w14:paraId="7532A5A8" w14:textId="77777777" w:rsidTr="00C50BDA">
        <w:tc>
          <w:tcPr>
            <w:tcW w:w="562" w:type="dxa"/>
          </w:tcPr>
          <w:p w14:paraId="66B4CDB9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41451CFB" w14:textId="248B3C3A" w:rsidR="00C50BDA" w:rsidRPr="00BD5873" w:rsidRDefault="003A7726" w:rsidP="00C50BDA">
            <w:pPr>
              <w:ind w:firstLine="0"/>
            </w:pPr>
            <w:r w:rsidRPr="003A7726">
              <w:t>Код Хэмминга</w:t>
            </w:r>
          </w:p>
        </w:tc>
        <w:tc>
          <w:tcPr>
            <w:tcW w:w="711" w:type="dxa"/>
          </w:tcPr>
          <w:p w14:paraId="13759CCE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220D5996" w14:textId="712841F4" w:rsidR="00C50BDA" w:rsidRPr="00BD5873" w:rsidRDefault="003A7726" w:rsidP="00C50BDA">
            <w:pPr>
              <w:ind w:firstLine="0"/>
            </w:pPr>
            <w:r w:rsidRPr="003A7726">
              <w:t>Код, исправляющий множественные ошибки в блочных данных.</w:t>
            </w:r>
          </w:p>
        </w:tc>
      </w:tr>
      <w:tr w:rsidR="00C50BDA" w:rsidRPr="00BD5873" w14:paraId="661CA67B" w14:textId="77777777" w:rsidTr="00C50BDA">
        <w:tc>
          <w:tcPr>
            <w:tcW w:w="562" w:type="dxa"/>
          </w:tcPr>
          <w:p w14:paraId="330A19E4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258FFD0C" w14:textId="667721E5" w:rsidR="00C50BDA" w:rsidRPr="00BD5873" w:rsidRDefault="003A7726" w:rsidP="00C50BDA">
            <w:pPr>
              <w:ind w:firstLine="0"/>
            </w:pPr>
            <w:r w:rsidRPr="003A7726">
              <w:t>Код Рида-Соломона</w:t>
            </w:r>
          </w:p>
        </w:tc>
        <w:tc>
          <w:tcPr>
            <w:tcW w:w="711" w:type="dxa"/>
          </w:tcPr>
          <w:p w14:paraId="1FEB7833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6EF0E7" w14:textId="2DD78021" w:rsidR="00C50BDA" w:rsidRPr="00BD5873" w:rsidRDefault="003A7726" w:rsidP="00C50BDA">
            <w:pPr>
              <w:ind w:firstLine="0"/>
            </w:pPr>
            <w:r w:rsidRPr="003A7726">
              <w:t>Код, исправляющий одиночные ошибки.</w:t>
            </w:r>
          </w:p>
        </w:tc>
      </w:tr>
      <w:tr w:rsidR="00C50BDA" w:rsidRPr="00BD5873" w14:paraId="6A274A32" w14:textId="77777777" w:rsidTr="00C50BDA">
        <w:tc>
          <w:tcPr>
            <w:tcW w:w="562" w:type="dxa"/>
          </w:tcPr>
          <w:p w14:paraId="742BB158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4B3F760D" w14:textId="6E282D47" w:rsidR="00C50BDA" w:rsidRPr="00BD5873" w:rsidRDefault="003A7726" w:rsidP="00C50BDA">
            <w:pPr>
              <w:ind w:firstLine="0"/>
            </w:pPr>
            <w:r w:rsidRPr="003A7726">
              <w:t>Код Грея</w:t>
            </w:r>
          </w:p>
        </w:tc>
        <w:tc>
          <w:tcPr>
            <w:tcW w:w="711" w:type="dxa"/>
          </w:tcPr>
          <w:p w14:paraId="5CA0BEF1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1DCA04CF" w14:textId="3E2C17DB" w:rsidR="00C50BDA" w:rsidRPr="00BD5873" w:rsidRDefault="003A7726" w:rsidP="00C50BDA">
            <w:pPr>
              <w:ind w:firstLine="0"/>
            </w:pPr>
            <w:r w:rsidRPr="003A7726">
              <w:t>Код, используемый для минимизации ошибок при изменении значений.</w:t>
            </w:r>
          </w:p>
        </w:tc>
      </w:tr>
    </w:tbl>
    <w:p w14:paraId="0056479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4CA4FC8" w14:textId="77777777" w:rsidTr="00C50BDA">
        <w:tc>
          <w:tcPr>
            <w:tcW w:w="2406" w:type="dxa"/>
          </w:tcPr>
          <w:p w14:paraId="090452A1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05E2B2E0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4F4E8B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28FE17D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33627A58" w14:textId="77777777" w:rsidTr="00C50BDA">
        <w:tc>
          <w:tcPr>
            <w:tcW w:w="2406" w:type="dxa"/>
          </w:tcPr>
          <w:p w14:paraId="60635730" w14:textId="3C9C0FFD" w:rsidR="00C50BDA" w:rsidRPr="00BD5873" w:rsidRDefault="003A7726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E14BABB" w14:textId="4A1E382C" w:rsidR="00C50BDA" w:rsidRPr="00BD5873" w:rsidRDefault="003A7726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4C8028" w14:textId="045DD2F8" w:rsidR="00C50BDA" w:rsidRPr="00BD5873" w:rsidRDefault="003A7726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DD71C4" w14:textId="1E73258C" w:rsidR="00C50BDA" w:rsidRPr="00BD5873" w:rsidRDefault="003A7726" w:rsidP="00C50BDA">
            <w:pPr>
              <w:ind w:firstLine="0"/>
              <w:jc w:val="center"/>
            </w:pPr>
            <w:r>
              <w:t>Г</w:t>
            </w:r>
          </w:p>
        </w:tc>
      </w:tr>
    </w:tbl>
    <w:p w14:paraId="63FC4B79" w14:textId="749BAE9D" w:rsidR="00C50BDA" w:rsidRPr="00BD5873" w:rsidRDefault="00C50BDA" w:rsidP="00C50BDA">
      <w:r w:rsidRPr="00BD5873">
        <w:t>Компетенции (индикаторы):</w:t>
      </w:r>
      <w:r w:rsidR="00F43082">
        <w:t xml:space="preserve"> </w:t>
      </w:r>
      <w:r w:rsidR="007105B8" w:rsidRPr="00EB217C">
        <w:t>ОПК-1</w:t>
      </w:r>
    </w:p>
    <w:p w14:paraId="60E84210" w14:textId="77777777" w:rsidR="00C50BDA" w:rsidRPr="00BD5873" w:rsidRDefault="00C50BDA" w:rsidP="00C50BDA"/>
    <w:p w14:paraId="493B493D" w14:textId="02129A79" w:rsidR="00C50BDA" w:rsidRPr="00BD5873" w:rsidRDefault="00C50BDA" w:rsidP="00C50BDA">
      <w:r w:rsidRPr="00BD5873">
        <w:t xml:space="preserve">4. </w:t>
      </w:r>
      <w:r w:rsidR="007A48D1" w:rsidRPr="007A48D1">
        <w:t>Установите соответствие между теоремами и их формулировками: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494AD52" w14:textId="77777777" w:rsidTr="00C50BDA">
        <w:tc>
          <w:tcPr>
            <w:tcW w:w="562" w:type="dxa"/>
          </w:tcPr>
          <w:p w14:paraId="02757272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6EB42540" w14:textId="623DA2B4" w:rsidR="00C50BDA" w:rsidRPr="00BD5873" w:rsidRDefault="007A48D1" w:rsidP="00C50BDA">
            <w:pPr>
              <w:ind w:firstLine="0"/>
              <w:jc w:val="center"/>
            </w:pPr>
            <w:r w:rsidRPr="007A48D1">
              <w:t>Теорема</w:t>
            </w:r>
          </w:p>
        </w:tc>
        <w:tc>
          <w:tcPr>
            <w:tcW w:w="711" w:type="dxa"/>
          </w:tcPr>
          <w:p w14:paraId="1005FE0B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EFA4DE" w14:textId="2975CF0A" w:rsidR="00C50BDA" w:rsidRPr="00BD5873" w:rsidRDefault="007A48D1" w:rsidP="00C50BDA">
            <w:pPr>
              <w:ind w:firstLine="0"/>
              <w:jc w:val="center"/>
              <w:rPr>
                <w:i/>
              </w:rPr>
            </w:pPr>
            <w:r w:rsidRPr="007A48D1">
              <w:t>Формулировка</w:t>
            </w:r>
          </w:p>
        </w:tc>
      </w:tr>
      <w:tr w:rsidR="00C50BDA" w:rsidRPr="00BD5873" w14:paraId="287EF656" w14:textId="77777777" w:rsidTr="00C50BDA">
        <w:tc>
          <w:tcPr>
            <w:tcW w:w="562" w:type="dxa"/>
          </w:tcPr>
          <w:p w14:paraId="26C9E002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9A36F90" w14:textId="3E0E13CF" w:rsidR="00C50BDA" w:rsidRPr="00BD5873" w:rsidRDefault="007A48D1" w:rsidP="00C50BDA">
            <w:pPr>
              <w:ind w:firstLine="0"/>
              <w:rPr>
                <w:rFonts w:eastAsiaTheme="minorEastAsia"/>
                <w:iCs/>
              </w:rPr>
            </w:pPr>
            <w:r w:rsidRPr="007A48D1">
              <w:rPr>
                <w:rFonts w:eastAsiaTheme="minorEastAsia"/>
                <w:iCs/>
              </w:rPr>
              <w:t>Теоремы Шеннона для канала с шумами</w:t>
            </w:r>
          </w:p>
        </w:tc>
        <w:tc>
          <w:tcPr>
            <w:tcW w:w="711" w:type="dxa"/>
          </w:tcPr>
          <w:p w14:paraId="7DFBC20C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E50454A" w14:textId="5B494DC7" w:rsidR="00C50BDA" w:rsidRPr="00BD5873" w:rsidRDefault="007A48D1" w:rsidP="00C50BDA">
            <w:pPr>
              <w:ind w:firstLine="0"/>
            </w:pPr>
            <w:r w:rsidRPr="007A48D1">
              <w:t>Минимальное количество бит для кодирования сообщения без потерь.</w:t>
            </w:r>
          </w:p>
        </w:tc>
      </w:tr>
      <w:tr w:rsidR="00C50BDA" w:rsidRPr="00BD5873" w14:paraId="483AAF92" w14:textId="77777777" w:rsidTr="00C50BDA">
        <w:tc>
          <w:tcPr>
            <w:tcW w:w="562" w:type="dxa"/>
          </w:tcPr>
          <w:p w14:paraId="29BCFB8A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520A9CBF" w14:textId="55984EAD" w:rsidR="00C50BDA" w:rsidRPr="00BD5873" w:rsidRDefault="007A48D1" w:rsidP="00C50BDA">
            <w:pPr>
              <w:ind w:firstLine="0"/>
              <w:rPr>
                <w:iCs/>
              </w:rPr>
            </w:pPr>
            <w:r w:rsidRPr="007A48D1">
              <w:rPr>
                <w:iCs/>
              </w:rPr>
              <w:t>Теорема Шеннона об источнике</w:t>
            </w:r>
          </w:p>
        </w:tc>
        <w:tc>
          <w:tcPr>
            <w:tcW w:w="711" w:type="dxa"/>
          </w:tcPr>
          <w:p w14:paraId="7C2C2D64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5D645A5" w14:textId="10913AE6" w:rsidR="00C50BDA" w:rsidRPr="00BD5873" w:rsidRDefault="007A48D1" w:rsidP="00C50BDA">
            <w:pPr>
              <w:ind w:firstLine="0"/>
            </w:pPr>
            <w:r w:rsidRPr="007A48D1">
              <w:t>Условие восстановления сигнала по его дискретным отсчетам.</w:t>
            </w:r>
          </w:p>
        </w:tc>
      </w:tr>
      <w:tr w:rsidR="00C50BDA" w:rsidRPr="00BD5873" w14:paraId="4E1F04B0" w14:textId="77777777" w:rsidTr="00C50BDA">
        <w:tc>
          <w:tcPr>
            <w:tcW w:w="562" w:type="dxa"/>
          </w:tcPr>
          <w:p w14:paraId="0E6E4BB5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385B2629" w14:textId="3DAA2F3C" w:rsidR="00C50BDA" w:rsidRPr="00BD5873" w:rsidRDefault="007A48D1" w:rsidP="00C50BDA">
            <w:pPr>
              <w:ind w:firstLine="0"/>
              <w:rPr>
                <w:rFonts w:eastAsiaTheme="minorEastAsia"/>
                <w:iCs/>
              </w:rPr>
            </w:pPr>
            <w:r w:rsidRPr="007A48D1">
              <w:rPr>
                <w:rFonts w:eastAsiaTheme="minorEastAsia"/>
                <w:iCs/>
              </w:rPr>
              <w:t>Теорема Котельникова</w:t>
            </w:r>
          </w:p>
        </w:tc>
        <w:tc>
          <w:tcPr>
            <w:tcW w:w="711" w:type="dxa"/>
          </w:tcPr>
          <w:p w14:paraId="1BD3D0B5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FA731E" w14:textId="2EE0C390" w:rsidR="00C50BDA" w:rsidRPr="00BD5873" w:rsidRDefault="007A48D1" w:rsidP="00C50BDA">
            <w:pPr>
              <w:ind w:firstLine="0"/>
            </w:pPr>
            <w:r w:rsidRPr="007A48D1">
              <w:t>Максимальная скорость передачи информации по каналу с шумом.</w:t>
            </w:r>
          </w:p>
        </w:tc>
      </w:tr>
      <w:tr w:rsidR="00C50BDA" w:rsidRPr="00BD5873" w14:paraId="02BCC9C2" w14:textId="77777777" w:rsidTr="00C50BDA">
        <w:tc>
          <w:tcPr>
            <w:tcW w:w="562" w:type="dxa"/>
          </w:tcPr>
          <w:p w14:paraId="1703B605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46AAEBE" w14:textId="6A121614" w:rsidR="00C50BDA" w:rsidRPr="00BD5873" w:rsidRDefault="007A48D1" w:rsidP="00C50BDA">
            <w:pPr>
              <w:ind w:firstLine="0"/>
              <w:rPr>
                <w:rFonts w:eastAsiaTheme="minorEastAsia"/>
                <w:iCs/>
              </w:rPr>
            </w:pPr>
            <w:r w:rsidRPr="007A48D1">
              <w:rPr>
                <w:rFonts w:eastAsiaTheme="minorEastAsia"/>
                <w:iCs/>
              </w:rPr>
              <w:t>Теорема Найквиста</w:t>
            </w:r>
          </w:p>
        </w:tc>
        <w:tc>
          <w:tcPr>
            <w:tcW w:w="711" w:type="dxa"/>
          </w:tcPr>
          <w:p w14:paraId="0BBE6919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2D28ECB" w14:textId="7E6E0368" w:rsidR="00C50BDA" w:rsidRPr="00BD5873" w:rsidRDefault="007A48D1" w:rsidP="00C50BDA">
            <w:pPr>
              <w:ind w:firstLine="0"/>
              <w:rPr>
                <w:iCs/>
              </w:rPr>
            </w:pPr>
            <w:r w:rsidRPr="007A48D1">
              <w:rPr>
                <w:iCs/>
              </w:rPr>
              <w:t>Частота дискретизации должна быть вдвое больше максимальной частоты сигнала.</w:t>
            </w:r>
          </w:p>
        </w:tc>
      </w:tr>
    </w:tbl>
    <w:p w14:paraId="1F94B9F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6D5E363" w14:textId="77777777" w:rsidTr="00C50BDA">
        <w:tc>
          <w:tcPr>
            <w:tcW w:w="2406" w:type="dxa"/>
          </w:tcPr>
          <w:p w14:paraId="27AE41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31A3C4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872CA4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CC82F9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653083E9" w14:textId="77777777" w:rsidTr="00C50BDA">
        <w:tc>
          <w:tcPr>
            <w:tcW w:w="2406" w:type="dxa"/>
          </w:tcPr>
          <w:p w14:paraId="568108C2" w14:textId="5D85B513" w:rsidR="00C50BDA" w:rsidRPr="00BD5873" w:rsidRDefault="007A48D1" w:rsidP="007A48D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F39D25E" w14:textId="514D18BE" w:rsidR="00C50BDA" w:rsidRPr="00BD5873" w:rsidRDefault="007A48D1" w:rsidP="007A48D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483C75" w14:textId="15BB0505" w:rsidR="00C50BDA" w:rsidRPr="00BD5873" w:rsidRDefault="007A48D1" w:rsidP="007A48D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6444C50" w14:textId="42BC5C0B" w:rsidR="00C50BDA" w:rsidRPr="00BD5873" w:rsidRDefault="007A48D1" w:rsidP="007A48D1">
            <w:pPr>
              <w:ind w:firstLine="0"/>
              <w:jc w:val="center"/>
            </w:pPr>
            <w:r>
              <w:t>Б</w:t>
            </w:r>
          </w:p>
        </w:tc>
      </w:tr>
    </w:tbl>
    <w:p w14:paraId="11415C3C" w14:textId="4D88E6C7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7105B8" w:rsidRPr="00EB217C">
        <w:t>ОПК-1</w:t>
      </w:r>
    </w:p>
    <w:p w14:paraId="137C346E" w14:textId="77777777" w:rsidR="00C50BDA" w:rsidRPr="00BD5873" w:rsidRDefault="00C50BDA" w:rsidP="00C50BDA"/>
    <w:p w14:paraId="1EF41024" w14:textId="77777777" w:rsidR="00C50BDA" w:rsidRPr="00BD5873" w:rsidRDefault="00C50BDA" w:rsidP="00C50BDA"/>
    <w:p w14:paraId="141C070D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правильной последовательности</w:t>
      </w:r>
    </w:p>
    <w:p w14:paraId="12474CA0" w14:textId="7A03CD10" w:rsidR="00C50BDA" w:rsidRPr="00BD5873" w:rsidRDefault="00C50BDA" w:rsidP="00C50BDA">
      <w:r w:rsidRPr="00BD5873">
        <w:t xml:space="preserve">1. </w:t>
      </w:r>
      <w:r w:rsidR="007A48D1" w:rsidRPr="007A48D1">
        <w:t>Установите правильную последовательность этапов вычисления энтропии Шеннона:</w:t>
      </w:r>
    </w:p>
    <w:p w14:paraId="545353DD" w14:textId="18F710F0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7A48D1" w:rsidRPr="007A48D1">
        <w:rPr>
          <w:rFonts w:eastAsiaTheme="minorEastAsia"/>
        </w:rPr>
        <w:t>Вычисление энтропии для каждого символа.</w:t>
      </w:r>
    </w:p>
    <w:p w14:paraId="1BC538E7" w14:textId="4BE635D5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B2CE6" w:rsidRPr="003B2CE6">
        <w:rPr>
          <w:rFonts w:eastAsiaTheme="minorEastAsia"/>
        </w:rPr>
        <w:t>Получение общей энтропии сообщения.</w:t>
      </w:r>
    </w:p>
    <w:p w14:paraId="7824B3CE" w14:textId="13C2C7E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B2CE6" w:rsidRPr="003B2CE6">
        <w:rPr>
          <w:rFonts w:eastAsiaTheme="minorEastAsia"/>
        </w:rPr>
        <w:t>Вычисление вероятностей появления символов в сообщении.</w:t>
      </w:r>
    </w:p>
    <w:p w14:paraId="3312E763" w14:textId="6BEFF91A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B2CE6" w:rsidRPr="003B2CE6">
        <w:rPr>
          <w:rFonts w:eastAsiaTheme="minorEastAsia"/>
        </w:rPr>
        <w:t>Суммирование энтропии всех символов.</w:t>
      </w:r>
    </w:p>
    <w:p w14:paraId="77439D0C" w14:textId="1D417753" w:rsidR="00C50BDA" w:rsidRPr="00BD5873" w:rsidRDefault="00C50BDA" w:rsidP="00C50BDA">
      <w:r w:rsidRPr="00BD5873">
        <w:t xml:space="preserve">Правильный ответ: В, А, </w:t>
      </w:r>
      <w:r w:rsidR="003B2CE6">
        <w:t>Г</w:t>
      </w:r>
      <w:r w:rsidRPr="00BD5873">
        <w:t xml:space="preserve">, </w:t>
      </w:r>
      <w:r w:rsidR="003B2CE6">
        <w:t>Б</w:t>
      </w:r>
    </w:p>
    <w:p w14:paraId="77ECDEA0" w14:textId="4F5B9488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7A48D1" w:rsidRPr="00EB217C">
        <w:t>ОПК-1</w:t>
      </w:r>
    </w:p>
    <w:p w14:paraId="55259756" w14:textId="77777777" w:rsidR="00C50BDA" w:rsidRPr="00BD5873" w:rsidRDefault="00C50BDA" w:rsidP="00C50BDA"/>
    <w:p w14:paraId="1E2B97C9" w14:textId="52BCA2A9" w:rsidR="00C50BDA" w:rsidRPr="00BD5873" w:rsidRDefault="00C50BDA" w:rsidP="00C50BDA">
      <w:r w:rsidRPr="00BD5873">
        <w:t xml:space="preserve">2. </w:t>
      </w:r>
      <w:r w:rsidR="003B2CE6" w:rsidRPr="003B2CE6">
        <w:t>Установите правильную последовательность этапов передачи информации по каналу связи:</w:t>
      </w:r>
    </w:p>
    <w:p w14:paraId="096AAFD2" w14:textId="49EC00D3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 w:rsidR="003B2CE6" w:rsidRPr="003B2CE6">
        <w:t xml:space="preserve"> </w:t>
      </w:r>
      <w:r w:rsidR="003B2CE6" w:rsidRPr="003B2CE6">
        <w:rPr>
          <w:rFonts w:eastAsiaTheme="minorEastAsia"/>
        </w:rPr>
        <w:t>Декодирование сообщения на приемной стороне.</w:t>
      </w:r>
    </w:p>
    <w:p w14:paraId="5CE7CECC" w14:textId="7950D23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B2CE6" w:rsidRPr="003B2CE6">
        <w:rPr>
          <w:rFonts w:eastAsiaTheme="minorEastAsia"/>
        </w:rPr>
        <w:t>Передача закодированного сообщения по каналу.</w:t>
      </w:r>
    </w:p>
    <w:p w14:paraId="43F55B33" w14:textId="3F0FB000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B2CE6" w:rsidRPr="003B2CE6">
        <w:rPr>
          <w:rFonts w:eastAsiaTheme="minorEastAsia"/>
        </w:rPr>
        <w:t>Применение помехоустойчивого кодирования.</w:t>
      </w:r>
    </w:p>
    <w:p w14:paraId="36B88D5E" w14:textId="0F1CFD1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B2CE6" w:rsidRPr="003B2CE6">
        <w:rPr>
          <w:rFonts w:eastAsiaTheme="minorEastAsia"/>
        </w:rPr>
        <w:t>Кодирование сообщения для сжатия данных.</w:t>
      </w:r>
    </w:p>
    <w:p w14:paraId="611420D2" w14:textId="0733031E" w:rsidR="00C50BDA" w:rsidRPr="00BD5873" w:rsidRDefault="00C50BDA" w:rsidP="00C50BDA">
      <w:r w:rsidRPr="00BD5873">
        <w:t xml:space="preserve">Правильный ответ: Г, </w:t>
      </w:r>
      <w:r w:rsidR="003B2CE6">
        <w:t>Б</w:t>
      </w:r>
      <w:r w:rsidRPr="00BD5873">
        <w:t xml:space="preserve">, </w:t>
      </w:r>
      <w:r w:rsidR="003B2CE6">
        <w:t>А</w:t>
      </w:r>
      <w:r w:rsidRPr="00BD5873">
        <w:t xml:space="preserve">, </w:t>
      </w:r>
      <w:r w:rsidR="003B2CE6">
        <w:t>В</w:t>
      </w:r>
    </w:p>
    <w:p w14:paraId="5C3BF1AD" w14:textId="3E2C8D81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7A48D1" w:rsidRPr="00EB217C">
        <w:t>ОПК-1</w:t>
      </w:r>
    </w:p>
    <w:p w14:paraId="02B36E71" w14:textId="77777777" w:rsidR="00C50BDA" w:rsidRPr="00BD5873" w:rsidRDefault="00C50BDA" w:rsidP="00C50BDA"/>
    <w:p w14:paraId="38A08A71" w14:textId="4D1A629C" w:rsidR="00C50BDA" w:rsidRPr="00BD5873" w:rsidRDefault="00C50BDA" w:rsidP="00C50BDA">
      <w:r w:rsidRPr="00BD5873">
        <w:t xml:space="preserve">3. </w:t>
      </w:r>
      <w:r w:rsidR="003B2CE6" w:rsidRPr="003B2CE6">
        <w:t>Установите правильную последовательность этапов арифметического кодирования:</w:t>
      </w:r>
    </w:p>
    <w:p w14:paraId="01EBDD09" w14:textId="0CA3A813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3B2CE6">
        <w:rPr>
          <w:rFonts w:eastAsiaTheme="minorEastAsia"/>
        </w:rPr>
        <w:t xml:space="preserve"> </w:t>
      </w:r>
      <w:r w:rsidR="003B2CE6" w:rsidRPr="003B2CE6">
        <w:rPr>
          <w:rFonts w:eastAsiaTheme="minorEastAsia"/>
        </w:rPr>
        <w:t>Разделение интервала вероятностей для каждого символа.</w:t>
      </w:r>
    </w:p>
    <w:p w14:paraId="508B4D6D" w14:textId="6FF3CDA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B2CE6" w:rsidRPr="003B2CE6">
        <w:rPr>
          <w:rFonts w:eastAsiaTheme="minorEastAsia"/>
        </w:rPr>
        <w:t>Вычисление вероятностей символов в сообщении.</w:t>
      </w:r>
    </w:p>
    <w:p w14:paraId="0B26406B" w14:textId="015B7DF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B2CE6" w:rsidRPr="003B2CE6">
        <w:rPr>
          <w:rFonts w:eastAsiaTheme="minorEastAsia"/>
        </w:rPr>
        <w:t>Выбор конечного интервала для всего сообщения.</w:t>
      </w:r>
    </w:p>
    <w:p w14:paraId="55820FFA" w14:textId="2C1FF38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B2CE6" w:rsidRPr="003B2CE6">
        <w:rPr>
          <w:rFonts w:eastAsiaTheme="minorEastAsia"/>
        </w:rPr>
        <w:t>Преобразование интервала в двоичный код.</w:t>
      </w:r>
    </w:p>
    <w:p w14:paraId="79ABD21E" w14:textId="19C80AE3" w:rsidR="00C50BDA" w:rsidRPr="00BD5873" w:rsidRDefault="00C50BDA" w:rsidP="00C50BDA">
      <w:r w:rsidRPr="00BD5873">
        <w:t xml:space="preserve">Правильный ответ: </w:t>
      </w:r>
      <w:r w:rsidR="003B2CE6">
        <w:t>Б</w:t>
      </w:r>
      <w:r w:rsidRPr="00BD5873">
        <w:t xml:space="preserve">, </w:t>
      </w:r>
      <w:r w:rsidR="003B2CE6">
        <w:t>А</w:t>
      </w:r>
      <w:r w:rsidRPr="00BD5873">
        <w:t xml:space="preserve">, </w:t>
      </w:r>
      <w:r w:rsidR="006250E6">
        <w:t>В</w:t>
      </w:r>
      <w:r w:rsidRPr="00BD5873">
        <w:t xml:space="preserve">, </w:t>
      </w:r>
      <w:r w:rsidR="006250E6">
        <w:t>Г</w:t>
      </w:r>
    </w:p>
    <w:p w14:paraId="4FA8C31B" w14:textId="24CBB58C" w:rsidR="00C50BDA" w:rsidRPr="00BD5873" w:rsidRDefault="00C50BDA" w:rsidP="00C50BDA">
      <w:r w:rsidRPr="00BD5873">
        <w:t>Компетенции (ин</w:t>
      </w:r>
      <w:r w:rsidRPr="00366CA7">
        <w:rPr>
          <w:rFonts w:eastAsiaTheme="minorEastAsia"/>
        </w:rPr>
        <w:t>дикаторы):</w:t>
      </w:r>
      <w:r w:rsidR="00EB217C" w:rsidRPr="00366CA7">
        <w:rPr>
          <w:rFonts w:eastAsiaTheme="minorEastAsia"/>
        </w:rPr>
        <w:t xml:space="preserve"> </w:t>
      </w:r>
      <w:r w:rsidR="007A48D1" w:rsidRPr="00EB217C">
        <w:t>ОПК-1</w:t>
      </w:r>
    </w:p>
    <w:p w14:paraId="1851C68A" w14:textId="77777777" w:rsidR="00C50BDA" w:rsidRPr="00BD5873" w:rsidRDefault="00C50BDA" w:rsidP="00C50BDA"/>
    <w:p w14:paraId="143A6CE9" w14:textId="28857A36" w:rsidR="00C50BDA" w:rsidRPr="00BD5873" w:rsidRDefault="00C50BDA" w:rsidP="00C50BDA">
      <w:r w:rsidRPr="00BD5873">
        <w:t xml:space="preserve">4. </w:t>
      </w:r>
      <w:r w:rsidR="006250E6" w:rsidRPr="006250E6">
        <w:t>Установите правильную последовательность этапов работы кодера Хэмминга:</w:t>
      </w:r>
    </w:p>
    <w:p w14:paraId="2070D2C8" w14:textId="248A2489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6250E6" w:rsidRPr="006250E6">
        <w:rPr>
          <w:rFonts w:eastAsiaTheme="minorEastAsia"/>
        </w:rPr>
        <w:t>Добавление контрольных бит в информационное слово.</w:t>
      </w:r>
    </w:p>
    <w:p w14:paraId="2352F59C" w14:textId="0833344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6250E6" w:rsidRPr="006250E6">
        <w:rPr>
          <w:rFonts w:eastAsiaTheme="minorEastAsia"/>
        </w:rPr>
        <w:t>Обнаружение и исправление ошибок в принятом сообщении.</w:t>
      </w:r>
    </w:p>
    <w:p w14:paraId="40A528EE" w14:textId="61744C1C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6250E6" w:rsidRPr="006250E6">
        <w:rPr>
          <w:rFonts w:eastAsiaTheme="minorEastAsia"/>
        </w:rPr>
        <w:t>Вычисление значений контрольных бит.</w:t>
      </w:r>
    </w:p>
    <w:p w14:paraId="1B200256" w14:textId="1FE3DA1D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6250E6" w:rsidRPr="006250E6">
        <w:rPr>
          <w:rFonts w:eastAsiaTheme="minorEastAsia"/>
        </w:rPr>
        <w:t>Передача закодированного сообщения.</w:t>
      </w:r>
    </w:p>
    <w:p w14:paraId="360668D9" w14:textId="3DA41DAA" w:rsidR="00C50BDA" w:rsidRPr="00BD5873" w:rsidRDefault="00C50BDA" w:rsidP="00C50BDA">
      <w:r w:rsidRPr="00BD5873">
        <w:t xml:space="preserve">Правильный ответ: </w:t>
      </w:r>
      <w:r w:rsidR="006250E6">
        <w:t>А</w:t>
      </w:r>
      <w:r w:rsidRPr="00BD5873">
        <w:t xml:space="preserve">, </w:t>
      </w:r>
      <w:r w:rsidR="006250E6">
        <w:t>В</w:t>
      </w:r>
      <w:r w:rsidRPr="00BD5873">
        <w:t xml:space="preserve">, </w:t>
      </w:r>
      <w:r w:rsidR="006250E6">
        <w:t>Г</w:t>
      </w:r>
      <w:r w:rsidRPr="00BD5873">
        <w:t xml:space="preserve">, </w:t>
      </w:r>
      <w:r w:rsidR="006250E6">
        <w:t>Б</w:t>
      </w:r>
    </w:p>
    <w:p w14:paraId="2EF10AE0" w14:textId="4CF222ED" w:rsidR="00C50BDA" w:rsidRPr="00BD5873" w:rsidRDefault="00C50BDA" w:rsidP="00C50BDA">
      <w:r w:rsidRPr="00BD5873">
        <w:t>Компетенции (</w:t>
      </w:r>
      <w:r w:rsidRPr="00366CA7">
        <w:rPr>
          <w:rFonts w:eastAsiaTheme="minorEastAsia"/>
        </w:rPr>
        <w:t>индикаторы):</w:t>
      </w:r>
      <w:r w:rsidR="00EB217C" w:rsidRPr="00366CA7">
        <w:rPr>
          <w:rFonts w:eastAsiaTheme="minorEastAsia"/>
        </w:rPr>
        <w:t xml:space="preserve"> </w:t>
      </w:r>
      <w:r w:rsidR="007A48D1" w:rsidRPr="00EB217C">
        <w:t>ОПК-1</w:t>
      </w:r>
    </w:p>
    <w:p w14:paraId="03507275" w14:textId="55611EAF" w:rsidR="00454AB7" w:rsidRPr="008F6C54" w:rsidRDefault="00454AB7" w:rsidP="00454AB7"/>
    <w:p w14:paraId="2101707D" w14:textId="77777777" w:rsidR="00C50BDA" w:rsidRPr="00BD5873" w:rsidRDefault="00C50BDA" w:rsidP="00C50BDA">
      <w:pPr>
        <w:pStyle w:val="3"/>
      </w:pPr>
      <w:r w:rsidRPr="00BD5873">
        <w:t>Задания открытого типа</w:t>
      </w:r>
    </w:p>
    <w:p w14:paraId="4F4521E2" w14:textId="77777777" w:rsidR="00C50BDA" w:rsidRPr="00BD5873" w:rsidRDefault="00C50BDA" w:rsidP="00C50BDA">
      <w:pPr>
        <w:pStyle w:val="4"/>
      </w:pPr>
      <w:r w:rsidRPr="00BD5873">
        <w:t>Задания открытого типа на дополнение</w:t>
      </w:r>
    </w:p>
    <w:p w14:paraId="2A31B6F7" w14:textId="77777777" w:rsidR="00C50BDA" w:rsidRPr="00BD5873" w:rsidRDefault="00C50BDA" w:rsidP="00C50BDA">
      <w:bookmarkStart w:id="0" w:name="_Hlk189828122"/>
      <w:r w:rsidRPr="00BD5873">
        <w:t>1. Напишите пропущенное слово (словосочетание).</w:t>
      </w:r>
    </w:p>
    <w:p w14:paraId="5044EFBB" w14:textId="05803466" w:rsidR="00C50BDA" w:rsidRPr="00BD5873" w:rsidRDefault="006250E6" w:rsidP="00C50BDA">
      <w:r w:rsidRPr="006250E6">
        <w:t>Энтропия Шеннона — это мера __________, которая характеризует степень неопределенности случайной величины.</w:t>
      </w:r>
    </w:p>
    <w:p w14:paraId="7FADB624" w14:textId="7CAA8119" w:rsidR="00C50BDA" w:rsidRPr="00BD5873" w:rsidRDefault="00C50BDA" w:rsidP="00C50BDA">
      <w:r w:rsidRPr="00BD5873">
        <w:t xml:space="preserve">Правильный ответ: </w:t>
      </w:r>
      <w:r w:rsidR="006250E6" w:rsidRPr="006250E6">
        <w:t>информации</w:t>
      </w:r>
      <w:r w:rsidRPr="00BD5873">
        <w:t>.</w:t>
      </w:r>
    </w:p>
    <w:p w14:paraId="463181C8" w14:textId="1FADC45E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6250E6" w:rsidRPr="00EB217C">
        <w:t>ОПК-1</w:t>
      </w:r>
    </w:p>
    <w:bookmarkEnd w:id="0"/>
    <w:p w14:paraId="744CB57D" w14:textId="77777777" w:rsidR="00C50BDA" w:rsidRPr="00BD5873" w:rsidRDefault="00C50BDA" w:rsidP="00C50BDA"/>
    <w:p w14:paraId="331F41BE" w14:textId="77777777" w:rsidR="006250E6" w:rsidRPr="00BD5873" w:rsidRDefault="00C50BDA" w:rsidP="006250E6">
      <w:r w:rsidRPr="00BD5873">
        <w:t xml:space="preserve">2. </w:t>
      </w:r>
      <w:r w:rsidR="006250E6" w:rsidRPr="00BD5873">
        <w:t>Напишите пропущенное слово (словосочетание).</w:t>
      </w:r>
    </w:p>
    <w:p w14:paraId="3DDB6277" w14:textId="5129E79F" w:rsidR="00C50BDA" w:rsidRPr="00BD5873" w:rsidRDefault="006250E6" w:rsidP="00C50BDA">
      <w:r w:rsidRPr="006250E6">
        <w:t>Код Хаффмана является __________ кодом, что означает, что ни одно кодовое слово не является префиксом другого.</w:t>
      </w:r>
    </w:p>
    <w:p w14:paraId="245D31FE" w14:textId="31E8764D" w:rsidR="00C50BDA" w:rsidRPr="00BD5873" w:rsidRDefault="00C50BDA" w:rsidP="00C50BDA">
      <w:r w:rsidRPr="00BD5873">
        <w:t xml:space="preserve">Правильный ответ: </w:t>
      </w:r>
      <w:r w:rsidR="006250E6" w:rsidRPr="006250E6">
        <w:t>префиксным</w:t>
      </w:r>
      <w:r w:rsidRPr="00BD5873">
        <w:t>.</w:t>
      </w:r>
    </w:p>
    <w:p w14:paraId="2653B10C" w14:textId="55AA3456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6250E6" w:rsidRPr="00EB217C">
        <w:t>ОПК-1</w:t>
      </w:r>
    </w:p>
    <w:p w14:paraId="73BBCFAE" w14:textId="77777777" w:rsidR="00C50BDA" w:rsidRPr="00BD5873" w:rsidRDefault="00C50BDA" w:rsidP="00C50BDA"/>
    <w:p w14:paraId="071B3A81" w14:textId="77777777" w:rsidR="00C50BDA" w:rsidRPr="00BD5873" w:rsidRDefault="00C50BDA" w:rsidP="00C50BDA">
      <w:r w:rsidRPr="00BD5873">
        <w:t>3. Напишите пропущенное слово (словосочетание).</w:t>
      </w:r>
    </w:p>
    <w:p w14:paraId="3AA016BE" w14:textId="18090B89" w:rsidR="00C50BDA" w:rsidRPr="00BD5873" w:rsidRDefault="006250E6" w:rsidP="00C50BDA">
      <w:r w:rsidRPr="006250E6">
        <w:t>Пропускная способность канала — это максимальная __________, которая может быть достигнута при передаче информации по каналу с шумом.</w:t>
      </w:r>
    </w:p>
    <w:p w14:paraId="2A95537D" w14:textId="33127C1C" w:rsidR="00C50BDA" w:rsidRPr="00BD5873" w:rsidRDefault="00C50BDA" w:rsidP="00C50BDA">
      <w:r w:rsidRPr="00BD5873">
        <w:t xml:space="preserve">Правильный ответ: </w:t>
      </w:r>
      <w:r w:rsidR="006250E6" w:rsidRPr="006250E6">
        <w:t>скорость передачи информации</w:t>
      </w:r>
      <w:r w:rsidRPr="00BD5873">
        <w:t>.</w:t>
      </w:r>
    </w:p>
    <w:p w14:paraId="3DB09B6E" w14:textId="7CA3D29E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6250E6" w:rsidRPr="00EB217C">
        <w:t>ОПК-1</w:t>
      </w:r>
    </w:p>
    <w:p w14:paraId="3B47AD91" w14:textId="77777777" w:rsidR="00C50BDA" w:rsidRPr="00BD5873" w:rsidRDefault="00C50BDA" w:rsidP="00C50BDA"/>
    <w:p w14:paraId="07AE7198" w14:textId="77777777" w:rsidR="006250E6" w:rsidRPr="00BD5873" w:rsidRDefault="00C50BDA" w:rsidP="006250E6">
      <w:r w:rsidRPr="00BD5873">
        <w:t xml:space="preserve">4. </w:t>
      </w:r>
      <w:r w:rsidR="006250E6" w:rsidRPr="00BD5873">
        <w:t>Напишите пропущенное слово (словосочетание).</w:t>
      </w:r>
    </w:p>
    <w:p w14:paraId="47DA6F03" w14:textId="4A488EE3" w:rsidR="00C50BDA" w:rsidRPr="00BD5873" w:rsidRDefault="006250E6" w:rsidP="00C50BDA">
      <w:r w:rsidRPr="006250E6">
        <w:t>Код Хэмминга используется для __________ и исправления ошибок в передаваемых данных.</w:t>
      </w:r>
    </w:p>
    <w:p w14:paraId="21E1B00A" w14:textId="58DC00D6" w:rsidR="00C50BDA" w:rsidRPr="00BD5873" w:rsidRDefault="00C50BDA" w:rsidP="00C50BDA">
      <w:r w:rsidRPr="00BD5873">
        <w:lastRenderedPageBreak/>
        <w:t xml:space="preserve">Правильный ответ: </w:t>
      </w:r>
      <w:r w:rsidR="006250E6" w:rsidRPr="006250E6">
        <w:t>обнаружения</w:t>
      </w:r>
      <w:r w:rsidRPr="00BD5873">
        <w:t>.</w:t>
      </w:r>
    </w:p>
    <w:p w14:paraId="6A2B4353" w14:textId="6378BB97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6250E6" w:rsidRPr="00EB217C">
        <w:t>ОПК-1</w:t>
      </w:r>
    </w:p>
    <w:p w14:paraId="18C2C33C" w14:textId="77777777" w:rsidR="00C50BDA" w:rsidRPr="00BD5873" w:rsidRDefault="00C50BDA" w:rsidP="00C50BDA"/>
    <w:p w14:paraId="02C8A6D9" w14:textId="77777777" w:rsidR="00C50BDA" w:rsidRPr="00BD5873" w:rsidRDefault="00C50BDA" w:rsidP="00C50BDA">
      <w:r w:rsidRPr="00BD5873">
        <w:t>5. Напишите пропущенное слово (словосочетание).</w:t>
      </w:r>
    </w:p>
    <w:p w14:paraId="66B58256" w14:textId="01A5119A" w:rsidR="00C50BDA" w:rsidRPr="00BD5873" w:rsidRDefault="000610E9" w:rsidP="00C50BDA">
      <w:r w:rsidRPr="000610E9">
        <w:t xml:space="preserve">Арифметическое кодирование — это метод __________ данных, который кодирует сообщение в виде дробного </w:t>
      </w:r>
      <w:proofErr w:type="gramStart"/>
      <w:r w:rsidRPr="000610E9">
        <w:t>числа.</w:t>
      </w:r>
      <w:r w:rsidR="006250E6" w:rsidRPr="006250E6">
        <w:t>.</w:t>
      </w:r>
      <w:proofErr w:type="gramEnd"/>
    </w:p>
    <w:p w14:paraId="5C55FD3A" w14:textId="0A57BE41" w:rsidR="00C50BDA" w:rsidRPr="00BD5873" w:rsidRDefault="00C50BDA" w:rsidP="00C50BDA">
      <w:r w:rsidRPr="00BD5873">
        <w:t xml:space="preserve">Правильный ответ: </w:t>
      </w:r>
      <w:r w:rsidR="000610E9" w:rsidRPr="000610E9">
        <w:t>сжатия</w:t>
      </w:r>
      <w:r w:rsidRPr="00BD5873">
        <w:t>.</w:t>
      </w:r>
    </w:p>
    <w:p w14:paraId="69E07EB2" w14:textId="7EF4A152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6250E6" w:rsidRPr="00EB217C">
        <w:t>ОПК-1</w:t>
      </w:r>
    </w:p>
    <w:p w14:paraId="646970B1" w14:textId="54E6CD0E" w:rsidR="00C50BDA" w:rsidRDefault="00C50BDA" w:rsidP="00C50BDA"/>
    <w:p w14:paraId="3C152412" w14:textId="77777777" w:rsidR="00C50BDA" w:rsidRPr="00BD5873" w:rsidRDefault="00C50BDA" w:rsidP="00C50BDA">
      <w:pPr>
        <w:pStyle w:val="4"/>
      </w:pPr>
      <w:r w:rsidRPr="00BD5873">
        <w:t>Задания открытого типа с кратким свободным ответом</w:t>
      </w:r>
    </w:p>
    <w:p w14:paraId="1215A45A" w14:textId="77777777" w:rsidR="00C50BDA" w:rsidRPr="00BD5873" w:rsidRDefault="00C50BDA" w:rsidP="00C50BDA">
      <w:r w:rsidRPr="00BD5873">
        <w:t>1. Дайте ответ на вопрос.</w:t>
      </w:r>
    </w:p>
    <w:p w14:paraId="634ED40E" w14:textId="2E5AEE9E" w:rsidR="00C50BDA" w:rsidRPr="00BD5873" w:rsidRDefault="00C50BDA" w:rsidP="00C50BDA">
      <w:r w:rsidRPr="00BD5873">
        <w:t xml:space="preserve">1. </w:t>
      </w:r>
      <w:r w:rsidR="000610E9" w:rsidRPr="000610E9">
        <w:t>Перечислите основные свойства кода Хаффмана.</w:t>
      </w:r>
    </w:p>
    <w:p w14:paraId="622A023D" w14:textId="5566EAFE" w:rsidR="00C50BDA" w:rsidRPr="00BD5873" w:rsidRDefault="00C50BDA" w:rsidP="00C50BDA">
      <w:r w:rsidRPr="00BD5873">
        <w:t xml:space="preserve">Правильный ответ: </w:t>
      </w:r>
      <w:proofErr w:type="spellStart"/>
      <w:r w:rsidR="00B26672">
        <w:t>префиксность</w:t>
      </w:r>
      <w:proofErr w:type="spellEnd"/>
      <w:r w:rsidR="00B26672">
        <w:t>, оптимальность, минимальная избыточность</w:t>
      </w:r>
    </w:p>
    <w:p w14:paraId="00A4C03F" w14:textId="1AA3C168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6250E6" w:rsidRPr="00EB217C">
        <w:t>ОПК-1</w:t>
      </w:r>
    </w:p>
    <w:p w14:paraId="4B6FDB72" w14:textId="77777777" w:rsidR="00C50BDA" w:rsidRPr="00BD5873" w:rsidRDefault="00C50BDA" w:rsidP="00C50BDA"/>
    <w:p w14:paraId="1D4284DA" w14:textId="77777777" w:rsidR="00C50BDA" w:rsidRPr="00BD5873" w:rsidRDefault="00C50BDA" w:rsidP="00C50BDA">
      <w:r w:rsidRPr="00BD5873">
        <w:t>2. Дайте ответ на вопрос.</w:t>
      </w:r>
    </w:p>
    <w:p w14:paraId="1BEF555F" w14:textId="23BC864F" w:rsidR="00C50BDA" w:rsidRPr="00BD5873" w:rsidRDefault="00B26672" w:rsidP="00C50BDA">
      <w:r w:rsidRPr="00B26672">
        <w:t>Перечислите типы кодов, используемых для исправления ошибок</w:t>
      </w:r>
      <w:r>
        <w:t>.</w:t>
      </w:r>
    </w:p>
    <w:p w14:paraId="47AADD80" w14:textId="0B504556" w:rsidR="00C50BDA" w:rsidRPr="00BD5873" w:rsidRDefault="00C50BDA" w:rsidP="00B26672">
      <w:r w:rsidRPr="00BD5873">
        <w:t>Правильный ответ</w:t>
      </w:r>
      <w:r w:rsidR="00B26672">
        <w:t>:</w:t>
      </w:r>
      <w:r w:rsidR="00B26672" w:rsidRPr="00B26672">
        <w:t xml:space="preserve"> </w:t>
      </w:r>
      <w:r w:rsidR="00B26672">
        <w:t xml:space="preserve">Хэмминга, Рида-Соломона, Циклические, </w:t>
      </w:r>
      <w:proofErr w:type="spellStart"/>
      <w:r w:rsidR="00B26672">
        <w:t>Сверточные</w:t>
      </w:r>
      <w:proofErr w:type="spellEnd"/>
      <w:r w:rsidR="00B26672">
        <w:t>.</w:t>
      </w:r>
    </w:p>
    <w:p w14:paraId="010055FD" w14:textId="7914432F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6250E6" w:rsidRPr="00EB217C">
        <w:t>ОПК-1</w:t>
      </w:r>
    </w:p>
    <w:p w14:paraId="04EF8043" w14:textId="77777777" w:rsidR="00C50BDA" w:rsidRPr="00BD5873" w:rsidRDefault="00C50BDA" w:rsidP="00C50BDA"/>
    <w:p w14:paraId="73184A67" w14:textId="77777777" w:rsidR="00C50BDA" w:rsidRPr="00BD5873" w:rsidRDefault="00C50BDA" w:rsidP="00C50BDA">
      <w:r w:rsidRPr="00BD5873">
        <w:t xml:space="preserve">3. Дайте ответ на вопрос </w:t>
      </w:r>
    </w:p>
    <w:p w14:paraId="05EB425F" w14:textId="2F0EC518" w:rsidR="00C50BDA" w:rsidRPr="00BD5873" w:rsidRDefault="00B26672" w:rsidP="00C50BDA">
      <w:r w:rsidRPr="00B26672">
        <w:t>Перечислите основные методы сжатия данных без потерь.</w:t>
      </w:r>
    </w:p>
    <w:p w14:paraId="2D5DEEC9" w14:textId="665D90B6" w:rsidR="00C50BDA" w:rsidRPr="00BD5873" w:rsidRDefault="00C50BDA" w:rsidP="00B26672">
      <w:r w:rsidRPr="00BD5873">
        <w:t xml:space="preserve">Правильный ответ: </w:t>
      </w:r>
      <w:r w:rsidR="00B26672">
        <w:t>Хаффмана, Арифметическое кодирование, Код Шеннона-</w:t>
      </w:r>
      <w:proofErr w:type="spellStart"/>
      <w:r w:rsidR="00B26672">
        <w:t>Фано</w:t>
      </w:r>
      <w:proofErr w:type="spellEnd"/>
      <w:r w:rsidR="00B26672">
        <w:t>.</w:t>
      </w:r>
    </w:p>
    <w:p w14:paraId="079E584F" w14:textId="6E866DC8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6250E6" w:rsidRPr="00EB217C">
        <w:t>ОПК-1</w:t>
      </w:r>
    </w:p>
    <w:p w14:paraId="60AE8685" w14:textId="77777777" w:rsidR="00C50BDA" w:rsidRPr="00BD5873" w:rsidRDefault="00C50BDA" w:rsidP="00C50BDA"/>
    <w:p w14:paraId="226B8285" w14:textId="77777777" w:rsidR="00C50BDA" w:rsidRPr="00BD5873" w:rsidRDefault="00C50BDA" w:rsidP="00C50BDA">
      <w:r w:rsidRPr="00BD5873">
        <w:t xml:space="preserve">4. Дайте ответ на вопрос </w:t>
      </w:r>
    </w:p>
    <w:p w14:paraId="117AF8DE" w14:textId="64B0CB82" w:rsidR="00C50BDA" w:rsidRPr="00BD5873" w:rsidRDefault="00B26672" w:rsidP="00C50BDA">
      <w:r w:rsidRPr="00B26672">
        <w:t>Перечислите основные параметры, влияющие на пропускную способность канала связи.</w:t>
      </w:r>
    </w:p>
    <w:p w14:paraId="35AA1A3E" w14:textId="457F18E9" w:rsidR="00C50BDA" w:rsidRPr="00BD5873" w:rsidRDefault="00C50BDA" w:rsidP="00B26672">
      <w:r w:rsidRPr="00BD5873">
        <w:t xml:space="preserve">Правильный ответ: </w:t>
      </w:r>
      <w:r w:rsidR="00B26672">
        <w:t>Ширина полосы пропускания, Уровень шума, Мощность сигнала, Тип модуляции.</w:t>
      </w:r>
    </w:p>
    <w:p w14:paraId="59BD7BD6" w14:textId="3145B1C6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6250E6" w:rsidRPr="00EB217C">
        <w:t>ОПК-1</w:t>
      </w:r>
    </w:p>
    <w:p w14:paraId="5544AD3D" w14:textId="77777777" w:rsidR="00C50BDA" w:rsidRPr="00BD5873" w:rsidRDefault="00C50BDA" w:rsidP="00C50BDA"/>
    <w:p w14:paraId="46B6D799" w14:textId="77777777" w:rsidR="00C50BDA" w:rsidRPr="00BD5873" w:rsidRDefault="00C50BDA" w:rsidP="00C50BDA">
      <w:r w:rsidRPr="00BD5873">
        <w:t xml:space="preserve">5. Дайте ответ на вопрос </w:t>
      </w:r>
    </w:p>
    <w:p w14:paraId="6F79EBA2" w14:textId="4F584E10" w:rsidR="00C50BDA" w:rsidRPr="00BD5873" w:rsidRDefault="00B26672" w:rsidP="00C50BDA">
      <w:r w:rsidRPr="00B26672">
        <w:t>Перечислите основные типы избыточности в теории информации.</w:t>
      </w:r>
    </w:p>
    <w:p w14:paraId="3351AB00" w14:textId="13D45E98" w:rsidR="00C50BDA" w:rsidRPr="00BD5873" w:rsidRDefault="00C50BDA" w:rsidP="00B26672">
      <w:r w:rsidRPr="00BD5873">
        <w:t xml:space="preserve">Правильный ответ: </w:t>
      </w:r>
      <w:r w:rsidR="00B26672">
        <w:t>Статистическая избыточность, Структурная избыточность, Избыточность кодирования, Избыточность передачи.</w:t>
      </w:r>
    </w:p>
    <w:p w14:paraId="5F19F04C" w14:textId="7A9D4E4C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6250E6" w:rsidRPr="00EB217C">
        <w:t>ОПК-1</w:t>
      </w:r>
    </w:p>
    <w:p w14:paraId="01247086" w14:textId="38B5FEC8" w:rsidR="00C50BDA" w:rsidRDefault="00C50BDA" w:rsidP="00C50BDA"/>
    <w:p w14:paraId="315058B0" w14:textId="77777777" w:rsidR="00C50BDA" w:rsidRPr="00BD5873" w:rsidRDefault="00C50BDA" w:rsidP="00C50BDA">
      <w:pPr>
        <w:pStyle w:val="4"/>
      </w:pPr>
      <w:r w:rsidRPr="00BD5873">
        <w:t>Задания открытого типа с развернутым ответом</w:t>
      </w:r>
    </w:p>
    <w:p w14:paraId="72671AB2" w14:textId="116C6E89" w:rsidR="00C50BDA" w:rsidRPr="00BD5873" w:rsidRDefault="00C50BDA" w:rsidP="00C50BDA">
      <w:r w:rsidRPr="00BD5873">
        <w:lastRenderedPageBreak/>
        <w:t xml:space="preserve">1. </w:t>
      </w:r>
      <w:r w:rsidR="00AD0B1E" w:rsidRPr="00AD0B1E">
        <w:t>В результате статистических испытаний установлено, что при передаче каждых 100 сообщений длиной по 5 символов в сообщении символ К встречается 50 раз, а символ Т – 30 раз. Вместе с символом К символ Т встречается 10 раз. Определить условные энтропии Н(К/Т)</w:t>
      </w:r>
    </w:p>
    <w:p w14:paraId="787818CB" w14:textId="77777777" w:rsidR="00C50BDA" w:rsidRPr="00BD5873" w:rsidRDefault="00C50BDA" w:rsidP="00C50BDA">
      <w:r w:rsidRPr="00BD5873">
        <w:t>Привести расширенное решение.</w:t>
      </w:r>
    </w:p>
    <w:p w14:paraId="325C26F2" w14:textId="77777777" w:rsidR="00C50BDA" w:rsidRPr="00BD5873" w:rsidRDefault="00C50BDA" w:rsidP="00C50BDA">
      <w:r w:rsidRPr="00BD5873">
        <w:t>Время выполнения – 60 мин.</w:t>
      </w:r>
    </w:p>
    <w:p w14:paraId="144EEDDB" w14:textId="77777777" w:rsidR="00C50BDA" w:rsidRPr="00BD5873" w:rsidRDefault="00C50BDA" w:rsidP="00C50BDA">
      <w:r w:rsidRPr="00BD5873">
        <w:t>Ожидаемый результат:</w:t>
      </w:r>
    </w:p>
    <w:p w14:paraId="0F37399D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 xml:space="preserve">Общее количество переданных символов </w:t>
      </w:r>
    </w:p>
    <w:p w14:paraId="54A9E372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6"/>
          <w:szCs w:val="28"/>
        </w:rPr>
        <w:object w:dxaOrig="1680" w:dyaOrig="279" w14:anchorId="46620A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8pt;height:13.95pt" o:ole="" fillcolor="window">
            <v:imagedata r:id="rId8" o:title=""/>
          </v:shape>
          <o:OLEObject Type="Embed" ProgID="Equation.3" ShapeID="_x0000_i1025" DrawAspect="Content" ObjectID="_1804681255" r:id="rId9"/>
        </w:object>
      </w:r>
    </w:p>
    <w:p w14:paraId="14877B16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>Вероятность появления символа К</w:t>
      </w:r>
    </w:p>
    <w:p w14:paraId="2C89B956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24"/>
          <w:szCs w:val="28"/>
        </w:rPr>
        <w:object w:dxaOrig="1820" w:dyaOrig="620" w14:anchorId="3A3356D7">
          <v:shape id="_x0000_i1026" type="#_x0000_t75" style="width:90.25pt;height:31.15pt" o:ole="" fillcolor="window">
            <v:imagedata r:id="rId10" o:title=""/>
          </v:shape>
          <o:OLEObject Type="Embed" ProgID="Equation.3" ShapeID="_x0000_i1026" DrawAspect="Content" ObjectID="_1804681256" r:id="rId11"/>
        </w:object>
      </w:r>
    </w:p>
    <w:p w14:paraId="3A97D084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>Вероятность появления символа Т</w:t>
      </w:r>
    </w:p>
    <w:p w14:paraId="6D271B3C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24"/>
          <w:szCs w:val="28"/>
        </w:rPr>
        <w:object w:dxaOrig="1920" w:dyaOrig="620" w14:anchorId="5E974886">
          <v:shape id="_x0000_i1027" type="#_x0000_t75" style="width:95.65pt;height:31.15pt" o:ole="" fillcolor="window">
            <v:imagedata r:id="rId12" o:title=""/>
          </v:shape>
          <o:OLEObject Type="Embed" ProgID="Equation.3" ShapeID="_x0000_i1027" DrawAspect="Content" ObjectID="_1804681257" r:id="rId13"/>
        </w:object>
      </w:r>
    </w:p>
    <w:p w14:paraId="104CD159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 xml:space="preserve">Вероятность совместного появления символа К и Т </w:t>
      </w:r>
    </w:p>
    <w:p w14:paraId="6E08033E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24"/>
          <w:szCs w:val="28"/>
        </w:rPr>
        <w:object w:dxaOrig="2100" w:dyaOrig="620" w14:anchorId="6CC63563">
          <v:shape id="_x0000_i1028" type="#_x0000_t75" style="width:105.3pt;height:31.15pt" o:ole="" fillcolor="window">
            <v:imagedata r:id="rId14" o:title=""/>
          </v:shape>
          <o:OLEObject Type="Embed" ProgID="Equation.3" ShapeID="_x0000_i1028" DrawAspect="Content" ObjectID="_1804681258" r:id="rId15"/>
        </w:object>
      </w:r>
    </w:p>
    <w:p w14:paraId="44715F67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 xml:space="preserve">Так как </w:t>
      </w:r>
      <w:r w:rsidRPr="00FA2B31">
        <w:rPr>
          <w:position w:val="-10"/>
          <w:szCs w:val="28"/>
        </w:rPr>
        <w:object w:dxaOrig="3879" w:dyaOrig="320" w14:anchorId="0AFB08B6">
          <v:shape id="_x0000_i1029" type="#_x0000_t75" style="width:194.5pt;height:16.1pt" o:ole="" fillcolor="window">
            <v:imagedata r:id="rId16" o:title=""/>
          </v:shape>
          <o:OLEObject Type="Embed" ProgID="Equation.3" ShapeID="_x0000_i1029" DrawAspect="Content" ObjectID="_1804681259" r:id="rId17"/>
        </w:object>
      </w:r>
      <w:r w:rsidRPr="00FA2B31">
        <w:rPr>
          <w:szCs w:val="28"/>
        </w:rPr>
        <w:t>, то условная вероятность появления символа К относительно Т</w:t>
      </w:r>
    </w:p>
    <w:p w14:paraId="4C65D240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28"/>
          <w:szCs w:val="28"/>
        </w:rPr>
        <w:object w:dxaOrig="3260" w:dyaOrig="660" w14:anchorId="5B89D767">
          <v:shape id="_x0000_i1030" type="#_x0000_t75" style="width:162.25pt;height:33.3pt" o:ole="" fillcolor="window">
            <v:imagedata r:id="rId18" o:title=""/>
          </v:shape>
          <o:OLEObject Type="Embed" ProgID="Equation.3" ShapeID="_x0000_i1030" DrawAspect="Content" ObjectID="_1804681260" r:id="rId19"/>
        </w:object>
      </w:r>
    </w:p>
    <w:p w14:paraId="55FCD92F" w14:textId="77777777" w:rsidR="00AD0B1E" w:rsidRPr="00FA2B31" w:rsidRDefault="00AD0B1E" w:rsidP="00AD0B1E">
      <w:pPr>
        <w:spacing w:line="360" w:lineRule="auto"/>
        <w:rPr>
          <w:szCs w:val="28"/>
        </w:rPr>
      </w:pPr>
      <w:r w:rsidRPr="00FA2B31">
        <w:rPr>
          <w:szCs w:val="28"/>
        </w:rPr>
        <w:t>Условная энтропия символа К относительно Т</w:t>
      </w:r>
    </w:p>
    <w:p w14:paraId="6024CBF8" w14:textId="77777777" w:rsidR="00AD0B1E" w:rsidRPr="00FA2B31" w:rsidRDefault="00AD0B1E" w:rsidP="00AD0B1E">
      <w:pPr>
        <w:spacing w:line="360" w:lineRule="auto"/>
        <w:jc w:val="center"/>
        <w:rPr>
          <w:szCs w:val="28"/>
        </w:rPr>
      </w:pPr>
      <w:r w:rsidRPr="00FA2B31">
        <w:rPr>
          <w:position w:val="-48"/>
          <w:szCs w:val="28"/>
        </w:rPr>
        <w:object w:dxaOrig="6680" w:dyaOrig="1300" w14:anchorId="33A3A417">
          <v:shape id="_x0000_i1031" type="#_x0000_t75" style="width:333.15pt;height:64.5pt" o:ole="" fillcolor="window">
            <v:imagedata r:id="rId20" o:title=""/>
          </v:shape>
          <o:OLEObject Type="Embed" ProgID="Equation.3" ShapeID="_x0000_i1031" DrawAspect="Content" ObjectID="_1804681261" r:id="rId21"/>
        </w:object>
      </w:r>
    </w:p>
    <w:p w14:paraId="3088637A" w14:textId="77777777" w:rsidR="00AD0B1E" w:rsidRDefault="00AD0B1E" w:rsidP="00C50BDA">
      <w:pPr>
        <w:ind w:firstLine="400"/>
      </w:pPr>
    </w:p>
    <w:p w14:paraId="432B01E9" w14:textId="1E3A66BE" w:rsidR="00C50BDA" w:rsidRPr="00023125" w:rsidRDefault="00C50BDA" w:rsidP="00C50BDA">
      <w:pPr>
        <w:ind w:firstLine="400"/>
        <w:rPr>
          <w:rFonts w:cs="Times New Roman"/>
          <w:szCs w:val="28"/>
        </w:rPr>
      </w:pPr>
      <w:r w:rsidRPr="00BD5873">
        <w:t>Правильный ответ:</w:t>
      </w:r>
      <w:r w:rsidRPr="00AD0B1E">
        <w:t xml:space="preserve"> </w:t>
      </w:r>
      <w:r w:rsidR="00023125">
        <w:t>0,9149 бит</w:t>
      </w:r>
      <w:r w:rsidR="00023125" w:rsidRPr="00023125">
        <w:t>/</w:t>
      </w:r>
      <w:r w:rsidR="00023125">
        <w:t>символ</w:t>
      </w:r>
    </w:p>
    <w:p w14:paraId="63F50D7A" w14:textId="2AE39CF8" w:rsidR="00C50BDA" w:rsidRPr="00BD5873" w:rsidRDefault="00C50BDA" w:rsidP="00C50BDA">
      <w:r w:rsidRPr="00BD5873">
        <w:t xml:space="preserve">Компетенции (индикаторы): </w:t>
      </w:r>
      <w:r w:rsidR="006250E6" w:rsidRPr="00EB217C">
        <w:t>ОПК-1</w:t>
      </w:r>
    </w:p>
    <w:p w14:paraId="4B12E640" w14:textId="77777777" w:rsidR="00C50BDA" w:rsidRPr="00BD5873" w:rsidRDefault="00C50BDA" w:rsidP="00C50BDA"/>
    <w:p w14:paraId="12696C1A" w14:textId="5EF6136D" w:rsidR="00023125" w:rsidRDefault="00C50BDA" w:rsidP="00023125">
      <w:r w:rsidRPr="00BD5873">
        <w:t xml:space="preserve">2. </w:t>
      </w:r>
      <w:r w:rsidR="00023125">
        <w:t>Построить неравномерный код Шеннона-</w:t>
      </w:r>
      <w:proofErr w:type="spellStart"/>
      <w:r w:rsidR="00023125">
        <w:t>Фано</w:t>
      </w:r>
      <w:proofErr w:type="spellEnd"/>
      <w:r w:rsidR="00023125">
        <w:t xml:space="preserve"> для следующих вероятностей появления: p</w:t>
      </w:r>
      <w:r w:rsidR="00023125" w:rsidRPr="00023125">
        <w:rPr>
          <w:vertAlign w:val="subscript"/>
        </w:rPr>
        <w:t>1</w:t>
      </w:r>
      <w:r w:rsidR="00023125">
        <w:t>=0,11; p</w:t>
      </w:r>
      <w:r w:rsidR="00023125" w:rsidRPr="00023125">
        <w:rPr>
          <w:vertAlign w:val="subscript"/>
        </w:rPr>
        <w:t>2</w:t>
      </w:r>
      <w:r w:rsidR="00023125">
        <w:t>=0,16, p</w:t>
      </w:r>
      <w:r w:rsidR="00023125" w:rsidRPr="00023125">
        <w:rPr>
          <w:vertAlign w:val="subscript"/>
        </w:rPr>
        <w:t>3</w:t>
      </w:r>
      <w:r w:rsidR="00023125">
        <w:t>=0,03; p</w:t>
      </w:r>
      <w:r w:rsidR="00023125" w:rsidRPr="00023125">
        <w:rPr>
          <w:vertAlign w:val="subscript"/>
        </w:rPr>
        <w:t>4</w:t>
      </w:r>
      <w:r w:rsidR="00023125">
        <w:t>=0,26; p</w:t>
      </w:r>
      <w:r w:rsidR="00023125" w:rsidRPr="00023125">
        <w:rPr>
          <w:vertAlign w:val="subscript"/>
        </w:rPr>
        <w:t>5</w:t>
      </w:r>
      <w:r w:rsidR="00023125">
        <w:t>=0,04;</w:t>
      </w:r>
      <w:r w:rsidR="00023125" w:rsidRPr="00023125">
        <w:t xml:space="preserve"> </w:t>
      </w:r>
      <w:r w:rsidR="00023125">
        <w:t>p</w:t>
      </w:r>
      <w:r w:rsidR="00023125" w:rsidRPr="00023125">
        <w:rPr>
          <w:vertAlign w:val="subscript"/>
        </w:rPr>
        <w:t>6</w:t>
      </w:r>
      <w:r w:rsidR="00023125">
        <w:t>=0,05; p</w:t>
      </w:r>
      <w:r w:rsidR="00023125" w:rsidRPr="00023125">
        <w:rPr>
          <w:vertAlign w:val="subscript"/>
        </w:rPr>
        <w:t>7</w:t>
      </w:r>
      <w:r w:rsidR="00023125">
        <w:t>=0,03; p</w:t>
      </w:r>
      <w:r w:rsidR="00023125" w:rsidRPr="00023125">
        <w:rPr>
          <w:vertAlign w:val="subscript"/>
        </w:rPr>
        <w:t>8</w:t>
      </w:r>
      <w:r w:rsidR="00023125">
        <w:t>=0,02; p</w:t>
      </w:r>
      <w:r w:rsidR="00023125" w:rsidRPr="00023125">
        <w:rPr>
          <w:vertAlign w:val="subscript"/>
        </w:rPr>
        <w:t>9</w:t>
      </w:r>
      <w:r w:rsidR="00023125">
        <w:t>=0,30</w:t>
      </w:r>
    </w:p>
    <w:p w14:paraId="44BC1CE2" w14:textId="77777777" w:rsidR="00C50BDA" w:rsidRPr="00BD5873" w:rsidRDefault="00C50BDA" w:rsidP="00C50BDA">
      <w:r w:rsidRPr="00BD5873">
        <w:t>Привести расширенное решение.</w:t>
      </w:r>
    </w:p>
    <w:p w14:paraId="7FACE968" w14:textId="77777777" w:rsidR="00C50BDA" w:rsidRPr="00BD5873" w:rsidRDefault="00C50BDA" w:rsidP="00C50BDA">
      <w:r w:rsidRPr="00BD5873">
        <w:t>Время выполнения – 60 мин.</w:t>
      </w:r>
    </w:p>
    <w:p w14:paraId="27833CC9" w14:textId="77777777" w:rsidR="00C50BDA" w:rsidRPr="00BD5873" w:rsidRDefault="00C50BDA" w:rsidP="00C50BDA">
      <w:r w:rsidRPr="00BD5873">
        <w:t>Ожидаемый результат:</w:t>
      </w:r>
    </w:p>
    <w:p w14:paraId="4056F597" w14:textId="77777777" w:rsidR="001F1B37" w:rsidRPr="00064663" w:rsidRDefault="001F1B37" w:rsidP="001F1B37">
      <w:pPr>
        <w:ind w:firstLine="708"/>
        <w:rPr>
          <w:szCs w:val="28"/>
        </w:rPr>
      </w:pPr>
      <w:r w:rsidRPr="00064663">
        <w:rPr>
          <w:szCs w:val="28"/>
        </w:rPr>
        <w:t>Построим неравномерный код по методике Шеннона-</w:t>
      </w:r>
      <w:proofErr w:type="spellStart"/>
      <w:r w:rsidRPr="00064663">
        <w:rPr>
          <w:szCs w:val="28"/>
        </w:rPr>
        <w:t>Фано</w:t>
      </w:r>
      <w:proofErr w:type="spellEnd"/>
      <w:r w:rsidRPr="00064663">
        <w:rPr>
          <w:szCs w:val="28"/>
        </w:rPr>
        <w:t>.</w:t>
      </w:r>
    </w:p>
    <w:p w14:paraId="63187B65" w14:textId="77777777" w:rsidR="001F1B37" w:rsidRPr="00064663" w:rsidRDefault="001F1B37" w:rsidP="001F1B37">
      <w:pPr>
        <w:ind w:firstLine="708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665"/>
        <w:gridCol w:w="720"/>
        <w:gridCol w:w="1804"/>
        <w:gridCol w:w="1063"/>
        <w:gridCol w:w="1064"/>
        <w:gridCol w:w="1064"/>
        <w:gridCol w:w="1064"/>
        <w:gridCol w:w="961"/>
      </w:tblGrid>
      <w:tr w:rsidR="001F1B37" w:rsidRPr="002A4691" w14:paraId="6CDEBC02" w14:textId="77777777" w:rsidTr="00811826">
        <w:trPr>
          <w:jc w:val="center"/>
        </w:trPr>
        <w:tc>
          <w:tcPr>
            <w:tcW w:w="955" w:type="dxa"/>
            <w:vMerge w:val="restart"/>
          </w:tcPr>
          <w:p w14:paraId="3D42ADD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660" w:dyaOrig="380" w14:anchorId="09E8AB44">
                <v:shape id="_x0000_i1032" type="#_x0000_t75" style="width:33.3pt;height:19.35pt" o:ole="">
                  <v:imagedata r:id="rId22" o:title=""/>
                </v:shape>
                <o:OLEObject Type="Embed" ProgID="Equation.DSMT4" ShapeID="_x0000_i1032" DrawAspect="Content" ObjectID="_1804681262" r:id="rId23"/>
              </w:object>
            </w:r>
          </w:p>
        </w:tc>
        <w:tc>
          <w:tcPr>
            <w:tcW w:w="665" w:type="dxa"/>
            <w:vMerge w:val="restart"/>
          </w:tcPr>
          <w:p w14:paraId="42146E1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00" w:dyaOrig="380" w14:anchorId="3DFEF325">
                <v:shape id="_x0000_i1033" type="#_x0000_t75" style="width:13.95pt;height:19.35pt" o:ole="">
                  <v:imagedata r:id="rId24" o:title=""/>
                </v:shape>
                <o:OLEObject Type="Embed" ProgID="Equation.DSMT4" ShapeID="_x0000_i1033" DrawAspect="Content" ObjectID="_1804681263" r:id="rId25"/>
              </w:object>
            </w:r>
          </w:p>
        </w:tc>
        <w:tc>
          <w:tcPr>
            <w:tcW w:w="5715" w:type="dxa"/>
            <w:gridSpan w:val="5"/>
          </w:tcPr>
          <w:p w14:paraId="24CF7545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Шаг</w:t>
            </w:r>
          </w:p>
        </w:tc>
        <w:tc>
          <w:tcPr>
            <w:tcW w:w="1064" w:type="dxa"/>
            <w:vMerge w:val="restart"/>
            <w:vAlign w:val="center"/>
          </w:tcPr>
          <w:p w14:paraId="45D28B8B" w14:textId="77777777" w:rsidR="001F1B37" w:rsidRPr="002A4691" w:rsidRDefault="001F1B37" w:rsidP="001F1B37">
            <w:pPr>
              <w:ind w:firstLine="0"/>
              <w:rPr>
                <w:szCs w:val="28"/>
                <w:lang w:val="en-US"/>
              </w:rPr>
            </w:pPr>
            <w:r w:rsidRPr="002A4691">
              <w:rPr>
                <w:szCs w:val="28"/>
                <w:lang w:val="en-US"/>
              </w:rPr>
              <w:t>k</w:t>
            </w:r>
          </w:p>
        </w:tc>
        <w:tc>
          <w:tcPr>
            <w:tcW w:w="961" w:type="dxa"/>
            <w:vMerge w:val="restart"/>
            <w:vAlign w:val="center"/>
          </w:tcPr>
          <w:p w14:paraId="3940252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  <w:lang w:val="en-US"/>
              </w:rPr>
              <w:t>l</w:t>
            </w:r>
          </w:p>
        </w:tc>
      </w:tr>
      <w:tr w:rsidR="001F1B37" w:rsidRPr="002A4691" w14:paraId="45BE8333" w14:textId="77777777" w:rsidTr="00811826">
        <w:trPr>
          <w:jc w:val="center"/>
        </w:trPr>
        <w:tc>
          <w:tcPr>
            <w:tcW w:w="955" w:type="dxa"/>
            <w:vMerge/>
          </w:tcPr>
          <w:p w14:paraId="37DF8D51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665" w:type="dxa"/>
            <w:vMerge/>
          </w:tcPr>
          <w:p w14:paraId="163D282E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720" w:type="dxa"/>
          </w:tcPr>
          <w:p w14:paraId="433B38B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804" w:type="dxa"/>
          </w:tcPr>
          <w:p w14:paraId="51FA98D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2</w:t>
            </w:r>
          </w:p>
        </w:tc>
        <w:tc>
          <w:tcPr>
            <w:tcW w:w="1063" w:type="dxa"/>
          </w:tcPr>
          <w:p w14:paraId="15C584D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3</w:t>
            </w:r>
          </w:p>
        </w:tc>
        <w:tc>
          <w:tcPr>
            <w:tcW w:w="1064" w:type="dxa"/>
          </w:tcPr>
          <w:p w14:paraId="5584CED7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  <w:tc>
          <w:tcPr>
            <w:tcW w:w="1064" w:type="dxa"/>
          </w:tcPr>
          <w:p w14:paraId="62FFFF8C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5</w:t>
            </w:r>
          </w:p>
        </w:tc>
        <w:tc>
          <w:tcPr>
            <w:tcW w:w="1064" w:type="dxa"/>
            <w:vMerge/>
          </w:tcPr>
          <w:p w14:paraId="11FB77DA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961" w:type="dxa"/>
            <w:vMerge/>
          </w:tcPr>
          <w:p w14:paraId="77319F7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</w:tr>
      <w:tr w:rsidR="001F1B37" w:rsidRPr="002A4691" w14:paraId="428B8F1E" w14:textId="77777777" w:rsidTr="00811826">
        <w:trPr>
          <w:jc w:val="center"/>
        </w:trPr>
        <w:tc>
          <w:tcPr>
            <w:tcW w:w="955" w:type="dxa"/>
          </w:tcPr>
          <w:p w14:paraId="38BC0A9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0,3</w:t>
            </w:r>
          </w:p>
        </w:tc>
        <w:tc>
          <w:tcPr>
            <w:tcW w:w="665" w:type="dxa"/>
          </w:tcPr>
          <w:p w14:paraId="20EE9B7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78C2A90E">
                <v:shape id="_x0000_i1034" type="#_x0000_t75" style="width:16.1pt;height:19.35pt" o:ole="">
                  <v:imagedata r:id="rId26" o:title=""/>
                </v:shape>
                <o:OLEObject Type="Embed" ProgID="Equation.DSMT4" ShapeID="_x0000_i1034" DrawAspect="Content" ObjectID="_1804681264" r:id="rId27"/>
              </w:object>
            </w:r>
          </w:p>
        </w:tc>
        <w:tc>
          <w:tcPr>
            <w:tcW w:w="720" w:type="dxa"/>
            <w:vMerge w:val="restart"/>
            <w:vAlign w:val="center"/>
          </w:tcPr>
          <w:p w14:paraId="7CCE296B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804" w:type="dxa"/>
            <w:vAlign w:val="center"/>
          </w:tcPr>
          <w:p w14:paraId="0C17F93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0EC16D4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2D8B228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4DB7682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1024AB31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00</w:t>
            </w:r>
          </w:p>
        </w:tc>
        <w:tc>
          <w:tcPr>
            <w:tcW w:w="961" w:type="dxa"/>
            <w:vAlign w:val="bottom"/>
          </w:tcPr>
          <w:p w14:paraId="69C841A7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2</w:t>
            </w:r>
          </w:p>
        </w:tc>
      </w:tr>
      <w:tr w:rsidR="001F1B37" w:rsidRPr="002A4691" w14:paraId="7A639FC0" w14:textId="77777777" w:rsidTr="00811826">
        <w:trPr>
          <w:jc w:val="center"/>
        </w:trPr>
        <w:tc>
          <w:tcPr>
            <w:tcW w:w="955" w:type="dxa"/>
          </w:tcPr>
          <w:p w14:paraId="7EFE378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0,26</w:t>
            </w:r>
          </w:p>
        </w:tc>
        <w:tc>
          <w:tcPr>
            <w:tcW w:w="665" w:type="dxa"/>
          </w:tcPr>
          <w:p w14:paraId="79A4463F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5EDC7D63">
                <v:shape id="_x0000_i1035" type="#_x0000_t75" style="width:17.2pt;height:19.35pt" o:ole="">
                  <v:imagedata r:id="rId28" o:title=""/>
                </v:shape>
                <o:OLEObject Type="Embed" ProgID="Equation.DSMT4" ShapeID="_x0000_i1035" DrawAspect="Content" ObjectID="_1804681265" r:id="rId29"/>
              </w:object>
            </w:r>
          </w:p>
        </w:tc>
        <w:tc>
          <w:tcPr>
            <w:tcW w:w="720" w:type="dxa"/>
            <w:vMerge/>
            <w:vAlign w:val="center"/>
          </w:tcPr>
          <w:p w14:paraId="2E27DEC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Align w:val="center"/>
          </w:tcPr>
          <w:p w14:paraId="4A9AC79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14:paraId="2EE8E93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848B82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58CCA433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DC42D0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01</w:t>
            </w:r>
          </w:p>
        </w:tc>
        <w:tc>
          <w:tcPr>
            <w:tcW w:w="961" w:type="dxa"/>
            <w:vAlign w:val="bottom"/>
          </w:tcPr>
          <w:p w14:paraId="2A00C3C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2</w:t>
            </w:r>
          </w:p>
        </w:tc>
      </w:tr>
      <w:tr w:rsidR="001F1B37" w:rsidRPr="002A4691" w14:paraId="23E5AA97" w14:textId="77777777" w:rsidTr="00811826">
        <w:trPr>
          <w:jc w:val="center"/>
        </w:trPr>
        <w:tc>
          <w:tcPr>
            <w:tcW w:w="955" w:type="dxa"/>
          </w:tcPr>
          <w:p w14:paraId="5AF48F9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0,16</w:t>
            </w:r>
          </w:p>
        </w:tc>
        <w:tc>
          <w:tcPr>
            <w:tcW w:w="665" w:type="dxa"/>
          </w:tcPr>
          <w:p w14:paraId="73369ECD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4BC3302E">
                <v:shape id="_x0000_i1036" type="#_x0000_t75" style="width:17.2pt;height:19.35pt" o:ole="">
                  <v:imagedata r:id="rId30" o:title=""/>
                </v:shape>
                <o:OLEObject Type="Embed" ProgID="Equation.DSMT4" ShapeID="_x0000_i1036" DrawAspect="Content" ObjectID="_1804681266" r:id="rId31"/>
              </w:object>
            </w:r>
          </w:p>
        </w:tc>
        <w:tc>
          <w:tcPr>
            <w:tcW w:w="720" w:type="dxa"/>
            <w:vMerge w:val="restart"/>
            <w:vAlign w:val="center"/>
          </w:tcPr>
          <w:p w14:paraId="117708B9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804" w:type="dxa"/>
            <w:vMerge w:val="restart"/>
            <w:vAlign w:val="center"/>
          </w:tcPr>
          <w:p w14:paraId="1E966A90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3" w:type="dxa"/>
            <w:vAlign w:val="center"/>
          </w:tcPr>
          <w:p w14:paraId="0B82E97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3844055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248E163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79F7825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100</w:t>
            </w:r>
          </w:p>
        </w:tc>
        <w:tc>
          <w:tcPr>
            <w:tcW w:w="961" w:type="dxa"/>
            <w:vAlign w:val="bottom"/>
          </w:tcPr>
          <w:p w14:paraId="274F2FB3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3</w:t>
            </w:r>
          </w:p>
        </w:tc>
      </w:tr>
      <w:tr w:rsidR="001F1B37" w:rsidRPr="002A4691" w14:paraId="143E3C22" w14:textId="77777777" w:rsidTr="00811826">
        <w:trPr>
          <w:jc w:val="center"/>
        </w:trPr>
        <w:tc>
          <w:tcPr>
            <w:tcW w:w="955" w:type="dxa"/>
          </w:tcPr>
          <w:p w14:paraId="3CCE1E0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0,11</w:t>
            </w:r>
          </w:p>
        </w:tc>
        <w:tc>
          <w:tcPr>
            <w:tcW w:w="665" w:type="dxa"/>
          </w:tcPr>
          <w:p w14:paraId="4A639F3B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00" w:dyaOrig="380" w14:anchorId="1A1C4029">
                <v:shape id="_x0000_i1037" type="#_x0000_t75" style="width:13.95pt;height:19.35pt" o:ole="">
                  <v:imagedata r:id="rId32" o:title=""/>
                </v:shape>
                <o:OLEObject Type="Embed" ProgID="Equation.DSMT4" ShapeID="_x0000_i1037" DrawAspect="Content" ObjectID="_1804681267" r:id="rId33"/>
              </w:object>
            </w:r>
          </w:p>
        </w:tc>
        <w:tc>
          <w:tcPr>
            <w:tcW w:w="720" w:type="dxa"/>
            <w:vMerge/>
            <w:vAlign w:val="center"/>
          </w:tcPr>
          <w:p w14:paraId="6AE07159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3F695825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4767642C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647AD8E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57E1005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DD720A9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101</w:t>
            </w:r>
          </w:p>
        </w:tc>
        <w:tc>
          <w:tcPr>
            <w:tcW w:w="961" w:type="dxa"/>
            <w:vAlign w:val="bottom"/>
          </w:tcPr>
          <w:p w14:paraId="710CD46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3</w:t>
            </w:r>
          </w:p>
        </w:tc>
      </w:tr>
      <w:tr w:rsidR="001F1B37" w:rsidRPr="002A4691" w14:paraId="3699D50A" w14:textId="77777777" w:rsidTr="00811826">
        <w:trPr>
          <w:jc w:val="center"/>
        </w:trPr>
        <w:tc>
          <w:tcPr>
            <w:tcW w:w="955" w:type="dxa"/>
          </w:tcPr>
          <w:p w14:paraId="3295926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0,05</w:t>
            </w:r>
          </w:p>
        </w:tc>
        <w:tc>
          <w:tcPr>
            <w:tcW w:w="665" w:type="dxa"/>
          </w:tcPr>
          <w:p w14:paraId="2F1F7B00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48D62A81">
                <v:shape id="_x0000_i1038" type="#_x0000_t75" style="width:17.2pt;height:19.35pt" o:ole="">
                  <v:imagedata r:id="rId34" o:title=""/>
                </v:shape>
                <o:OLEObject Type="Embed" ProgID="Equation.DSMT4" ShapeID="_x0000_i1038" DrawAspect="Content" ObjectID="_1804681268" r:id="rId35"/>
              </w:object>
            </w:r>
          </w:p>
        </w:tc>
        <w:tc>
          <w:tcPr>
            <w:tcW w:w="720" w:type="dxa"/>
            <w:vMerge/>
            <w:vAlign w:val="center"/>
          </w:tcPr>
          <w:p w14:paraId="65BE7E3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7FC442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3" w:type="dxa"/>
            <w:vMerge w:val="restart"/>
            <w:vAlign w:val="center"/>
          </w:tcPr>
          <w:p w14:paraId="03CEFC36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36AE630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5B1910D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BA76B55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1100</w:t>
            </w:r>
          </w:p>
        </w:tc>
        <w:tc>
          <w:tcPr>
            <w:tcW w:w="961" w:type="dxa"/>
            <w:vAlign w:val="bottom"/>
          </w:tcPr>
          <w:p w14:paraId="10CD7F50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</w:tr>
      <w:tr w:rsidR="001F1B37" w:rsidRPr="002A4691" w14:paraId="157A0090" w14:textId="77777777" w:rsidTr="00811826">
        <w:trPr>
          <w:jc w:val="center"/>
        </w:trPr>
        <w:tc>
          <w:tcPr>
            <w:tcW w:w="955" w:type="dxa"/>
          </w:tcPr>
          <w:p w14:paraId="468EA43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0,04</w:t>
            </w:r>
          </w:p>
        </w:tc>
        <w:tc>
          <w:tcPr>
            <w:tcW w:w="665" w:type="dxa"/>
          </w:tcPr>
          <w:p w14:paraId="693ECC09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5B2966E3">
                <v:shape id="_x0000_i1039" type="#_x0000_t75" style="width:16.1pt;height:19.35pt" o:ole="">
                  <v:imagedata r:id="rId36" o:title=""/>
                </v:shape>
                <o:OLEObject Type="Embed" ProgID="Equation.DSMT4" ShapeID="_x0000_i1039" DrawAspect="Content" ObjectID="_1804681269" r:id="rId37"/>
              </w:object>
            </w:r>
          </w:p>
        </w:tc>
        <w:tc>
          <w:tcPr>
            <w:tcW w:w="720" w:type="dxa"/>
            <w:vMerge/>
            <w:vAlign w:val="center"/>
          </w:tcPr>
          <w:p w14:paraId="2926715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42D75BBE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Merge/>
            <w:vAlign w:val="center"/>
          </w:tcPr>
          <w:p w14:paraId="5AE75DE4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7909D3CF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090FA03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3781322C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1101</w:t>
            </w:r>
          </w:p>
        </w:tc>
        <w:tc>
          <w:tcPr>
            <w:tcW w:w="961" w:type="dxa"/>
            <w:vAlign w:val="bottom"/>
          </w:tcPr>
          <w:p w14:paraId="726E8890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</w:tr>
      <w:tr w:rsidR="001F1B37" w:rsidRPr="002A4691" w14:paraId="5D0768F6" w14:textId="77777777" w:rsidTr="00811826">
        <w:trPr>
          <w:jc w:val="center"/>
        </w:trPr>
        <w:tc>
          <w:tcPr>
            <w:tcW w:w="955" w:type="dxa"/>
          </w:tcPr>
          <w:p w14:paraId="04745EB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0,03</w:t>
            </w:r>
          </w:p>
        </w:tc>
        <w:tc>
          <w:tcPr>
            <w:tcW w:w="665" w:type="dxa"/>
          </w:tcPr>
          <w:p w14:paraId="7F627A7A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5E5CEC01">
                <v:shape id="_x0000_i1040" type="#_x0000_t75" style="width:16.1pt;height:19.35pt" o:ole="">
                  <v:imagedata r:id="rId38" o:title=""/>
                </v:shape>
                <o:OLEObject Type="Embed" ProgID="Equation.DSMT4" ShapeID="_x0000_i1040" DrawAspect="Content" ObjectID="_1804681270" r:id="rId39"/>
              </w:object>
            </w:r>
          </w:p>
        </w:tc>
        <w:tc>
          <w:tcPr>
            <w:tcW w:w="720" w:type="dxa"/>
            <w:vMerge/>
            <w:vAlign w:val="center"/>
          </w:tcPr>
          <w:p w14:paraId="00019F06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593E50A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6A97F66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Merge w:val="restart"/>
            <w:vAlign w:val="center"/>
          </w:tcPr>
          <w:p w14:paraId="6F89342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7DA1F283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</w:t>
            </w:r>
          </w:p>
        </w:tc>
        <w:tc>
          <w:tcPr>
            <w:tcW w:w="1064" w:type="dxa"/>
            <w:vAlign w:val="center"/>
          </w:tcPr>
          <w:p w14:paraId="48E176AA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11100</w:t>
            </w:r>
          </w:p>
        </w:tc>
        <w:tc>
          <w:tcPr>
            <w:tcW w:w="961" w:type="dxa"/>
            <w:vAlign w:val="bottom"/>
          </w:tcPr>
          <w:p w14:paraId="0C9220F7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5</w:t>
            </w:r>
          </w:p>
        </w:tc>
      </w:tr>
      <w:tr w:rsidR="001F1B37" w:rsidRPr="002A4691" w14:paraId="3C13A2D7" w14:textId="77777777" w:rsidTr="00811826">
        <w:trPr>
          <w:jc w:val="center"/>
        </w:trPr>
        <w:tc>
          <w:tcPr>
            <w:tcW w:w="955" w:type="dxa"/>
          </w:tcPr>
          <w:p w14:paraId="00529F48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0,03</w:t>
            </w:r>
          </w:p>
        </w:tc>
        <w:tc>
          <w:tcPr>
            <w:tcW w:w="665" w:type="dxa"/>
          </w:tcPr>
          <w:p w14:paraId="7CB52E92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40" w:dyaOrig="380" w14:anchorId="2DD6BE87">
                <v:shape id="_x0000_i1041" type="#_x0000_t75" style="width:17.2pt;height:19.35pt" o:ole="">
                  <v:imagedata r:id="rId40" o:title=""/>
                </v:shape>
                <o:OLEObject Type="Embed" ProgID="Equation.DSMT4" ShapeID="_x0000_i1041" DrawAspect="Content" ObjectID="_1804681271" r:id="rId41"/>
              </w:object>
            </w:r>
          </w:p>
        </w:tc>
        <w:tc>
          <w:tcPr>
            <w:tcW w:w="720" w:type="dxa"/>
            <w:vMerge/>
            <w:vAlign w:val="center"/>
          </w:tcPr>
          <w:p w14:paraId="4DC897B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237044E2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3" w:type="dxa"/>
            <w:vMerge/>
            <w:vAlign w:val="center"/>
          </w:tcPr>
          <w:p w14:paraId="250F54F1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14:paraId="583A55ED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50FF3DA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6AED710E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11101</w:t>
            </w:r>
          </w:p>
        </w:tc>
        <w:tc>
          <w:tcPr>
            <w:tcW w:w="961" w:type="dxa"/>
            <w:vAlign w:val="bottom"/>
          </w:tcPr>
          <w:p w14:paraId="32171F2C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5</w:t>
            </w:r>
          </w:p>
        </w:tc>
      </w:tr>
      <w:tr w:rsidR="001F1B37" w:rsidRPr="002A4691" w14:paraId="27814CE8" w14:textId="77777777" w:rsidTr="00811826">
        <w:trPr>
          <w:jc w:val="center"/>
        </w:trPr>
        <w:tc>
          <w:tcPr>
            <w:tcW w:w="955" w:type="dxa"/>
          </w:tcPr>
          <w:p w14:paraId="585AF35C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0,02</w:t>
            </w:r>
          </w:p>
        </w:tc>
        <w:tc>
          <w:tcPr>
            <w:tcW w:w="665" w:type="dxa"/>
          </w:tcPr>
          <w:p w14:paraId="343707C9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position w:val="-12"/>
                <w:szCs w:val="28"/>
              </w:rPr>
              <w:object w:dxaOrig="320" w:dyaOrig="380" w14:anchorId="2258048E">
                <v:shape id="_x0000_i1042" type="#_x0000_t75" style="width:16.1pt;height:19.35pt" o:ole="">
                  <v:imagedata r:id="rId42" o:title=""/>
                </v:shape>
                <o:OLEObject Type="Embed" ProgID="Equation.DSMT4" ShapeID="_x0000_i1042" DrawAspect="Content" ObjectID="_1804681272" r:id="rId43"/>
              </w:object>
            </w:r>
          </w:p>
        </w:tc>
        <w:tc>
          <w:tcPr>
            <w:tcW w:w="720" w:type="dxa"/>
            <w:vMerge/>
            <w:vAlign w:val="center"/>
          </w:tcPr>
          <w:p w14:paraId="3E326B0F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14:paraId="2F41EB67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063" w:type="dxa"/>
            <w:vMerge/>
            <w:vAlign w:val="center"/>
          </w:tcPr>
          <w:p w14:paraId="0EF096CD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ED5FBC8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3229022C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A4515A4" w14:textId="77777777" w:rsidR="001F1B37" w:rsidRPr="002A4691" w:rsidRDefault="001F1B37" w:rsidP="001F1B37">
            <w:pPr>
              <w:ind w:firstLine="0"/>
              <w:rPr>
                <w:szCs w:val="28"/>
              </w:rPr>
            </w:pPr>
            <w:r w:rsidRPr="002A4691">
              <w:rPr>
                <w:szCs w:val="28"/>
              </w:rPr>
              <w:t>1111</w:t>
            </w:r>
          </w:p>
        </w:tc>
        <w:tc>
          <w:tcPr>
            <w:tcW w:w="961" w:type="dxa"/>
            <w:vAlign w:val="bottom"/>
          </w:tcPr>
          <w:p w14:paraId="775C359A" w14:textId="77777777" w:rsidR="001F1B37" w:rsidRPr="002A4691" w:rsidRDefault="001F1B37" w:rsidP="001F1B37">
            <w:pPr>
              <w:ind w:firstLine="0"/>
              <w:jc w:val="center"/>
              <w:rPr>
                <w:szCs w:val="28"/>
              </w:rPr>
            </w:pPr>
            <w:r w:rsidRPr="002A4691">
              <w:rPr>
                <w:szCs w:val="28"/>
              </w:rPr>
              <w:t>4</w:t>
            </w:r>
          </w:p>
        </w:tc>
      </w:tr>
    </w:tbl>
    <w:p w14:paraId="267032C7" w14:textId="77777777" w:rsidR="001F1B37" w:rsidRPr="00064663" w:rsidRDefault="001F1B37" w:rsidP="001F1B37">
      <w:pPr>
        <w:ind w:firstLine="708"/>
        <w:rPr>
          <w:szCs w:val="28"/>
        </w:rPr>
      </w:pPr>
    </w:p>
    <w:p w14:paraId="06DCEAE0" w14:textId="2AFBED24" w:rsidR="001F1B37" w:rsidRPr="00E97184" w:rsidRDefault="001F1B37" w:rsidP="001F1B37">
      <w:pPr>
        <w:rPr>
          <w:rFonts w:ascii="Arial CYR" w:hAnsi="Arial CYR" w:cs="Arial CYR"/>
          <w:lang w:val="pl-PL"/>
        </w:rPr>
      </w:pPr>
    </w:p>
    <w:p w14:paraId="5E30C08F" w14:textId="4D9BB4A4" w:rsidR="00C50BDA" w:rsidRPr="00C50BDA" w:rsidRDefault="00C50BDA" w:rsidP="00C50BDA">
      <w:pPr>
        <w:ind w:firstLine="400"/>
        <w:rPr>
          <w:rFonts w:cs="Times New Roman"/>
          <w:szCs w:val="28"/>
        </w:rPr>
      </w:pPr>
      <w:r w:rsidRPr="00BD5873">
        <w:t>Правильный ответ:</w:t>
      </w:r>
      <w:r w:rsidRPr="00C50BDA">
        <w:t xml:space="preserve"> </w:t>
      </w:r>
      <w:r w:rsidR="001F1B37" w:rsidRPr="002A4691">
        <w:rPr>
          <w:szCs w:val="28"/>
        </w:rPr>
        <w:t>101</w:t>
      </w:r>
      <w:r w:rsidRPr="00C50BDA">
        <w:t>,</w:t>
      </w:r>
      <w:r w:rsidR="001F1B37" w:rsidRPr="001F1B37">
        <w:rPr>
          <w:szCs w:val="28"/>
        </w:rPr>
        <w:t xml:space="preserve"> </w:t>
      </w:r>
      <w:r w:rsidR="001F1B37" w:rsidRPr="002A4691">
        <w:rPr>
          <w:szCs w:val="28"/>
        </w:rPr>
        <w:t>100</w:t>
      </w:r>
      <w:r w:rsidRPr="00C50BDA">
        <w:t>,</w:t>
      </w:r>
      <w:r w:rsidR="001F1B37" w:rsidRPr="001F1B37">
        <w:rPr>
          <w:szCs w:val="28"/>
        </w:rPr>
        <w:t xml:space="preserve"> </w:t>
      </w:r>
      <w:r w:rsidR="001F1B37" w:rsidRPr="002A4691">
        <w:rPr>
          <w:szCs w:val="28"/>
        </w:rPr>
        <w:t>11100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01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1101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1100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11101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1111</w:t>
      </w:r>
      <w:r w:rsidR="001F1B37">
        <w:rPr>
          <w:szCs w:val="28"/>
        </w:rPr>
        <w:t xml:space="preserve">, </w:t>
      </w:r>
      <w:r w:rsidR="001F1B37" w:rsidRPr="002A4691">
        <w:rPr>
          <w:szCs w:val="28"/>
        </w:rPr>
        <w:t>00</w:t>
      </w:r>
    </w:p>
    <w:p w14:paraId="0F5803AC" w14:textId="03253BB5" w:rsidR="00C50BDA" w:rsidRDefault="00C50BDA" w:rsidP="00C50BDA">
      <w:r w:rsidRPr="00BD5873">
        <w:t>Компетенции (индикаторы):</w:t>
      </w:r>
      <w:r w:rsidR="00EB217C" w:rsidRPr="00EB217C">
        <w:t xml:space="preserve"> </w:t>
      </w:r>
      <w:r w:rsidR="006250E6" w:rsidRPr="00EB217C">
        <w:t>ОПК-1</w:t>
      </w:r>
    </w:p>
    <w:p w14:paraId="62FEA750" w14:textId="77777777" w:rsidR="00A94387" w:rsidRDefault="00A94387" w:rsidP="00A94387"/>
    <w:sectPr w:rsidR="00A94387" w:rsidSect="006943A0">
      <w:footerReference w:type="default" r:id="rId4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4C5C6" w14:textId="77777777" w:rsidR="00F40A83" w:rsidRDefault="00F40A83" w:rsidP="006943A0">
      <w:r>
        <w:separator/>
      </w:r>
    </w:p>
  </w:endnote>
  <w:endnote w:type="continuationSeparator" w:id="0">
    <w:p w14:paraId="4E26A1F8" w14:textId="77777777" w:rsidR="00F40A83" w:rsidRDefault="00F40A8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3B2CE6" w:rsidRPr="006943A0" w:rsidRDefault="003B2CE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B2CE6" w:rsidRPr="006943A0" w:rsidRDefault="003B2C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215BB" w14:textId="77777777" w:rsidR="00F40A83" w:rsidRDefault="00F40A83" w:rsidP="006943A0">
      <w:r>
        <w:separator/>
      </w:r>
    </w:p>
  </w:footnote>
  <w:footnote w:type="continuationSeparator" w:id="0">
    <w:p w14:paraId="28C2E91E" w14:textId="77777777" w:rsidR="00F40A83" w:rsidRDefault="00F40A8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CC3A773C"/>
    <w:lvl w:ilvl="0" w:tplc="D772CFF6">
      <w:start w:val="1"/>
      <w:numFmt w:val="bullet"/>
      <w:lvlText w:val="-"/>
      <w:lvlJc w:val="left"/>
    </w:lvl>
    <w:lvl w:ilvl="1" w:tplc="9A94B2DC">
      <w:numFmt w:val="decimal"/>
      <w:lvlText w:val=""/>
      <w:lvlJc w:val="left"/>
    </w:lvl>
    <w:lvl w:ilvl="2" w:tplc="347E1972">
      <w:numFmt w:val="decimal"/>
      <w:lvlText w:val=""/>
      <w:lvlJc w:val="left"/>
    </w:lvl>
    <w:lvl w:ilvl="3" w:tplc="8C04EE10">
      <w:numFmt w:val="decimal"/>
      <w:lvlText w:val=""/>
      <w:lvlJc w:val="left"/>
    </w:lvl>
    <w:lvl w:ilvl="4" w:tplc="60869024">
      <w:numFmt w:val="decimal"/>
      <w:lvlText w:val=""/>
      <w:lvlJc w:val="left"/>
    </w:lvl>
    <w:lvl w:ilvl="5" w:tplc="54220748">
      <w:numFmt w:val="decimal"/>
      <w:lvlText w:val=""/>
      <w:lvlJc w:val="left"/>
    </w:lvl>
    <w:lvl w:ilvl="6" w:tplc="B3CABD9A">
      <w:numFmt w:val="decimal"/>
      <w:lvlText w:val=""/>
      <w:lvlJc w:val="left"/>
    </w:lvl>
    <w:lvl w:ilvl="7" w:tplc="7504A39A">
      <w:numFmt w:val="decimal"/>
      <w:lvlText w:val=""/>
      <w:lvlJc w:val="left"/>
    </w:lvl>
    <w:lvl w:ilvl="8" w:tplc="B7A235AE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7C2E6712"/>
    <w:lvl w:ilvl="0" w:tplc="AFE8C50E">
      <w:start w:val="3"/>
      <w:numFmt w:val="decimal"/>
      <w:lvlText w:val="%1."/>
      <w:lvlJc w:val="left"/>
    </w:lvl>
    <w:lvl w:ilvl="1" w:tplc="51C8DE1A">
      <w:numFmt w:val="decimal"/>
      <w:lvlText w:val=""/>
      <w:lvlJc w:val="left"/>
    </w:lvl>
    <w:lvl w:ilvl="2" w:tplc="1010A12E">
      <w:numFmt w:val="decimal"/>
      <w:lvlText w:val=""/>
      <w:lvlJc w:val="left"/>
    </w:lvl>
    <w:lvl w:ilvl="3" w:tplc="D4344B6E">
      <w:numFmt w:val="decimal"/>
      <w:lvlText w:val=""/>
      <w:lvlJc w:val="left"/>
    </w:lvl>
    <w:lvl w:ilvl="4" w:tplc="4DD8E9C4">
      <w:numFmt w:val="decimal"/>
      <w:lvlText w:val=""/>
      <w:lvlJc w:val="left"/>
    </w:lvl>
    <w:lvl w:ilvl="5" w:tplc="ACDE6ECE">
      <w:numFmt w:val="decimal"/>
      <w:lvlText w:val=""/>
      <w:lvlJc w:val="left"/>
    </w:lvl>
    <w:lvl w:ilvl="6" w:tplc="348C52DA">
      <w:numFmt w:val="decimal"/>
      <w:lvlText w:val=""/>
      <w:lvlJc w:val="left"/>
    </w:lvl>
    <w:lvl w:ilvl="7" w:tplc="E092DD20">
      <w:numFmt w:val="decimal"/>
      <w:lvlText w:val=""/>
      <w:lvlJc w:val="left"/>
    </w:lvl>
    <w:lvl w:ilvl="8" w:tplc="C7E2DE24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5734D810"/>
    <w:lvl w:ilvl="0" w:tplc="89309004">
      <w:start w:val="1"/>
      <w:numFmt w:val="decimal"/>
      <w:lvlText w:val="%1."/>
      <w:lvlJc w:val="left"/>
    </w:lvl>
    <w:lvl w:ilvl="1" w:tplc="4C6E74CC">
      <w:numFmt w:val="decimal"/>
      <w:lvlText w:val=""/>
      <w:lvlJc w:val="left"/>
    </w:lvl>
    <w:lvl w:ilvl="2" w:tplc="4C0E2294">
      <w:numFmt w:val="decimal"/>
      <w:lvlText w:val=""/>
      <w:lvlJc w:val="left"/>
    </w:lvl>
    <w:lvl w:ilvl="3" w:tplc="CF9AE8FC">
      <w:numFmt w:val="decimal"/>
      <w:lvlText w:val=""/>
      <w:lvlJc w:val="left"/>
    </w:lvl>
    <w:lvl w:ilvl="4" w:tplc="A566D164">
      <w:numFmt w:val="decimal"/>
      <w:lvlText w:val=""/>
      <w:lvlJc w:val="left"/>
    </w:lvl>
    <w:lvl w:ilvl="5" w:tplc="A8ECD7D6">
      <w:numFmt w:val="decimal"/>
      <w:lvlText w:val=""/>
      <w:lvlJc w:val="left"/>
    </w:lvl>
    <w:lvl w:ilvl="6" w:tplc="B6F670E0">
      <w:numFmt w:val="decimal"/>
      <w:lvlText w:val=""/>
      <w:lvlJc w:val="left"/>
    </w:lvl>
    <w:lvl w:ilvl="7" w:tplc="B288BCBC">
      <w:numFmt w:val="decimal"/>
      <w:lvlText w:val=""/>
      <w:lvlJc w:val="left"/>
    </w:lvl>
    <w:lvl w:ilvl="8" w:tplc="07F0EFDC">
      <w:numFmt w:val="decimal"/>
      <w:lvlText w:val=""/>
      <w:lvlJc w:val="left"/>
    </w:lvl>
  </w:abstractNum>
  <w:abstractNum w:abstractNumId="3" w15:restartNumberingAfterBreak="0">
    <w:nsid w:val="15D36FCC"/>
    <w:multiLevelType w:val="multilevel"/>
    <w:tmpl w:val="6E3C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E5CC3"/>
    <w:multiLevelType w:val="multilevel"/>
    <w:tmpl w:val="F79CC7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1E09"/>
    <w:rsid w:val="00023125"/>
    <w:rsid w:val="000557CC"/>
    <w:rsid w:val="000610E9"/>
    <w:rsid w:val="0006311A"/>
    <w:rsid w:val="000D01B5"/>
    <w:rsid w:val="000E499A"/>
    <w:rsid w:val="00145F32"/>
    <w:rsid w:val="00172F27"/>
    <w:rsid w:val="001F1B37"/>
    <w:rsid w:val="00210EC0"/>
    <w:rsid w:val="0021212F"/>
    <w:rsid w:val="002A0645"/>
    <w:rsid w:val="002A4D11"/>
    <w:rsid w:val="002B41E5"/>
    <w:rsid w:val="002E188D"/>
    <w:rsid w:val="002F20EB"/>
    <w:rsid w:val="0031522F"/>
    <w:rsid w:val="00347C37"/>
    <w:rsid w:val="00366CA7"/>
    <w:rsid w:val="0037153E"/>
    <w:rsid w:val="003A4784"/>
    <w:rsid w:val="003A7726"/>
    <w:rsid w:val="003B2CE6"/>
    <w:rsid w:val="003D1558"/>
    <w:rsid w:val="00440C39"/>
    <w:rsid w:val="00454AB7"/>
    <w:rsid w:val="00461D7F"/>
    <w:rsid w:val="004C75E9"/>
    <w:rsid w:val="005456CF"/>
    <w:rsid w:val="006250E6"/>
    <w:rsid w:val="0064782C"/>
    <w:rsid w:val="006943A0"/>
    <w:rsid w:val="006C0F65"/>
    <w:rsid w:val="006D7510"/>
    <w:rsid w:val="007105B8"/>
    <w:rsid w:val="00736951"/>
    <w:rsid w:val="007A48D1"/>
    <w:rsid w:val="008159DB"/>
    <w:rsid w:val="008218A6"/>
    <w:rsid w:val="00837C6D"/>
    <w:rsid w:val="00840510"/>
    <w:rsid w:val="00874B3E"/>
    <w:rsid w:val="008C1727"/>
    <w:rsid w:val="008D77C8"/>
    <w:rsid w:val="008F6C54"/>
    <w:rsid w:val="00905E35"/>
    <w:rsid w:val="009552B2"/>
    <w:rsid w:val="009B6C90"/>
    <w:rsid w:val="009F744D"/>
    <w:rsid w:val="00A07227"/>
    <w:rsid w:val="00A528C0"/>
    <w:rsid w:val="00A62DE5"/>
    <w:rsid w:val="00A93D69"/>
    <w:rsid w:val="00A94387"/>
    <w:rsid w:val="00AA6323"/>
    <w:rsid w:val="00AD0B1E"/>
    <w:rsid w:val="00AD2DFE"/>
    <w:rsid w:val="00AD4B9F"/>
    <w:rsid w:val="00B26672"/>
    <w:rsid w:val="00B65645"/>
    <w:rsid w:val="00B72A8F"/>
    <w:rsid w:val="00B7649F"/>
    <w:rsid w:val="00BB4E23"/>
    <w:rsid w:val="00C446EB"/>
    <w:rsid w:val="00C50BDA"/>
    <w:rsid w:val="00C7336A"/>
    <w:rsid w:val="00C74995"/>
    <w:rsid w:val="00DD72C8"/>
    <w:rsid w:val="00EB217C"/>
    <w:rsid w:val="00EF7146"/>
    <w:rsid w:val="00F15B8F"/>
    <w:rsid w:val="00F21152"/>
    <w:rsid w:val="00F27B2F"/>
    <w:rsid w:val="00F3589D"/>
    <w:rsid w:val="00F40A83"/>
    <w:rsid w:val="00F41C91"/>
    <w:rsid w:val="00F4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C50B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C50B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C50BD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C50BDA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E499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0E4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6B4DC-6518-466D-BDE7-69BF2551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7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15</cp:revision>
  <cp:lastPrinted>2025-03-13T08:35:00Z</cp:lastPrinted>
  <dcterms:created xsi:type="dcterms:W3CDTF">2025-03-11T10:01:00Z</dcterms:created>
  <dcterms:modified xsi:type="dcterms:W3CDTF">2025-03-28T12:34:00Z</dcterms:modified>
</cp:coreProperties>
</file>