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CD90" w14:textId="77777777" w:rsidR="001B57CF" w:rsidRDefault="006943A0" w:rsidP="003C5DE0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1B57CF">
        <w:rPr>
          <w:rFonts w:cs="Times New Roman"/>
        </w:rPr>
        <w:t>«Магнитные элементы электронных схем»</w:t>
      </w:r>
    </w:p>
    <w:p w14:paraId="778FDD55" w14:textId="77777777" w:rsidR="001B57CF" w:rsidRDefault="001B57CF" w:rsidP="001B57CF">
      <w:pPr>
        <w:jc w:val="center"/>
        <w:rPr>
          <w:rFonts w:cs="Times New Roman"/>
          <w:b/>
        </w:rPr>
      </w:pPr>
    </w:p>
    <w:p w14:paraId="652B05C8" w14:textId="77777777" w:rsidR="001B57CF" w:rsidRDefault="001B57CF" w:rsidP="003C5DE0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3E89A5E5" w14:textId="77777777" w:rsidR="0083540F" w:rsidRDefault="0083540F" w:rsidP="003C5DE0">
      <w:pPr>
        <w:ind w:firstLine="0"/>
        <w:rPr>
          <w:b/>
          <w:bCs/>
        </w:rPr>
      </w:pPr>
    </w:p>
    <w:p w14:paraId="41AE0CAC" w14:textId="77777777" w:rsidR="001B57CF" w:rsidRDefault="001B57CF" w:rsidP="001B57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4D28EB17" w14:textId="77777777" w:rsidR="0083540F" w:rsidRDefault="0083540F" w:rsidP="001B57CF">
      <w:pPr>
        <w:rPr>
          <w:b/>
          <w:bCs/>
        </w:rPr>
      </w:pPr>
    </w:p>
    <w:p w14:paraId="35CFAB92" w14:textId="77777777" w:rsidR="0083540F" w:rsidRDefault="001B57CF" w:rsidP="0083540F">
      <w:r>
        <w:rPr>
          <w:rFonts w:cs="Times New Roman"/>
        </w:rPr>
        <w:t xml:space="preserve">1. </w:t>
      </w:r>
      <w:r w:rsidR="0083540F">
        <w:t>Выберите один правильный ответ</w:t>
      </w:r>
    </w:p>
    <w:p w14:paraId="7AF5CE30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Суммарный магнитный момент единицы объема вещества называют:</w:t>
      </w:r>
    </w:p>
    <w:p w14:paraId="42F3F296" w14:textId="205AE1ED" w:rsidR="001B57CF" w:rsidRDefault="003D0B9E" w:rsidP="001B57CF">
      <w:pPr>
        <w:rPr>
          <w:rFonts w:cs="Times New Roman"/>
        </w:rPr>
      </w:pPr>
      <w:r>
        <w:rPr>
          <w:rFonts w:cs="Times New Roman"/>
        </w:rPr>
        <w:t>А) намагниченностью</w:t>
      </w:r>
    </w:p>
    <w:p w14:paraId="23AE34BE" w14:textId="6A098306" w:rsidR="001B57CF" w:rsidRDefault="003D0B9E" w:rsidP="001B57CF">
      <w:pPr>
        <w:rPr>
          <w:rFonts w:cs="Times New Roman"/>
        </w:rPr>
      </w:pPr>
      <w:r>
        <w:rPr>
          <w:rFonts w:cs="Times New Roman"/>
        </w:rPr>
        <w:t>Б) магнитной</w:t>
      </w:r>
      <w:r w:rsidR="001B57CF">
        <w:rPr>
          <w:rFonts w:cs="Times New Roman"/>
        </w:rPr>
        <w:t xml:space="preserve"> проницаемостью</w:t>
      </w:r>
    </w:p>
    <w:p w14:paraId="6D2A251A" w14:textId="04876337" w:rsidR="001B57CF" w:rsidRDefault="003D0B9E" w:rsidP="001B57CF">
      <w:pPr>
        <w:rPr>
          <w:rFonts w:cs="Times New Roman"/>
        </w:rPr>
      </w:pPr>
      <w:r>
        <w:rPr>
          <w:rFonts w:cs="Times New Roman"/>
        </w:rPr>
        <w:t>В) индуктивностью</w:t>
      </w:r>
    </w:p>
    <w:p w14:paraId="04DE4C9C" w14:textId="7F4D9A61" w:rsidR="001B57CF" w:rsidRDefault="003D0B9E" w:rsidP="001B57CF">
      <w:pPr>
        <w:rPr>
          <w:rFonts w:cs="Times New Roman"/>
        </w:rPr>
      </w:pPr>
      <w:r>
        <w:rPr>
          <w:rFonts w:cs="Times New Roman"/>
        </w:rPr>
        <w:t>Г) магнитной</w:t>
      </w:r>
      <w:r w:rsidR="001B57CF">
        <w:rPr>
          <w:rFonts w:cs="Times New Roman"/>
        </w:rPr>
        <w:t xml:space="preserve"> индукцией</w:t>
      </w:r>
    </w:p>
    <w:p w14:paraId="5F2DC161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796095BA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095D0B91" w14:textId="77777777" w:rsidR="001B57CF" w:rsidRDefault="001B57CF" w:rsidP="001B57CF">
      <w:pPr>
        <w:rPr>
          <w:rFonts w:cs="Times New Roman"/>
        </w:rPr>
      </w:pPr>
    </w:p>
    <w:p w14:paraId="51916B0E" w14:textId="77777777" w:rsidR="0083540F" w:rsidRDefault="001B57CF" w:rsidP="0083540F">
      <w:r>
        <w:rPr>
          <w:rFonts w:cs="Times New Roman"/>
        </w:rPr>
        <w:t xml:space="preserve">2. </w:t>
      </w:r>
      <w:r w:rsidR="0083540F">
        <w:t>Выберите один правильный ответ</w:t>
      </w:r>
    </w:p>
    <w:p w14:paraId="52C4C676" w14:textId="592A6DA1" w:rsidR="001B57CF" w:rsidRDefault="003D0B9E" w:rsidP="001B57CF">
      <w:pPr>
        <w:rPr>
          <w:rFonts w:cs="Times New Roman"/>
        </w:rPr>
      </w:pPr>
      <w:r>
        <w:rPr>
          <w:rFonts w:cs="Times New Roman"/>
        </w:rPr>
        <w:t>Вследствие вращения электрона вокруг своей оси</w:t>
      </w:r>
      <w:r w:rsidR="001B57CF">
        <w:rPr>
          <w:rFonts w:cs="Times New Roman"/>
        </w:rPr>
        <w:t xml:space="preserve"> возникает:</w:t>
      </w:r>
    </w:p>
    <w:p w14:paraId="61FE768E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А) орбитальный магнитный момент</w:t>
      </w:r>
    </w:p>
    <w:p w14:paraId="7A170FAE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Б) спиновый магнитный момент</w:t>
      </w:r>
    </w:p>
    <w:p w14:paraId="61C18E34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В) прецессия орбит электронов</w:t>
      </w:r>
    </w:p>
    <w:p w14:paraId="597954CE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Г) наведенный магнитный момент</w:t>
      </w:r>
    </w:p>
    <w:p w14:paraId="1EB73C9A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769CAAA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734B7FD0" w14:textId="77777777" w:rsidR="001B57CF" w:rsidRDefault="001B57CF" w:rsidP="001B57CF">
      <w:pPr>
        <w:rPr>
          <w:rFonts w:cs="Times New Roman"/>
        </w:rPr>
      </w:pPr>
    </w:p>
    <w:p w14:paraId="327342C7" w14:textId="77777777" w:rsidR="0083540F" w:rsidRDefault="001B57CF" w:rsidP="0083540F">
      <w:r>
        <w:rPr>
          <w:rFonts w:cs="Times New Roman"/>
        </w:rPr>
        <w:t xml:space="preserve">3. </w:t>
      </w:r>
      <w:r w:rsidR="0083540F">
        <w:t>Выберите один правильный ответ</w:t>
      </w:r>
    </w:p>
    <w:p w14:paraId="0AD59BA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Если магнитный поток создается в магнитном сердечнике с обмоткой, имеющей w витков, то он образует с этой обмоткой:</w:t>
      </w:r>
    </w:p>
    <w:p w14:paraId="3FC0CA21" w14:textId="2EC9B329" w:rsidR="001B57CF" w:rsidRDefault="003D0B9E" w:rsidP="001B57CF">
      <w:pPr>
        <w:rPr>
          <w:rFonts w:cs="Times New Roman"/>
        </w:rPr>
      </w:pPr>
      <w:r>
        <w:rPr>
          <w:rFonts w:cs="Times New Roman"/>
        </w:rPr>
        <w:t>А) потокосцепление</w:t>
      </w:r>
    </w:p>
    <w:p w14:paraId="62172EE0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Б) магнитодвижущую силу</w:t>
      </w:r>
    </w:p>
    <w:p w14:paraId="2E6E2DE1" w14:textId="7511316C" w:rsidR="001B57CF" w:rsidRDefault="003D0B9E" w:rsidP="001B57CF">
      <w:pPr>
        <w:rPr>
          <w:rFonts w:cs="Times New Roman"/>
        </w:rPr>
      </w:pPr>
      <w:r>
        <w:rPr>
          <w:rFonts w:cs="Times New Roman"/>
        </w:rPr>
        <w:t>В) магнитный</w:t>
      </w:r>
      <w:r w:rsidR="001B57CF">
        <w:rPr>
          <w:rFonts w:cs="Times New Roman"/>
        </w:rPr>
        <w:t xml:space="preserve"> момент</w:t>
      </w:r>
    </w:p>
    <w:p w14:paraId="53E2D6CC" w14:textId="74894491" w:rsidR="001B57CF" w:rsidRDefault="003D0B9E" w:rsidP="001B57CF">
      <w:pPr>
        <w:rPr>
          <w:rFonts w:cs="Times New Roman"/>
        </w:rPr>
      </w:pPr>
      <w:r>
        <w:rPr>
          <w:rFonts w:cs="Times New Roman"/>
        </w:rPr>
        <w:t>Г) индуктивность</w:t>
      </w:r>
    </w:p>
    <w:p w14:paraId="40572394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69FCCBF1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2228BAF6" w14:textId="77777777" w:rsidR="001B57CF" w:rsidRDefault="001B57CF" w:rsidP="001B57CF">
      <w:pPr>
        <w:rPr>
          <w:rFonts w:cs="Times New Roman"/>
        </w:rPr>
      </w:pPr>
    </w:p>
    <w:p w14:paraId="0F99441D" w14:textId="77777777" w:rsidR="0083540F" w:rsidRDefault="001B57CF" w:rsidP="0083540F">
      <w:r>
        <w:rPr>
          <w:rFonts w:cs="Times New Roman"/>
        </w:rPr>
        <w:t xml:space="preserve">4. </w:t>
      </w:r>
      <w:r w:rsidR="0083540F">
        <w:t>Выберите один правильный ответ</w:t>
      </w:r>
    </w:p>
    <w:p w14:paraId="05D6D0B9" w14:textId="2FE430C3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Слабо магнитные вещества, намагниченность их J невелика и является наведенной внешним полем, а магнитная проницаемость близка к единице, </w:t>
      </w:r>
      <w:r w:rsidR="003D0B9E">
        <w:rPr>
          <w:rFonts w:cs="Times New Roman"/>
        </w:rPr>
        <w:t>это:</w:t>
      </w:r>
    </w:p>
    <w:p w14:paraId="1D1207ED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А) ферромагнетики</w:t>
      </w:r>
    </w:p>
    <w:p w14:paraId="57C6C3D9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Б) ферримагнетики</w:t>
      </w:r>
    </w:p>
    <w:p w14:paraId="7F5430DF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В) диамагнетики и парамагнетики</w:t>
      </w:r>
    </w:p>
    <w:p w14:paraId="5BE3E16F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Г) антиферромагнетики</w:t>
      </w:r>
    </w:p>
    <w:p w14:paraId="504C3411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16765ABA" w14:textId="77777777" w:rsidR="001B57CF" w:rsidRDefault="001B57CF" w:rsidP="001B57CF">
      <w:r>
        <w:rPr>
          <w:rFonts w:cs="Times New Roman"/>
        </w:rPr>
        <w:t>Компетенции (индикаторы): ПК-1</w:t>
      </w:r>
    </w:p>
    <w:p w14:paraId="55835049" w14:textId="77777777" w:rsidR="001B57CF" w:rsidRDefault="001B57CF" w:rsidP="001B57CF">
      <w:pPr>
        <w:rPr>
          <w:b/>
          <w:bCs/>
        </w:rPr>
      </w:pPr>
    </w:p>
    <w:p w14:paraId="29ABDBA2" w14:textId="77777777" w:rsidR="0083540F" w:rsidRDefault="003C5DE0" w:rsidP="0083540F">
      <w:r>
        <w:rPr>
          <w:rFonts w:cs="Times New Roman"/>
        </w:rPr>
        <w:lastRenderedPageBreak/>
        <w:t xml:space="preserve">5. </w:t>
      </w:r>
      <w:r w:rsidR="0083540F">
        <w:t>Выберите один правильный ответ</w:t>
      </w:r>
    </w:p>
    <w:p w14:paraId="4115AAE5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Теория и расчет магнитных элементов базируются на двух законах электромагнетизма:</w:t>
      </w:r>
    </w:p>
    <w:p w14:paraId="7749F33F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А) один из которых закон полного тока, а другой – закон электромагнитной индукции</w:t>
      </w:r>
    </w:p>
    <w:p w14:paraId="6B05B2D7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Б) один из которых закон Ленца, а другой – закон Больцмана</w:t>
      </w:r>
    </w:p>
    <w:p w14:paraId="54AAE527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В) один из которых закон Зеебека, а другой – закон Шредингера</w:t>
      </w:r>
    </w:p>
    <w:p w14:paraId="3B25FD88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Г) один из которых закон Кулона, а другой – закон Дирака</w:t>
      </w:r>
    </w:p>
    <w:p w14:paraId="3B7C279E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2508B0BE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ПК-2 </w:t>
      </w:r>
    </w:p>
    <w:p w14:paraId="5971226B" w14:textId="77777777" w:rsidR="003C5DE0" w:rsidRDefault="003C5DE0" w:rsidP="003C5DE0">
      <w:pPr>
        <w:rPr>
          <w:rFonts w:cs="Times New Roman"/>
        </w:rPr>
      </w:pPr>
    </w:p>
    <w:p w14:paraId="644241F4" w14:textId="77777777" w:rsidR="0083540F" w:rsidRDefault="003C5DE0" w:rsidP="0083540F">
      <w:r>
        <w:rPr>
          <w:rFonts w:cs="Times New Roman"/>
        </w:rPr>
        <w:t xml:space="preserve">6. </w:t>
      </w:r>
      <w:r w:rsidR="0083540F">
        <w:t>Выберите один правильный ответ</w:t>
      </w:r>
    </w:p>
    <w:p w14:paraId="5CE91ABC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Закон полного тока записывается в виде:</w:t>
      </w:r>
    </w:p>
    <w:p w14:paraId="75B38A1E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А) действие равно противодействию</w:t>
      </w:r>
    </w:p>
    <w:p w14:paraId="03C6895A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 xml:space="preserve">Б) линейный интеграл вектора напряженности магнитного поля, взятый по замкнутому контуру, равен алгебраической сумме токов, проходящих сквозь поверхность, ограниченную этим контуром </w:t>
      </w:r>
    </w:p>
    <w:p w14:paraId="728FFD43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В) напряжение равно произведению силы тока на сопротивление</w:t>
      </w:r>
    </w:p>
    <w:p w14:paraId="18F3DCB1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Г) дивергенция магнитного поля равна нулю</w:t>
      </w:r>
    </w:p>
    <w:p w14:paraId="5E6634C3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1202FB1A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1767DB41" w14:textId="77777777" w:rsidR="003C5DE0" w:rsidRDefault="003C5DE0" w:rsidP="003C5DE0">
      <w:pPr>
        <w:rPr>
          <w:rFonts w:cs="Times New Roman"/>
        </w:rPr>
      </w:pPr>
    </w:p>
    <w:p w14:paraId="0653190B" w14:textId="77777777" w:rsidR="0083540F" w:rsidRDefault="003C5DE0" w:rsidP="0083540F">
      <w:r>
        <w:rPr>
          <w:rFonts w:cs="Times New Roman"/>
        </w:rPr>
        <w:t xml:space="preserve">7. </w:t>
      </w:r>
      <w:r w:rsidR="0083540F">
        <w:t>Выберите один правильный ответ</w:t>
      </w:r>
    </w:p>
    <w:p w14:paraId="3CF478F6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Основная часть обмотки:</w:t>
      </w:r>
    </w:p>
    <w:p w14:paraId="09D15787" w14:textId="17A156D0" w:rsidR="003C5DE0" w:rsidRDefault="003D0B9E" w:rsidP="003C5DE0">
      <w:pPr>
        <w:rPr>
          <w:rFonts w:cs="Times New Roman"/>
        </w:rPr>
      </w:pPr>
      <w:r>
        <w:rPr>
          <w:rFonts w:cs="Times New Roman"/>
        </w:rPr>
        <w:t xml:space="preserve">А)  </w:t>
      </w:r>
      <w:r w:rsidR="003C5DE0">
        <w:rPr>
          <w:rFonts w:cs="Times New Roman"/>
        </w:rPr>
        <w:t>виток, который однократно охватывает магнитопровод и в котором при изменении магнитного потока индуцируется электродвижущая сила</w:t>
      </w:r>
    </w:p>
    <w:p w14:paraId="3F178792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Б) цифровой преобразователь</w:t>
      </w:r>
    </w:p>
    <w:p w14:paraId="04B8C85B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В) магнитопровод</w:t>
      </w:r>
    </w:p>
    <w:p w14:paraId="3FEAF625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Г) дроссель</w:t>
      </w:r>
    </w:p>
    <w:p w14:paraId="33F1ADED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59AA37AF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ПК-2 </w:t>
      </w:r>
    </w:p>
    <w:p w14:paraId="72272590" w14:textId="77777777" w:rsidR="003C5DE0" w:rsidRDefault="003C5DE0" w:rsidP="003C5DE0">
      <w:pPr>
        <w:rPr>
          <w:rFonts w:cs="Times New Roman"/>
        </w:rPr>
      </w:pPr>
    </w:p>
    <w:p w14:paraId="62D90237" w14:textId="77777777" w:rsidR="0083540F" w:rsidRDefault="003C5DE0" w:rsidP="0083540F">
      <w:r>
        <w:rPr>
          <w:rFonts w:cs="Times New Roman"/>
        </w:rPr>
        <w:t xml:space="preserve">8. </w:t>
      </w:r>
      <w:r w:rsidR="0083540F">
        <w:t>Выберите один правильный ответ</w:t>
      </w:r>
    </w:p>
    <w:p w14:paraId="3A36F064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Магнитопровод представляет собой:</w:t>
      </w:r>
    </w:p>
    <w:p w14:paraId="68B10232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А) катушку индуктивности</w:t>
      </w:r>
    </w:p>
    <w:p w14:paraId="69AE1825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Б) интерферометр</w:t>
      </w:r>
    </w:p>
    <w:p w14:paraId="56E1376E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В) магнитную систему, выполненную в виде определенной конструктивной единицы, то есть имеющей вполне определенные геометрические формы и размеры</w:t>
      </w:r>
    </w:p>
    <w:p w14:paraId="191857B2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Г) витки на сердечнике</w:t>
      </w:r>
    </w:p>
    <w:p w14:paraId="55E90E3F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68D464C5" w14:textId="77777777" w:rsidR="003C5DE0" w:rsidRDefault="003C5DE0" w:rsidP="003C5DE0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372ACA42" w14:textId="77777777" w:rsidR="003C5DE0" w:rsidRDefault="003C5DE0" w:rsidP="001B57CF">
      <w:pPr>
        <w:rPr>
          <w:b/>
          <w:bCs/>
        </w:rPr>
      </w:pPr>
    </w:p>
    <w:p w14:paraId="7F9E2701" w14:textId="77777777" w:rsidR="001B57CF" w:rsidRDefault="001B57CF" w:rsidP="001B57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соответствия</w:t>
      </w:r>
    </w:p>
    <w:p w14:paraId="714B5A2E" w14:textId="77777777" w:rsidR="0083540F" w:rsidRDefault="0083540F" w:rsidP="001B57CF">
      <w:pPr>
        <w:rPr>
          <w:b/>
          <w:bCs/>
        </w:rPr>
      </w:pPr>
    </w:p>
    <w:p w14:paraId="72CF8A9F" w14:textId="77365D7C" w:rsidR="0083540F" w:rsidRDefault="001B57CF" w:rsidP="001B57CF">
      <w:r>
        <w:rPr>
          <w:rFonts w:cs="Times New Roman"/>
        </w:rPr>
        <w:t>1.</w:t>
      </w:r>
      <w:r w:rsidR="003D0B9E">
        <w:rPr>
          <w:rFonts w:cs="Times New Roman"/>
          <w:lang w:val="en-US"/>
        </w:rPr>
        <w:t> </w:t>
      </w:r>
      <w:r w:rsidR="0083540F">
        <w:t>Установите правильное соответствие</w:t>
      </w:r>
      <w:r w:rsidR="003D0B9E">
        <w:rPr>
          <w:lang w:val="en-US"/>
        </w:rPr>
        <w:t xml:space="preserve"> </w:t>
      </w:r>
      <w:r w:rsidR="0083540F">
        <w:rPr>
          <w:rFonts w:cs="Times New Roman"/>
        </w:rPr>
        <w:t>между параметрами петли гистерезиса ферромагнетика и условиями их проявления</w:t>
      </w:r>
      <w:r w:rsidR="008354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238"/>
        <w:gridCol w:w="542"/>
        <w:gridCol w:w="2286"/>
      </w:tblGrid>
      <w:tr w:rsidR="00A66381" w:rsidRPr="00C87F21" w14:paraId="3FD4CEA1" w14:textId="77777777" w:rsidTr="003D0B9E">
        <w:tc>
          <w:tcPr>
            <w:tcW w:w="561" w:type="dxa"/>
            <w:vAlign w:val="center"/>
          </w:tcPr>
          <w:p w14:paraId="1F05F5F7" w14:textId="77777777" w:rsidR="00A66381" w:rsidRPr="00C87F21" w:rsidRDefault="00A66381" w:rsidP="00857C45">
            <w:pPr>
              <w:ind w:firstLine="0"/>
            </w:pPr>
          </w:p>
        </w:tc>
        <w:tc>
          <w:tcPr>
            <w:tcW w:w="6238" w:type="dxa"/>
            <w:vAlign w:val="center"/>
          </w:tcPr>
          <w:p w14:paraId="42B9D67A" w14:textId="77777777" w:rsidR="00A66381" w:rsidRPr="00C87F21" w:rsidRDefault="00A66381" w:rsidP="00857C45">
            <w:pPr>
              <w:ind w:firstLine="0"/>
              <w:jc w:val="center"/>
            </w:pPr>
            <w:r>
              <w:t>Условие</w:t>
            </w:r>
          </w:p>
        </w:tc>
        <w:tc>
          <w:tcPr>
            <w:tcW w:w="542" w:type="dxa"/>
            <w:vAlign w:val="center"/>
          </w:tcPr>
          <w:p w14:paraId="6E65E6AD" w14:textId="77777777" w:rsidR="00A66381" w:rsidRPr="00C87F21" w:rsidRDefault="00A66381" w:rsidP="00857C45">
            <w:pPr>
              <w:ind w:firstLine="0"/>
              <w:jc w:val="center"/>
            </w:pPr>
          </w:p>
        </w:tc>
        <w:tc>
          <w:tcPr>
            <w:tcW w:w="2286" w:type="dxa"/>
            <w:vAlign w:val="center"/>
          </w:tcPr>
          <w:p w14:paraId="564F6B50" w14:textId="77777777" w:rsidR="00A66381" w:rsidRPr="00C87F21" w:rsidRDefault="00A66381" w:rsidP="00857C45">
            <w:pPr>
              <w:ind w:firstLine="0"/>
              <w:jc w:val="center"/>
            </w:pPr>
            <w:r>
              <w:t>Параметр</w:t>
            </w:r>
          </w:p>
        </w:tc>
      </w:tr>
      <w:tr w:rsidR="00A66381" w:rsidRPr="00C87F21" w14:paraId="48B23EFC" w14:textId="77777777" w:rsidTr="003D0B9E">
        <w:tc>
          <w:tcPr>
            <w:tcW w:w="561" w:type="dxa"/>
            <w:vAlign w:val="center"/>
          </w:tcPr>
          <w:p w14:paraId="6207C5E9" w14:textId="77777777" w:rsidR="00A66381" w:rsidRPr="00C87F21" w:rsidRDefault="00A6638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6238" w:type="dxa"/>
            <w:vAlign w:val="center"/>
          </w:tcPr>
          <w:p w14:paraId="5F406A2A" w14:textId="5DD880D9" w:rsidR="00A66381" w:rsidRPr="00271D85" w:rsidRDefault="00A66381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 xml:space="preserve">при исчезновении внешнего поля </w:t>
            </w:r>
            <w:r w:rsidR="003D0B9E">
              <w:rPr>
                <w:rFonts w:eastAsia="Calibri" w:cs="Times New Roman"/>
                <w:kern w:val="0"/>
                <w:szCs w:val="22"/>
              </w:rPr>
              <w:t>H ферромагнетик</w:t>
            </w:r>
            <w:r>
              <w:rPr>
                <w:rFonts w:eastAsia="Calibri" w:cs="Times New Roman"/>
                <w:kern w:val="0"/>
                <w:szCs w:val="22"/>
              </w:rPr>
              <w:t xml:space="preserve"> сохранит некоторую</w:t>
            </w:r>
          </w:p>
        </w:tc>
        <w:tc>
          <w:tcPr>
            <w:tcW w:w="542" w:type="dxa"/>
            <w:vAlign w:val="center"/>
          </w:tcPr>
          <w:p w14:paraId="4535A406" w14:textId="77777777" w:rsidR="00A66381" w:rsidRPr="00C87F21" w:rsidRDefault="00A6638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2286" w:type="dxa"/>
            <w:vAlign w:val="center"/>
          </w:tcPr>
          <w:p w14:paraId="35E2610F" w14:textId="77777777" w:rsidR="00A66381" w:rsidRPr="00053C6E" w:rsidRDefault="00A66381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коэрцитивной силой</w:t>
            </w:r>
          </w:p>
        </w:tc>
      </w:tr>
      <w:tr w:rsidR="00A66381" w:rsidRPr="00C87F21" w14:paraId="7A749B42" w14:textId="77777777" w:rsidTr="003D0B9E">
        <w:tc>
          <w:tcPr>
            <w:tcW w:w="561" w:type="dxa"/>
            <w:vAlign w:val="center"/>
          </w:tcPr>
          <w:p w14:paraId="79272EC6" w14:textId="77777777" w:rsidR="00A66381" w:rsidRPr="00C87F21" w:rsidRDefault="00A6638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6238" w:type="dxa"/>
            <w:vAlign w:val="center"/>
          </w:tcPr>
          <w:p w14:paraId="6F3A4AFA" w14:textId="77777777" w:rsidR="00A66381" w:rsidRPr="00C87F21" w:rsidRDefault="00A66381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для уменьшения индукции до нуля нужно создать внешнее магнитное поле с противоположным направлением и напряжённостью, называемой</w:t>
            </w:r>
          </w:p>
        </w:tc>
        <w:tc>
          <w:tcPr>
            <w:tcW w:w="542" w:type="dxa"/>
            <w:vAlign w:val="center"/>
          </w:tcPr>
          <w:p w14:paraId="2A5B4C23" w14:textId="77777777" w:rsidR="00A66381" w:rsidRPr="00C87F21" w:rsidRDefault="00A6638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2286" w:type="dxa"/>
            <w:vAlign w:val="center"/>
          </w:tcPr>
          <w:p w14:paraId="0B84A32D" w14:textId="77777777" w:rsidR="00A66381" w:rsidRPr="00C87F21" w:rsidRDefault="00A66381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остаточную намагниченность</w:t>
            </w:r>
          </w:p>
        </w:tc>
      </w:tr>
      <w:tr w:rsidR="00A66381" w:rsidRPr="00C87F21" w14:paraId="0CC0367C" w14:textId="77777777" w:rsidTr="003D0B9E">
        <w:tc>
          <w:tcPr>
            <w:tcW w:w="561" w:type="dxa"/>
            <w:vAlign w:val="center"/>
          </w:tcPr>
          <w:p w14:paraId="66752FBB" w14:textId="77777777" w:rsidR="00A66381" w:rsidRPr="00C87F21" w:rsidRDefault="00A6638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6238" w:type="dxa"/>
            <w:vAlign w:val="center"/>
          </w:tcPr>
          <w:p w14:paraId="38B50368" w14:textId="77777777" w:rsidR="00A66381" w:rsidRPr="00E760A2" w:rsidRDefault="00A66381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потери энергии при перемагничивании определяются</w:t>
            </w:r>
          </w:p>
        </w:tc>
        <w:tc>
          <w:tcPr>
            <w:tcW w:w="542" w:type="dxa"/>
            <w:vAlign w:val="center"/>
          </w:tcPr>
          <w:p w14:paraId="13508AE5" w14:textId="77777777" w:rsidR="00A66381" w:rsidRPr="00C87F21" w:rsidRDefault="00A6638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2286" w:type="dxa"/>
            <w:vAlign w:val="center"/>
          </w:tcPr>
          <w:p w14:paraId="13ED2C11" w14:textId="77777777" w:rsidR="00A66381" w:rsidRPr="00C87F21" w:rsidRDefault="00A66381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площадью петли гистерезиса</w:t>
            </w:r>
          </w:p>
        </w:tc>
      </w:tr>
    </w:tbl>
    <w:p w14:paraId="44F6F043" w14:textId="77777777" w:rsidR="00A66381" w:rsidRPr="00C87F21" w:rsidRDefault="00A66381" w:rsidP="00A6638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A66381" w:rsidRPr="00C87F21" w14:paraId="4613CA11" w14:textId="77777777" w:rsidTr="003D0B9E">
        <w:tc>
          <w:tcPr>
            <w:tcW w:w="3256" w:type="dxa"/>
          </w:tcPr>
          <w:p w14:paraId="506C238A" w14:textId="77777777" w:rsidR="00A66381" w:rsidRPr="00C87F21" w:rsidRDefault="00A6638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F9C3FDF" w14:textId="77777777" w:rsidR="00A66381" w:rsidRPr="00C87F21" w:rsidRDefault="00A6638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84B2695" w14:textId="77777777" w:rsidR="00A66381" w:rsidRPr="00C87F21" w:rsidRDefault="00A6638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A66381" w:rsidRPr="00C87F21" w14:paraId="5D958EC8" w14:textId="77777777" w:rsidTr="003D0B9E">
        <w:tc>
          <w:tcPr>
            <w:tcW w:w="3256" w:type="dxa"/>
          </w:tcPr>
          <w:p w14:paraId="003BC0E7" w14:textId="77777777" w:rsidR="00A66381" w:rsidRPr="00C87F21" w:rsidRDefault="00A6638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F63FF6A" w14:textId="77777777" w:rsidR="00A66381" w:rsidRPr="00C87F21" w:rsidRDefault="00A6638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A4A4068" w14:textId="77777777" w:rsidR="00A66381" w:rsidRPr="00C87F21" w:rsidRDefault="00A66381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4D93791C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2D9A0D27" w14:textId="77777777" w:rsidR="001B57CF" w:rsidRDefault="001B57CF" w:rsidP="001B57CF">
      <w:pPr>
        <w:rPr>
          <w:rFonts w:cs="Times New Roman"/>
        </w:rPr>
      </w:pPr>
    </w:p>
    <w:p w14:paraId="09F74CD1" w14:textId="55D3FD04" w:rsidR="001B57CF" w:rsidRDefault="001B57CF" w:rsidP="001B57CF">
      <w:r>
        <w:rPr>
          <w:rFonts w:cs="Times New Roman"/>
        </w:rPr>
        <w:t xml:space="preserve">2. </w:t>
      </w:r>
      <w:r w:rsidR="00413EA2">
        <w:t>Установите правильное соответствие</w:t>
      </w:r>
      <w:r w:rsidR="003D0B9E">
        <w:rPr>
          <w:lang w:val="en-US"/>
        </w:rPr>
        <w:t xml:space="preserve"> </w:t>
      </w:r>
      <w:r w:rsidR="00413EA2">
        <w:rPr>
          <w:rFonts w:cs="Times New Roman"/>
          <w:color w:val="000000"/>
        </w:rPr>
        <w:t>между магнитными элементами, применяемым в электронных устройствах, и их функциями</w:t>
      </w:r>
      <w:r w:rsidR="00413EA2">
        <w:t xml:space="preserve">. Каждому элементу левого столбца соответствует только один элемент правого столбца.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D5051" w:rsidRPr="00C87F21" w14:paraId="6AECFE7D" w14:textId="77777777" w:rsidTr="003D0B9E">
        <w:tc>
          <w:tcPr>
            <w:tcW w:w="562" w:type="dxa"/>
            <w:vAlign w:val="center"/>
          </w:tcPr>
          <w:p w14:paraId="6F4A9184" w14:textId="77777777" w:rsidR="002D5051" w:rsidRPr="00C87F21" w:rsidRDefault="002D5051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ABD5982" w14:textId="77777777" w:rsidR="002D5051" w:rsidRPr="00C87F21" w:rsidRDefault="002D5051" w:rsidP="00857C45">
            <w:pPr>
              <w:ind w:firstLine="0"/>
              <w:jc w:val="center"/>
            </w:pPr>
            <w:r>
              <w:t>Магнитный элемент</w:t>
            </w:r>
          </w:p>
        </w:tc>
        <w:tc>
          <w:tcPr>
            <w:tcW w:w="567" w:type="dxa"/>
            <w:vAlign w:val="center"/>
          </w:tcPr>
          <w:p w14:paraId="6D1FA112" w14:textId="77777777" w:rsidR="002D5051" w:rsidRPr="00C87F21" w:rsidRDefault="002D5051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1732F5D" w14:textId="77777777" w:rsidR="002D5051" w:rsidRPr="00C87F21" w:rsidRDefault="002D5051" w:rsidP="00857C45">
            <w:pPr>
              <w:ind w:firstLine="0"/>
              <w:jc w:val="center"/>
            </w:pPr>
            <w:r>
              <w:t>Функция</w:t>
            </w:r>
          </w:p>
        </w:tc>
      </w:tr>
      <w:tr w:rsidR="002D5051" w:rsidRPr="00C87F21" w14:paraId="3FE4FE6A" w14:textId="77777777" w:rsidTr="003D0B9E">
        <w:tc>
          <w:tcPr>
            <w:tcW w:w="562" w:type="dxa"/>
            <w:vAlign w:val="center"/>
          </w:tcPr>
          <w:p w14:paraId="20EBFD6B" w14:textId="77777777" w:rsidR="002D5051" w:rsidRPr="00C87F21" w:rsidRDefault="002D505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865BD07" w14:textId="77777777" w:rsidR="002D5051" w:rsidRPr="00271D85" w:rsidRDefault="002D5051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color w:val="000000"/>
                <w:kern w:val="0"/>
                <w:szCs w:val="22"/>
              </w:rPr>
              <w:t>трансформатор</w:t>
            </w:r>
          </w:p>
        </w:tc>
        <w:tc>
          <w:tcPr>
            <w:tcW w:w="567" w:type="dxa"/>
            <w:vAlign w:val="center"/>
          </w:tcPr>
          <w:p w14:paraId="12117024" w14:textId="77777777" w:rsidR="002D5051" w:rsidRPr="00C87F21" w:rsidRDefault="002D505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207CA34" w14:textId="77777777" w:rsidR="002D5051" w:rsidRPr="00053C6E" w:rsidRDefault="002D5051" w:rsidP="00857C45">
            <w:pPr>
              <w:ind w:firstLine="0"/>
            </w:pPr>
            <w:r>
              <w:rPr>
                <w:rFonts w:eastAsia="Calibri" w:cs="Times New Roman"/>
                <w:color w:val="000000"/>
                <w:kern w:val="0"/>
                <w:szCs w:val="22"/>
              </w:rPr>
              <w:t>нерегулируемая индуктивность</w:t>
            </w:r>
          </w:p>
        </w:tc>
      </w:tr>
      <w:tr w:rsidR="002D5051" w:rsidRPr="00C87F21" w14:paraId="5F1A6161" w14:textId="77777777" w:rsidTr="003D0B9E">
        <w:tc>
          <w:tcPr>
            <w:tcW w:w="562" w:type="dxa"/>
            <w:vAlign w:val="center"/>
          </w:tcPr>
          <w:p w14:paraId="4F00F3F6" w14:textId="77777777" w:rsidR="002D5051" w:rsidRPr="00C87F21" w:rsidRDefault="002D505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29BFAD5" w14:textId="77777777" w:rsidR="002D5051" w:rsidRPr="00C87F21" w:rsidRDefault="002D5051" w:rsidP="00857C45">
            <w:pPr>
              <w:ind w:firstLine="0"/>
            </w:pPr>
            <w:r>
              <w:rPr>
                <w:rFonts w:eastAsia="Calibri" w:cs="Times New Roman"/>
                <w:color w:val="000000"/>
                <w:kern w:val="0"/>
                <w:szCs w:val="22"/>
              </w:rPr>
              <w:t>дроссель (электромагнитный)</w:t>
            </w:r>
          </w:p>
        </w:tc>
        <w:tc>
          <w:tcPr>
            <w:tcW w:w="567" w:type="dxa"/>
            <w:vAlign w:val="center"/>
          </w:tcPr>
          <w:p w14:paraId="64F2AEBE" w14:textId="77777777" w:rsidR="002D5051" w:rsidRPr="00C87F21" w:rsidRDefault="002D505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D26A87B" w14:textId="77777777" w:rsidR="002D5051" w:rsidRPr="00C87F21" w:rsidRDefault="002D5051" w:rsidP="00857C45">
            <w:pPr>
              <w:ind w:firstLine="0"/>
            </w:pPr>
            <w:r>
              <w:rPr>
                <w:rFonts w:eastAsia="Calibri" w:cs="Times New Roman"/>
                <w:color w:val="000000"/>
                <w:kern w:val="0"/>
                <w:szCs w:val="22"/>
              </w:rPr>
              <w:t>повышает или понижает входное напряжение</w:t>
            </w:r>
          </w:p>
        </w:tc>
      </w:tr>
      <w:tr w:rsidR="002D5051" w:rsidRPr="00C87F21" w14:paraId="1ECFB703" w14:textId="77777777" w:rsidTr="003D0B9E">
        <w:tc>
          <w:tcPr>
            <w:tcW w:w="562" w:type="dxa"/>
            <w:vAlign w:val="center"/>
          </w:tcPr>
          <w:p w14:paraId="1216B942" w14:textId="77777777" w:rsidR="002D5051" w:rsidRPr="00C87F21" w:rsidRDefault="002D505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CCDC57D" w14:textId="77777777" w:rsidR="002D5051" w:rsidRPr="00E760A2" w:rsidRDefault="002D5051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color w:val="000000"/>
                <w:kern w:val="0"/>
                <w:szCs w:val="22"/>
              </w:rPr>
              <w:t>дроссель насыщения</w:t>
            </w:r>
          </w:p>
        </w:tc>
        <w:tc>
          <w:tcPr>
            <w:tcW w:w="567" w:type="dxa"/>
            <w:vAlign w:val="center"/>
          </w:tcPr>
          <w:p w14:paraId="4D1DFBD7" w14:textId="77777777" w:rsidR="002D5051" w:rsidRPr="00C87F21" w:rsidRDefault="002D505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2534020" w14:textId="77777777" w:rsidR="002D5051" w:rsidRPr="00C87F21" w:rsidRDefault="002D5051" w:rsidP="00857C45">
            <w:pPr>
              <w:ind w:firstLine="0"/>
            </w:pPr>
            <w:r>
              <w:rPr>
                <w:rFonts w:eastAsia="Calibri" w:cs="Times New Roman"/>
                <w:color w:val="000000"/>
                <w:kern w:val="0"/>
                <w:szCs w:val="22"/>
              </w:rPr>
              <w:t>регулируемая индуктивность или регулятор тока</w:t>
            </w:r>
          </w:p>
        </w:tc>
      </w:tr>
    </w:tbl>
    <w:p w14:paraId="21ACA816" w14:textId="77777777" w:rsidR="002D5051" w:rsidRPr="00C87F21" w:rsidRDefault="002D5051" w:rsidP="002D505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D5051" w:rsidRPr="00C87F21" w14:paraId="668EBE2D" w14:textId="77777777" w:rsidTr="003D0B9E">
        <w:tc>
          <w:tcPr>
            <w:tcW w:w="3256" w:type="dxa"/>
          </w:tcPr>
          <w:p w14:paraId="77B91E18" w14:textId="77777777" w:rsidR="002D5051" w:rsidRPr="00C87F21" w:rsidRDefault="002D505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3C47136" w14:textId="77777777" w:rsidR="002D5051" w:rsidRPr="00C87F21" w:rsidRDefault="002D505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237ED12" w14:textId="77777777" w:rsidR="002D5051" w:rsidRPr="00C87F21" w:rsidRDefault="002D505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2D5051" w:rsidRPr="00C87F21" w14:paraId="4C82716F" w14:textId="77777777" w:rsidTr="003D0B9E">
        <w:tc>
          <w:tcPr>
            <w:tcW w:w="3256" w:type="dxa"/>
          </w:tcPr>
          <w:p w14:paraId="0D22C142" w14:textId="77777777" w:rsidR="002D5051" w:rsidRPr="00C87F21" w:rsidRDefault="002D505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95CAC97" w14:textId="77777777" w:rsidR="002D5051" w:rsidRPr="00C87F21" w:rsidRDefault="002D505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355C564" w14:textId="77777777" w:rsidR="002D5051" w:rsidRPr="00C87F21" w:rsidRDefault="002D5051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43467C93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0225F7A9" w14:textId="77777777" w:rsidR="001B57CF" w:rsidRDefault="001B57CF" w:rsidP="001B57CF">
      <w:pPr>
        <w:rPr>
          <w:rFonts w:cs="Times New Roman"/>
        </w:rPr>
      </w:pPr>
    </w:p>
    <w:p w14:paraId="059AC339" w14:textId="58737EFB" w:rsidR="00F70BC0" w:rsidRDefault="001B57CF" w:rsidP="001B57CF">
      <w:pPr>
        <w:rPr>
          <w:rFonts w:cs="Times New Roman"/>
        </w:rPr>
      </w:pPr>
      <w:r>
        <w:rPr>
          <w:rFonts w:cs="Times New Roman"/>
        </w:rPr>
        <w:t xml:space="preserve">3. </w:t>
      </w:r>
      <w:r w:rsidR="00534223" w:rsidRPr="00534223">
        <w:rPr>
          <w:rFonts w:cs="Times New Roman"/>
        </w:rPr>
        <w:t>Установите правильное соответствие</w:t>
      </w:r>
      <w:r w:rsidR="00534223">
        <w:rPr>
          <w:rFonts w:cs="Times New Roman"/>
        </w:rPr>
        <w:t xml:space="preserve"> между эффективными параметрами и их обозначениями</w:t>
      </w:r>
      <w:r w:rsidR="003D0B9E">
        <w:rPr>
          <w:rFonts w:cs="Times New Roman"/>
          <w:lang w:val="en-US"/>
        </w:rPr>
        <w:t xml:space="preserve"> </w:t>
      </w:r>
      <w:r w:rsidR="00F70BC0">
        <w:rPr>
          <w:rFonts w:cs="Times New Roman"/>
        </w:rPr>
        <w:t xml:space="preserve">согласно ГОСТ </w:t>
      </w:r>
      <w:r w:rsidR="003D0B9E">
        <w:rPr>
          <w:rFonts w:cs="Times New Roman"/>
        </w:rPr>
        <w:t>28899–91</w:t>
      </w:r>
      <w:r w:rsidR="00F70BC0">
        <w:rPr>
          <w:rFonts w:cs="Times New Roman"/>
        </w:rPr>
        <w:t xml:space="preserve"> (МЭК </w:t>
      </w:r>
      <w:r w:rsidR="003D0B9E">
        <w:rPr>
          <w:rFonts w:cs="Times New Roman"/>
        </w:rPr>
        <w:t>205–66</w:t>
      </w:r>
      <w:r w:rsidR="00F70BC0">
        <w:rPr>
          <w:rFonts w:cs="Times New Roman"/>
        </w:rPr>
        <w:t>) «Расчет эффективных параметров магнитных деталей»</w:t>
      </w:r>
      <w:r w:rsidR="00534223" w:rsidRPr="00534223">
        <w:rPr>
          <w:rFonts w:cs="Times New Roman"/>
        </w:rP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753"/>
        <w:gridCol w:w="512"/>
        <w:gridCol w:w="2811"/>
      </w:tblGrid>
      <w:tr w:rsidR="00F70BC0" w:rsidRPr="00C87F21" w14:paraId="61A5EA4B" w14:textId="77777777" w:rsidTr="003D0B9E">
        <w:tc>
          <w:tcPr>
            <w:tcW w:w="562" w:type="dxa"/>
            <w:vAlign w:val="center"/>
          </w:tcPr>
          <w:p w14:paraId="1D40175C" w14:textId="77777777" w:rsidR="00F70BC0" w:rsidRPr="00C87F21" w:rsidRDefault="00F70BC0" w:rsidP="00857C45">
            <w:pPr>
              <w:ind w:firstLine="0"/>
            </w:pPr>
          </w:p>
        </w:tc>
        <w:tc>
          <w:tcPr>
            <w:tcW w:w="5812" w:type="dxa"/>
            <w:vAlign w:val="center"/>
          </w:tcPr>
          <w:p w14:paraId="3ECCF0FD" w14:textId="77777777" w:rsidR="00F70BC0" w:rsidRPr="00C87F21" w:rsidRDefault="00F70BC0" w:rsidP="00857C45">
            <w:pPr>
              <w:ind w:firstLine="0"/>
              <w:jc w:val="center"/>
            </w:pPr>
            <w:r>
              <w:rPr>
                <w:rFonts w:cs="Times New Roman"/>
              </w:rPr>
              <w:t>Эффективный параметр</w:t>
            </w:r>
          </w:p>
        </w:tc>
        <w:tc>
          <w:tcPr>
            <w:tcW w:w="425" w:type="dxa"/>
            <w:vAlign w:val="center"/>
          </w:tcPr>
          <w:p w14:paraId="5745FCED" w14:textId="77777777" w:rsidR="00F70BC0" w:rsidRPr="00C87F21" w:rsidRDefault="00F70BC0" w:rsidP="00857C45">
            <w:pPr>
              <w:ind w:firstLine="0"/>
              <w:jc w:val="center"/>
            </w:pPr>
          </w:p>
        </w:tc>
        <w:tc>
          <w:tcPr>
            <w:tcW w:w="2828" w:type="dxa"/>
            <w:vAlign w:val="center"/>
          </w:tcPr>
          <w:p w14:paraId="3304FE8B" w14:textId="77777777" w:rsidR="00F70BC0" w:rsidRPr="00C87F21" w:rsidRDefault="00F70BC0" w:rsidP="00857C45">
            <w:pPr>
              <w:ind w:firstLine="0"/>
              <w:jc w:val="center"/>
            </w:pPr>
            <w:r>
              <w:t>Обозначение</w:t>
            </w:r>
          </w:p>
        </w:tc>
      </w:tr>
      <w:tr w:rsidR="00F70BC0" w:rsidRPr="00C87F21" w14:paraId="265B4B29" w14:textId="77777777" w:rsidTr="003D0B9E">
        <w:tc>
          <w:tcPr>
            <w:tcW w:w="562" w:type="dxa"/>
            <w:vAlign w:val="center"/>
          </w:tcPr>
          <w:p w14:paraId="351A2A3F" w14:textId="77777777" w:rsidR="00F70BC0" w:rsidRPr="00C87F21" w:rsidRDefault="00F70BC0" w:rsidP="00857C45">
            <w:pPr>
              <w:ind w:firstLine="0"/>
            </w:pPr>
            <w:r w:rsidRPr="00C87F21">
              <w:t>1)</w:t>
            </w:r>
          </w:p>
        </w:tc>
        <w:tc>
          <w:tcPr>
            <w:tcW w:w="5812" w:type="dxa"/>
            <w:vAlign w:val="center"/>
          </w:tcPr>
          <w:p w14:paraId="47D3750C" w14:textId="77777777" w:rsidR="00F70BC0" w:rsidRPr="00271D85" w:rsidRDefault="00F70BC0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эффективная напряженность магнитного поля</w:t>
            </w:r>
          </w:p>
        </w:tc>
        <w:tc>
          <w:tcPr>
            <w:tcW w:w="425" w:type="dxa"/>
            <w:vAlign w:val="center"/>
          </w:tcPr>
          <w:p w14:paraId="163E361D" w14:textId="77777777" w:rsidR="00F70BC0" w:rsidRPr="00C87F21" w:rsidRDefault="00F70BC0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2828" w:type="dxa"/>
            <w:vAlign w:val="center"/>
          </w:tcPr>
          <w:p w14:paraId="6BAEA776" w14:textId="77777777" w:rsidR="00F70BC0" w:rsidRPr="00053C6E" w:rsidRDefault="00F70BC0" w:rsidP="00F70BC0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B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e</w:t>
            </w:r>
          </w:p>
        </w:tc>
      </w:tr>
      <w:tr w:rsidR="00F70BC0" w:rsidRPr="00C87F21" w14:paraId="78D18D49" w14:textId="77777777" w:rsidTr="003D0B9E">
        <w:tc>
          <w:tcPr>
            <w:tcW w:w="562" w:type="dxa"/>
            <w:vAlign w:val="center"/>
          </w:tcPr>
          <w:p w14:paraId="175F2FF3" w14:textId="77777777" w:rsidR="00F70BC0" w:rsidRPr="00C87F21" w:rsidRDefault="00F70BC0" w:rsidP="00857C45">
            <w:pPr>
              <w:ind w:firstLine="0"/>
            </w:pPr>
            <w:r w:rsidRPr="00C87F21">
              <w:t>2)</w:t>
            </w:r>
          </w:p>
        </w:tc>
        <w:tc>
          <w:tcPr>
            <w:tcW w:w="5812" w:type="dxa"/>
            <w:vAlign w:val="center"/>
          </w:tcPr>
          <w:p w14:paraId="39BF3EC4" w14:textId="77777777" w:rsidR="00F70BC0" w:rsidRPr="00C87F21" w:rsidRDefault="00F70BC0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эффективная магнитная индукция</w:t>
            </w:r>
          </w:p>
        </w:tc>
        <w:tc>
          <w:tcPr>
            <w:tcW w:w="425" w:type="dxa"/>
            <w:vAlign w:val="center"/>
          </w:tcPr>
          <w:p w14:paraId="78D7B599" w14:textId="77777777" w:rsidR="00F70BC0" w:rsidRPr="00C87F21" w:rsidRDefault="00F70BC0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2828" w:type="dxa"/>
            <w:vAlign w:val="center"/>
          </w:tcPr>
          <w:p w14:paraId="065EAAF8" w14:textId="77777777" w:rsidR="00F70BC0" w:rsidRPr="00C87F21" w:rsidRDefault="00F70BC0" w:rsidP="00F70BC0">
            <w:pPr>
              <w:ind w:firstLine="0"/>
              <w:jc w:val="center"/>
            </w:pPr>
            <w:proofErr w:type="spellStart"/>
            <w:r>
              <w:rPr>
                <w:rFonts w:eastAsia="Calibri" w:cs="Times New Roman"/>
                <w:kern w:val="0"/>
                <w:szCs w:val="22"/>
              </w:rPr>
              <w:t>V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e</w:t>
            </w:r>
            <w:proofErr w:type="spellEnd"/>
          </w:p>
        </w:tc>
      </w:tr>
      <w:tr w:rsidR="00F70BC0" w:rsidRPr="00C87F21" w14:paraId="34F8C267" w14:textId="77777777" w:rsidTr="003D0B9E">
        <w:tc>
          <w:tcPr>
            <w:tcW w:w="562" w:type="dxa"/>
            <w:vAlign w:val="center"/>
          </w:tcPr>
          <w:p w14:paraId="1A261545" w14:textId="77777777" w:rsidR="00F70BC0" w:rsidRPr="00C87F21" w:rsidRDefault="00F70BC0" w:rsidP="00857C45">
            <w:pPr>
              <w:ind w:firstLine="0"/>
            </w:pPr>
            <w:r w:rsidRPr="00C87F21">
              <w:t>3)</w:t>
            </w:r>
          </w:p>
        </w:tc>
        <w:tc>
          <w:tcPr>
            <w:tcW w:w="5812" w:type="dxa"/>
            <w:vAlign w:val="center"/>
          </w:tcPr>
          <w:p w14:paraId="420AB356" w14:textId="77777777" w:rsidR="00F70BC0" w:rsidRPr="00E760A2" w:rsidRDefault="00F70BC0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эффективный объем сердечника</w:t>
            </w:r>
          </w:p>
        </w:tc>
        <w:tc>
          <w:tcPr>
            <w:tcW w:w="425" w:type="dxa"/>
            <w:vAlign w:val="center"/>
          </w:tcPr>
          <w:p w14:paraId="2F8EB7B8" w14:textId="77777777" w:rsidR="00F70BC0" w:rsidRPr="00C87F21" w:rsidRDefault="00F70BC0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2828" w:type="dxa"/>
            <w:vAlign w:val="center"/>
          </w:tcPr>
          <w:p w14:paraId="112AE0A5" w14:textId="77777777" w:rsidR="00F70BC0" w:rsidRPr="00C87F21" w:rsidRDefault="00F70BC0" w:rsidP="00F70BC0">
            <w:pPr>
              <w:ind w:firstLine="0"/>
              <w:jc w:val="center"/>
            </w:pPr>
            <w:proofErr w:type="spellStart"/>
            <w:r>
              <w:rPr>
                <w:rFonts w:eastAsia="Calibri" w:cs="Times New Roman"/>
                <w:kern w:val="0"/>
                <w:szCs w:val="22"/>
              </w:rPr>
              <w:t>H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e</w:t>
            </w:r>
            <w:proofErr w:type="spellEnd"/>
          </w:p>
        </w:tc>
      </w:tr>
    </w:tbl>
    <w:p w14:paraId="4646C68E" w14:textId="77777777" w:rsidR="00F70BC0" w:rsidRPr="00C87F21" w:rsidRDefault="00F70BC0" w:rsidP="00F70BC0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70BC0" w:rsidRPr="00C87F21" w14:paraId="558E49D1" w14:textId="77777777" w:rsidTr="003D0B9E">
        <w:tc>
          <w:tcPr>
            <w:tcW w:w="3256" w:type="dxa"/>
          </w:tcPr>
          <w:p w14:paraId="243C06F6" w14:textId="77777777" w:rsidR="00F70BC0" w:rsidRPr="00C87F21" w:rsidRDefault="00F70BC0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DE3C8E2" w14:textId="77777777" w:rsidR="00F70BC0" w:rsidRPr="00C87F21" w:rsidRDefault="00F70BC0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69E64D0" w14:textId="77777777" w:rsidR="00F70BC0" w:rsidRPr="00C87F21" w:rsidRDefault="00F70BC0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F70BC0" w:rsidRPr="00C87F21" w14:paraId="6534C009" w14:textId="77777777" w:rsidTr="003D0B9E">
        <w:tc>
          <w:tcPr>
            <w:tcW w:w="3256" w:type="dxa"/>
          </w:tcPr>
          <w:p w14:paraId="4EB2B0FD" w14:textId="77777777" w:rsidR="00F70BC0" w:rsidRPr="00C87F21" w:rsidRDefault="00F70BC0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383CC07D" w14:textId="77777777" w:rsidR="00F70BC0" w:rsidRPr="00C87F21" w:rsidRDefault="00F70BC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DB14871" w14:textId="77777777" w:rsidR="00F70BC0" w:rsidRPr="00C87F21" w:rsidRDefault="00F70BC0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33B800D2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3504532E" w14:textId="77777777" w:rsidR="001B57CF" w:rsidRDefault="001B57CF" w:rsidP="001B57CF">
      <w:pPr>
        <w:rPr>
          <w:rFonts w:cs="Times New Roman"/>
        </w:rPr>
      </w:pPr>
    </w:p>
    <w:p w14:paraId="01F7CBDB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lastRenderedPageBreak/>
        <w:t xml:space="preserve">4. </w:t>
      </w:r>
      <w:r w:rsidR="00A27E99" w:rsidRPr="00534223">
        <w:rPr>
          <w:rFonts w:cs="Times New Roman"/>
        </w:rPr>
        <w:t>Установите правильное соответствие</w:t>
      </w:r>
      <w:r w:rsidR="00A27E99">
        <w:rPr>
          <w:rFonts w:cs="Times New Roman"/>
        </w:rPr>
        <w:t xml:space="preserve"> между основными параметрами трансформатора и их обозначениями</w:t>
      </w:r>
      <w:r w:rsidR="00A27E99" w:rsidRPr="00534223">
        <w:rPr>
          <w:rFonts w:cs="Times New Roman"/>
        </w:rP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920FF5" w:rsidRPr="00C87F21" w14:paraId="4CB25C24" w14:textId="77777777" w:rsidTr="003D0B9E">
        <w:tc>
          <w:tcPr>
            <w:tcW w:w="562" w:type="dxa"/>
            <w:vAlign w:val="center"/>
          </w:tcPr>
          <w:p w14:paraId="1A543042" w14:textId="77777777" w:rsidR="00920FF5" w:rsidRPr="00C87F21" w:rsidRDefault="00920FF5" w:rsidP="00857C4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2ACC0116" w14:textId="77777777" w:rsidR="00920FF5" w:rsidRPr="00C87F21" w:rsidRDefault="00920FF5" w:rsidP="00857C45">
            <w:pPr>
              <w:ind w:firstLine="0"/>
              <w:jc w:val="center"/>
            </w:pPr>
            <w:r>
              <w:t>Параметр трансформатора</w:t>
            </w:r>
          </w:p>
        </w:tc>
        <w:tc>
          <w:tcPr>
            <w:tcW w:w="567" w:type="dxa"/>
            <w:vAlign w:val="center"/>
          </w:tcPr>
          <w:p w14:paraId="6F5280CE" w14:textId="77777777" w:rsidR="00920FF5" w:rsidRPr="00C87F21" w:rsidRDefault="00920FF5" w:rsidP="00857C4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4B245A8B" w14:textId="77777777" w:rsidR="00920FF5" w:rsidRPr="00C87F21" w:rsidRDefault="00920FF5" w:rsidP="00857C45">
            <w:pPr>
              <w:ind w:firstLine="0"/>
              <w:jc w:val="center"/>
            </w:pPr>
            <w:r>
              <w:t>Обозначение</w:t>
            </w:r>
          </w:p>
        </w:tc>
      </w:tr>
      <w:tr w:rsidR="00920FF5" w:rsidRPr="00C87F21" w14:paraId="459A13C0" w14:textId="77777777" w:rsidTr="003D0B9E">
        <w:tc>
          <w:tcPr>
            <w:tcW w:w="562" w:type="dxa"/>
            <w:vAlign w:val="center"/>
          </w:tcPr>
          <w:p w14:paraId="71859C27" w14:textId="77777777" w:rsidR="00920FF5" w:rsidRPr="00C87F21" w:rsidRDefault="00920FF5" w:rsidP="00857C45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  <w:vAlign w:val="center"/>
          </w:tcPr>
          <w:p w14:paraId="2DC48486" w14:textId="77777777" w:rsidR="00920FF5" w:rsidRPr="00271D85" w:rsidRDefault="00920FF5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мощность трансформатора</w:t>
            </w:r>
          </w:p>
        </w:tc>
        <w:tc>
          <w:tcPr>
            <w:tcW w:w="567" w:type="dxa"/>
            <w:vAlign w:val="center"/>
          </w:tcPr>
          <w:p w14:paraId="671CC1FF" w14:textId="77777777" w:rsidR="00920FF5" w:rsidRPr="00C87F21" w:rsidRDefault="00920FF5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  <w:vAlign w:val="center"/>
          </w:tcPr>
          <w:p w14:paraId="554B521D" w14:textId="77777777" w:rsidR="00920FF5" w:rsidRPr="00053C6E" w:rsidRDefault="00920FF5" w:rsidP="00920FF5">
            <w:pPr>
              <w:ind w:firstLine="0"/>
              <w:jc w:val="center"/>
            </w:pPr>
            <w:proofErr w:type="spellStart"/>
            <w:r>
              <w:rPr>
                <w:rFonts w:eastAsia="Calibri" w:cs="Times New Roman"/>
                <w:kern w:val="0"/>
                <w:szCs w:val="22"/>
              </w:rPr>
              <w:t>B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m</w:t>
            </w:r>
            <w:proofErr w:type="spellEnd"/>
          </w:p>
        </w:tc>
      </w:tr>
      <w:tr w:rsidR="00920FF5" w:rsidRPr="00C87F21" w14:paraId="0822A4B1" w14:textId="77777777" w:rsidTr="003D0B9E">
        <w:tc>
          <w:tcPr>
            <w:tcW w:w="562" w:type="dxa"/>
            <w:vAlign w:val="center"/>
          </w:tcPr>
          <w:p w14:paraId="42F49833" w14:textId="77777777" w:rsidR="00920FF5" w:rsidRPr="00C87F21" w:rsidRDefault="00920FF5" w:rsidP="00857C45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  <w:vAlign w:val="center"/>
          </w:tcPr>
          <w:p w14:paraId="3C7FA223" w14:textId="77777777" w:rsidR="00920FF5" w:rsidRPr="00C87F21" w:rsidRDefault="00920FF5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амплитуда магнитной индукции</w:t>
            </w:r>
          </w:p>
        </w:tc>
        <w:tc>
          <w:tcPr>
            <w:tcW w:w="567" w:type="dxa"/>
            <w:vAlign w:val="center"/>
          </w:tcPr>
          <w:p w14:paraId="077BE8BE" w14:textId="77777777" w:rsidR="00920FF5" w:rsidRPr="00C87F21" w:rsidRDefault="00920FF5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  <w:vAlign w:val="center"/>
          </w:tcPr>
          <w:p w14:paraId="379C7433" w14:textId="77777777" w:rsidR="00920FF5" w:rsidRPr="00C87F21" w:rsidRDefault="00920FF5" w:rsidP="00920FF5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P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TV</w:t>
            </w:r>
          </w:p>
        </w:tc>
      </w:tr>
      <w:tr w:rsidR="00920FF5" w:rsidRPr="00C87F21" w14:paraId="52EF6820" w14:textId="77777777" w:rsidTr="003D0B9E">
        <w:tc>
          <w:tcPr>
            <w:tcW w:w="562" w:type="dxa"/>
            <w:vAlign w:val="center"/>
          </w:tcPr>
          <w:p w14:paraId="3414DDD0" w14:textId="77777777" w:rsidR="00920FF5" w:rsidRPr="00C87F21" w:rsidRDefault="00920FF5" w:rsidP="00857C45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  <w:vAlign w:val="center"/>
          </w:tcPr>
          <w:p w14:paraId="1F8E414B" w14:textId="77777777" w:rsidR="00920FF5" w:rsidRPr="00E760A2" w:rsidRDefault="00920FF5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F6B8DB9" w14:textId="77777777" w:rsidR="00920FF5" w:rsidRPr="00C87F21" w:rsidRDefault="00920FF5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  <w:vAlign w:val="center"/>
          </w:tcPr>
          <w:p w14:paraId="4C28C3E1" w14:textId="77777777" w:rsidR="00920FF5" w:rsidRPr="00C87F21" w:rsidRDefault="00920FF5" w:rsidP="00920FF5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f</w:t>
            </w:r>
          </w:p>
        </w:tc>
      </w:tr>
    </w:tbl>
    <w:p w14:paraId="457A8837" w14:textId="77777777" w:rsidR="00920FF5" w:rsidRPr="00C87F21" w:rsidRDefault="00920FF5" w:rsidP="00920FF5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20FF5" w:rsidRPr="00C87F21" w14:paraId="6BFEE494" w14:textId="77777777" w:rsidTr="003D0B9E">
        <w:tc>
          <w:tcPr>
            <w:tcW w:w="3256" w:type="dxa"/>
          </w:tcPr>
          <w:p w14:paraId="08C871BD" w14:textId="77777777" w:rsidR="00920FF5" w:rsidRPr="00C87F21" w:rsidRDefault="00920FF5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CC00547" w14:textId="77777777" w:rsidR="00920FF5" w:rsidRPr="00C87F21" w:rsidRDefault="00920FF5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D972F50" w14:textId="77777777" w:rsidR="00920FF5" w:rsidRPr="00C87F21" w:rsidRDefault="00920FF5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920FF5" w:rsidRPr="00C87F21" w14:paraId="4B97E3FB" w14:textId="77777777" w:rsidTr="003D0B9E">
        <w:tc>
          <w:tcPr>
            <w:tcW w:w="3256" w:type="dxa"/>
          </w:tcPr>
          <w:p w14:paraId="2C93FDC6" w14:textId="77777777" w:rsidR="00920FF5" w:rsidRPr="00C87F21" w:rsidRDefault="00920FF5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447B6015" w14:textId="77777777" w:rsidR="00920FF5" w:rsidRPr="00C87F21" w:rsidRDefault="00920FF5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C21E696" w14:textId="77777777" w:rsidR="00920FF5" w:rsidRPr="00C87F21" w:rsidRDefault="00920FF5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1D11E5B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52A61C35" w14:textId="77777777" w:rsidR="001B57CF" w:rsidRDefault="001B57CF" w:rsidP="001B57CF">
      <w:pPr>
        <w:rPr>
          <w:rFonts w:cs="Times New Roman"/>
        </w:rPr>
      </w:pPr>
    </w:p>
    <w:p w14:paraId="4994F3B9" w14:textId="77777777" w:rsidR="00AF5D12" w:rsidRDefault="00AF5D12" w:rsidP="00AF5D12">
      <w:r>
        <w:rPr>
          <w:rFonts w:cs="Times New Roman"/>
        </w:rPr>
        <w:t xml:space="preserve">5. </w:t>
      </w:r>
      <w:r w:rsidR="00A27E99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6655"/>
      </w:tblGrid>
      <w:tr w:rsidR="00E77084" w:rsidRPr="00C87F21" w14:paraId="3210936F" w14:textId="77777777" w:rsidTr="003D0B9E">
        <w:tc>
          <w:tcPr>
            <w:tcW w:w="562" w:type="dxa"/>
            <w:vAlign w:val="center"/>
          </w:tcPr>
          <w:p w14:paraId="7256CB35" w14:textId="77777777" w:rsidR="00E77084" w:rsidRPr="00C87F21" w:rsidRDefault="00E77084" w:rsidP="00857C45">
            <w:pPr>
              <w:ind w:firstLine="0"/>
            </w:pPr>
          </w:p>
        </w:tc>
        <w:tc>
          <w:tcPr>
            <w:tcW w:w="1843" w:type="dxa"/>
            <w:vAlign w:val="center"/>
          </w:tcPr>
          <w:p w14:paraId="06BEA9A4" w14:textId="77777777" w:rsidR="00E77084" w:rsidRPr="00C87F21" w:rsidRDefault="00E77084" w:rsidP="00857C45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67" w:type="dxa"/>
            <w:vAlign w:val="center"/>
          </w:tcPr>
          <w:p w14:paraId="5B7EB5F1" w14:textId="77777777" w:rsidR="00E77084" w:rsidRPr="00C87F21" w:rsidRDefault="00E77084" w:rsidP="00857C45">
            <w:pPr>
              <w:ind w:firstLine="0"/>
              <w:jc w:val="center"/>
            </w:pPr>
          </w:p>
        </w:tc>
        <w:tc>
          <w:tcPr>
            <w:tcW w:w="6655" w:type="dxa"/>
            <w:vAlign w:val="center"/>
          </w:tcPr>
          <w:p w14:paraId="2716D5B0" w14:textId="77777777" w:rsidR="00E77084" w:rsidRPr="00C87F21" w:rsidRDefault="00E77084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E77084" w:rsidRPr="00C87F21" w14:paraId="6B81C67A" w14:textId="77777777" w:rsidTr="003D0B9E">
        <w:tc>
          <w:tcPr>
            <w:tcW w:w="562" w:type="dxa"/>
            <w:vAlign w:val="center"/>
          </w:tcPr>
          <w:p w14:paraId="40F4E2A4" w14:textId="77777777" w:rsidR="00E77084" w:rsidRPr="00C87F21" w:rsidRDefault="00E77084" w:rsidP="00857C45">
            <w:pPr>
              <w:ind w:firstLine="0"/>
            </w:pPr>
            <w:r w:rsidRPr="00C87F21">
              <w:t>1)</w:t>
            </w:r>
          </w:p>
        </w:tc>
        <w:tc>
          <w:tcPr>
            <w:tcW w:w="1843" w:type="dxa"/>
            <w:vAlign w:val="center"/>
          </w:tcPr>
          <w:p w14:paraId="0DA774D7" w14:textId="77777777" w:rsidR="00E77084" w:rsidRPr="00271D85" w:rsidRDefault="00E77084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скин-эффект</w:t>
            </w:r>
          </w:p>
        </w:tc>
        <w:tc>
          <w:tcPr>
            <w:tcW w:w="567" w:type="dxa"/>
            <w:vAlign w:val="center"/>
          </w:tcPr>
          <w:p w14:paraId="6C3A059D" w14:textId="77777777" w:rsidR="00E77084" w:rsidRPr="00C87F21" w:rsidRDefault="00E77084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655" w:type="dxa"/>
            <w:vAlign w:val="center"/>
          </w:tcPr>
          <w:p w14:paraId="08F64A01" w14:textId="77777777" w:rsidR="00E77084" w:rsidRPr="00053C6E" w:rsidRDefault="00E77084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напряжение равно произведению силы тока на сопротивление</w:t>
            </w:r>
          </w:p>
        </w:tc>
      </w:tr>
      <w:tr w:rsidR="00E77084" w:rsidRPr="00C87F21" w14:paraId="048A45A8" w14:textId="77777777" w:rsidTr="003D0B9E">
        <w:tc>
          <w:tcPr>
            <w:tcW w:w="562" w:type="dxa"/>
            <w:vAlign w:val="center"/>
          </w:tcPr>
          <w:p w14:paraId="6CA82669" w14:textId="77777777" w:rsidR="00E77084" w:rsidRPr="00C87F21" w:rsidRDefault="00E77084" w:rsidP="00857C45">
            <w:pPr>
              <w:ind w:firstLine="0"/>
            </w:pPr>
            <w:r w:rsidRPr="00C87F21">
              <w:t>2)</w:t>
            </w:r>
          </w:p>
        </w:tc>
        <w:tc>
          <w:tcPr>
            <w:tcW w:w="1843" w:type="dxa"/>
            <w:vAlign w:val="center"/>
          </w:tcPr>
          <w:p w14:paraId="09D68029" w14:textId="77777777" w:rsidR="00E77084" w:rsidRPr="00C87F21" w:rsidRDefault="00E77084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закон Ома</w:t>
            </w:r>
          </w:p>
        </w:tc>
        <w:tc>
          <w:tcPr>
            <w:tcW w:w="567" w:type="dxa"/>
            <w:vAlign w:val="center"/>
          </w:tcPr>
          <w:p w14:paraId="04FF5BAC" w14:textId="77777777" w:rsidR="00E77084" w:rsidRPr="00C87F21" w:rsidRDefault="00E77084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655" w:type="dxa"/>
            <w:vAlign w:val="center"/>
          </w:tcPr>
          <w:p w14:paraId="536C807E" w14:textId="77777777" w:rsidR="00E77084" w:rsidRPr="00C87F21" w:rsidRDefault="00E77084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плотность тока максимальна на поверхности проводника и убывает по мере проникновения вглубь проводника</w:t>
            </w:r>
          </w:p>
        </w:tc>
      </w:tr>
      <w:tr w:rsidR="00E77084" w:rsidRPr="00C87F21" w14:paraId="5C5976D0" w14:textId="77777777" w:rsidTr="003D0B9E">
        <w:tc>
          <w:tcPr>
            <w:tcW w:w="562" w:type="dxa"/>
            <w:vAlign w:val="center"/>
          </w:tcPr>
          <w:p w14:paraId="479EF661" w14:textId="77777777" w:rsidR="00E77084" w:rsidRPr="00C87F21" w:rsidRDefault="00E77084" w:rsidP="00857C45">
            <w:pPr>
              <w:ind w:firstLine="0"/>
            </w:pPr>
            <w:r w:rsidRPr="00C87F21">
              <w:t>3)</w:t>
            </w:r>
          </w:p>
        </w:tc>
        <w:tc>
          <w:tcPr>
            <w:tcW w:w="1843" w:type="dxa"/>
            <w:vAlign w:val="center"/>
          </w:tcPr>
          <w:p w14:paraId="385EB17E" w14:textId="77777777" w:rsidR="00E77084" w:rsidRPr="00E760A2" w:rsidRDefault="00E77084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дроссель</w:t>
            </w:r>
          </w:p>
        </w:tc>
        <w:tc>
          <w:tcPr>
            <w:tcW w:w="567" w:type="dxa"/>
            <w:vAlign w:val="center"/>
          </w:tcPr>
          <w:p w14:paraId="23CC08D7" w14:textId="77777777" w:rsidR="00E77084" w:rsidRPr="00C87F21" w:rsidRDefault="00E77084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655" w:type="dxa"/>
            <w:vAlign w:val="center"/>
          </w:tcPr>
          <w:p w14:paraId="657BE051" w14:textId="77777777" w:rsidR="00E77084" w:rsidRPr="00C87F21" w:rsidRDefault="00E77084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статические электромагнитные устройства, используемые, как правило, в качестве индуктивных сопротивлений</w:t>
            </w:r>
          </w:p>
        </w:tc>
      </w:tr>
    </w:tbl>
    <w:p w14:paraId="6F2FFF46" w14:textId="77777777" w:rsidR="00E77084" w:rsidRPr="00C87F21" w:rsidRDefault="00E77084" w:rsidP="00E77084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77084" w:rsidRPr="00C87F21" w14:paraId="71912FD5" w14:textId="77777777" w:rsidTr="003D0B9E">
        <w:tc>
          <w:tcPr>
            <w:tcW w:w="3256" w:type="dxa"/>
          </w:tcPr>
          <w:p w14:paraId="1F6107FC" w14:textId="77777777" w:rsidR="00E77084" w:rsidRPr="00C87F21" w:rsidRDefault="00E77084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87C0338" w14:textId="77777777" w:rsidR="00E77084" w:rsidRPr="00C87F21" w:rsidRDefault="00E77084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8946FC7" w14:textId="77777777" w:rsidR="00E77084" w:rsidRPr="00C87F21" w:rsidRDefault="00E77084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E77084" w:rsidRPr="00C87F21" w14:paraId="1990D766" w14:textId="77777777" w:rsidTr="003D0B9E">
        <w:tc>
          <w:tcPr>
            <w:tcW w:w="3256" w:type="dxa"/>
          </w:tcPr>
          <w:p w14:paraId="69E4F909" w14:textId="77777777" w:rsidR="00E77084" w:rsidRPr="00C87F21" w:rsidRDefault="00E7708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032B573" w14:textId="77777777" w:rsidR="00E77084" w:rsidRPr="00C87F21" w:rsidRDefault="00E77084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467B4D4" w14:textId="77777777" w:rsidR="00E77084" w:rsidRPr="00C87F21" w:rsidRDefault="00E77084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64A4283D" w14:textId="77777777" w:rsidR="00AF5D12" w:rsidRDefault="00AF5D12" w:rsidP="00AF5D12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08A8913E" w14:textId="77777777" w:rsidR="00AF5D12" w:rsidRDefault="00AF5D12" w:rsidP="00AF5D12">
      <w:pPr>
        <w:rPr>
          <w:rFonts w:cs="Times New Roman"/>
        </w:rPr>
      </w:pPr>
    </w:p>
    <w:p w14:paraId="45D8AC46" w14:textId="77777777" w:rsidR="00DB518C" w:rsidRDefault="00AF5D12" w:rsidP="00AF5D12">
      <w:r>
        <w:rPr>
          <w:rFonts w:cs="Times New Roman"/>
        </w:rPr>
        <w:t xml:space="preserve">6. </w:t>
      </w:r>
      <w:r w:rsidR="00DB518C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637"/>
        <w:gridCol w:w="512"/>
        <w:gridCol w:w="3928"/>
      </w:tblGrid>
      <w:tr w:rsidR="00C84F31" w:rsidRPr="00C87F21" w14:paraId="2D50B56A" w14:textId="77777777" w:rsidTr="003D0B9E">
        <w:tc>
          <w:tcPr>
            <w:tcW w:w="562" w:type="dxa"/>
            <w:vAlign w:val="center"/>
          </w:tcPr>
          <w:p w14:paraId="2455CE7A" w14:textId="77777777" w:rsidR="00C84F31" w:rsidRPr="00C87F21" w:rsidRDefault="00C84F31" w:rsidP="00857C45">
            <w:pPr>
              <w:ind w:firstLine="0"/>
            </w:pPr>
          </w:p>
        </w:tc>
        <w:tc>
          <w:tcPr>
            <w:tcW w:w="4678" w:type="dxa"/>
            <w:vAlign w:val="center"/>
          </w:tcPr>
          <w:p w14:paraId="0ADED805" w14:textId="77777777" w:rsidR="00C84F31" w:rsidRPr="00C87F21" w:rsidRDefault="00C84F31" w:rsidP="00857C45">
            <w:pPr>
              <w:ind w:firstLine="0"/>
              <w:jc w:val="center"/>
            </w:pPr>
            <w:r>
              <w:rPr>
                <w:rFonts w:cs="Times New Roman"/>
              </w:rPr>
              <w:t>Исходные данные для расчета дросселя</w:t>
            </w:r>
          </w:p>
        </w:tc>
        <w:tc>
          <w:tcPr>
            <w:tcW w:w="425" w:type="dxa"/>
            <w:vAlign w:val="center"/>
          </w:tcPr>
          <w:p w14:paraId="2211E60D" w14:textId="77777777" w:rsidR="00C84F31" w:rsidRPr="00C87F21" w:rsidRDefault="00C84F31" w:rsidP="00857C45">
            <w:pPr>
              <w:ind w:firstLine="0"/>
              <w:jc w:val="center"/>
            </w:pPr>
          </w:p>
        </w:tc>
        <w:tc>
          <w:tcPr>
            <w:tcW w:w="3962" w:type="dxa"/>
            <w:vAlign w:val="center"/>
          </w:tcPr>
          <w:p w14:paraId="23B336F9" w14:textId="77777777" w:rsidR="00C84F31" w:rsidRPr="00C87F21" w:rsidRDefault="00C84F31" w:rsidP="00857C45">
            <w:pPr>
              <w:ind w:firstLine="0"/>
              <w:jc w:val="center"/>
            </w:pPr>
            <w:r>
              <w:t>Обозначение</w:t>
            </w:r>
          </w:p>
        </w:tc>
      </w:tr>
      <w:tr w:rsidR="00C84F31" w:rsidRPr="00C87F21" w14:paraId="4F3B56F1" w14:textId="77777777" w:rsidTr="003D0B9E">
        <w:tc>
          <w:tcPr>
            <w:tcW w:w="562" w:type="dxa"/>
            <w:vAlign w:val="center"/>
          </w:tcPr>
          <w:p w14:paraId="0C4C7DE0" w14:textId="77777777" w:rsidR="00C84F31" w:rsidRPr="00C87F21" w:rsidRDefault="00C84F3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678" w:type="dxa"/>
            <w:vAlign w:val="center"/>
          </w:tcPr>
          <w:p w14:paraId="6D85B019" w14:textId="77777777" w:rsidR="00C84F31" w:rsidRPr="00271D85" w:rsidRDefault="00C84F31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индуктивность дросселя</w:t>
            </w:r>
          </w:p>
        </w:tc>
        <w:tc>
          <w:tcPr>
            <w:tcW w:w="425" w:type="dxa"/>
            <w:vAlign w:val="center"/>
          </w:tcPr>
          <w:p w14:paraId="3CC191FD" w14:textId="77777777" w:rsidR="00C84F31" w:rsidRPr="00C87F21" w:rsidRDefault="00C84F3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3962" w:type="dxa"/>
            <w:vAlign w:val="center"/>
          </w:tcPr>
          <w:p w14:paraId="690A67C1" w14:textId="77777777" w:rsidR="00C84F31" w:rsidRPr="00053C6E" w:rsidRDefault="00C84F31" w:rsidP="00C84F31">
            <w:pPr>
              <w:ind w:firstLine="0"/>
              <w:jc w:val="center"/>
            </w:pPr>
            <w:proofErr w:type="spellStart"/>
            <w:r>
              <w:rPr>
                <w:rFonts w:eastAsia="Calibri" w:cs="Times New Roman"/>
                <w:kern w:val="0"/>
                <w:szCs w:val="22"/>
              </w:rPr>
              <w:t>I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m</w:t>
            </w:r>
            <w:proofErr w:type="spellEnd"/>
          </w:p>
        </w:tc>
      </w:tr>
      <w:tr w:rsidR="00C84F31" w:rsidRPr="00C87F21" w14:paraId="4B7CD868" w14:textId="77777777" w:rsidTr="003D0B9E">
        <w:tc>
          <w:tcPr>
            <w:tcW w:w="562" w:type="dxa"/>
            <w:vAlign w:val="center"/>
          </w:tcPr>
          <w:p w14:paraId="328330BF" w14:textId="77777777" w:rsidR="00C84F31" w:rsidRPr="00C87F21" w:rsidRDefault="00C84F3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678" w:type="dxa"/>
            <w:vAlign w:val="center"/>
          </w:tcPr>
          <w:p w14:paraId="6DF1D704" w14:textId="77777777" w:rsidR="00C84F31" w:rsidRPr="00C87F21" w:rsidRDefault="00C84F31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амплитуда пульсаций тока</w:t>
            </w:r>
          </w:p>
        </w:tc>
        <w:tc>
          <w:tcPr>
            <w:tcW w:w="425" w:type="dxa"/>
            <w:vAlign w:val="center"/>
          </w:tcPr>
          <w:p w14:paraId="71D2A72A" w14:textId="77777777" w:rsidR="00C84F31" w:rsidRPr="00C87F21" w:rsidRDefault="00C84F3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3962" w:type="dxa"/>
            <w:vAlign w:val="center"/>
          </w:tcPr>
          <w:p w14:paraId="3963FA0F" w14:textId="77777777" w:rsidR="00C84F31" w:rsidRPr="00C87F21" w:rsidRDefault="00C84F31" w:rsidP="00C84F31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L</w:t>
            </w:r>
          </w:p>
        </w:tc>
      </w:tr>
      <w:tr w:rsidR="00C84F31" w:rsidRPr="00C87F21" w14:paraId="6E6E4416" w14:textId="77777777" w:rsidTr="003D0B9E">
        <w:tc>
          <w:tcPr>
            <w:tcW w:w="562" w:type="dxa"/>
            <w:vAlign w:val="center"/>
          </w:tcPr>
          <w:p w14:paraId="0F86E826" w14:textId="77777777" w:rsidR="00C84F31" w:rsidRPr="00C87F21" w:rsidRDefault="00C84F3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678" w:type="dxa"/>
            <w:vAlign w:val="center"/>
          </w:tcPr>
          <w:p w14:paraId="4584AF87" w14:textId="77777777" w:rsidR="00C84F31" w:rsidRPr="00E760A2" w:rsidRDefault="00C84F31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частота пульсаций</w:t>
            </w:r>
          </w:p>
        </w:tc>
        <w:tc>
          <w:tcPr>
            <w:tcW w:w="425" w:type="dxa"/>
            <w:vAlign w:val="center"/>
          </w:tcPr>
          <w:p w14:paraId="0E4EB0F4" w14:textId="77777777" w:rsidR="00C84F31" w:rsidRPr="00C87F21" w:rsidRDefault="00C84F3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3962" w:type="dxa"/>
            <w:vAlign w:val="center"/>
          </w:tcPr>
          <w:p w14:paraId="7BE72B1F" w14:textId="77777777" w:rsidR="00C84F31" w:rsidRPr="00C87F21" w:rsidRDefault="00C84F31" w:rsidP="00C84F31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v</w:t>
            </w:r>
          </w:p>
        </w:tc>
      </w:tr>
    </w:tbl>
    <w:p w14:paraId="1736FBB4" w14:textId="77777777" w:rsidR="00C84F31" w:rsidRPr="00C87F21" w:rsidRDefault="00C84F31" w:rsidP="00C84F3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84F31" w:rsidRPr="00C87F21" w14:paraId="7A296BA7" w14:textId="77777777" w:rsidTr="003D0B9E">
        <w:tc>
          <w:tcPr>
            <w:tcW w:w="3256" w:type="dxa"/>
          </w:tcPr>
          <w:p w14:paraId="3362D7AC" w14:textId="77777777" w:rsidR="00C84F31" w:rsidRPr="00C87F21" w:rsidRDefault="00C84F3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1F8AC8F" w14:textId="77777777" w:rsidR="00C84F31" w:rsidRPr="00C87F21" w:rsidRDefault="00C84F3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C00EA4D" w14:textId="77777777" w:rsidR="00C84F31" w:rsidRPr="00C87F21" w:rsidRDefault="00C84F3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C84F31" w:rsidRPr="00C87F21" w14:paraId="1CAB7663" w14:textId="77777777" w:rsidTr="003D0B9E">
        <w:tc>
          <w:tcPr>
            <w:tcW w:w="3256" w:type="dxa"/>
          </w:tcPr>
          <w:p w14:paraId="2213E439" w14:textId="77777777" w:rsidR="00C84F31" w:rsidRPr="00C87F21" w:rsidRDefault="00C84F3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7027309A" w14:textId="77777777" w:rsidR="00C84F31" w:rsidRPr="00C87F21" w:rsidRDefault="00C84F3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2A80723E" w14:textId="77777777" w:rsidR="00C84F31" w:rsidRPr="00C87F21" w:rsidRDefault="00C84F31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78E980D7" w14:textId="77777777" w:rsidR="00AF5D12" w:rsidRDefault="00AF5D12" w:rsidP="00AF5D12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31009FE2" w14:textId="77777777" w:rsidR="00AF5D12" w:rsidRDefault="00AF5D12" w:rsidP="00AF5D12">
      <w:pPr>
        <w:rPr>
          <w:rFonts w:cs="Times New Roman"/>
        </w:rPr>
      </w:pPr>
    </w:p>
    <w:p w14:paraId="00026A9C" w14:textId="77777777" w:rsidR="00DB518C" w:rsidRDefault="00AF5D12" w:rsidP="00AF5D12">
      <w:r>
        <w:rPr>
          <w:rFonts w:cs="Times New Roman"/>
        </w:rPr>
        <w:t xml:space="preserve">7. </w:t>
      </w:r>
      <w:r w:rsidR="00DB518C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451"/>
        <w:gridCol w:w="512"/>
        <w:gridCol w:w="2114"/>
      </w:tblGrid>
      <w:tr w:rsidR="00654510" w:rsidRPr="00C87F21" w14:paraId="7C8C4E48" w14:textId="77777777" w:rsidTr="003D0B9E">
        <w:tc>
          <w:tcPr>
            <w:tcW w:w="562" w:type="dxa"/>
            <w:vAlign w:val="center"/>
          </w:tcPr>
          <w:p w14:paraId="77C09D6A" w14:textId="77777777" w:rsidR="00654510" w:rsidRPr="00C87F21" w:rsidRDefault="00654510" w:rsidP="00857C45">
            <w:pPr>
              <w:ind w:firstLine="0"/>
            </w:pPr>
          </w:p>
        </w:tc>
        <w:tc>
          <w:tcPr>
            <w:tcW w:w="6521" w:type="dxa"/>
            <w:vAlign w:val="center"/>
          </w:tcPr>
          <w:p w14:paraId="3363D4EF" w14:textId="77777777" w:rsidR="00654510" w:rsidRPr="00C87F21" w:rsidRDefault="00654510" w:rsidP="00857C45">
            <w:pPr>
              <w:ind w:firstLine="0"/>
              <w:jc w:val="center"/>
            </w:pPr>
            <w:r>
              <w:rPr>
                <w:rFonts w:cs="Times New Roman"/>
              </w:rPr>
              <w:t>Исходные данные для расчета дросселя переменного тока</w:t>
            </w:r>
          </w:p>
        </w:tc>
        <w:tc>
          <w:tcPr>
            <w:tcW w:w="425" w:type="dxa"/>
            <w:vAlign w:val="center"/>
          </w:tcPr>
          <w:p w14:paraId="17ECABF8" w14:textId="77777777" w:rsidR="00654510" w:rsidRPr="00C87F21" w:rsidRDefault="00654510" w:rsidP="00857C45">
            <w:pPr>
              <w:ind w:firstLine="0"/>
              <w:jc w:val="center"/>
            </w:pPr>
          </w:p>
        </w:tc>
        <w:tc>
          <w:tcPr>
            <w:tcW w:w="2119" w:type="dxa"/>
            <w:vAlign w:val="center"/>
          </w:tcPr>
          <w:p w14:paraId="6D8E0615" w14:textId="77777777" w:rsidR="00654510" w:rsidRPr="00C87F21" w:rsidRDefault="00654510" w:rsidP="00857C45">
            <w:pPr>
              <w:ind w:firstLine="0"/>
              <w:jc w:val="center"/>
            </w:pPr>
            <w:r>
              <w:t>Обозначение</w:t>
            </w:r>
          </w:p>
        </w:tc>
      </w:tr>
      <w:tr w:rsidR="00654510" w:rsidRPr="00C87F21" w14:paraId="64F9CDC4" w14:textId="77777777" w:rsidTr="003D0B9E">
        <w:tc>
          <w:tcPr>
            <w:tcW w:w="562" w:type="dxa"/>
            <w:vAlign w:val="center"/>
          </w:tcPr>
          <w:p w14:paraId="2DA42DB2" w14:textId="77777777" w:rsidR="00654510" w:rsidRPr="00C87F21" w:rsidRDefault="00654510" w:rsidP="00857C45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6521" w:type="dxa"/>
            <w:vAlign w:val="center"/>
          </w:tcPr>
          <w:p w14:paraId="0E79E427" w14:textId="77777777" w:rsidR="00654510" w:rsidRPr="00271D85" w:rsidRDefault="00654510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амплитуда напряжения</w:t>
            </w:r>
          </w:p>
        </w:tc>
        <w:tc>
          <w:tcPr>
            <w:tcW w:w="425" w:type="dxa"/>
            <w:vAlign w:val="center"/>
          </w:tcPr>
          <w:p w14:paraId="75326184" w14:textId="77777777" w:rsidR="00654510" w:rsidRPr="00C87F21" w:rsidRDefault="00654510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2119" w:type="dxa"/>
            <w:vAlign w:val="center"/>
          </w:tcPr>
          <w:p w14:paraId="28D3EB62" w14:textId="77777777" w:rsidR="00654510" w:rsidRPr="00053C6E" w:rsidRDefault="00654510" w:rsidP="00654510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L</w:t>
            </w:r>
          </w:p>
        </w:tc>
      </w:tr>
      <w:tr w:rsidR="00654510" w:rsidRPr="00C87F21" w14:paraId="5F0416EC" w14:textId="77777777" w:rsidTr="003D0B9E">
        <w:tc>
          <w:tcPr>
            <w:tcW w:w="562" w:type="dxa"/>
            <w:vAlign w:val="center"/>
          </w:tcPr>
          <w:p w14:paraId="5E57B6C3" w14:textId="77777777" w:rsidR="00654510" w:rsidRPr="00C87F21" w:rsidRDefault="00654510" w:rsidP="00857C45">
            <w:pPr>
              <w:ind w:firstLine="0"/>
            </w:pPr>
            <w:r w:rsidRPr="00C87F21">
              <w:t>2)</w:t>
            </w:r>
          </w:p>
        </w:tc>
        <w:tc>
          <w:tcPr>
            <w:tcW w:w="6521" w:type="dxa"/>
            <w:vAlign w:val="center"/>
          </w:tcPr>
          <w:p w14:paraId="660B3985" w14:textId="77777777" w:rsidR="00654510" w:rsidRPr="00C87F21" w:rsidRDefault="00654510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требуемая индуктивность</w:t>
            </w:r>
          </w:p>
        </w:tc>
        <w:tc>
          <w:tcPr>
            <w:tcW w:w="425" w:type="dxa"/>
            <w:vAlign w:val="center"/>
          </w:tcPr>
          <w:p w14:paraId="57AA859F" w14:textId="77777777" w:rsidR="00654510" w:rsidRPr="00C87F21" w:rsidRDefault="00654510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2119" w:type="dxa"/>
            <w:vAlign w:val="center"/>
          </w:tcPr>
          <w:p w14:paraId="43D50A97" w14:textId="77777777" w:rsidR="00654510" w:rsidRPr="00C87F21" w:rsidRDefault="00654510" w:rsidP="00654510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f</w:t>
            </w:r>
          </w:p>
        </w:tc>
      </w:tr>
      <w:tr w:rsidR="00654510" w:rsidRPr="00C87F21" w14:paraId="45771DFF" w14:textId="77777777" w:rsidTr="003D0B9E">
        <w:tc>
          <w:tcPr>
            <w:tcW w:w="562" w:type="dxa"/>
            <w:vAlign w:val="center"/>
          </w:tcPr>
          <w:p w14:paraId="3AF0544B" w14:textId="77777777" w:rsidR="00654510" w:rsidRPr="00C87F21" w:rsidRDefault="00654510" w:rsidP="00857C45">
            <w:pPr>
              <w:ind w:firstLine="0"/>
            </w:pPr>
            <w:r w:rsidRPr="00C87F21">
              <w:t>3)</w:t>
            </w:r>
          </w:p>
        </w:tc>
        <w:tc>
          <w:tcPr>
            <w:tcW w:w="6521" w:type="dxa"/>
            <w:vAlign w:val="center"/>
          </w:tcPr>
          <w:p w14:paraId="30DEA50D" w14:textId="77777777" w:rsidR="00654510" w:rsidRPr="00E760A2" w:rsidRDefault="00654510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частота f напряжения, приложенного к дросселю</w:t>
            </w:r>
          </w:p>
        </w:tc>
        <w:tc>
          <w:tcPr>
            <w:tcW w:w="425" w:type="dxa"/>
            <w:vAlign w:val="center"/>
          </w:tcPr>
          <w:p w14:paraId="686EBB76" w14:textId="77777777" w:rsidR="00654510" w:rsidRPr="00C87F21" w:rsidRDefault="00654510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2119" w:type="dxa"/>
            <w:vAlign w:val="center"/>
          </w:tcPr>
          <w:p w14:paraId="7B1A929A" w14:textId="77777777" w:rsidR="00654510" w:rsidRPr="00C87F21" w:rsidRDefault="00654510" w:rsidP="00654510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U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L</w:t>
            </w:r>
          </w:p>
        </w:tc>
      </w:tr>
    </w:tbl>
    <w:p w14:paraId="05C6A9D0" w14:textId="77777777" w:rsidR="00654510" w:rsidRPr="00C87F21" w:rsidRDefault="00654510" w:rsidP="00654510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54510" w:rsidRPr="00C87F21" w14:paraId="406F17BE" w14:textId="77777777" w:rsidTr="003D0B9E">
        <w:tc>
          <w:tcPr>
            <w:tcW w:w="3256" w:type="dxa"/>
          </w:tcPr>
          <w:p w14:paraId="316D52CD" w14:textId="77777777" w:rsidR="00654510" w:rsidRPr="00C87F21" w:rsidRDefault="00654510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A0E4BD4" w14:textId="77777777" w:rsidR="00654510" w:rsidRPr="00C87F21" w:rsidRDefault="00654510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17FD730" w14:textId="77777777" w:rsidR="00654510" w:rsidRPr="00C87F21" w:rsidRDefault="00654510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654510" w:rsidRPr="00C87F21" w14:paraId="01F5F58C" w14:textId="77777777" w:rsidTr="003D0B9E">
        <w:tc>
          <w:tcPr>
            <w:tcW w:w="3256" w:type="dxa"/>
          </w:tcPr>
          <w:p w14:paraId="00EE9C8F" w14:textId="77777777" w:rsidR="00654510" w:rsidRPr="00C87F21" w:rsidRDefault="00654510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5CF8C6D4" w14:textId="77777777" w:rsidR="00654510" w:rsidRPr="00C87F21" w:rsidRDefault="0065451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EF0ABA7" w14:textId="77777777" w:rsidR="00654510" w:rsidRPr="00C87F21" w:rsidRDefault="00654510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53D9A119" w14:textId="77777777" w:rsidR="00AF5D12" w:rsidRDefault="00AF5D12" w:rsidP="00AF5D12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5F06207D" w14:textId="77777777" w:rsidR="00AF5D12" w:rsidRDefault="00AF5D12" w:rsidP="00AF5D12">
      <w:pPr>
        <w:rPr>
          <w:rFonts w:cs="Times New Roman"/>
        </w:rPr>
      </w:pPr>
    </w:p>
    <w:p w14:paraId="0919352E" w14:textId="77777777" w:rsidR="00DB518C" w:rsidRDefault="00AF5D12" w:rsidP="00AF5D12">
      <w:r>
        <w:rPr>
          <w:rFonts w:cs="Times New Roman"/>
        </w:rPr>
        <w:t xml:space="preserve">8. </w:t>
      </w:r>
      <w:r w:rsidR="00DB518C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708"/>
        <w:gridCol w:w="2261"/>
      </w:tblGrid>
      <w:tr w:rsidR="002534E8" w:rsidRPr="00C87F21" w14:paraId="75E6FE58" w14:textId="77777777" w:rsidTr="003D0B9E">
        <w:tc>
          <w:tcPr>
            <w:tcW w:w="562" w:type="dxa"/>
            <w:vAlign w:val="center"/>
          </w:tcPr>
          <w:p w14:paraId="2719CA0E" w14:textId="77777777" w:rsidR="002534E8" w:rsidRPr="00C87F21" w:rsidRDefault="002534E8" w:rsidP="00857C45">
            <w:pPr>
              <w:ind w:firstLine="0"/>
            </w:pPr>
          </w:p>
        </w:tc>
        <w:tc>
          <w:tcPr>
            <w:tcW w:w="6096" w:type="dxa"/>
            <w:vAlign w:val="center"/>
          </w:tcPr>
          <w:p w14:paraId="2369323C" w14:textId="77777777" w:rsidR="002534E8" w:rsidRPr="00C87F21" w:rsidRDefault="002534E8" w:rsidP="00857C45">
            <w:pPr>
              <w:ind w:firstLine="0"/>
              <w:jc w:val="center"/>
            </w:pPr>
            <w:r>
              <w:rPr>
                <w:rFonts w:cs="Times New Roman"/>
              </w:rPr>
              <w:t>Параметры схемы замещения трансформаторов</w:t>
            </w:r>
          </w:p>
        </w:tc>
        <w:tc>
          <w:tcPr>
            <w:tcW w:w="708" w:type="dxa"/>
            <w:vAlign w:val="center"/>
          </w:tcPr>
          <w:p w14:paraId="15B8F5A6" w14:textId="77777777" w:rsidR="002534E8" w:rsidRPr="00C87F21" w:rsidRDefault="002534E8" w:rsidP="00857C45">
            <w:pPr>
              <w:ind w:firstLine="0"/>
              <w:jc w:val="center"/>
            </w:pPr>
          </w:p>
        </w:tc>
        <w:tc>
          <w:tcPr>
            <w:tcW w:w="2261" w:type="dxa"/>
            <w:vAlign w:val="center"/>
          </w:tcPr>
          <w:p w14:paraId="73B4B093" w14:textId="77777777" w:rsidR="002534E8" w:rsidRPr="00C87F21" w:rsidRDefault="002534E8" w:rsidP="00857C45">
            <w:pPr>
              <w:ind w:firstLine="0"/>
              <w:jc w:val="center"/>
            </w:pPr>
            <w:r>
              <w:t>Обозначение</w:t>
            </w:r>
          </w:p>
        </w:tc>
      </w:tr>
      <w:tr w:rsidR="002534E8" w:rsidRPr="00C87F21" w14:paraId="463FB0A7" w14:textId="77777777" w:rsidTr="003D0B9E">
        <w:tc>
          <w:tcPr>
            <w:tcW w:w="562" w:type="dxa"/>
            <w:vAlign w:val="center"/>
          </w:tcPr>
          <w:p w14:paraId="39B87B6B" w14:textId="77777777" w:rsidR="002534E8" w:rsidRPr="00C87F21" w:rsidRDefault="002534E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6096" w:type="dxa"/>
            <w:vAlign w:val="center"/>
          </w:tcPr>
          <w:p w14:paraId="75637EAD" w14:textId="77777777" w:rsidR="002534E8" w:rsidRPr="00271D85" w:rsidRDefault="002534E8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суммарное индуктивное сопротивление рассеяния</w:t>
            </w:r>
          </w:p>
        </w:tc>
        <w:tc>
          <w:tcPr>
            <w:tcW w:w="708" w:type="dxa"/>
            <w:vAlign w:val="center"/>
          </w:tcPr>
          <w:p w14:paraId="04FFA5A4" w14:textId="77777777" w:rsidR="002534E8" w:rsidRPr="00C87F21" w:rsidRDefault="002534E8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2261" w:type="dxa"/>
            <w:vAlign w:val="center"/>
          </w:tcPr>
          <w:p w14:paraId="5E82428B" w14:textId="77777777" w:rsidR="002534E8" w:rsidRPr="00053C6E" w:rsidRDefault="002534E8" w:rsidP="002534E8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r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1</w:t>
            </w:r>
          </w:p>
        </w:tc>
      </w:tr>
      <w:tr w:rsidR="002534E8" w:rsidRPr="00C87F21" w14:paraId="4AB4F73D" w14:textId="77777777" w:rsidTr="003D0B9E">
        <w:tc>
          <w:tcPr>
            <w:tcW w:w="562" w:type="dxa"/>
            <w:vAlign w:val="center"/>
          </w:tcPr>
          <w:p w14:paraId="1468CE90" w14:textId="77777777" w:rsidR="002534E8" w:rsidRPr="00C87F21" w:rsidRDefault="002534E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6096" w:type="dxa"/>
            <w:vAlign w:val="center"/>
          </w:tcPr>
          <w:p w14:paraId="13C92044" w14:textId="77777777" w:rsidR="002534E8" w:rsidRPr="00C87F21" w:rsidRDefault="002534E8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активное сопротивление первичной обмотки</w:t>
            </w:r>
          </w:p>
        </w:tc>
        <w:tc>
          <w:tcPr>
            <w:tcW w:w="708" w:type="dxa"/>
            <w:vAlign w:val="center"/>
          </w:tcPr>
          <w:p w14:paraId="25E77BCA" w14:textId="77777777" w:rsidR="002534E8" w:rsidRPr="00C87F21" w:rsidRDefault="002534E8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2261" w:type="dxa"/>
            <w:vAlign w:val="center"/>
          </w:tcPr>
          <w:p w14:paraId="3C84B8DE" w14:textId="77777777" w:rsidR="002534E8" w:rsidRPr="00C87F21" w:rsidRDefault="002534E8" w:rsidP="002534E8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x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1</w:t>
            </w:r>
          </w:p>
        </w:tc>
      </w:tr>
      <w:tr w:rsidR="002534E8" w:rsidRPr="00C87F21" w14:paraId="05DC8FCC" w14:textId="77777777" w:rsidTr="003D0B9E">
        <w:tc>
          <w:tcPr>
            <w:tcW w:w="562" w:type="dxa"/>
            <w:vAlign w:val="center"/>
          </w:tcPr>
          <w:p w14:paraId="1B7DA9CB" w14:textId="77777777" w:rsidR="002534E8" w:rsidRPr="00C87F21" w:rsidRDefault="002534E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6096" w:type="dxa"/>
            <w:vAlign w:val="center"/>
          </w:tcPr>
          <w:p w14:paraId="3EE780ED" w14:textId="77777777" w:rsidR="002534E8" w:rsidRPr="00E760A2" w:rsidRDefault="002534E8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активное сопротивление вторичной обмотки</w:t>
            </w:r>
          </w:p>
        </w:tc>
        <w:tc>
          <w:tcPr>
            <w:tcW w:w="708" w:type="dxa"/>
            <w:vAlign w:val="center"/>
          </w:tcPr>
          <w:p w14:paraId="5249D612" w14:textId="77777777" w:rsidR="002534E8" w:rsidRPr="00C87F21" w:rsidRDefault="002534E8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2261" w:type="dxa"/>
            <w:vAlign w:val="center"/>
          </w:tcPr>
          <w:p w14:paraId="75A63F70" w14:textId="77777777" w:rsidR="002534E8" w:rsidRPr="00C87F21" w:rsidRDefault="002534E8" w:rsidP="002534E8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r</w:t>
            </w:r>
            <w:r>
              <w:rPr>
                <w:rFonts w:eastAsia="Calibri" w:cs="Times New Roman"/>
                <w:kern w:val="0"/>
                <w:szCs w:val="22"/>
                <w:vertAlign w:val="subscript"/>
              </w:rPr>
              <w:t>2</w:t>
            </w:r>
          </w:p>
        </w:tc>
      </w:tr>
    </w:tbl>
    <w:p w14:paraId="79852BFE" w14:textId="77777777" w:rsidR="002534E8" w:rsidRPr="00C87F21" w:rsidRDefault="002534E8" w:rsidP="002534E8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534E8" w:rsidRPr="00C87F21" w14:paraId="609B58F2" w14:textId="77777777" w:rsidTr="003D0B9E">
        <w:tc>
          <w:tcPr>
            <w:tcW w:w="3256" w:type="dxa"/>
          </w:tcPr>
          <w:p w14:paraId="04F5B9E5" w14:textId="77777777" w:rsidR="002534E8" w:rsidRPr="00C87F21" w:rsidRDefault="002534E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1E93B2A" w14:textId="77777777" w:rsidR="002534E8" w:rsidRPr="00C87F21" w:rsidRDefault="002534E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B8FA435" w14:textId="77777777" w:rsidR="002534E8" w:rsidRPr="00C87F21" w:rsidRDefault="002534E8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2534E8" w:rsidRPr="00C87F21" w14:paraId="11EA9D30" w14:textId="77777777" w:rsidTr="003D0B9E">
        <w:tc>
          <w:tcPr>
            <w:tcW w:w="3256" w:type="dxa"/>
          </w:tcPr>
          <w:p w14:paraId="42B037FF" w14:textId="77777777" w:rsidR="002534E8" w:rsidRPr="00C87F21" w:rsidRDefault="002534E8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7D6103AE" w14:textId="77777777" w:rsidR="002534E8" w:rsidRPr="00C87F21" w:rsidRDefault="002534E8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DD72672" w14:textId="77777777" w:rsidR="002534E8" w:rsidRPr="00C87F21" w:rsidRDefault="002534E8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709CEFA2" w14:textId="77777777" w:rsidR="00AF5D12" w:rsidRDefault="00AF5D12" w:rsidP="00AF5D12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4FA218B4" w14:textId="77777777" w:rsidR="00AF5D12" w:rsidRDefault="00AF5D12" w:rsidP="001B57CF">
      <w:pPr>
        <w:rPr>
          <w:rFonts w:cs="Times New Roman"/>
        </w:rPr>
      </w:pPr>
    </w:p>
    <w:p w14:paraId="189A9F2A" w14:textId="77777777" w:rsidR="001B57CF" w:rsidRDefault="001B57CF" w:rsidP="001B57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7ED8C5B4" w14:textId="77777777" w:rsidR="00FC6261" w:rsidRDefault="00FC6261" w:rsidP="001B57CF">
      <w:pPr>
        <w:rPr>
          <w:b/>
          <w:bCs/>
        </w:rPr>
      </w:pPr>
    </w:p>
    <w:p w14:paraId="5D25741D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1. </w:t>
      </w:r>
      <w:r w:rsidR="00DB4073">
        <w:rPr>
          <w:rFonts w:cs="Times New Roman"/>
        </w:rPr>
        <w:t>Расположите в порядке снижения применимости магнитные материалы:</w:t>
      </w:r>
    </w:p>
    <w:p w14:paraId="00E461C4" w14:textId="77777777" w:rsidR="00DB4073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DB4073">
        <w:rPr>
          <w:rFonts w:cs="Times New Roman"/>
        </w:rPr>
        <w:t xml:space="preserve">чистые металлы: </w:t>
      </w:r>
      <w:r w:rsidR="00DB4073" w:rsidRPr="00DB4073">
        <w:rPr>
          <w:rFonts w:cs="Times New Roman"/>
        </w:rPr>
        <w:t>железо, кобальт, никель</w:t>
      </w:r>
      <w:r w:rsidR="00DB4073">
        <w:rPr>
          <w:rFonts w:cs="Times New Roman"/>
        </w:rPr>
        <w:t>;</w:t>
      </w:r>
    </w:p>
    <w:p w14:paraId="54875EE3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Б)</w:t>
      </w:r>
      <w:r w:rsidR="00DB4073" w:rsidRPr="00DB4073">
        <w:rPr>
          <w:rFonts w:cs="Times New Roman"/>
        </w:rPr>
        <w:t xml:space="preserve"> сплавы и соединения желез</w:t>
      </w:r>
      <w:r w:rsidR="00DB4073">
        <w:rPr>
          <w:rFonts w:cs="Times New Roman"/>
        </w:rPr>
        <w:t>а</w:t>
      </w:r>
      <w:r w:rsidR="00DB4073" w:rsidRPr="00DB4073">
        <w:rPr>
          <w:rFonts w:cs="Times New Roman"/>
        </w:rPr>
        <w:t>, кобальт</w:t>
      </w:r>
      <w:r w:rsidR="00DB4073">
        <w:rPr>
          <w:rFonts w:cs="Times New Roman"/>
        </w:rPr>
        <w:t>а</w:t>
      </w:r>
      <w:r w:rsidR="00DB4073" w:rsidRPr="00DB4073">
        <w:rPr>
          <w:rFonts w:cs="Times New Roman"/>
        </w:rPr>
        <w:t>, никел</w:t>
      </w:r>
      <w:r w:rsidR="00DB4073">
        <w:rPr>
          <w:rFonts w:cs="Times New Roman"/>
        </w:rPr>
        <w:t>я;</w:t>
      </w:r>
    </w:p>
    <w:p w14:paraId="68501DA1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DB4073">
        <w:rPr>
          <w:rFonts w:cs="Times New Roman"/>
        </w:rPr>
        <w:t>металлы</w:t>
      </w:r>
      <w:r w:rsidR="00DB4073" w:rsidRPr="00DB4073">
        <w:rPr>
          <w:rFonts w:cs="Times New Roman"/>
        </w:rPr>
        <w:t xml:space="preserve"> лантаноид</w:t>
      </w:r>
      <w:r w:rsidR="00DB4073">
        <w:rPr>
          <w:rFonts w:cs="Times New Roman"/>
        </w:rPr>
        <w:t>ы</w:t>
      </w:r>
      <w:r w:rsidR="00DB4073" w:rsidRPr="00DB4073">
        <w:rPr>
          <w:rFonts w:cs="Times New Roman"/>
        </w:rPr>
        <w:t>: гадолиний, тербий, диспрозий, гольмий, эрбий и тулий</w:t>
      </w:r>
      <w:r w:rsidR="00DB4073">
        <w:rPr>
          <w:rFonts w:cs="Times New Roman"/>
        </w:rPr>
        <w:t>.</w:t>
      </w:r>
    </w:p>
    <w:p w14:paraId="648D95C2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А</w:t>
      </w:r>
      <w:r w:rsidR="00DB4073">
        <w:rPr>
          <w:rFonts w:cs="Times New Roman"/>
        </w:rPr>
        <w:t>, Б, В.</w:t>
      </w:r>
    </w:p>
    <w:p w14:paraId="26B71F60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5A3B6EEE" w14:textId="77777777" w:rsidR="001B57CF" w:rsidRDefault="001B57CF" w:rsidP="001B57CF">
      <w:pPr>
        <w:rPr>
          <w:rFonts w:cs="Times New Roman"/>
        </w:rPr>
      </w:pPr>
    </w:p>
    <w:p w14:paraId="351B7E1F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2. </w:t>
      </w:r>
      <w:r w:rsidR="00DF7E99">
        <w:rPr>
          <w:rFonts w:cs="Times New Roman"/>
        </w:rPr>
        <w:t>Расположите металлы в порядке возрастания их магнитной восприимчивости:</w:t>
      </w:r>
    </w:p>
    <w:p w14:paraId="7AC2470C" w14:textId="0A762802" w:rsidR="001B57CF" w:rsidRDefault="003D0B9E" w:rsidP="001B57CF">
      <w:pPr>
        <w:rPr>
          <w:rFonts w:cs="Times New Roman"/>
        </w:rPr>
      </w:pPr>
      <w:r>
        <w:rPr>
          <w:rFonts w:cs="Times New Roman"/>
        </w:rPr>
        <w:t>А) эрбий</w:t>
      </w:r>
      <w:r w:rsidR="00DF7E99">
        <w:rPr>
          <w:rFonts w:cs="Times New Roman"/>
        </w:rPr>
        <w:t>;</w:t>
      </w:r>
    </w:p>
    <w:p w14:paraId="0A2C84C2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DF7E99">
        <w:rPr>
          <w:rFonts w:cs="Times New Roman"/>
        </w:rPr>
        <w:t>марганец;</w:t>
      </w:r>
    </w:p>
    <w:p w14:paraId="68EDC171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DF7E99">
        <w:rPr>
          <w:rFonts w:cs="Times New Roman"/>
        </w:rPr>
        <w:t>алюминий;</w:t>
      </w:r>
    </w:p>
    <w:p w14:paraId="04230A62" w14:textId="3D41BDC1" w:rsidR="001B57CF" w:rsidRDefault="003D0B9E" w:rsidP="001B57CF">
      <w:pPr>
        <w:rPr>
          <w:rFonts w:cs="Times New Roman"/>
        </w:rPr>
      </w:pPr>
      <w:r>
        <w:rPr>
          <w:rFonts w:cs="Times New Roman"/>
        </w:rPr>
        <w:t>Г) палладий</w:t>
      </w:r>
      <w:r w:rsidR="00DF7E99">
        <w:rPr>
          <w:rFonts w:cs="Times New Roman"/>
        </w:rPr>
        <w:t>.</w:t>
      </w:r>
    </w:p>
    <w:p w14:paraId="4F520E8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DF7E99">
        <w:rPr>
          <w:rFonts w:cs="Times New Roman"/>
        </w:rPr>
        <w:t xml:space="preserve">В, Г, Б, </w:t>
      </w:r>
      <w:r>
        <w:rPr>
          <w:rFonts w:cs="Times New Roman"/>
        </w:rPr>
        <w:t>А</w:t>
      </w:r>
      <w:r w:rsidR="00DF7E99">
        <w:rPr>
          <w:rFonts w:cs="Times New Roman"/>
        </w:rPr>
        <w:t>.</w:t>
      </w:r>
    </w:p>
    <w:p w14:paraId="1A03D1A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F8E6BCE" w14:textId="77777777" w:rsidR="003C5DE0" w:rsidRDefault="003C5DE0" w:rsidP="001B57CF">
      <w:pPr>
        <w:rPr>
          <w:rFonts w:cs="Times New Roman"/>
        </w:rPr>
      </w:pPr>
    </w:p>
    <w:p w14:paraId="35CA6E8A" w14:textId="5046BDDF" w:rsidR="001B57CF" w:rsidRDefault="001B57CF" w:rsidP="001B57CF">
      <w:pPr>
        <w:rPr>
          <w:rFonts w:cs="Times New Roman"/>
        </w:rPr>
      </w:pPr>
      <w:r>
        <w:rPr>
          <w:rFonts w:cs="Times New Roman"/>
        </w:rPr>
        <w:t>3.</w:t>
      </w:r>
      <w:r w:rsidR="003D0B9E">
        <w:rPr>
          <w:rFonts w:cs="Times New Roman"/>
          <w:lang w:val="en-US"/>
        </w:rPr>
        <w:t> </w:t>
      </w:r>
      <w:r w:rsidR="00DF7E99">
        <w:rPr>
          <w:rFonts w:cs="Times New Roman"/>
        </w:rPr>
        <w:t>Расположите газы в порядке уменьшения их магнитной восприимчивости:</w:t>
      </w:r>
    </w:p>
    <w:p w14:paraId="31FF808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DF7E99">
        <w:rPr>
          <w:rFonts w:cs="Times New Roman"/>
        </w:rPr>
        <w:t>азот;</w:t>
      </w:r>
    </w:p>
    <w:p w14:paraId="31F246BC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DF7E99">
        <w:rPr>
          <w:rFonts w:cs="Times New Roman"/>
        </w:rPr>
        <w:t>аргон;</w:t>
      </w:r>
    </w:p>
    <w:p w14:paraId="36905AA9" w14:textId="77777777" w:rsidR="00DF7E99" w:rsidRDefault="001B57CF" w:rsidP="00DF7E99">
      <w:pPr>
        <w:rPr>
          <w:rFonts w:cs="Times New Roman"/>
        </w:rPr>
      </w:pPr>
      <w:r>
        <w:rPr>
          <w:rFonts w:cs="Times New Roman"/>
        </w:rPr>
        <w:lastRenderedPageBreak/>
        <w:t xml:space="preserve">В) </w:t>
      </w:r>
      <w:r w:rsidR="00DF7E99">
        <w:rPr>
          <w:rFonts w:cs="Times New Roman"/>
        </w:rPr>
        <w:t>гелий.</w:t>
      </w:r>
    </w:p>
    <w:p w14:paraId="5AF2E05B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А</w:t>
      </w:r>
      <w:r w:rsidR="00DF7E99">
        <w:rPr>
          <w:rFonts w:cs="Times New Roman"/>
        </w:rPr>
        <w:t>, В, Б.</w:t>
      </w:r>
    </w:p>
    <w:p w14:paraId="3295F088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3D395358" w14:textId="77777777" w:rsidR="001B57CF" w:rsidRDefault="001B57CF" w:rsidP="001B57CF">
      <w:pPr>
        <w:rPr>
          <w:rFonts w:cs="Times New Roman"/>
        </w:rPr>
      </w:pPr>
    </w:p>
    <w:p w14:paraId="5B3F2AD0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4. </w:t>
      </w:r>
      <w:r w:rsidR="004329C8">
        <w:rPr>
          <w:rFonts w:cs="Times New Roman"/>
        </w:rPr>
        <w:t>Расположите типы магнитных материалов в порядке увеличения их магнитных свойств:</w:t>
      </w:r>
    </w:p>
    <w:p w14:paraId="215A5138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4329C8">
        <w:rPr>
          <w:rFonts w:cs="Times New Roman"/>
        </w:rPr>
        <w:t>парамагнетики;</w:t>
      </w:r>
    </w:p>
    <w:p w14:paraId="20EA9B26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4329C8">
        <w:rPr>
          <w:rFonts w:cs="Times New Roman"/>
        </w:rPr>
        <w:t>диамагнетики;</w:t>
      </w:r>
    </w:p>
    <w:p w14:paraId="634ED76C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4329C8">
        <w:rPr>
          <w:rFonts w:cs="Times New Roman"/>
        </w:rPr>
        <w:t>ферромагнетики.</w:t>
      </w:r>
    </w:p>
    <w:p w14:paraId="62AB232C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4329C8">
        <w:rPr>
          <w:rFonts w:cs="Times New Roman"/>
        </w:rPr>
        <w:t xml:space="preserve">Б, </w:t>
      </w:r>
      <w:r>
        <w:rPr>
          <w:rFonts w:cs="Times New Roman"/>
        </w:rPr>
        <w:t>А</w:t>
      </w:r>
      <w:r w:rsidR="004329C8">
        <w:rPr>
          <w:rFonts w:cs="Times New Roman"/>
        </w:rPr>
        <w:t>, В.</w:t>
      </w:r>
    </w:p>
    <w:p w14:paraId="5A714020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45B5F01B" w14:textId="77777777" w:rsidR="00DC7FB4" w:rsidRDefault="00DC7FB4" w:rsidP="00DC7FB4">
      <w:pPr>
        <w:rPr>
          <w:rFonts w:cs="Times New Roman"/>
        </w:rPr>
      </w:pPr>
    </w:p>
    <w:p w14:paraId="6FC90589" w14:textId="20A58DA6" w:rsidR="00DC7FB4" w:rsidRDefault="00DC7FB4" w:rsidP="00683F37">
      <w:pPr>
        <w:rPr>
          <w:rFonts w:cs="Times New Roman"/>
        </w:rPr>
      </w:pPr>
      <w:r>
        <w:rPr>
          <w:rFonts w:cs="Times New Roman"/>
        </w:rPr>
        <w:t>5.</w:t>
      </w:r>
      <w:r w:rsidR="003D0B9E">
        <w:rPr>
          <w:rFonts w:cs="Times New Roman"/>
          <w:lang w:val="en-US"/>
        </w:rPr>
        <w:t> </w:t>
      </w:r>
      <w:r w:rsidR="00683F37">
        <w:rPr>
          <w:rFonts w:cs="Times New Roman"/>
        </w:rPr>
        <w:t>Расположите в порядке уменьшения магнитной проницаемости магнитные материалы, из которых изготавливают магнитопроводы</w:t>
      </w:r>
      <w:r>
        <w:rPr>
          <w:rFonts w:cs="Times New Roman"/>
        </w:rPr>
        <w:t>:</w:t>
      </w:r>
    </w:p>
    <w:p w14:paraId="0DE64EC9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683F37">
        <w:rPr>
          <w:rFonts w:cs="Times New Roman"/>
        </w:rPr>
        <w:t>электротехнические стали;</w:t>
      </w:r>
    </w:p>
    <w:p w14:paraId="57692BCA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Б)</w:t>
      </w:r>
      <w:r w:rsidR="00683F37">
        <w:rPr>
          <w:rFonts w:cs="Times New Roman"/>
        </w:rPr>
        <w:t xml:space="preserve"> </w:t>
      </w:r>
      <w:r>
        <w:rPr>
          <w:rFonts w:cs="Times New Roman"/>
        </w:rPr>
        <w:t>железокобальтовые сплавы</w:t>
      </w:r>
      <w:r w:rsidR="00683F37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78C1DC1D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683F37">
        <w:rPr>
          <w:rFonts w:cs="Times New Roman"/>
        </w:rPr>
        <w:t>железоникелевые сплавы.</w:t>
      </w:r>
    </w:p>
    <w:p w14:paraId="40264EC7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Правильный ответ: Б</w:t>
      </w:r>
      <w:r w:rsidR="00683F37">
        <w:rPr>
          <w:rFonts w:cs="Times New Roman"/>
        </w:rPr>
        <w:t>, В, А.</w:t>
      </w:r>
    </w:p>
    <w:p w14:paraId="18A90714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27815B7D" w14:textId="77777777" w:rsidR="00DC7FB4" w:rsidRDefault="00DC7FB4" w:rsidP="00DC7FB4">
      <w:pPr>
        <w:rPr>
          <w:rFonts w:cs="Times New Roman"/>
        </w:rPr>
      </w:pPr>
    </w:p>
    <w:p w14:paraId="289FA05B" w14:textId="1D0D9FEC" w:rsidR="00DC7FB4" w:rsidRDefault="00DC7FB4" w:rsidP="00DC7FB4">
      <w:pPr>
        <w:rPr>
          <w:rFonts w:cs="Times New Roman"/>
        </w:rPr>
      </w:pPr>
      <w:r>
        <w:rPr>
          <w:rFonts w:cs="Times New Roman"/>
        </w:rPr>
        <w:t>6.</w:t>
      </w:r>
      <w:r w:rsidR="003D0B9E">
        <w:rPr>
          <w:rFonts w:cs="Times New Roman"/>
          <w:lang w:val="en-US"/>
        </w:rPr>
        <w:t> </w:t>
      </w:r>
      <w:r w:rsidR="008F5313">
        <w:rPr>
          <w:rFonts w:cs="Times New Roman"/>
        </w:rPr>
        <w:t xml:space="preserve">Расположите магнитные металлы в порядке увеличения восприимчивости к магнитному полу: </w:t>
      </w:r>
    </w:p>
    <w:p w14:paraId="0ED783A6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8F5313" w:rsidRPr="008F5313">
        <w:rPr>
          <w:rFonts w:cs="Times New Roman"/>
        </w:rPr>
        <w:t>никель</w:t>
      </w:r>
      <w:r w:rsidR="008F5313">
        <w:rPr>
          <w:rFonts w:cs="Times New Roman"/>
        </w:rPr>
        <w:t>;</w:t>
      </w:r>
    </w:p>
    <w:p w14:paraId="7CE240CE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8F5313" w:rsidRPr="008F5313">
        <w:rPr>
          <w:rFonts w:cs="Times New Roman"/>
        </w:rPr>
        <w:t>кобальт</w:t>
      </w:r>
      <w:r w:rsidR="008F5313">
        <w:rPr>
          <w:rFonts w:cs="Times New Roman"/>
        </w:rPr>
        <w:t>;</w:t>
      </w:r>
    </w:p>
    <w:p w14:paraId="0EDD264F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В)</w:t>
      </w:r>
      <w:r w:rsidR="008F5313">
        <w:rPr>
          <w:rFonts w:cs="Times New Roman"/>
        </w:rPr>
        <w:t xml:space="preserve"> </w:t>
      </w:r>
      <w:r w:rsidR="008F5313" w:rsidRPr="008F5313">
        <w:rPr>
          <w:rFonts w:cs="Times New Roman"/>
        </w:rPr>
        <w:t>железо</w:t>
      </w:r>
      <w:r w:rsidR="008F5313">
        <w:rPr>
          <w:rFonts w:cs="Times New Roman"/>
        </w:rPr>
        <w:t>.</w:t>
      </w:r>
    </w:p>
    <w:p w14:paraId="551367C2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Правильный ответ: B</w:t>
      </w:r>
      <w:r w:rsidR="008F5313">
        <w:rPr>
          <w:rFonts w:cs="Times New Roman"/>
        </w:rPr>
        <w:t>, Б, А.</w:t>
      </w:r>
    </w:p>
    <w:p w14:paraId="64806D1E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2DE70A77" w14:textId="77777777" w:rsidR="00DC7FB4" w:rsidRDefault="00DC7FB4" w:rsidP="00DC7FB4">
      <w:pPr>
        <w:rPr>
          <w:rFonts w:cs="Times New Roman"/>
        </w:rPr>
      </w:pPr>
    </w:p>
    <w:p w14:paraId="138946A8" w14:textId="1D39E82A" w:rsidR="00BF601C" w:rsidRDefault="00DC7FB4" w:rsidP="00DC7FB4">
      <w:pPr>
        <w:rPr>
          <w:rFonts w:cs="Times New Roman"/>
        </w:rPr>
      </w:pPr>
      <w:r>
        <w:rPr>
          <w:rFonts w:cs="Times New Roman"/>
        </w:rPr>
        <w:t>7.</w:t>
      </w:r>
      <w:r w:rsidR="003D0B9E">
        <w:rPr>
          <w:rFonts w:cs="Times New Roman"/>
          <w:lang w:val="en-US"/>
        </w:rPr>
        <w:t> </w:t>
      </w:r>
      <w:r w:rsidR="005121BF">
        <w:rPr>
          <w:rFonts w:cs="Times New Roman"/>
        </w:rPr>
        <w:t>Расположите магнитные материалы в порядке уменьшения их стоимости:</w:t>
      </w:r>
    </w:p>
    <w:p w14:paraId="14686331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А)</w:t>
      </w:r>
      <w:r w:rsidR="005121BF">
        <w:rPr>
          <w:rFonts w:cs="Times New Roman"/>
        </w:rPr>
        <w:t xml:space="preserve"> легированные стали: </w:t>
      </w:r>
      <w:r w:rsidR="005121BF" w:rsidRPr="005121BF">
        <w:rPr>
          <w:rFonts w:cs="Times New Roman"/>
        </w:rPr>
        <w:t xml:space="preserve">хромистая, вольфрамовая, кобальтовая и </w:t>
      </w:r>
      <w:proofErr w:type="spellStart"/>
      <w:r w:rsidR="005121BF" w:rsidRPr="005121BF">
        <w:rPr>
          <w:rFonts w:cs="Times New Roman"/>
        </w:rPr>
        <w:t>кобальто</w:t>
      </w:r>
      <w:proofErr w:type="spellEnd"/>
      <w:r w:rsidR="005121BF" w:rsidRPr="005121BF">
        <w:rPr>
          <w:rFonts w:cs="Times New Roman"/>
        </w:rPr>
        <w:t>-молибденовая</w:t>
      </w:r>
      <w:r w:rsidR="005121BF">
        <w:rPr>
          <w:rFonts w:cs="Times New Roman"/>
        </w:rPr>
        <w:t>;</w:t>
      </w:r>
    </w:p>
    <w:p w14:paraId="03B1FF35" w14:textId="10A375A7" w:rsidR="00DC7FB4" w:rsidRDefault="003D0B9E" w:rsidP="00DC7FB4">
      <w:pPr>
        <w:rPr>
          <w:rFonts w:cs="Times New Roman"/>
        </w:rPr>
      </w:pPr>
      <w:r>
        <w:rPr>
          <w:rFonts w:cs="Times New Roman"/>
        </w:rPr>
        <w:t>Б) сплавы</w:t>
      </w:r>
      <w:r w:rsidR="005121BF" w:rsidRPr="005121BF">
        <w:rPr>
          <w:rFonts w:cs="Times New Roman"/>
        </w:rPr>
        <w:t xml:space="preserve"> на основе железа – никеля – алюминия</w:t>
      </w:r>
      <w:r w:rsidR="005121BF">
        <w:rPr>
          <w:rFonts w:cs="Times New Roman"/>
        </w:rPr>
        <w:t>;</w:t>
      </w:r>
    </w:p>
    <w:p w14:paraId="5E9854C4" w14:textId="77777777" w:rsidR="00BF601C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5121BF">
        <w:rPr>
          <w:rFonts w:cs="Times New Roman"/>
        </w:rPr>
        <w:t>углеродистая сталь.</w:t>
      </w:r>
    </w:p>
    <w:p w14:paraId="14F8CC1B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5121BF">
        <w:rPr>
          <w:rFonts w:cs="Times New Roman"/>
        </w:rPr>
        <w:t xml:space="preserve">А, Б, </w:t>
      </w:r>
      <w:r>
        <w:rPr>
          <w:rFonts w:cs="Times New Roman"/>
        </w:rPr>
        <w:t>B</w:t>
      </w:r>
      <w:r w:rsidR="005121BF">
        <w:rPr>
          <w:rFonts w:cs="Times New Roman"/>
        </w:rPr>
        <w:t>.</w:t>
      </w:r>
    </w:p>
    <w:p w14:paraId="27BAE6AD" w14:textId="77777777" w:rsidR="00DC7FB4" w:rsidRDefault="00DC7FB4" w:rsidP="00DC7FB4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48303D89" w14:textId="77777777" w:rsidR="00AD2141" w:rsidRDefault="00AD2141" w:rsidP="001B57CF">
      <w:pPr>
        <w:rPr>
          <w:rFonts w:cs="Times New Roman"/>
        </w:rPr>
      </w:pPr>
    </w:p>
    <w:p w14:paraId="7DB57D91" w14:textId="77777777" w:rsidR="001B57CF" w:rsidRDefault="001B57CF" w:rsidP="003C5DE0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369F2AD9" w14:textId="77777777" w:rsidR="00FC6261" w:rsidRPr="003D0B9E" w:rsidRDefault="00FC6261" w:rsidP="003C5DE0">
      <w:pPr>
        <w:ind w:firstLine="0"/>
      </w:pPr>
    </w:p>
    <w:p w14:paraId="133B9463" w14:textId="77777777" w:rsidR="001B57CF" w:rsidRDefault="001B57CF" w:rsidP="001B57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6FB84D5D" w14:textId="77777777" w:rsidR="00FC6261" w:rsidRPr="003D0B9E" w:rsidRDefault="00FC6261" w:rsidP="001B57CF"/>
    <w:p w14:paraId="0C7CD9DB" w14:textId="77777777" w:rsidR="00FC6261" w:rsidRDefault="001B57CF" w:rsidP="00FC6261">
      <w:r>
        <w:rPr>
          <w:rFonts w:cs="Times New Roman"/>
        </w:rPr>
        <w:t xml:space="preserve">1. </w:t>
      </w:r>
      <w:r w:rsidR="00FC6261" w:rsidRPr="00D874BB">
        <w:t>Напишите пропущенное слово (словосочетание).</w:t>
      </w:r>
    </w:p>
    <w:p w14:paraId="2CBE5DC8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Приложенное к первичной обмотке W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переменное напряжение индуцирует в магнитопроводе ________  </w:t>
      </w:r>
    </w:p>
    <w:p w14:paraId="1E20967A" w14:textId="0E3A63B2" w:rsidR="001B57CF" w:rsidRDefault="001B57CF" w:rsidP="001B57CF">
      <w:pPr>
        <w:rPr>
          <w:rFonts w:cs="Times New Roman"/>
        </w:rPr>
      </w:pPr>
      <w:r>
        <w:rPr>
          <w:rFonts w:cs="Times New Roman"/>
        </w:rPr>
        <w:lastRenderedPageBreak/>
        <w:t xml:space="preserve">Правильный </w:t>
      </w:r>
      <w:r w:rsidR="003D0B9E">
        <w:rPr>
          <w:rFonts w:cs="Times New Roman"/>
        </w:rPr>
        <w:t>ответ: поток</w:t>
      </w:r>
      <w:r>
        <w:rPr>
          <w:rFonts w:cs="Times New Roman"/>
        </w:rPr>
        <w:t xml:space="preserve"> Ф </w:t>
      </w:r>
    </w:p>
    <w:p w14:paraId="63399179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328EAFEA" w14:textId="77777777" w:rsidR="001B57CF" w:rsidRDefault="001B57CF" w:rsidP="001B57CF">
      <w:pPr>
        <w:rPr>
          <w:rFonts w:cs="Times New Roman"/>
        </w:rPr>
      </w:pPr>
    </w:p>
    <w:p w14:paraId="26FF7F7F" w14:textId="77777777" w:rsidR="00FC6261" w:rsidRDefault="001B57CF" w:rsidP="00FC6261">
      <w:r>
        <w:rPr>
          <w:rFonts w:cs="Times New Roman"/>
        </w:rPr>
        <w:t xml:space="preserve">2. </w:t>
      </w:r>
      <w:r w:rsidR="00FC6261" w:rsidRPr="00D874BB">
        <w:t>Напишите пропущенное слово (словосочетание).</w:t>
      </w:r>
    </w:p>
    <w:p w14:paraId="32CAFCA9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Во всех вторичных обмотках наводятся потоком Ф ________  </w:t>
      </w:r>
    </w:p>
    <w:p w14:paraId="304BAAD9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электродвижущие силы.</w:t>
      </w:r>
    </w:p>
    <w:p w14:paraId="61E61D4C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53FEDDFA" w14:textId="77777777" w:rsidR="001B57CF" w:rsidRDefault="001B57CF" w:rsidP="001B57CF">
      <w:pPr>
        <w:rPr>
          <w:rFonts w:cs="Times New Roman"/>
        </w:rPr>
      </w:pPr>
    </w:p>
    <w:p w14:paraId="739692D7" w14:textId="77777777" w:rsidR="00FC6261" w:rsidRDefault="001B57CF" w:rsidP="00FC6261">
      <w:r>
        <w:rPr>
          <w:rFonts w:cs="Times New Roman"/>
        </w:rPr>
        <w:t xml:space="preserve">3. </w:t>
      </w:r>
      <w:r w:rsidR="00FC6261" w:rsidRPr="00D874BB">
        <w:t>Напишите пропущенное слово (словосочетание).</w:t>
      </w:r>
    </w:p>
    <w:p w14:paraId="728C25D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На холостом ходу, когда все вторичные обмотки не подключены к нагрузке, ток первичной обмотки очень мал против номинального значения. Он необходим для покрытия ________  </w:t>
      </w:r>
    </w:p>
    <w:p w14:paraId="05945398" w14:textId="75358A3F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Правильный ответ: потерь мощности в </w:t>
      </w:r>
      <w:r w:rsidR="003D0B9E">
        <w:rPr>
          <w:rFonts w:cs="Times New Roman"/>
        </w:rPr>
        <w:t>магнитопроводе.</w:t>
      </w:r>
    </w:p>
    <w:p w14:paraId="2657A166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0AD77BDB" w14:textId="77777777" w:rsidR="001B57CF" w:rsidRDefault="001B57CF" w:rsidP="001B57CF">
      <w:pPr>
        <w:rPr>
          <w:rFonts w:cs="Times New Roman"/>
        </w:rPr>
      </w:pPr>
    </w:p>
    <w:p w14:paraId="07B74413" w14:textId="77777777" w:rsidR="00FC6261" w:rsidRDefault="001B57CF" w:rsidP="00FC6261">
      <w:r>
        <w:rPr>
          <w:rFonts w:cs="Times New Roman"/>
        </w:rPr>
        <w:t xml:space="preserve">4. </w:t>
      </w:r>
      <w:r w:rsidR="00FC6261" w:rsidRPr="00D874BB">
        <w:t>Напишите пропущенное слово (словосочетание).</w:t>
      </w:r>
    </w:p>
    <w:p w14:paraId="1CBB334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Вторичный ток трансформатора i</w:t>
      </w:r>
      <w:r>
        <w:rPr>
          <w:rFonts w:cs="Times New Roman"/>
          <w:vertAlign w:val="subscript"/>
        </w:rPr>
        <w:t xml:space="preserve">2 </w:t>
      </w:r>
      <w:r>
        <w:rPr>
          <w:rFonts w:cs="Times New Roman"/>
        </w:rPr>
        <w:t>определяется при известном первичном i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только величиной ________  </w:t>
      </w:r>
    </w:p>
    <w:p w14:paraId="54AA918B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Правильный ответ: коэффициента трансформации, то есть — соотношением чисел витков первичной и вторичной обмоток.</w:t>
      </w:r>
    </w:p>
    <w:p w14:paraId="2E9E532B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0AE97204" w14:textId="77777777" w:rsidR="001B57CF" w:rsidRDefault="001B57CF" w:rsidP="001B57CF">
      <w:pPr>
        <w:rPr>
          <w:rFonts w:cs="Times New Roman"/>
        </w:rPr>
      </w:pPr>
    </w:p>
    <w:p w14:paraId="38C7AB51" w14:textId="77777777" w:rsidR="00FC6261" w:rsidRDefault="0013639E" w:rsidP="00FC6261">
      <w:r>
        <w:rPr>
          <w:rFonts w:cs="Times New Roman"/>
        </w:rPr>
        <w:t xml:space="preserve">5. </w:t>
      </w:r>
      <w:r w:rsidR="00FC6261" w:rsidRPr="00D874BB">
        <w:t>Напишите пропущенное слово (словосочетание).</w:t>
      </w:r>
    </w:p>
    <w:p w14:paraId="5F040E2D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>Вектор магнитной индукции направлен вдоль оси соленоида и связан с</w:t>
      </w:r>
    </w:p>
    <w:p w14:paraId="39A0C6B0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направлением тока правилом ________  </w:t>
      </w:r>
    </w:p>
    <w:p w14:paraId="67F32ED1" w14:textId="49843B23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3D0B9E">
        <w:rPr>
          <w:rFonts w:cs="Times New Roman"/>
        </w:rPr>
        <w:t>ответ: правого</w:t>
      </w:r>
      <w:r>
        <w:rPr>
          <w:rFonts w:cs="Times New Roman"/>
        </w:rPr>
        <w:t xml:space="preserve"> винта</w:t>
      </w:r>
    </w:p>
    <w:p w14:paraId="775802CE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067094D9" w14:textId="77777777" w:rsidR="0013639E" w:rsidRDefault="0013639E" w:rsidP="0013639E">
      <w:pPr>
        <w:rPr>
          <w:rFonts w:cs="Times New Roman"/>
        </w:rPr>
      </w:pPr>
    </w:p>
    <w:p w14:paraId="280AEDA0" w14:textId="77777777" w:rsidR="00FC6261" w:rsidRDefault="0013639E" w:rsidP="00FC6261">
      <w:r>
        <w:rPr>
          <w:rFonts w:cs="Times New Roman"/>
        </w:rPr>
        <w:t xml:space="preserve">6. </w:t>
      </w:r>
      <w:r w:rsidR="00FC6261" w:rsidRPr="00D874BB">
        <w:t>Напишите пропущенное слово (словосочетание).</w:t>
      </w:r>
    </w:p>
    <w:p w14:paraId="464ACDB8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Длина провода обмотки соленоида определяется ________  </w:t>
      </w:r>
    </w:p>
    <w:p w14:paraId="3EC2E755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>Правильный ответ: произведением длины провода одного витка обмотки на количество витков.</w:t>
      </w:r>
    </w:p>
    <w:p w14:paraId="56317966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430B2FDF" w14:textId="77777777" w:rsidR="0013639E" w:rsidRDefault="0013639E" w:rsidP="0013639E">
      <w:pPr>
        <w:rPr>
          <w:rFonts w:cs="Times New Roman"/>
        </w:rPr>
      </w:pPr>
    </w:p>
    <w:p w14:paraId="1F38547B" w14:textId="77777777" w:rsidR="00FC6261" w:rsidRDefault="0013639E" w:rsidP="00FC6261">
      <w:r>
        <w:rPr>
          <w:rFonts w:cs="Times New Roman"/>
        </w:rPr>
        <w:t xml:space="preserve">7. </w:t>
      </w:r>
      <w:r w:rsidR="00FC6261" w:rsidRPr="00D874BB">
        <w:t>Напишите пропущенное слово (словосочетание).</w:t>
      </w:r>
    </w:p>
    <w:p w14:paraId="4F0DBDB0" w14:textId="0077A3CD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Радиус средней магнитной силовой линии тороидальной катушки </w:t>
      </w:r>
      <w:r w:rsidR="003D0B9E">
        <w:rPr>
          <w:rFonts w:cs="Times New Roman"/>
        </w:rPr>
        <w:t>определяется _</w:t>
      </w:r>
      <w:r>
        <w:rPr>
          <w:rFonts w:cs="Times New Roman"/>
        </w:rPr>
        <w:t xml:space="preserve">_______  </w:t>
      </w:r>
    </w:p>
    <w:p w14:paraId="5D32DBF5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Правильный ответ: по </w:t>
      </w:r>
      <w:proofErr w:type="spellStart"/>
      <w:r>
        <w:rPr>
          <w:rFonts w:cs="Times New Roman"/>
        </w:rPr>
        <w:t>полусумме</w:t>
      </w:r>
      <w:proofErr w:type="spellEnd"/>
      <w:r>
        <w:rPr>
          <w:rFonts w:cs="Times New Roman"/>
        </w:rPr>
        <w:t xml:space="preserve"> внешнего и внутреннего радиусов тороидальной катушки </w:t>
      </w:r>
    </w:p>
    <w:p w14:paraId="032D29BD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76A6E211" w14:textId="77777777" w:rsidR="0013639E" w:rsidRDefault="0013639E" w:rsidP="0013639E">
      <w:pPr>
        <w:rPr>
          <w:rFonts w:cs="Times New Roman"/>
        </w:rPr>
      </w:pPr>
    </w:p>
    <w:p w14:paraId="7B3B9F09" w14:textId="77777777" w:rsidR="00FC6261" w:rsidRDefault="0013639E" w:rsidP="00FC6261">
      <w:r>
        <w:rPr>
          <w:rFonts w:cs="Times New Roman"/>
        </w:rPr>
        <w:t xml:space="preserve">8. </w:t>
      </w:r>
      <w:r w:rsidR="00FC6261" w:rsidRPr="00D874BB">
        <w:t>Напишите пропущенное слово (словосочетание).</w:t>
      </w:r>
    </w:p>
    <w:p w14:paraId="39510C96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Основная часть обмотки – ________  </w:t>
      </w:r>
    </w:p>
    <w:p w14:paraId="755CBB1E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t xml:space="preserve">Правильный ответ: виток, который однократно охватывает магнитопровод. </w:t>
      </w:r>
    </w:p>
    <w:p w14:paraId="01836BEF" w14:textId="77777777" w:rsidR="0013639E" w:rsidRDefault="0013639E" w:rsidP="0013639E">
      <w:pPr>
        <w:rPr>
          <w:rFonts w:cs="Times New Roman"/>
        </w:rPr>
      </w:pPr>
      <w:r>
        <w:rPr>
          <w:rFonts w:cs="Times New Roman"/>
        </w:rPr>
        <w:lastRenderedPageBreak/>
        <w:t>Компетенции (индикаторы): ПК-2</w:t>
      </w:r>
    </w:p>
    <w:p w14:paraId="29D05105" w14:textId="77777777" w:rsidR="0013639E" w:rsidRDefault="0013639E" w:rsidP="001B57CF">
      <w:pPr>
        <w:rPr>
          <w:rFonts w:cs="Times New Roman"/>
        </w:rPr>
      </w:pPr>
    </w:p>
    <w:p w14:paraId="37C0F234" w14:textId="77777777" w:rsidR="001B57CF" w:rsidRDefault="001B57CF" w:rsidP="001B57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00187B84" w14:textId="77777777" w:rsidR="00FC6261" w:rsidRDefault="00FC6261" w:rsidP="001B57CF">
      <w:pPr>
        <w:rPr>
          <w:b/>
          <w:bCs/>
        </w:rPr>
      </w:pPr>
    </w:p>
    <w:p w14:paraId="46471ED1" w14:textId="3BCBE15F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1. В инженерной практике пользуются не мгновенными значениями электромагнитных величин, а интегральными. Для цепей переменного тока интегральными величинами периодических ЭДС, напряжений и токов являются их среднеквадратические значения за период, обозначаемые соответственно заглавными буквами Е, U, </w:t>
      </w:r>
      <w:r w:rsidR="003D0B9E">
        <w:rPr>
          <w:rFonts w:cs="Times New Roman"/>
        </w:rPr>
        <w:t>I.</w:t>
      </w:r>
      <w:r>
        <w:rPr>
          <w:rFonts w:cs="Times New Roman"/>
        </w:rPr>
        <w:t xml:space="preserve">  Эти величины называют ___________</w:t>
      </w:r>
    </w:p>
    <w:p w14:paraId="317603AE" w14:textId="3A475424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3D0B9E">
        <w:rPr>
          <w:rFonts w:cs="Times New Roman"/>
        </w:rPr>
        <w:t>ответ: действующими</w:t>
      </w:r>
      <w:r>
        <w:rPr>
          <w:rFonts w:cs="Times New Roman"/>
        </w:rPr>
        <w:t xml:space="preserve"> периодическими</w:t>
      </w:r>
    </w:p>
    <w:p w14:paraId="177803D4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723798C8" w14:textId="77777777" w:rsidR="001B57CF" w:rsidRDefault="001B57CF" w:rsidP="001B57CF">
      <w:pPr>
        <w:rPr>
          <w:rFonts w:cs="Times New Roman"/>
        </w:rPr>
      </w:pPr>
    </w:p>
    <w:p w14:paraId="59ED1668" w14:textId="501B38BB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2. Схема замещения трансформаторов напряжения и тока одинакова. Все параметры и величины этой схемы электрические. Предназначена электрическая схема замещения трансформатора </w:t>
      </w:r>
      <w:r w:rsidR="003D0B9E">
        <w:rPr>
          <w:rFonts w:cs="Times New Roman"/>
        </w:rPr>
        <w:t>для _</w:t>
      </w:r>
      <w:r>
        <w:rPr>
          <w:rFonts w:cs="Times New Roman"/>
        </w:rPr>
        <w:t>__________</w:t>
      </w:r>
    </w:p>
    <w:p w14:paraId="77818764" w14:textId="4E928716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3D0B9E">
        <w:rPr>
          <w:rFonts w:cs="Times New Roman"/>
        </w:rPr>
        <w:t>ответ: расчета</w:t>
      </w:r>
      <w:r>
        <w:rPr>
          <w:rFonts w:cs="Times New Roman"/>
        </w:rPr>
        <w:t xml:space="preserve"> его статических и динамических характеристик и расчета электротехнических цепей с учетом параметров трансформатора. </w:t>
      </w:r>
    </w:p>
    <w:p w14:paraId="3F3411F2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4BA14C40" w14:textId="77777777" w:rsidR="001B57CF" w:rsidRDefault="001B57CF" w:rsidP="001B57CF">
      <w:pPr>
        <w:rPr>
          <w:rFonts w:cs="Times New Roman"/>
        </w:rPr>
      </w:pPr>
    </w:p>
    <w:p w14:paraId="05F71D34" w14:textId="4087B9DD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3. Резонансные частоты. Эти частоты нужно знать и не допускать, </w:t>
      </w:r>
      <w:r w:rsidR="003D0B9E">
        <w:rPr>
          <w:rFonts w:cs="Times New Roman"/>
        </w:rPr>
        <w:t>чтобы _</w:t>
      </w:r>
      <w:r>
        <w:rPr>
          <w:rFonts w:cs="Times New Roman"/>
        </w:rPr>
        <w:t>__________</w:t>
      </w:r>
    </w:p>
    <w:p w14:paraId="74280138" w14:textId="3CDD18AF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3D0B9E">
        <w:rPr>
          <w:rFonts w:cs="Times New Roman"/>
        </w:rPr>
        <w:t>ответ: фактическая частота</w:t>
      </w:r>
      <w:r>
        <w:rPr>
          <w:rFonts w:cs="Times New Roman"/>
        </w:rPr>
        <w:t xml:space="preserve"> работы трансформатора была близкой к резонансным.</w:t>
      </w:r>
    </w:p>
    <w:p w14:paraId="3DC3BD6D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946D0A6" w14:textId="77777777" w:rsidR="001B57CF" w:rsidRDefault="001B57CF" w:rsidP="001B57CF">
      <w:pPr>
        <w:rPr>
          <w:rFonts w:cs="Times New Roman"/>
        </w:rPr>
      </w:pPr>
    </w:p>
    <w:p w14:paraId="4CBF1FCF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4. Для выбора типа электромагнитного дросселя нужно знать ___________</w:t>
      </w:r>
    </w:p>
    <w:p w14:paraId="5B34282E" w14:textId="328746A3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3D0B9E">
        <w:rPr>
          <w:rFonts w:cs="Times New Roman"/>
        </w:rPr>
        <w:t>ответ: требуемую</w:t>
      </w:r>
      <w:r>
        <w:rPr>
          <w:rFonts w:cs="Times New Roman"/>
        </w:rPr>
        <w:t xml:space="preserve"> от него индуктивность, номинальные значения частоты и величины тока обмотки. </w:t>
      </w:r>
    </w:p>
    <w:p w14:paraId="7AF660B2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58E893C2" w14:textId="77777777" w:rsidR="001B57CF" w:rsidRDefault="001B57CF" w:rsidP="001B57CF">
      <w:pPr>
        <w:rPr>
          <w:rFonts w:cs="Times New Roman"/>
        </w:rPr>
      </w:pPr>
    </w:p>
    <w:p w14:paraId="6D79667F" w14:textId="428C6857" w:rsidR="001A10CD" w:rsidRDefault="001A10CD" w:rsidP="001A10CD">
      <w:pPr>
        <w:rPr>
          <w:rFonts w:cs="Times New Roman"/>
        </w:rPr>
      </w:pPr>
      <w:r>
        <w:rPr>
          <w:rFonts w:cs="Times New Roman"/>
        </w:rPr>
        <w:t xml:space="preserve">5. Площадь поперечного сечения магнитного материала магнитопровода </w:t>
      </w:r>
      <w:r w:rsidR="003D0B9E">
        <w:rPr>
          <w:rFonts w:cs="Times New Roman"/>
        </w:rPr>
        <w:t>определяется _</w:t>
      </w:r>
      <w:r>
        <w:rPr>
          <w:rFonts w:cs="Times New Roman"/>
        </w:rPr>
        <w:t>__________</w:t>
      </w:r>
    </w:p>
    <w:p w14:paraId="655DFAFD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 xml:space="preserve">Правильный ответ: геометрическими размерами магнитопровода </w:t>
      </w:r>
    </w:p>
    <w:p w14:paraId="6172A8A1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ПК-2 </w:t>
      </w:r>
    </w:p>
    <w:p w14:paraId="06BC17D6" w14:textId="77777777" w:rsidR="001A10CD" w:rsidRDefault="001A10CD" w:rsidP="001A10CD">
      <w:pPr>
        <w:rPr>
          <w:rFonts w:cs="Times New Roman"/>
        </w:rPr>
      </w:pPr>
    </w:p>
    <w:p w14:paraId="78EB1D11" w14:textId="4AAD7810" w:rsidR="001A10CD" w:rsidRDefault="001A10CD" w:rsidP="001A10CD">
      <w:pPr>
        <w:rPr>
          <w:rFonts w:cs="Times New Roman"/>
        </w:rPr>
      </w:pPr>
      <w:r>
        <w:rPr>
          <w:rFonts w:cs="Times New Roman"/>
        </w:rPr>
        <w:t xml:space="preserve">6. Объем материала магнитопровода определяется произведением геометрического объема магнитопровода </w:t>
      </w:r>
      <w:r w:rsidR="003D0B9E">
        <w:rPr>
          <w:rFonts w:cs="Times New Roman"/>
        </w:rPr>
        <w:t>на _</w:t>
      </w:r>
      <w:r>
        <w:rPr>
          <w:rFonts w:cs="Times New Roman"/>
        </w:rPr>
        <w:t>__________</w:t>
      </w:r>
    </w:p>
    <w:p w14:paraId="6EC71B72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 xml:space="preserve">Правильный ответ: коэффициент заполнения магнитопровода магнитным материалом </w:t>
      </w:r>
    </w:p>
    <w:p w14:paraId="6774D16F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07937442" w14:textId="77777777" w:rsidR="001A10CD" w:rsidRDefault="001A10CD" w:rsidP="001A10CD">
      <w:pPr>
        <w:rPr>
          <w:rFonts w:cs="Times New Roman"/>
        </w:rPr>
      </w:pPr>
    </w:p>
    <w:p w14:paraId="3EDFAECA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>7. Наибольший коэффициент полезного действия трансформатор имеет ___________</w:t>
      </w:r>
    </w:p>
    <w:p w14:paraId="264158AC" w14:textId="7BE3D493" w:rsidR="001A10CD" w:rsidRDefault="001A10CD" w:rsidP="001A10CD">
      <w:pPr>
        <w:rPr>
          <w:rFonts w:cs="Times New Roman"/>
        </w:rPr>
      </w:pPr>
      <w:r>
        <w:rPr>
          <w:rFonts w:cs="Times New Roman"/>
        </w:rPr>
        <w:lastRenderedPageBreak/>
        <w:t xml:space="preserve">Правильный ответ: при условии равенства мощности потерь в магнитопроводе </w:t>
      </w:r>
      <w:proofErr w:type="spellStart"/>
      <w:r>
        <w:rPr>
          <w:rFonts w:cs="Times New Roman"/>
        </w:rPr>
        <w:t>P</w:t>
      </w:r>
      <w:r>
        <w:rPr>
          <w:rFonts w:cs="Times New Roman"/>
          <w:vertAlign w:val="subscript"/>
        </w:rPr>
        <w:t>м</w:t>
      </w:r>
      <w:proofErr w:type="spellEnd"/>
      <w:r>
        <w:rPr>
          <w:rFonts w:cs="Times New Roman"/>
        </w:rPr>
        <w:t xml:space="preserve"> и в обмотках </w:t>
      </w:r>
      <w:proofErr w:type="spellStart"/>
      <w:r>
        <w:rPr>
          <w:rFonts w:cs="Times New Roman"/>
        </w:rPr>
        <w:t>P</w:t>
      </w:r>
      <w:r>
        <w:rPr>
          <w:rFonts w:cs="Times New Roman"/>
          <w:vertAlign w:val="subscript"/>
        </w:rPr>
        <w:t>об</w:t>
      </w:r>
      <w:proofErr w:type="spellEnd"/>
      <w:r>
        <w:rPr>
          <w:rFonts w:cs="Times New Roman"/>
        </w:rPr>
        <w:t>.</w:t>
      </w:r>
    </w:p>
    <w:p w14:paraId="33F3776E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1E39929A" w14:textId="77777777" w:rsidR="001A10CD" w:rsidRDefault="001A10CD" w:rsidP="001A10CD">
      <w:pPr>
        <w:rPr>
          <w:rFonts w:cs="Times New Roman"/>
        </w:rPr>
      </w:pPr>
    </w:p>
    <w:p w14:paraId="21B9D70B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>8. В однотактном обратноходовом преобразователе с гальванической развязкой трансформатор всегда работает с ___________</w:t>
      </w:r>
    </w:p>
    <w:p w14:paraId="717B8434" w14:textId="5141348D" w:rsidR="001A10CD" w:rsidRDefault="001A10CD" w:rsidP="001A10CD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3D0B9E">
        <w:rPr>
          <w:rFonts w:cs="Times New Roman"/>
        </w:rPr>
        <w:t>ответ: подмагничиванием</w:t>
      </w:r>
    </w:p>
    <w:p w14:paraId="2A8BBC79" w14:textId="77777777" w:rsidR="001A10CD" w:rsidRDefault="001A10CD" w:rsidP="001A10CD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4DCA31EB" w14:textId="77777777" w:rsidR="00547C8E" w:rsidRDefault="00547C8E" w:rsidP="001B57CF">
      <w:pPr>
        <w:rPr>
          <w:rFonts w:cs="Times New Roman"/>
        </w:rPr>
      </w:pPr>
    </w:p>
    <w:p w14:paraId="60E9D48B" w14:textId="77777777" w:rsidR="001B57CF" w:rsidRDefault="001B57CF" w:rsidP="001B57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развернутым ответом</w:t>
      </w:r>
    </w:p>
    <w:p w14:paraId="058BBFFA" w14:textId="77777777" w:rsidR="00FC6261" w:rsidRDefault="00FC6261" w:rsidP="001B57CF">
      <w:pPr>
        <w:rPr>
          <w:b/>
          <w:bCs/>
        </w:rPr>
      </w:pPr>
    </w:p>
    <w:p w14:paraId="5D508760" w14:textId="77777777" w:rsidR="00F7098E" w:rsidRDefault="001B57CF" w:rsidP="00F7098E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7566587F" w14:textId="77777777" w:rsidR="00E05B77" w:rsidRDefault="00E05B77" w:rsidP="00F7098E">
      <w:pPr>
        <w:rPr>
          <w:rFonts w:cs="Times New Roman"/>
        </w:rPr>
      </w:pPr>
      <w:r>
        <w:rPr>
          <w:rFonts w:cs="Times New Roman"/>
        </w:rPr>
        <w:t>Опишите методику определение тока холостого хода трансформатора и ее назначение.</w:t>
      </w:r>
    </w:p>
    <w:p w14:paraId="725DEC2E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83A9E38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BD4876A" w14:textId="7B2594CC" w:rsidR="001B57CF" w:rsidRDefault="00E05B77" w:rsidP="00E05B77">
      <w:pPr>
        <w:rPr>
          <w:rFonts w:cs="Times New Roman"/>
        </w:rPr>
      </w:pPr>
      <w:r w:rsidRPr="00E05B77">
        <w:rPr>
          <w:rFonts w:cs="Times New Roman"/>
        </w:rPr>
        <w:t>Для испытания трансформатора служит опыт холостого хода и опыт короткого замыкания.</w:t>
      </w:r>
      <w:r>
        <w:rPr>
          <w:rFonts w:cs="Times New Roman"/>
        </w:rPr>
        <w:t xml:space="preserve"> </w:t>
      </w:r>
      <w:r w:rsidRPr="00E05B77">
        <w:rPr>
          <w:rFonts w:cs="Times New Roman"/>
        </w:rPr>
        <w:t>При опыте холостого хода трансформатора его вторичная обмотка разомкнута и тока в этой обмотке нет.</w:t>
      </w:r>
      <w:r>
        <w:rPr>
          <w:rFonts w:cs="Times New Roman"/>
        </w:rPr>
        <w:t xml:space="preserve"> </w:t>
      </w:r>
      <w:r w:rsidRPr="00E05B77">
        <w:rPr>
          <w:rFonts w:cs="Times New Roman"/>
        </w:rPr>
        <w:t xml:space="preserve">Если первичную обмотку трансформатора включить в сеть источника электрической энергии переменного тока, то в этой обмотке будет протекать ток холостого хода I0, который представляет собой малую величину по сравнению с номинальным током трансформатора. В трансформаторах больших мощностей ток холостого хода может достигать значений порядка </w:t>
      </w:r>
      <w:r w:rsidR="003D0B9E" w:rsidRPr="00E05B77">
        <w:rPr>
          <w:rFonts w:cs="Times New Roman"/>
        </w:rPr>
        <w:t>5–10%</w:t>
      </w:r>
      <w:r w:rsidRPr="00E05B77">
        <w:rPr>
          <w:rFonts w:cs="Times New Roman"/>
        </w:rPr>
        <w:t xml:space="preserve"> номинального тока. В трансформаторах малых мощностей этот ток достигает значения 25—30% номинального тока. Ток   холостого   хода I0 создает   магнитный поток в магнитопроводе трансформатора. Для возбуждения магнитного потока трансфор</w:t>
      </w:r>
      <w:r>
        <w:rPr>
          <w:rFonts w:cs="Times New Roman"/>
        </w:rPr>
        <w:t xml:space="preserve">матор потребляет реактивную </w:t>
      </w:r>
      <w:r w:rsidR="003D0B9E">
        <w:rPr>
          <w:rFonts w:cs="Times New Roman"/>
        </w:rPr>
        <w:t>мощ</w:t>
      </w:r>
      <w:r w:rsidR="003D0B9E" w:rsidRPr="00E05B77">
        <w:rPr>
          <w:rFonts w:cs="Times New Roman"/>
        </w:rPr>
        <w:t>ность</w:t>
      </w:r>
      <w:r w:rsidRPr="00E05B77">
        <w:rPr>
          <w:rFonts w:cs="Times New Roman"/>
        </w:rPr>
        <w:t xml:space="preserve"> из сети. Что же касается активной мощности, потребляемой трансформатором при холостом ходе, то она расходуется на покрытие потерь мощности в магнитопроводе, обусловленных гистерезисом и вихревыми токами.</w:t>
      </w:r>
      <w:r>
        <w:rPr>
          <w:rFonts w:cs="Times New Roman"/>
        </w:rPr>
        <w:t xml:space="preserve"> </w:t>
      </w:r>
      <w:r w:rsidR="003D0B9E" w:rsidRPr="00E05B77">
        <w:rPr>
          <w:rFonts w:cs="Times New Roman"/>
        </w:rPr>
        <w:t>Так как</w:t>
      </w:r>
      <w:r w:rsidRPr="00E05B77">
        <w:rPr>
          <w:rFonts w:cs="Times New Roman"/>
        </w:rPr>
        <w:t xml:space="preserve"> реактивная мощнос</w:t>
      </w:r>
      <w:r>
        <w:rPr>
          <w:rFonts w:cs="Times New Roman"/>
        </w:rPr>
        <w:t>ть при холостом ходе трансформа</w:t>
      </w:r>
      <w:r w:rsidRPr="00E05B77">
        <w:rPr>
          <w:rFonts w:cs="Times New Roman"/>
        </w:rPr>
        <w:t xml:space="preserve">тора значительно больше активной мощности, то коэффициент мощности </w:t>
      </w:r>
      <w:proofErr w:type="spellStart"/>
      <w:r w:rsidRPr="00E05B77">
        <w:rPr>
          <w:rFonts w:cs="Times New Roman"/>
        </w:rPr>
        <w:t>cos</w:t>
      </w:r>
      <w:proofErr w:type="spellEnd"/>
      <w:r w:rsidRPr="00E05B77">
        <w:rPr>
          <w:rFonts w:cs="Times New Roman"/>
        </w:rPr>
        <w:t xml:space="preserve"> φ его весьма мал и обычно равен 0,2-0,3.</w:t>
      </w:r>
    </w:p>
    <w:p w14:paraId="435BA268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2D7252C3" w14:textId="77777777" w:rsidR="001B57CF" w:rsidRDefault="001B57CF" w:rsidP="001B57CF">
      <w:pPr>
        <w:rPr>
          <w:rFonts w:cs="Times New Roman"/>
        </w:rPr>
      </w:pPr>
    </w:p>
    <w:p w14:paraId="15DDDAA9" w14:textId="77777777" w:rsidR="00F7098E" w:rsidRDefault="001B57CF" w:rsidP="00F7098E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7B1A345F" w14:textId="77777777" w:rsidR="00F7098E" w:rsidRDefault="00B84D3A" w:rsidP="00F7098E">
      <w:pPr>
        <w:rPr>
          <w:rFonts w:cs="Times New Roman"/>
        </w:rPr>
      </w:pPr>
      <w:r>
        <w:rPr>
          <w:rFonts w:cs="Times New Roman"/>
        </w:rPr>
        <w:t>Опишите, из каких соображений следует исходить при выборе магнитопровода для дросселя.</w:t>
      </w:r>
    </w:p>
    <w:p w14:paraId="37581C72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A4805AC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80E8388" w14:textId="4DC83C84" w:rsidR="001B57CF" w:rsidRDefault="00B84D3A" w:rsidP="00B84D3A">
      <w:pPr>
        <w:rPr>
          <w:rFonts w:cs="Times New Roman"/>
        </w:rPr>
      </w:pPr>
      <w:r w:rsidRPr="00B84D3A">
        <w:rPr>
          <w:rFonts w:cs="Times New Roman"/>
        </w:rPr>
        <w:t xml:space="preserve">Если частота работы устройства до 3 кГц, то подойдет магнитопровод из трансформаторного железа. Если частота выше 7 кГц, то предпочтение следует </w:t>
      </w:r>
      <w:r w:rsidRPr="00B84D3A">
        <w:rPr>
          <w:rFonts w:cs="Times New Roman"/>
        </w:rPr>
        <w:lastRenderedPageBreak/>
        <w:t xml:space="preserve">отдать ферритам. На частотах </w:t>
      </w:r>
      <w:r w:rsidR="003D0B9E" w:rsidRPr="00B84D3A">
        <w:rPr>
          <w:rFonts w:cs="Times New Roman"/>
        </w:rPr>
        <w:t>3–7</w:t>
      </w:r>
      <w:r w:rsidRPr="00B84D3A">
        <w:rPr>
          <w:rFonts w:cs="Times New Roman"/>
        </w:rPr>
        <w:t xml:space="preserve"> кГц можно использовать и железные и ферритовые сердечники. Но эффективность устройств на этих частотах обычно ниже, чем на других, так как тут железо уже теряет свою привлекательность, растут потери, а ферриты еще не могут раскрыть свой потенциал. До 150 кГц для дросселя с зазором (а подавляющее большинство дросселей делается с зазором), марка феррита значения не имеет. От магнитной проницаемости феррита в расчете ничего не зависит. На частотах свыше 150 кГц следует применять специальные высокочастотные марки ферритов.</w:t>
      </w:r>
      <w:r>
        <w:rPr>
          <w:rFonts w:cs="Times New Roman"/>
        </w:rPr>
        <w:t xml:space="preserve"> </w:t>
      </w:r>
      <w:r w:rsidRPr="00B84D3A">
        <w:rPr>
          <w:rFonts w:cs="Times New Roman"/>
        </w:rPr>
        <w:t>Расчет для железа и ферритов на разных частотах имеет только одно отличие. Для железа максимальная индукция выбирается в районе 1 Тл. Для ферритов: при частоте до 100 кГц - 0.3 Тл, при частоте выше 100 кГц - 0.1 Тл.</w:t>
      </w:r>
    </w:p>
    <w:p w14:paraId="6FD8CF65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B995178" w14:textId="77777777" w:rsidR="001B57CF" w:rsidRDefault="001B57CF" w:rsidP="001B57CF">
      <w:pPr>
        <w:rPr>
          <w:rFonts w:cs="Times New Roman"/>
        </w:rPr>
      </w:pPr>
    </w:p>
    <w:p w14:paraId="73D76B7E" w14:textId="77777777" w:rsidR="00F7098E" w:rsidRDefault="001B57CF" w:rsidP="00F7098E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2A43A734" w14:textId="77777777" w:rsidR="00F7098E" w:rsidRDefault="0010679D" w:rsidP="00F7098E">
      <w:pPr>
        <w:rPr>
          <w:rFonts w:cs="Times New Roman"/>
        </w:rPr>
      </w:pPr>
      <w:r>
        <w:rPr>
          <w:rFonts w:cs="Times New Roman"/>
        </w:rPr>
        <w:t>Опишите методы определения потока рассеяния трансформатора.</w:t>
      </w:r>
    </w:p>
    <w:p w14:paraId="0072350F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86A38A5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E0BF49F" w14:textId="76582E78" w:rsidR="0010679D" w:rsidRPr="0010679D" w:rsidRDefault="0010679D" w:rsidP="0010679D">
      <w:pPr>
        <w:rPr>
          <w:rFonts w:cs="Times New Roman"/>
        </w:rPr>
      </w:pPr>
      <w:r w:rsidRPr="0010679D">
        <w:rPr>
          <w:rFonts w:cs="Times New Roman"/>
        </w:rPr>
        <w:t xml:space="preserve">Индуктивность рассеяния </w:t>
      </w:r>
      <w:r w:rsidR="003D0B9E" w:rsidRPr="0010679D">
        <w:rPr>
          <w:rFonts w:cs="Times New Roman"/>
        </w:rPr>
        <w:t>— это</w:t>
      </w:r>
      <w:r w:rsidRPr="0010679D">
        <w:rPr>
          <w:rFonts w:cs="Times New Roman"/>
        </w:rPr>
        <w:t xml:space="preserve"> физическая величина, характеризующая возможность трансформатора передавать энергию от первичной к вторичной обмотке без трансляции магнитных полей. Это явление возникает из-за рассеивания энергии магнитного поля в окружающую среду и связано с нежелательными потерями мощности.</w:t>
      </w:r>
      <w:r>
        <w:rPr>
          <w:rFonts w:cs="Times New Roman"/>
        </w:rPr>
        <w:t xml:space="preserve"> </w:t>
      </w:r>
      <w:r w:rsidRPr="0010679D">
        <w:rPr>
          <w:rFonts w:cs="Times New Roman"/>
        </w:rPr>
        <w:t>Определение индуктивности рассеяния трансформатора является важной задачей в электротехнике и позволяет достичь максимальной эффективности использования энергии. Она измеряется в генри (Гн) и может быть рассчитана различными методами.</w:t>
      </w:r>
      <w:r>
        <w:rPr>
          <w:rFonts w:cs="Times New Roman"/>
        </w:rPr>
        <w:t xml:space="preserve"> </w:t>
      </w:r>
      <w:r w:rsidRPr="0010679D">
        <w:rPr>
          <w:rFonts w:cs="Times New Roman"/>
        </w:rPr>
        <w:t>Один из методов измерения индуктивности рассеяния основан на изучении амплитуды и фазы напряжения на вторичной обмотке при изменении частоты входного сигнала. С помощью специальной аппаратуры можно определить зависимость между величиной индуктивности рассеяния и частотой сигнала.</w:t>
      </w:r>
      <w:r>
        <w:rPr>
          <w:rFonts w:cs="Times New Roman"/>
        </w:rPr>
        <w:t xml:space="preserve"> </w:t>
      </w:r>
      <w:r w:rsidRPr="0010679D">
        <w:rPr>
          <w:rFonts w:cs="Times New Roman"/>
        </w:rPr>
        <w:t>Второй метод основан на измерении выходного сопротивления трансформатора при разных режимах работы. Путем сравнения с прямым измерением можно определить индуктивность рассеяния трансформатора.</w:t>
      </w:r>
    </w:p>
    <w:p w14:paraId="0BB46589" w14:textId="77777777" w:rsidR="001B57CF" w:rsidRDefault="001B57CF" w:rsidP="001B57C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22A7F038" w14:textId="77777777" w:rsidR="001B57CF" w:rsidRDefault="001B57CF" w:rsidP="001B57CF">
      <w:pPr>
        <w:rPr>
          <w:rFonts w:cs="Times New Roman"/>
        </w:rPr>
      </w:pPr>
    </w:p>
    <w:p w14:paraId="1FB757B5" w14:textId="77777777" w:rsidR="00F7098E" w:rsidRDefault="00ED6FD4" w:rsidP="00F7098E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57AC798B" w14:textId="77777777" w:rsidR="00F7098E" w:rsidRDefault="00681C71" w:rsidP="00F7098E">
      <w:pPr>
        <w:rPr>
          <w:rFonts w:cs="Times New Roman"/>
        </w:rPr>
      </w:pPr>
      <w:r>
        <w:rPr>
          <w:rFonts w:cs="Times New Roman"/>
        </w:rPr>
        <w:t>Опишите конструкцию однофазного трансформатора.</w:t>
      </w:r>
    </w:p>
    <w:p w14:paraId="0EBFAB95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A261DB0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34DC95F" w14:textId="77777777" w:rsidR="00ED6FD4" w:rsidRDefault="00681C71" w:rsidP="00681C71">
      <w:pPr>
        <w:rPr>
          <w:rFonts w:cs="Times New Roman"/>
        </w:rPr>
      </w:pPr>
      <w:r>
        <w:rPr>
          <w:rFonts w:cs="Times New Roman"/>
        </w:rPr>
        <w:t>Т</w:t>
      </w:r>
      <w:r w:rsidRPr="00681C71">
        <w:rPr>
          <w:rFonts w:cs="Times New Roman"/>
        </w:rPr>
        <w:t>рансформатор со</w:t>
      </w:r>
      <w:r>
        <w:rPr>
          <w:rFonts w:cs="Times New Roman"/>
        </w:rPr>
        <w:t xml:space="preserve">стоит из трех главных элементов. </w:t>
      </w:r>
      <w:r w:rsidRPr="00681C71">
        <w:rPr>
          <w:rFonts w:cs="Times New Roman"/>
        </w:rPr>
        <w:t xml:space="preserve">Первичная обмотка – катушка с изолированными проводниками, намотанная в определенном порядке, выводы которой являются принимающим определенную величину электроэнергии. Проводники первичной обмотки передают электроэнергию </w:t>
      </w:r>
      <w:r w:rsidRPr="00681C71">
        <w:rPr>
          <w:rFonts w:cs="Times New Roman"/>
        </w:rPr>
        <w:lastRenderedPageBreak/>
        <w:t>дальше, для проведения ее трансформации</w:t>
      </w:r>
      <w:r>
        <w:rPr>
          <w:rFonts w:cs="Times New Roman"/>
        </w:rPr>
        <w:t xml:space="preserve">. </w:t>
      </w:r>
      <w:r w:rsidRPr="00681C71">
        <w:rPr>
          <w:rFonts w:cs="Times New Roman"/>
        </w:rPr>
        <w:t>Магнитопровод или сердечник – выполненный из специальной шихтованной (слоенной) электротехнической стали, различной конструкции и формы. На его части с одной и другой стороны наматываются проводники обмоток и именно в нем происходит бесконтактное явление трансф</w:t>
      </w:r>
      <w:r>
        <w:rPr>
          <w:rFonts w:cs="Times New Roman"/>
        </w:rPr>
        <w:t xml:space="preserve">ормации величины электроэнергии. </w:t>
      </w:r>
      <w:r w:rsidRPr="00681C71">
        <w:rPr>
          <w:rFonts w:cs="Times New Roman"/>
        </w:rPr>
        <w:t>Вторичная обмотка – изолированные проводники, с намоткой на вторую часть сердечника в определенном количестве, с конкретной толщиной. Выводы вторичных проводников передают выходную величину энергии к потребителю или другому энерго устройству, в цепь которого был установлен преобразователь.</w:t>
      </w:r>
    </w:p>
    <w:p w14:paraId="6A331295" w14:textId="77777777" w:rsidR="00ED6FD4" w:rsidRDefault="00ED6FD4" w:rsidP="00ED6FD4">
      <w:pPr>
        <w:rPr>
          <w:rFonts w:cs="Times New Roman"/>
        </w:rPr>
      </w:pPr>
      <w:r>
        <w:rPr>
          <w:rFonts w:cs="Times New Roman"/>
        </w:rPr>
        <w:t>Компетенции (индикаторы): ПК-2</w:t>
      </w:r>
    </w:p>
    <w:p w14:paraId="445CCC80" w14:textId="77777777" w:rsidR="00ED6FD4" w:rsidRDefault="00ED6FD4" w:rsidP="00ED6FD4">
      <w:pPr>
        <w:rPr>
          <w:rFonts w:cs="Times New Roman"/>
        </w:rPr>
      </w:pPr>
    </w:p>
    <w:p w14:paraId="371E1355" w14:textId="77777777" w:rsidR="00F7098E" w:rsidRDefault="00ED6FD4" w:rsidP="00F7098E">
      <w:pPr>
        <w:rPr>
          <w:rFonts w:cs="Times New Roman"/>
          <w:iCs/>
        </w:rPr>
      </w:pPr>
      <w:r>
        <w:rPr>
          <w:rFonts w:cs="Times New Roman"/>
        </w:rPr>
        <w:t xml:space="preserve">5.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17D86CA3" w14:textId="77777777" w:rsidR="00F7098E" w:rsidRDefault="007979D4" w:rsidP="00F7098E">
      <w:pPr>
        <w:rPr>
          <w:rFonts w:cs="Times New Roman"/>
        </w:rPr>
      </w:pPr>
      <w:r>
        <w:rPr>
          <w:rFonts w:cs="Times New Roman"/>
        </w:rPr>
        <w:t>Опишите методику теплового расчета масляного трансформатора.</w:t>
      </w:r>
    </w:p>
    <w:p w14:paraId="64CC6B00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131CB46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E5001F7" w14:textId="384D4C4B" w:rsidR="00ED6FD4" w:rsidRDefault="007979D4" w:rsidP="00ED6FD4">
      <w:pPr>
        <w:rPr>
          <w:rFonts w:cs="Times New Roman"/>
        </w:rPr>
      </w:pPr>
      <w:r>
        <w:rPr>
          <w:rFonts w:cs="Times New Roman"/>
        </w:rPr>
        <w:t>Р</w:t>
      </w:r>
      <w:r w:rsidRPr="007979D4">
        <w:rPr>
          <w:rFonts w:cs="Times New Roman"/>
        </w:rPr>
        <w:t xml:space="preserve">асчет заключается в определении средней температуры масла верхних слоев трансформатора при различных режимах его работы по условиям нагрузки и по времени года. Технические условия (ГОСТ </w:t>
      </w:r>
      <w:r w:rsidR="003D0B9E" w:rsidRPr="007979D4">
        <w:rPr>
          <w:rFonts w:cs="Times New Roman"/>
        </w:rPr>
        <w:t>11677–85</w:t>
      </w:r>
      <w:r w:rsidRPr="007979D4">
        <w:rPr>
          <w:rFonts w:cs="Times New Roman"/>
        </w:rPr>
        <w:t>) регламентируют нормы предельного повышения температуры обмоток над температурой воздуха в наиболее жаркое время года</w:t>
      </w:r>
      <w:r w:rsidR="003D0B9E">
        <w:rPr>
          <w:rFonts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105…110 ℃</m:t>
        </m:r>
      </m:oMath>
      <w:r w:rsidRPr="007979D4">
        <w:rPr>
          <w:rFonts w:cs="Times New Roman"/>
        </w:rPr>
        <w:t xml:space="preserve"> при среднегодовой температуре около 75</w:t>
      </w:r>
      <w:r w:rsidR="003D0B9E">
        <w:rPr>
          <w:rFonts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℃</m:t>
        </m:r>
      </m:oMath>
      <w:r w:rsidRPr="007979D4">
        <w:rPr>
          <w:rFonts w:cs="Times New Roman"/>
        </w:rPr>
        <w:t>. При номинальной нагрузке трансформатора температура верхних слоев масла не должна превышать +95</w:t>
      </w:r>
      <w:r w:rsidR="003D0B9E">
        <w:rPr>
          <w:rFonts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℃</m:t>
        </m:r>
      </m:oMath>
      <w:r w:rsidRPr="007979D4">
        <w:rPr>
          <w:rFonts w:cs="Times New Roman"/>
        </w:rPr>
        <w:t xml:space="preserve"> для масляных трансформаторов с естественной циркуляцией масла. При соблюдении этих условий изоляция трансформатора не подвергается ускоренному старению и может надежно работать длительное время. </w:t>
      </w:r>
      <w:r w:rsidR="00ED6FD4">
        <w:rPr>
          <w:rFonts w:cs="Times New Roman"/>
        </w:rPr>
        <w:t>Компетенции (индикаторы): ПК-2</w:t>
      </w:r>
    </w:p>
    <w:p w14:paraId="1E6829CA" w14:textId="77777777" w:rsidR="00ED6FD4" w:rsidRDefault="00ED6FD4" w:rsidP="00ED6FD4">
      <w:pPr>
        <w:rPr>
          <w:rFonts w:cs="Times New Roman"/>
        </w:rPr>
      </w:pPr>
    </w:p>
    <w:p w14:paraId="1D17E1AF" w14:textId="77777777" w:rsidR="00F7098E" w:rsidRDefault="00ED6FD4" w:rsidP="00F7098E">
      <w:pPr>
        <w:rPr>
          <w:rFonts w:cs="Times New Roman"/>
          <w:iCs/>
        </w:rPr>
      </w:pPr>
      <w:r>
        <w:rPr>
          <w:rFonts w:cs="Times New Roman"/>
        </w:rPr>
        <w:t xml:space="preserve">6.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3839AC00" w14:textId="77777777" w:rsidR="00F7098E" w:rsidRDefault="00A30B1A" w:rsidP="00F7098E">
      <w:pPr>
        <w:rPr>
          <w:rFonts w:cs="Times New Roman"/>
        </w:rPr>
      </w:pPr>
      <w:r>
        <w:rPr>
          <w:rFonts w:cs="Times New Roman"/>
        </w:rPr>
        <w:t>Опишите, в чем заключается назначение охладителя?</w:t>
      </w:r>
    </w:p>
    <w:p w14:paraId="17884309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1806B3D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69EDB21" w14:textId="7FD366FD" w:rsidR="00ED6FD4" w:rsidRDefault="00A30B1A" w:rsidP="00ED6FD4">
      <w:pPr>
        <w:rPr>
          <w:rFonts w:cs="Times New Roman"/>
        </w:rPr>
      </w:pPr>
      <w:r>
        <w:t xml:space="preserve">Охладитель </w:t>
      </w:r>
      <w:r w:rsidRPr="007E1D63">
        <w:rPr>
          <w:rFonts w:cs="Times New Roman"/>
        </w:rPr>
        <w:t>–</w:t>
      </w:r>
      <w:r>
        <w:t xml:space="preserve"> это устройство, которое улучшает теплоотдачу от горячей поверхности (обычно это корпус силового модуля) к более холодной окружающей среде </w:t>
      </w:r>
      <w:r w:rsidRPr="007E1D63">
        <w:rPr>
          <w:rFonts w:cs="Times New Roman"/>
        </w:rPr>
        <w:t>–</w:t>
      </w:r>
      <w:r>
        <w:t xml:space="preserve"> воздуху. </w:t>
      </w:r>
      <w:r w:rsidR="003D0B9E">
        <w:t>В дальнейшем</w:t>
      </w:r>
      <w:r>
        <w:t xml:space="preserve"> воздух </w:t>
      </w:r>
      <w:r w:rsidRPr="007E1D63">
        <w:rPr>
          <w:rFonts w:cs="Times New Roman"/>
        </w:rPr>
        <w:t>–</w:t>
      </w:r>
      <w:r>
        <w:t xml:space="preserve"> это окружающая (охлаждающая) среда. В большинстве случаев тепло передается через контакт между твердой поверхностью компонента и охлаждающим воздухом, что является большой проблемой для отвода тепла. Применение теплоотвода значительно уменьшает барьер для передачи тепла путем увеличения площади поверхности, имеющей прямой контакт с охлаждающей средой. Основная цель применения охладителя </w:t>
      </w:r>
      <w:r w:rsidRPr="007E1D63">
        <w:rPr>
          <w:rFonts w:cs="Times New Roman"/>
        </w:rPr>
        <w:t>–</w:t>
      </w:r>
      <w:r>
        <w:t xml:space="preserve"> поддерживать температуру компонента ниже максимально допустимого предела, предусмотренного производителем.</w:t>
      </w:r>
      <w:r>
        <w:rPr>
          <w:rFonts w:cs="Times New Roman"/>
        </w:rPr>
        <w:t xml:space="preserve"> </w:t>
      </w:r>
      <w:r w:rsidR="00ED6FD4">
        <w:rPr>
          <w:rFonts w:cs="Times New Roman"/>
        </w:rPr>
        <w:t>Компетенции (индикаторы): ПК-2</w:t>
      </w:r>
    </w:p>
    <w:p w14:paraId="67493DE7" w14:textId="77777777" w:rsidR="00ED6FD4" w:rsidRDefault="00ED6FD4" w:rsidP="00ED6FD4">
      <w:pPr>
        <w:rPr>
          <w:rFonts w:cs="Times New Roman"/>
        </w:rPr>
      </w:pPr>
    </w:p>
    <w:p w14:paraId="7FD8BA9B" w14:textId="77777777" w:rsidR="00F7098E" w:rsidRDefault="00ED6FD4" w:rsidP="00F7098E">
      <w:pPr>
        <w:rPr>
          <w:rFonts w:cs="Times New Roman"/>
          <w:iCs/>
        </w:rPr>
      </w:pPr>
      <w:r>
        <w:rPr>
          <w:rFonts w:cs="Times New Roman"/>
        </w:rPr>
        <w:lastRenderedPageBreak/>
        <w:t xml:space="preserve">7. </w:t>
      </w:r>
      <w:r w:rsidR="00F7098E" w:rsidRPr="006773AF">
        <w:rPr>
          <w:rFonts w:cs="Times New Roman"/>
          <w:iCs/>
        </w:rPr>
        <w:t xml:space="preserve">Дайте </w:t>
      </w:r>
      <w:r w:rsidR="00F7098E">
        <w:rPr>
          <w:rFonts w:cs="Times New Roman"/>
          <w:iCs/>
        </w:rPr>
        <w:t xml:space="preserve">развернутый </w:t>
      </w:r>
      <w:r w:rsidR="00F7098E" w:rsidRPr="006773AF">
        <w:rPr>
          <w:rFonts w:cs="Times New Roman"/>
          <w:iCs/>
        </w:rPr>
        <w:t>ответ на вопрос.</w:t>
      </w:r>
    </w:p>
    <w:p w14:paraId="387BB788" w14:textId="77777777" w:rsidR="00F7098E" w:rsidRDefault="00A30B1A" w:rsidP="00F7098E">
      <w:pPr>
        <w:rPr>
          <w:rFonts w:cs="Times New Roman"/>
        </w:rPr>
      </w:pPr>
      <w:r>
        <w:t>Опишите назначение статических преобразователей частоты и принципы их построения.</w:t>
      </w:r>
    </w:p>
    <w:p w14:paraId="7D3CB38B" w14:textId="77777777" w:rsidR="00F7098E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CC0E537" w14:textId="77777777" w:rsidR="00F7098E" w:rsidRPr="007E1D63" w:rsidRDefault="00F7098E" w:rsidP="00F709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299BE29" w14:textId="77777777" w:rsidR="003D0B9E" w:rsidRDefault="00A30B1A" w:rsidP="003D0B9E">
      <w:pPr>
        <w:rPr>
          <w:lang w:val="en-US"/>
        </w:rPr>
      </w:pPr>
      <w:r>
        <w:t xml:space="preserve">Статические ПЧ выполняют на ключевых электронных элементах: тиристорах, запираемых тиристорах и силовых транзисторах (биполярных, биполярных с изолированным затвором и полевых). Использование ключевого режима приводит к тому, что выходное напряжение U2 у всех без исключения видов статических ПЧ </w:t>
      </w:r>
      <w:proofErr w:type="spellStart"/>
      <w:r>
        <w:t>несинусоидально</w:t>
      </w:r>
      <w:proofErr w:type="spellEnd"/>
      <w:r>
        <w:t xml:space="preserve"> и кроме основной (первой) гармоники содержит обычно целый спектр высших гармонических составляющих. Ток, потребляемый из сети статическими ПЧ, также не синусоидален и может вызывать искажения напряжения питающей сети. Эти обстоятельства приходится обычно учитывать при выборе типа статического ПЧ. Различают три типа статических </w:t>
      </w:r>
      <w:r w:rsidR="003D0B9E">
        <w:t>ПЧ: непосредственный</w:t>
      </w:r>
      <w:r>
        <w:t xml:space="preserve"> ПЧ; двухзвенный ПЧ с автономным инвертором напряжения; двухзвенный ПЧ с автономным инвертором тока.</w:t>
      </w:r>
    </w:p>
    <w:p w14:paraId="1A70291B" w14:textId="2D459CB6" w:rsidR="00840510" w:rsidRPr="003D0B9E" w:rsidRDefault="00ED6FD4" w:rsidP="003D0B9E">
      <w:pPr>
        <w:rPr>
          <w:rFonts w:cs="Times New Roman"/>
          <w:lang w:val="en-US"/>
        </w:rPr>
      </w:pPr>
      <w:r>
        <w:rPr>
          <w:rFonts w:cs="Times New Roman"/>
        </w:rPr>
        <w:t>Компетенции (индикаторы): ПК-2</w:t>
      </w:r>
    </w:p>
    <w:sectPr w:rsidR="00840510" w:rsidRPr="003D0B9E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0682" w14:textId="77777777" w:rsidR="00FB492E" w:rsidRDefault="00FB492E" w:rsidP="006943A0">
      <w:r>
        <w:separator/>
      </w:r>
    </w:p>
  </w:endnote>
  <w:endnote w:type="continuationSeparator" w:id="0">
    <w:p w14:paraId="624C9687" w14:textId="77777777" w:rsidR="00FB492E" w:rsidRDefault="00FB492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600160"/>
      <w:docPartObj>
        <w:docPartGallery w:val="Page Numbers (Bottom of Page)"/>
        <w:docPartUnique/>
      </w:docPartObj>
    </w:sdtPr>
    <w:sdtContent>
      <w:p w14:paraId="52C5C6A4" w14:textId="77777777" w:rsidR="00215729" w:rsidRDefault="00ED3472">
        <w:pPr>
          <w:pStyle w:val="af"/>
          <w:jc w:val="center"/>
        </w:pPr>
        <w:r>
          <w:fldChar w:fldCharType="begin"/>
        </w:r>
        <w:r w:rsidR="00215729">
          <w:instrText>PAGE   \* MERGEFORMAT</w:instrText>
        </w:r>
        <w:r>
          <w:fldChar w:fldCharType="separate"/>
        </w:r>
        <w:r w:rsidR="00A30B1A">
          <w:rPr>
            <w:noProof/>
          </w:rPr>
          <w:t>12</w:t>
        </w:r>
        <w:r>
          <w:fldChar w:fldCharType="end"/>
        </w:r>
      </w:p>
    </w:sdtContent>
  </w:sdt>
  <w:p w14:paraId="08625773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4DB7" w14:textId="77777777" w:rsidR="00FB492E" w:rsidRDefault="00FB492E" w:rsidP="006943A0">
      <w:r>
        <w:separator/>
      </w:r>
    </w:p>
  </w:footnote>
  <w:footnote w:type="continuationSeparator" w:id="0">
    <w:p w14:paraId="031AA85E" w14:textId="77777777" w:rsidR="00FB492E" w:rsidRDefault="00FB492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B6261"/>
    <w:rsid w:val="000D01B5"/>
    <w:rsid w:val="001006C7"/>
    <w:rsid w:val="0010679D"/>
    <w:rsid w:val="0013639E"/>
    <w:rsid w:val="001577D3"/>
    <w:rsid w:val="00172F27"/>
    <w:rsid w:val="001A10CD"/>
    <w:rsid w:val="001B57CF"/>
    <w:rsid w:val="00215729"/>
    <w:rsid w:val="00250BC5"/>
    <w:rsid w:val="002534E8"/>
    <w:rsid w:val="002A0645"/>
    <w:rsid w:val="002D5051"/>
    <w:rsid w:val="002E4125"/>
    <w:rsid w:val="002F20EB"/>
    <w:rsid w:val="003132B7"/>
    <w:rsid w:val="00347C37"/>
    <w:rsid w:val="003C5DE0"/>
    <w:rsid w:val="003C68DC"/>
    <w:rsid w:val="003D0B9E"/>
    <w:rsid w:val="00413EA2"/>
    <w:rsid w:val="004151D3"/>
    <w:rsid w:val="004329C8"/>
    <w:rsid w:val="00461D7F"/>
    <w:rsid w:val="00474B3B"/>
    <w:rsid w:val="004E6A25"/>
    <w:rsid w:val="005121BF"/>
    <w:rsid w:val="00534223"/>
    <w:rsid w:val="00547C8E"/>
    <w:rsid w:val="0056480C"/>
    <w:rsid w:val="00654510"/>
    <w:rsid w:val="006678EA"/>
    <w:rsid w:val="00681C71"/>
    <w:rsid w:val="00683F37"/>
    <w:rsid w:val="006943A0"/>
    <w:rsid w:val="006C41C6"/>
    <w:rsid w:val="00736951"/>
    <w:rsid w:val="00771788"/>
    <w:rsid w:val="007979D4"/>
    <w:rsid w:val="007C053F"/>
    <w:rsid w:val="007F6668"/>
    <w:rsid w:val="008159DB"/>
    <w:rsid w:val="0083540F"/>
    <w:rsid w:val="00840510"/>
    <w:rsid w:val="00874B3E"/>
    <w:rsid w:val="008C1727"/>
    <w:rsid w:val="008D77C8"/>
    <w:rsid w:val="008F5313"/>
    <w:rsid w:val="00920FF5"/>
    <w:rsid w:val="00997528"/>
    <w:rsid w:val="009B6C90"/>
    <w:rsid w:val="009E5ED1"/>
    <w:rsid w:val="009F744D"/>
    <w:rsid w:val="00A07227"/>
    <w:rsid w:val="00A27E99"/>
    <w:rsid w:val="00A30B1A"/>
    <w:rsid w:val="00A378C3"/>
    <w:rsid w:val="00A528C0"/>
    <w:rsid w:val="00A62DE5"/>
    <w:rsid w:val="00A66381"/>
    <w:rsid w:val="00A93D69"/>
    <w:rsid w:val="00AA6323"/>
    <w:rsid w:val="00AD2141"/>
    <w:rsid w:val="00AD2DFE"/>
    <w:rsid w:val="00AD4B9F"/>
    <w:rsid w:val="00AF5D12"/>
    <w:rsid w:val="00B2780A"/>
    <w:rsid w:val="00B66781"/>
    <w:rsid w:val="00B72A8F"/>
    <w:rsid w:val="00B7649F"/>
    <w:rsid w:val="00B84D3A"/>
    <w:rsid w:val="00BB4E23"/>
    <w:rsid w:val="00BF601C"/>
    <w:rsid w:val="00C446EB"/>
    <w:rsid w:val="00C5221F"/>
    <w:rsid w:val="00C74995"/>
    <w:rsid w:val="00C84F31"/>
    <w:rsid w:val="00CC716F"/>
    <w:rsid w:val="00D71D64"/>
    <w:rsid w:val="00D938B8"/>
    <w:rsid w:val="00D97747"/>
    <w:rsid w:val="00DA2D99"/>
    <w:rsid w:val="00DB4073"/>
    <w:rsid w:val="00DB518C"/>
    <w:rsid w:val="00DC7FB4"/>
    <w:rsid w:val="00DF7E99"/>
    <w:rsid w:val="00E03732"/>
    <w:rsid w:val="00E05B77"/>
    <w:rsid w:val="00E77084"/>
    <w:rsid w:val="00EB0D2E"/>
    <w:rsid w:val="00ED3472"/>
    <w:rsid w:val="00ED6FD4"/>
    <w:rsid w:val="00EF56C6"/>
    <w:rsid w:val="00F27B2F"/>
    <w:rsid w:val="00F3589D"/>
    <w:rsid w:val="00F41C91"/>
    <w:rsid w:val="00F7098E"/>
    <w:rsid w:val="00F70BC0"/>
    <w:rsid w:val="00F7174A"/>
    <w:rsid w:val="00FB492E"/>
    <w:rsid w:val="00FC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6792"/>
  <w15:docId w15:val="{F7771914-1BA1-4524-9EA4-5268C4D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A663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Placeholder Text"/>
    <w:basedOn w:val="a1"/>
    <w:uiPriority w:val="99"/>
    <w:semiHidden/>
    <w:rsid w:val="003D0B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17</cp:revision>
  <dcterms:created xsi:type="dcterms:W3CDTF">2025-03-22T10:33:00Z</dcterms:created>
  <dcterms:modified xsi:type="dcterms:W3CDTF">2025-03-24T18:30:00Z</dcterms:modified>
</cp:coreProperties>
</file>