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1" w:rsidRPr="00653493" w:rsidRDefault="00044A41" w:rsidP="00044A41">
      <w:pPr>
        <w:jc w:val="center"/>
        <w:rPr>
          <w:szCs w:val="28"/>
        </w:rPr>
      </w:pPr>
    </w:p>
    <w:p w:rsidR="00044A41" w:rsidRPr="00651C64" w:rsidRDefault="00044A41" w:rsidP="00044A41">
      <w:pPr>
        <w:pStyle w:val="1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C64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651C64">
        <w:rPr>
          <w:rFonts w:ascii="Times New Roman" w:hAnsi="Times New Roman" w:cs="Times New Roman"/>
          <w:b/>
          <w:sz w:val="28"/>
          <w:szCs w:val="28"/>
        </w:rPr>
        <w:br/>
        <w:t>«Теория рабочих процессов ДВС»</w:t>
      </w:r>
    </w:p>
    <w:p w:rsidR="00044A41" w:rsidRDefault="00044A41" w:rsidP="00044A4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44A41" w:rsidRPr="00044A41" w:rsidRDefault="00044A41" w:rsidP="00044A41">
      <w:pPr>
        <w:rPr>
          <w:lang w:eastAsia="ru-RU"/>
        </w:rPr>
      </w:pPr>
    </w:p>
    <w:p w:rsidR="00044A41" w:rsidRDefault="00044A41" w:rsidP="00044A4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1C64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044A41" w:rsidRPr="00805652" w:rsidRDefault="00044A41" w:rsidP="00044A41">
      <w:pPr>
        <w:rPr>
          <w:lang w:eastAsia="ru-RU"/>
        </w:rPr>
      </w:pPr>
    </w:p>
    <w:p w:rsidR="00044A41" w:rsidRDefault="00044A41" w:rsidP="00044A41">
      <w:pPr>
        <w:pStyle w:val="4"/>
        <w:spacing w:before="0" w:after="0" w:line="240" w:lineRule="auto"/>
        <w:ind w:firstLine="709"/>
      </w:pPr>
      <w:r w:rsidRPr="00651C64">
        <w:t>Задания закрытого типа на выбор правильного ответа</w:t>
      </w:r>
    </w:p>
    <w:p w:rsidR="00044A41" w:rsidRPr="00805652" w:rsidRDefault="00044A41" w:rsidP="00044A41">
      <w:pPr>
        <w:ind w:firstLine="709"/>
      </w:pPr>
    </w:p>
    <w:p w:rsidR="00044A41" w:rsidRPr="00651C64" w:rsidRDefault="00044A41" w:rsidP="00044A41">
      <w:pPr>
        <w:ind w:firstLine="709"/>
        <w:rPr>
          <w:i/>
          <w:szCs w:val="28"/>
        </w:rPr>
      </w:pPr>
      <w:r w:rsidRPr="00651C64">
        <w:rPr>
          <w:i/>
          <w:szCs w:val="28"/>
        </w:rPr>
        <w:t xml:space="preserve">Выберите </w:t>
      </w:r>
      <w:r w:rsidRPr="00A103D0">
        <w:rPr>
          <w:i/>
          <w:szCs w:val="28"/>
        </w:rPr>
        <w:t>один</w:t>
      </w:r>
      <w:r w:rsidRPr="00651C64">
        <w:rPr>
          <w:i/>
          <w:szCs w:val="28"/>
        </w:rPr>
        <w:t xml:space="preserve"> правильный ответ.</w:t>
      </w:r>
    </w:p>
    <w:p w:rsidR="00044A41" w:rsidRPr="00651C64" w:rsidRDefault="00044A41" w:rsidP="00044A41">
      <w:pPr>
        <w:ind w:firstLine="709"/>
        <w:rPr>
          <w:i/>
          <w:szCs w:val="28"/>
        </w:rPr>
      </w:pPr>
    </w:p>
    <w:p w:rsidR="00044A41" w:rsidRPr="00651C64" w:rsidRDefault="00044A41" w:rsidP="00044A41">
      <w:pPr>
        <w:ind w:firstLine="709"/>
        <w:rPr>
          <w:color w:val="000000"/>
          <w:szCs w:val="28"/>
          <w:shd w:val="clear" w:color="auto" w:fill="FFFFFF"/>
        </w:rPr>
      </w:pPr>
      <w:r w:rsidRPr="00651C64">
        <w:rPr>
          <w:color w:val="000000"/>
          <w:szCs w:val="28"/>
          <w:shd w:val="clear" w:color="auto" w:fill="FFFFFF"/>
        </w:rPr>
        <w:t>1. Какой из тактов изображён на рисунке?</w:t>
      </w:r>
    </w:p>
    <w:p w:rsidR="00044A41" w:rsidRPr="00651C64" w:rsidRDefault="00044A41" w:rsidP="00044A41">
      <w:pPr>
        <w:ind w:firstLine="709"/>
        <w:rPr>
          <w:noProof/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453515" cy="2340610"/>
            <wp:effectExtent l="19050" t="0" r="0" b="0"/>
            <wp:docPr id="80" name="Рисунок 9" descr="https://fhd.videouroki.net/tests/53793/image_5fd12b7cb5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fhd.videouroki.net/tests/53793/image_5fd12b7cb5ae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41" w:rsidRPr="00651C64" w:rsidRDefault="00044A41" w:rsidP="00044A41">
      <w:pPr>
        <w:shd w:val="clear" w:color="auto" w:fill="FFFFFF"/>
        <w:ind w:left="422" w:firstLine="709"/>
        <w:jc w:val="left"/>
        <w:rPr>
          <w:color w:val="000000"/>
          <w:szCs w:val="28"/>
        </w:rPr>
      </w:pPr>
      <w:r w:rsidRPr="00651C64">
        <w:rPr>
          <w:color w:val="000000"/>
          <w:szCs w:val="28"/>
        </w:rPr>
        <w:t>А) сжатие</w:t>
      </w:r>
    </w:p>
    <w:p w:rsidR="00044A41" w:rsidRPr="00651C64" w:rsidRDefault="00044A41" w:rsidP="00044A41">
      <w:pPr>
        <w:shd w:val="clear" w:color="auto" w:fill="FFFFFF"/>
        <w:ind w:left="422" w:firstLine="709"/>
        <w:jc w:val="left"/>
        <w:rPr>
          <w:color w:val="000000"/>
          <w:szCs w:val="28"/>
        </w:rPr>
      </w:pPr>
      <w:r w:rsidRPr="00651C64">
        <w:rPr>
          <w:color w:val="000000"/>
          <w:szCs w:val="28"/>
        </w:rPr>
        <w:t>Б) впуск.</w:t>
      </w:r>
    </w:p>
    <w:p w:rsidR="00044A41" w:rsidRPr="00651C64" w:rsidRDefault="00044A41" w:rsidP="00044A41">
      <w:pPr>
        <w:shd w:val="clear" w:color="auto" w:fill="FFFFFF"/>
        <w:ind w:left="422" w:firstLine="709"/>
        <w:jc w:val="left"/>
        <w:rPr>
          <w:color w:val="000000"/>
          <w:szCs w:val="28"/>
        </w:rPr>
      </w:pPr>
      <w:r w:rsidRPr="00651C64">
        <w:rPr>
          <w:color w:val="000000"/>
          <w:szCs w:val="28"/>
        </w:rPr>
        <w:t>В) выпуск</w:t>
      </w:r>
    </w:p>
    <w:p w:rsidR="00044A41" w:rsidRPr="00651C64" w:rsidRDefault="00044A41" w:rsidP="00044A41">
      <w:pPr>
        <w:ind w:left="422" w:firstLine="709"/>
        <w:rPr>
          <w:szCs w:val="28"/>
        </w:rPr>
      </w:pPr>
      <w:r w:rsidRPr="00651C64">
        <w:rPr>
          <w:color w:val="000000"/>
          <w:szCs w:val="28"/>
        </w:rPr>
        <w:t>Г) расширение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Правильный ответ: Б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2. В выхлопных газах каких двигателей на режиме холостого хода нет кисл</w:t>
      </w:r>
      <w:r w:rsidRPr="00651C64">
        <w:rPr>
          <w:szCs w:val="28"/>
        </w:rPr>
        <w:t>о</w:t>
      </w:r>
      <w:r w:rsidRPr="00651C64">
        <w:rPr>
          <w:szCs w:val="28"/>
        </w:rPr>
        <w:t>рода</w:t>
      </w:r>
      <w:r w:rsidR="00990137">
        <w:rPr>
          <w:szCs w:val="28"/>
        </w:rPr>
        <w:t>?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А)  в 2-х камерных дизелях Toyota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Б)  в однокамерных камерных дизелях КамАз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В)  в тепловозных дизелях Д-50 с наддувом</w:t>
      </w:r>
    </w:p>
    <w:p w:rsidR="00044A41" w:rsidRPr="00651C64" w:rsidRDefault="00044A41" w:rsidP="00044A41">
      <w:pPr>
        <w:shd w:val="clear" w:color="auto" w:fill="FFFFFF"/>
        <w:ind w:firstLine="709"/>
        <w:rPr>
          <w:szCs w:val="28"/>
        </w:rPr>
      </w:pPr>
      <w:r w:rsidRPr="00651C64">
        <w:rPr>
          <w:szCs w:val="28"/>
        </w:rPr>
        <w:t>Г)  в бензиновом двигателе автомобиля "Жигули".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Правильный ответ: 4Г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3. В какой момент времени наиболее целесообразно впрыскивать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топливо в цилиндр дизеля?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А) в конце наполнения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Б)  в конце сжатия.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В) в конце расширения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Г) в момент открытия впускного клапана (окна)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Д) в начале расширения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Правильный ответ: Б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4. В 2-х тактном двигателе всего два такта. Какой из приведенных ниже отв</w:t>
      </w:r>
      <w:r w:rsidRPr="00651C64">
        <w:rPr>
          <w:szCs w:val="28"/>
        </w:rPr>
        <w:t>е</w:t>
      </w:r>
      <w:r w:rsidRPr="00651C64">
        <w:rPr>
          <w:szCs w:val="28"/>
        </w:rPr>
        <w:t>тов верный?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А) всасывание-выпуск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Б)  сжатие-сгорание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В наполнение-выпуск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Г) впуск-выпуск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Д) ни один из ответов не является верным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Правильный ответ: Д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pStyle w:val="4"/>
        <w:spacing w:before="0" w:after="0" w:line="240" w:lineRule="auto"/>
        <w:ind w:firstLine="709"/>
        <w:jc w:val="center"/>
        <w:rPr>
          <w:b w:val="0"/>
        </w:rPr>
      </w:pPr>
    </w:p>
    <w:p w:rsidR="00044A41" w:rsidRDefault="00044A41" w:rsidP="00044A41">
      <w:pPr>
        <w:pStyle w:val="4"/>
        <w:spacing w:before="0" w:after="0" w:line="240" w:lineRule="auto"/>
        <w:ind w:firstLine="709"/>
      </w:pPr>
      <w:r w:rsidRPr="00651C64">
        <w:t>Задания закрытого типа на установление соответствия</w:t>
      </w:r>
    </w:p>
    <w:p w:rsidR="00044A41" w:rsidRPr="00A103D0" w:rsidRDefault="00044A41" w:rsidP="00044A41"/>
    <w:p w:rsidR="00044A41" w:rsidRPr="00651C64" w:rsidRDefault="00044A41" w:rsidP="00044A41">
      <w:pPr>
        <w:ind w:firstLine="709"/>
        <w:jc w:val="left"/>
        <w:rPr>
          <w:i/>
          <w:szCs w:val="28"/>
        </w:rPr>
      </w:pPr>
      <w:r w:rsidRPr="00651C64">
        <w:rPr>
          <w:i/>
          <w:szCs w:val="28"/>
        </w:rPr>
        <w:t>Установите правильное соответствие.</w:t>
      </w:r>
      <w:r>
        <w:rPr>
          <w:i/>
          <w:szCs w:val="28"/>
        </w:rPr>
        <w:t xml:space="preserve"> </w:t>
      </w:r>
      <w:r w:rsidRPr="00651C64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left="20" w:firstLine="709"/>
        <w:rPr>
          <w:szCs w:val="28"/>
        </w:rPr>
      </w:pPr>
      <w:r w:rsidRPr="00651C64">
        <w:rPr>
          <w:szCs w:val="28"/>
        </w:rPr>
        <w:t>1. Установите соответствие символа и его названия</w:t>
      </w: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651C64">
        <w:rPr>
          <w:sz w:val="28"/>
          <w:szCs w:val="28"/>
        </w:rPr>
        <w:t xml:space="preserve">дисциплину в </w:t>
      </w:r>
      <w:r w:rsidRPr="00651C64">
        <w:rPr>
          <w:rStyle w:val="-1pt"/>
          <w:sz w:val="28"/>
          <w:szCs w:val="28"/>
        </w:rPr>
        <w:t>ДР.</w:t>
      </w:r>
      <w:r w:rsidRPr="00651C64">
        <w:rPr>
          <w:sz w:val="28"/>
          <w:szCs w:val="28"/>
        </w:rPr>
        <w:t xml:space="preserve"> если промежуто</w:t>
      </w:r>
      <w:r w:rsidRPr="00651C64">
        <w:rPr>
          <w:sz w:val="28"/>
          <w:szCs w:val="28"/>
        </w:rPr>
        <w:t>ч</w:t>
      </w:r>
      <w:r w:rsidRPr="00651C64">
        <w:rPr>
          <w:sz w:val="28"/>
          <w:szCs w:val="28"/>
        </w:rPr>
        <w:t>ная аттестация по ней прошла в т</w:t>
      </w:r>
      <w:r w:rsidRPr="00651C64">
        <w:rPr>
          <w:sz w:val="28"/>
          <w:szCs w:val="28"/>
        </w:rPr>
        <w:t>е</w:t>
      </w:r>
      <w:r w:rsidRPr="00651C64">
        <w:rPr>
          <w:sz w:val="28"/>
          <w:szCs w:val="28"/>
        </w:rPr>
        <w:t>кущем семестре. Т.е. в семестре, в котором пров</w:t>
      </w:r>
      <w:r w:rsidRPr="00651C64">
        <w:rPr>
          <w:sz w:val="28"/>
          <w:szCs w:val="28"/>
        </w:rPr>
        <w:t>о</w:t>
      </w:r>
      <w:r w:rsidRPr="00651C64">
        <w:rPr>
          <w:sz w:val="28"/>
          <w:szCs w:val="28"/>
        </w:rPr>
        <w:t>дится ДР. В мед</w:t>
      </w:r>
      <w:r w:rsidRPr="00651C64">
        <w:rPr>
          <w:sz w:val="28"/>
          <w:szCs w:val="28"/>
        </w:rPr>
        <w:t>и</w:t>
      </w:r>
      <w:r w:rsidRPr="00651C64">
        <w:rPr>
          <w:sz w:val="28"/>
          <w:szCs w:val="28"/>
        </w:rPr>
        <w:t>цинских вузах дисциплины пр</w:t>
      </w:r>
      <w:r w:rsidRPr="00651C64">
        <w:rPr>
          <w:sz w:val="28"/>
          <w:szCs w:val="28"/>
        </w:rPr>
        <w:t>о</w:t>
      </w:r>
      <w:r w:rsidRPr="00651C64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651C64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</w:rPr>
            </w:pPr>
            <w:r w:rsidRPr="00651C64">
              <w:rPr>
                <w:szCs w:val="28"/>
              </w:rPr>
              <w:t>α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удельный расход топлива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</w:rPr>
            </w:pPr>
            <w:r w:rsidRPr="00651C64">
              <w:rPr>
                <w:szCs w:val="28"/>
              </w:rPr>
              <w:t>ε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степень сжатия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</w:rPr>
            </w:pPr>
            <w:r w:rsidRPr="00651C64">
              <w:rPr>
                <w:szCs w:val="28"/>
              </w:rPr>
              <w:t>β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коэффициент молекулярного изменения при сгорании смеси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</w:rPr>
            </w:pPr>
            <w:r w:rsidRPr="00651C64">
              <w:rPr>
                <w:szCs w:val="28"/>
              </w:rPr>
              <w:t>γ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коэффициент избытка воздуха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коэффициент остаточных газов</w:t>
            </w:r>
          </w:p>
        </w:tc>
      </w:tr>
    </w:tbl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</w:rPr>
        <w:t>Правильный ответ</w:t>
      </w:r>
      <w:r w:rsidRPr="00651C64">
        <w:rPr>
          <w:bCs/>
          <w:szCs w:val="28"/>
          <w:lang w:eastAsia="ru-RU"/>
        </w:rPr>
        <w:t xml:space="preserve">: </w:t>
      </w:r>
      <w:r>
        <w:rPr>
          <w:szCs w:val="28"/>
          <w:lang w:eastAsia="ru-RU"/>
        </w:rPr>
        <w:t>1-Г, 2-Б, 3-В, 4-Д</w:t>
      </w:r>
    </w:p>
    <w:p w:rsidR="00044A41" w:rsidRPr="00651C64" w:rsidRDefault="00044A41" w:rsidP="00044A41">
      <w:pPr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jc w:val="center"/>
        <w:rPr>
          <w:szCs w:val="28"/>
        </w:rPr>
      </w:pP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 xml:space="preserve">2. дисциплину в </w:t>
      </w:r>
      <w:r w:rsidRPr="00651C64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51C64">
        <w:rPr>
          <w:rFonts w:ascii="Times New Roman" w:hAnsi="Times New Roman"/>
          <w:sz w:val="28"/>
          <w:szCs w:val="28"/>
        </w:rPr>
        <w:t xml:space="preserve"> если промежуто</w:t>
      </w:r>
      <w:r w:rsidRPr="00651C64">
        <w:rPr>
          <w:rFonts w:ascii="Times New Roman" w:hAnsi="Times New Roman"/>
          <w:sz w:val="28"/>
          <w:szCs w:val="28"/>
        </w:rPr>
        <w:t>ч</w:t>
      </w:r>
      <w:r w:rsidRPr="00651C64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51C64">
        <w:rPr>
          <w:rFonts w:ascii="Times New Roman" w:hAnsi="Times New Roman"/>
          <w:sz w:val="28"/>
          <w:szCs w:val="28"/>
        </w:rPr>
        <w:t>у</w:t>
      </w:r>
      <w:r w:rsidRPr="00651C64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51C64">
        <w:rPr>
          <w:rFonts w:ascii="Times New Roman" w:hAnsi="Times New Roman"/>
          <w:sz w:val="28"/>
          <w:szCs w:val="28"/>
        </w:rPr>
        <w:t>о</w:t>
      </w:r>
      <w:r w:rsidRPr="00651C64">
        <w:rPr>
          <w:rFonts w:ascii="Times New Roman" w:hAnsi="Times New Roman"/>
          <w:sz w:val="28"/>
          <w:szCs w:val="28"/>
        </w:rPr>
        <w:t>дят циклами, в ко</w:t>
      </w:r>
      <w:r w:rsidRPr="00651C64">
        <w:rPr>
          <w:rFonts w:ascii="Times New Roman" w:hAnsi="Times New Roman"/>
          <w:sz w:val="28"/>
          <w:szCs w:val="28"/>
        </w:rPr>
        <w:t>н</w:t>
      </w:r>
      <w:r w:rsidRPr="00651C64">
        <w:rPr>
          <w:rFonts w:ascii="Times New Roman" w:hAnsi="Times New Roman"/>
          <w:sz w:val="28"/>
          <w:szCs w:val="28"/>
        </w:rPr>
        <w:t>це цикла - промеж</w:t>
      </w:r>
      <w:r w:rsidRPr="00651C64">
        <w:rPr>
          <w:rFonts w:ascii="Times New Roman" w:hAnsi="Times New Roman"/>
          <w:sz w:val="28"/>
          <w:szCs w:val="28"/>
        </w:rPr>
        <w:t>у</w:t>
      </w:r>
      <w:r w:rsidRPr="00651C64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>Диана Савицкая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2. Установите соответствие символа и его названия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  <w:lang w:val="en-US"/>
              </w:rPr>
            </w:pPr>
            <w:r w:rsidRPr="00651C64">
              <w:rPr>
                <w:szCs w:val="28"/>
                <w:lang w:val="en-US"/>
              </w:rPr>
              <w:t>Vh</w:t>
            </w:r>
          </w:p>
        </w:tc>
        <w:tc>
          <w:tcPr>
            <w:tcW w:w="540" w:type="dxa"/>
            <w:shd w:val="clear" w:color="auto" w:fill="auto"/>
          </w:tcPr>
          <w:p w:rsidR="00044A41" w:rsidRPr="00805652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среднее индикаторное давление цикла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  <w:lang w:val="en-US"/>
              </w:rPr>
            </w:pPr>
            <w:r w:rsidRPr="00651C64">
              <w:rPr>
                <w:szCs w:val="28"/>
                <w:lang w:val="en-US"/>
              </w:rPr>
              <w:t>Va</w:t>
            </w:r>
          </w:p>
        </w:tc>
        <w:tc>
          <w:tcPr>
            <w:tcW w:w="540" w:type="dxa"/>
            <w:shd w:val="clear" w:color="auto" w:fill="auto"/>
          </w:tcPr>
          <w:p w:rsidR="00044A41" w:rsidRPr="00805652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эффективная мощность двигателя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widowControl w:val="0"/>
              <w:jc w:val="center"/>
              <w:rPr>
                <w:szCs w:val="28"/>
                <w:lang w:val="en-US"/>
              </w:rPr>
            </w:pPr>
            <w:r w:rsidRPr="00651C64">
              <w:rPr>
                <w:szCs w:val="28"/>
                <w:lang w:val="en-US"/>
              </w:rPr>
              <w:t>Ne</w:t>
            </w:r>
          </w:p>
        </w:tc>
        <w:tc>
          <w:tcPr>
            <w:tcW w:w="540" w:type="dxa"/>
            <w:shd w:val="clear" w:color="auto" w:fill="auto"/>
          </w:tcPr>
          <w:p w:rsidR="00044A41" w:rsidRPr="00805652" w:rsidRDefault="00044A41" w:rsidP="009C5FC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В)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механический КПД двигателя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widowControl w:val="0"/>
              <w:jc w:val="center"/>
              <w:rPr>
                <w:szCs w:val="28"/>
                <w:lang w:val="en-US"/>
              </w:rPr>
            </w:pPr>
            <w:r w:rsidRPr="00651C64">
              <w:rPr>
                <w:szCs w:val="28"/>
                <w:lang w:val="en-US"/>
              </w:rPr>
              <w:t>Pi</w:t>
            </w:r>
          </w:p>
        </w:tc>
        <w:tc>
          <w:tcPr>
            <w:tcW w:w="540" w:type="dxa"/>
            <w:shd w:val="clear" w:color="auto" w:fill="auto"/>
          </w:tcPr>
          <w:p w:rsidR="00044A41" w:rsidRPr="00805652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полный объем цилиндра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44A41" w:rsidRPr="00805652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rStyle w:val="apple-style-span"/>
                <w:szCs w:val="28"/>
              </w:rPr>
            </w:pPr>
            <w:r w:rsidRPr="00651C64">
              <w:rPr>
                <w:rStyle w:val="apple-style-span"/>
                <w:szCs w:val="28"/>
              </w:rPr>
              <w:t>рабочий</w:t>
            </w:r>
            <w:r w:rsidRPr="00651C64">
              <w:rPr>
                <w:szCs w:val="28"/>
              </w:rPr>
              <w:t xml:space="preserve"> объем цилиндра</w:t>
            </w:r>
          </w:p>
        </w:tc>
      </w:tr>
    </w:tbl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</w:rPr>
        <w:t>Правильный ответ</w:t>
      </w:r>
      <w:r w:rsidRPr="00651C64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1-Д, 2-Г, 3-Б, 4-А</w:t>
      </w:r>
    </w:p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  <w:lang w:eastAsia="ru-RU"/>
        </w:rPr>
        <w:t xml:space="preserve"> Компетенции (индикаторы): ОПК-4  (ОПК-4.2)</w:t>
      </w:r>
    </w:p>
    <w:p w:rsidR="00044A41" w:rsidRPr="00651C64" w:rsidRDefault="00044A41" w:rsidP="00044A41">
      <w:pPr>
        <w:rPr>
          <w:szCs w:val="28"/>
        </w:rPr>
      </w:pP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 xml:space="preserve">3. дисциплину в </w:t>
      </w:r>
      <w:r w:rsidRPr="00651C64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651C64">
        <w:rPr>
          <w:rFonts w:ascii="Times New Roman" w:hAnsi="Times New Roman"/>
          <w:sz w:val="28"/>
          <w:szCs w:val="28"/>
        </w:rPr>
        <w:t xml:space="preserve"> если промежуто</w:t>
      </w:r>
      <w:r w:rsidRPr="00651C64">
        <w:rPr>
          <w:rFonts w:ascii="Times New Roman" w:hAnsi="Times New Roman"/>
          <w:sz w:val="28"/>
          <w:szCs w:val="28"/>
        </w:rPr>
        <w:t>ч</w:t>
      </w:r>
      <w:r w:rsidRPr="00651C64">
        <w:rPr>
          <w:rFonts w:ascii="Times New Roman" w:hAnsi="Times New Roman"/>
          <w:sz w:val="28"/>
          <w:szCs w:val="28"/>
        </w:rPr>
        <w:t>ная аттестация по ней прошла в тек</w:t>
      </w:r>
      <w:r w:rsidRPr="00651C64">
        <w:rPr>
          <w:rFonts w:ascii="Times New Roman" w:hAnsi="Times New Roman"/>
          <w:sz w:val="28"/>
          <w:szCs w:val="28"/>
        </w:rPr>
        <w:t>у</w:t>
      </w:r>
      <w:r w:rsidRPr="00651C64">
        <w:rPr>
          <w:rFonts w:ascii="Times New Roman" w:hAnsi="Times New Roman"/>
          <w:sz w:val="28"/>
          <w:szCs w:val="28"/>
        </w:rPr>
        <w:t>щем семестре. Т.е. в семестре, в котором проводится ДР. В медицинских вузах дисциплины прох</w:t>
      </w:r>
      <w:r w:rsidRPr="00651C64">
        <w:rPr>
          <w:rFonts w:ascii="Times New Roman" w:hAnsi="Times New Roman"/>
          <w:sz w:val="28"/>
          <w:szCs w:val="28"/>
        </w:rPr>
        <w:t>о</w:t>
      </w:r>
      <w:r w:rsidRPr="00651C64">
        <w:rPr>
          <w:rFonts w:ascii="Times New Roman" w:hAnsi="Times New Roman"/>
          <w:sz w:val="28"/>
          <w:szCs w:val="28"/>
        </w:rPr>
        <w:t>дят циклами, в ко</w:t>
      </w:r>
      <w:r w:rsidRPr="00651C64">
        <w:rPr>
          <w:rFonts w:ascii="Times New Roman" w:hAnsi="Times New Roman"/>
          <w:sz w:val="28"/>
          <w:szCs w:val="28"/>
        </w:rPr>
        <w:t>н</w:t>
      </w:r>
      <w:r w:rsidRPr="00651C64">
        <w:rPr>
          <w:rFonts w:ascii="Times New Roman" w:hAnsi="Times New Roman"/>
          <w:sz w:val="28"/>
          <w:szCs w:val="28"/>
        </w:rPr>
        <w:t>це цикла - промеж</w:t>
      </w:r>
      <w:r w:rsidRPr="00651C64">
        <w:rPr>
          <w:rFonts w:ascii="Times New Roman" w:hAnsi="Times New Roman"/>
          <w:sz w:val="28"/>
          <w:szCs w:val="28"/>
        </w:rPr>
        <w:t>у</w:t>
      </w:r>
      <w:r w:rsidRPr="00651C64">
        <w:rPr>
          <w:rFonts w:ascii="Times New Roman" w:hAnsi="Times New Roman"/>
          <w:sz w:val="28"/>
          <w:szCs w:val="28"/>
        </w:rPr>
        <w:t>точный контроль, который возможен до ДР.</w:t>
      </w: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>Диана Савицкая</w:t>
      </w:r>
    </w:p>
    <w:p w:rsidR="00044A41" w:rsidRPr="00651C64" w:rsidRDefault="00044A41" w:rsidP="00044A41">
      <w:pPr>
        <w:ind w:left="20" w:firstLine="689"/>
        <w:rPr>
          <w:szCs w:val="28"/>
        </w:rPr>
      </w:pPr>
      <w:r w:rsidRPr="00651C64">
        <w:rPr>
          <w:szCs w:val="28"/>
        </w:rPr>
        <w:t>3. Подберите соответствующее описание неисправности в зависимости от цв</w:t>
      </w:r>
      <w:r w:rsidRPr="00651C64">
        <w:rPr>
          <w:szCs w:val="28"/>
        </w:rPr>
        <w:t>е</w:t>
      </w:r>
      <w:r w:rsidRPr="00651C64">
        <w:rPr>
          <w:szCs w:val="28"/>
        </w:rPr>
        <w:t xml:space="preserve">та отработавших газов дизеля. </w:t>
      </w: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651C64">
        <w:rPr>
          <w:sz w:val="28"/>
          <w:szCs w:val="28"/>
        </w:rPr>
        <w:t xml:space="preserve">дисциплину в </w:t>
      </w:r>
      <w:r w:rsidRPr="00651C64">
        <w:rPr>
          <w:rStyle w:val="-1pt"/>
          <w:sz w:val="28"/>
          <w:szCs w:val="28"/>
        </w:rPr>
        <w:t>ДР.</w:t>
      </w:r>
      <w:r w:rsidRPr="00651C64">
        <w:rPr>
          <w:sz w:val="28"/>
          <w:szCs w:val="28"/>
        </w:rPr>
        <w:t xml:space="preserve"> если промежуто</w:t>
      </w:r>
      <w:r w:rsidRPr="00651C64">
        <w:rPr>
          <w:sz w:val="28"/>
          <w:szCs w:val="28"/>
        </w:rPr>
        <w:t>ч</w:t>
      </w:r>
      <w:r w:rsidRPr="00651C64">
        <w:rPr>
          <w:sz w:val="28"/>
          <w:szCs w:val="28"/>
        </w:rPr>
        <w:t>ная аттестация по ней прошла в т</w:t>
      </w:r>
      <w:r w:rsidRPr="00651C64">
        <w:rPr>
          <w:sz w:val="28"/>
          <w:szCs w:val="28"/>
        </w:rPr>
        <w:t>е</w:t>
      </w:r>
      <w:r w:rsidRPr="00651C64">
        <w:rPr>
          <w:sz w:val="28"/>
          <w:szCs w:val="28"/>
        </w:rPr>
        <w:t>кущем семестре. Т.е. в семестре, в котором пров</w:t>
      </w:r>
      <w:r w:rsidRPr="00651C64">
        <w:rPr>
          <w:sz w:val="28"/>
          <w:szCs w:val="28"/>
        </w:rPr>
        <w:t>о</w:t>
      </w:r>
      <w:r w:rsidRPr="00651C64">
        <w:rPr>
          <w:sz w:val="28"/>
          <w:szCs w:val="28"/>
        </w:rPr>
        <w:t>дится ДР. В мед</w:t>
      </w:r>
      <w:r w:rsidRPr="00651C64">
        <w:rPr>
          <w:sz w:val="28"/>
          <w:szCs w:val="28"/>
        </w:rPr>
        <w:t>и</w:t>
      </w:r>
      <w:r w:rsidRPr="00651C64">
        <w:rPr>
          <w:sz w:val="28"/>
          <w:szCs w:val="28"/>
        </w:rPr>
        <w:t>цинских вузах дисциплины пр</w:t>
      </w:r>
      <w:r w:rsidRPr="00651C64">
        <w:rPr>
          <w:sz w:val="28"/>
          <w:szCs w:val="28"/>
        </w:rPr>
        <w:t>о</w:t>
      </w:r>
      <w:r w:rsidRPr="00651C64">
        <w:rPr>
          <w:sz w:val="28"/>
          <w:szCs w:val="28"/>
        </w:rPr>
        <w:t>ходят циклами, в конце цикла - промежуточный контроль, который возможен до ДР.</w:t>
      </w:r>
    </w:p>
    <w:p w:rsidR="00044A41" w:rsidRPr="00651C64" w:rsidRDefault="00044A41" w:rsidP="00044A41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651C64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540"/>
        <w:gridCol w:w="5220"/>
      </w:tblGrid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Голубому цвету отраб</w:t>
            </w:r>
            <w:r w:rsidRPr="00651C64">
              <w:rPr>
                <w:szCs w:val="28"/>
              </w:rPr>
              <w:t>о</w:t>
            </w:r>
            <w:r w:rsidRPr="00651C64">
              <w:rPr>
                <w:szCs w:val="28"/>
              </w:rPr>
              <w:t xml:space="preserve">тавших газов 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говорит о присутствии воды в топливе или ее поступления в цилиндры через поврежденную прокладку головки блока или трещины в цилиндрах ДВС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Белый цвет отработавших газов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возникает в результате образования с</w:t>
            </w:r>
            <w:r w:rsidRPr="00651C64">
              <w:rPr>
                <w:szCs w:val="28"/>
              </w:rPr>
              <w:t>а</w:t>
            </w:r>
            <w:r w:rsidRPr="00651C64">
              <w:rPr>
                <w:szCs w:val="28"/>
              </w:rPr>
              <w:t>жи, в результате недостатка воздуха для сгорания или переизбытка топлива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Черный цвет отработавших газов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 xml:space="preserve">способствует наличие моторного масла в процессе сгорания 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 w:rsidRPr="00651C64">
              <w:rPr>
                <w:szCs w:val="28"/>
                <w:shd w:val="clear" w:color="auto" w:fill="FFFFFF"/>
              </w:rPr>
              <w:t>Бесцветный цвет отраб</w:t>
            </w:r>
            <w:r w:rsidRPr="00651C64">
              <w:rPr>
                <w:szCs w:val="28"/>
                <w:shd w:val="clear" w:color="auto" w:fill="FFFFFF"/>
              </w:rPr>
              <w:t>о</w:t>
            </w:r>
            <w:r w:rsidRPr="00651C64">
              <w:rPr>
                <w:szCs w:val="28"/>
                <w:shd w:val="clear" w:color="auto" w:fill="FFFFFF"/>
              </w:rPr>
              <w:lastRenderedPageBreak/>
              <w:t xml:space="preserve">тавших газов 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Г)</w:t>
            </w:r>
          </w:p>
        </w:tc>
        <w:tc>
          <w:tcPr>
            <w:tcW w:w="52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 w:rsidRPr="00651C64">
              <w:rPr>
                <w:szCs w:val="28"/>
                <w:shd w:val="clear" w:color="auto" w:fill="FFFFFF"/>
              </w:rPr>
              <w:t>вызван неисправностью рулевого упра</w:t>
            </w:r>
            <w:r w:rsidRPr="00651C64">
              <w:rPr>
                <w:szCs w:val="28"/>
                <w:shd w:val="clear" w:color="auto" w:fill="FFFFFF"/>
              </w:rPr>
              <w:t>в</w:t>
            </w:r>
            <w:r w:rsidRPr="00651C64">
              <w:rPr>
                <w:szCs w:val="28"/>
                <w:shd w:val="clear" w:color="auto" w:fill="FFFFFF"/>
              </w:rPr>
              <w:lastRenderedPageBreak/>
              <w:t>ления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Д)</w:t>
            </w:r>
          </w:p>
        </w:tc>
        <w:tc>
          <w:tcPr>
            <w:tcW w:w="52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 w:rsidRPr="00651C64">
              <w:rPr>
                <w:szCs w:val="28"/>
                <w:shd w:val="clear" w:color="auto" w:fill="FFFFFF"/>
              </w:rPr>
              <w:t>связан с нормальным сгоранием, при к</w:t>
            </w:r>
            <w:r w:rsidRPr="00651C64">
              <w:rPr>
                <w:szCs w:val="28"/>
                <w:shd w:val="clear" w:color="auto" w:fill="FFFFFF"/>
              </w:rPr>
              <w:t>о</w:t>
            </w:r>
            <w:r w:rsidRPr="00651C64">
              <w:rPr>
                <w:szCs w:val="28"/>
                <w:shd w:val="clear" w:color="auto" w:fill="FFFFFF"/>
              </w:rPr>
              <w:t>тором обеспечивается обедненный с</w:t>
            </w:r>
            <w:r w:rsidRPr="00651C64">
              <w:rPr>
                <w:szCs w:val="28"/>
                <w:shd w:val="clear" w:color="auto" w:fill="FFFFFF"/>
              </w:rPr>
              <w:t>о</w:t>
            </w:r>
            <w:r w:rsidRPr="00651C64">
              <w:rPr>
                <w:szCs w:val="28"/>
                <w:shd w:val="clear" w:color="auto" w:fill="FFFFFF"/>
              </w:rPr>
              <w:t>став топливовоздушной смеси при сг</w:t>
            </w:r>
            <w:r w:rsidRPr="00651C64">
              <w:rPr>
                <w:szCs w:val="28"/>
                <w:shd w:val="clear" w:color="auto" w:fill="FFFFFF"/>
              </w:rPr>
              <w:t>о</w:t>
            </w:r>
            <w:r w:rsidRPr="00651C64">
              <w:rPr>
                <w:szCs w:val="28"/>
                <w:shd w:val="clear" w:color="auto" w:fill="FFFFFF"/>
              </w:rPr>
              <w:t>рании</w:t>
            </w:r>
          </w:p>
        </w:tc>
      </w:tr>
    </w:tbl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</w:rPr>
        <w:t>Правильный ответ</w:t>
      </w:r>
      <w:r w:rsidRPr="00651C64">
        <w:rPr>
          <w:szCs w:val="28"/>
          <w:lang w:eastAsia="ru-RU"/>
        </w:rPr>
        <w:t xml:space="preserve">: </w:t>
      </w:r>
      <w:r>
        <w:rPr>
          <w:szCs w:val="28"/>
          <w:lang w:eastAsia="ru-RU"/>
        </w:rPr>
        <w:t>1-В, 2-А, 3-Б, 4-Д</w:t>
      </w:r>
    </w:p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  <w:lang w:eastAsia="ru-RU"/>
        </w:rPr>
        <w:t>Компетенции (индикаторы): ОПК-4  (ОПК-4.2)</w:t>
      </w:r>
    </w:p>
    <w:p w:rsidR="00044A41" w:rsidRPr="00651C64" w:rsidRDefault="00044A41" w:rsidP="00044A41">
      <w:pPr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4. Установите соответствие символа и его названия</w:t>
      </w:r>
    </w:p>
    <w:tbl>
      <w:tblPr>
        <w:tblW w:w="0" w:type="auto"/>
        <w:tblLook w:val="01E0"/>
      </w:tblPr>
      <w:tblGrid>
        <w:gridCol w:w="468"/>
        <w:gridCol w:w="2520"/>
        <w:gridCol w:w="540"/>
        <w:gridCol w:w="6043"/>
      </w:tblGrid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  <w:vertAlign w:val="subscript"/>
                <w:lang w:val="en-US"/>
              </w:rPr>
            </w:pPr>
            <w:r w:rsidRPr="00651C64">
              <w:rPr>
                <w:szCs w:val="28"/>
                <w:lang w:val="en-US"/>
              </w:rPr>
              <w:t>η</w:t>
            </w:r>
            <w:r w:rsidRPr="00651C64">
              <w:rPr>
                <w:szCs w:val="28"/>
                <w:vertAlign w:val="subscript"/>
                <w:lang w:val="en-US"/>
              </w:rPr>
              <w:t>m</w:t>
            </w:r>
            <w:r w:rsidRPr="00651C64">
              <w:rPr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удельный индикаторный расход топлива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</w:rPr>
            </w:pPr>
            <w:r w:rsidRPr="00651C64">
              <w:rPr>
                <w:szCs w:val="28"/>
                <w:lang w:val="en-US"/>
              </w:rPr>
              <w:t>η</w:t>
            </w:r>
            <w:r w:rsidRPr="00651C64">
              <w:rPr>
                <w:szCs w:val="28"/>
                <w:vertAlign w:val="subscript"/>
                <w:lang w:val="en-US"/>
              </w:rPr>
              <w:t>e</w:t>
            </w:r>
            <w:r w:rsidRPr="00651C64">
              <w:rPr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индикаторная работа цикла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  <w:shd w:val="clear" w:color="auto" w:fill="FFFFFF"/>
              </w:rPr>
            </w:pPr>
            <w:r w:rsidRPr="00651C64">
              <w:rPr>
                <w:szCs w:val="28"/>
                <w:lang w:val="en-US"/>
              </w:rPr>
              <w:t>g</w:t>
            </w:r>
            <w:r w:rsidRPr="00651C64">
              <w:rPr>
                <w:szCs w:val="28"/>
                <w:vertAlign w:val="subscript"/>
                <w:lang w:val="en-US"/>
              </w:rPr>
              <w:t>i</w:t>
            </w:r>
            <w:r w:rsidRPr="00651C64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  <w:shd w:val="clear" w:color="auto" w:fill="FFFFFF"/>
              </w:rPr>
            </w:pPr>
            <w:r w:rsidRPr="00651C64">
              <w:rPr>
                <w:szCs w:val="28"/>
                <w:shd w:val="clear" w:color="auto" w:fill="FFFFFF"/>
              </w:rPr>
              <w:t>эффективный</w:t>
            </w:r>
            <w:r w:rsidRPr="00651C64">
              <w:rPr>
                <w:rStyle w:val="apple-style-span"/>
                <w:szCs w:val="28"/>
              </w:rPr>
              <w:t xml:space="preserve"> КПД двигателя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jc w:val="center"/>
              <w:rPr>
                <w:szCs w:val="28"/>
                <w:lang w:val="en-US"/>
              </w:rPr>
            </w:pPr>
            <w:r w:rsidRPr="00651C64">
              <w:rPr>
                <w:szCs w:val="28"/>
                <w:shd w:val="clear" w:color="auto" w:fill="FFFFFF"/>
                <w:lang w:val="en-US"/>
              </w:rPr>
              <w:t>Q</w:t>
            </w:r>
            <w:r w:rsidRPr="00651C64">
              <w:rPr>
                <w:szCs w:val="28"/>
                <w:shd w:val="clear" w:color="auto" w:fill="FFFFFF"/>
              </w:rPr>
              <w:t>н</w:t>
            </w:r>
            <w:r w:rsidRPr="00651C64">
              <w:rPr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 w:rsidRPr="00651C64">
              <w:rPr>
                <w:szCs w:val="28"/>
              </w:rPr>
              <w:t>низшая теплота сгорания топлива</w:t>
            </w:r>
          </w:p>
        </w:tc>
      </w:tr>
      <w:tr w:rsidR="00044A41" w:rsidRPr="00651C64" w:rsidTr="009C5FCB">
        <w:tc>
          <w:tcPr>
            <w:tcW w:w="468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44A41" w:rsidRPr="00651C64" w:rsidRDefault="00044A41" w:rsidP="009C5FCB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043" w:type="dxa"/>
            <w:shd w:val="clear" w:color="auto" w:fill="auto"/>
          </w:tcPr>
          <w:p w:rsidR="00044A41" w:rsidRPr="00651C64" w:rsidRDefault="00044A41" w:rsidP="009C5FCB">
            <w:pPr>
              <w:rPr>
                <w:rStyle w:val="apple-style-span"/>
                <w:szCs w:val="28"/>
              </w:rPr>
            </w:pPr>
            <w:r w:rsidRPr="00651C64">
              <w:rPr>
                <w:rStyle w:val="apple-style-span"/>
                <w:szCs w:val="28"/>
              </w:rPr>
              <w:t>механический КПД двигателя</w:t>
            </w:r>
          </w:p>
        </w:tc>
      </w:tr>
    </w:tbl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  <w:lang w:eastAsia="ru-RU"/>
        </w:rPr>
        <w:t xml:space="preserve">Правильный ответ: </w:t>
      </w:r>
      <w:r>
        <w:rPr>
          <w:szCs w:val="28"/>
          <w:lang w:eastAsia="ru-RU"/>
        </w:rPr>
        <w:t>1-Д, 2-В, 3-А, 4-Г</w:t>
      </w:r>
    </w:p>
    <w:p w:rsidR="00044A41" w:rsidRPr="00651C64" w:rsidRDefault="00044A41" w:rsidP="00044A41">
      <w:pPr>
        <w:rPr>
          <w:szCs w:val="28"/>
          <w:lang w:eastAsia="ru-RU"/>
        </w:rPr>
      </w:pPr>
      <w:r w:rsidRPr="00651C64">
        <w:rPr>
          <w:szCs w:val="28"/>
          <w:lang w:eastAsia="ru-RU"/>
        </w:rPr>
        <w:t>Компетенции (индикаторы): ОПК-4  (ОПК-4.2)</w:t>
      </w:r>
    </w:p>
    <w:p w:rsidR="00044A41" w:rsidRPr="00651C64" w:rsidRDefault="00044A41" w:rsidP="00044A41">
      <w:pPr>
        <w:rPr>
          <w:szCs w:val="28"/>
        </w:rPr>
      </w:pPr>
    </w:p>
    <w:p w:rsidR="00044A41" w:rsidRDefault="00044A41" w:rsidP="00044A41">
      <w:pPr>
        <w:pStyle w:val="4"/>
        <w:spacing w:before="0" w:after="0" w:line="240" w:lineRule="auto"/>
        <w:ind w:firstLine="567"/>
      </w:pPr>
      <w:r w:rsidRPr="00651C64">
        <w:t>Задания закрытого типа на установление правильной последовательн</w:t>
      </w:r>
      <w:r w:rsidRPr="00651C64">
        <w:t>о</w:t>
      </w:r>
      <w:r w:rsidRPr="00651C64">
        <w:t>сти</w:t>
      </w:r>
    </w:p>
    <w:p w:rsidR="00044A41" w:rsidRPr="00810265" w:rsidRDefault="00044A41" w:rsidP="00044A41">
      <w:pPr>
        <w:ind w:firstLine="709"/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i/>
          <w:szCs w:val="28"/>
        </w:rPr>
        <w:t>Установите правильную последовательность</w:t>
      </w:r>
      <w:r w:rsidRPr="00651C64">
        <w:rPr>
          <w:szCs w:val="28"/>
        </w:rPr>
        <w:t>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i/>
          <w:szCs w:val="28"/>
        </w:rPr>
        <w:t>Запишите правильную последовательность букв слева направо</w:t>
      </w: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1. Какая последовательность действия при определении давления </w:t>
      </w:r>
      <w:r w:rsidRPr="00651C64">
        <w:rPr>
          <w:i/>
          <w:szCs w:val="28"/>
        </w:rPr>
        <w:t>р</w:t>
      </w:r>
      <w:r w:rsidRPr="00651C64">
        <w:rPr>
          <w:i/>
          <w:szCs w:val="28"/>
          <w:vertAlign w:val="subscript"/>
        </w:rPr>
        <w:t>с</w:t>
      </w:r>
      <w:r w:rsidRPr="00651C64">
        <w:rPr>
          <w:szCs w:val="28"/>
        </w:rPr>
        <w:t xml:space="preserve"> конца сжатия в цилиндре ДВС? </w:t>
      </w:r>
    </w:p>
    <w:p w:rsidR="00044A41" w:rsidRPr="00651C64" w:rsidRDefault="00044A41" w:rsidP="00044A41">
      <w:pPr>
        <w:ind w:firstLine="709"/>
        <w:rPr>
          <w:color w:val="333333"/>
          <w:szCs w:val="28"/>
          <w:shd w:val="clear" w:color="auto" w:fill="FFFFFF"/>
        </w:rPr>
      </w:pPr>
      <w:r w:rsidRPr="00651C64">
        <w:rPr>
          <w:szCs w:val="28"/>
        </w:rPr>
        <w:t xml:space="preserve">А) </w:t>
      </w:r>
      <w:r w:rsidRPr="00651C64">
        <w:rPr>
          <w:color w:val="333333"/>
          <w:szCs w:val="28"/>
          <w:shd w:val="clear" w:color="auto" w:fill="FFFFFF"/>
        </w:rPr>
        <w:t xml:space="preserve">вычислить </w:t>
      </w:r>
      <w:r w:rsidRPr="00651C64">
        <w:rPr>
          <w:szCs w:val="28"/>
        </w:rPr>
        <w:t xml:space="preserve">давление </w:t>
      </w:r>
      <w:r w:rsidRPr="00651C64">
        <w:rPr>
          <w:i/>
          <w:szCs w:val="28"/>
        </w:rPr>
        <w:t>р</w:t>
      </w:r>
      <w:r w:rsidRPr="00651C64">
        <w:rPr>
          <w:i/>
          <w:szCs w:val="28"/>
          <w:vertAlign w:val="subscript"/>
        </w:rPr>
        <w:t>с</w:t>
      </w:r>
      <w:r w:rsidRPr="00651C64">
        <w:rPr>
          <w:szCs w:val="28"/>
        </w:rPr>
        <w:t xml:space="preserve"> конца сжатия по уравнению политропического пр</w:t>
      </w:r>
      <w:r w:rsidRPr="00651C64">
        <w:rPr>
          <w:szCs w:val="28"/>
        </w:rPr>
        <w:t>о</w:t>
      </w:r>
      <w:r w:rsidRPr="00651C64">
        <w:rPr>
          <w:szCs w:val="28"/>
        </w:rPr>
        <w:t>цесса</w:t>
      </w:r>
    </w:p>
    <w:p w:rsidR="00044A41" w:rsidRPr="00651C64" w:rsidRDefault="00044A41" w:rsidP="00044A41">
      <w:pPr>
        <w:ind w:firstLine="709"/>
        <w:rPr>
          <w:color w:val="333333"/>
          <w:szCs w:val="28"/>
          <w:shd w:val="clear" w:color="auto" w:fill="FFFFFF"/>
        </w:rPr>
      </w:pPr>
      <w:r w:rsidRPr="00651C64">
        <w:rPr>
          <w:color w:val="333333"/>
          <w:szCs w:val="28"/>
          <w:shd w:val="clear" w:color="auto" w:fill="FFFFFF"/>
        </w:rPr>
        <w:t xml:space="preserve">Б) определить за весь процесс сжатия средний показатель </w:t>
      </w:r>
      <w:r w:rsidRPr="00651C64">
        <w:rPr>
          <w:szCs w:val="28"/>
        </w:rPr>
        <w:t>адиабатического процесса сжатия</w:t>
      </w:r>
    </w:p>
    <w:p w:rsidR="00044A41" w:rsidRPr="00651C64" w:rsidRDefault="00044A41" w:rsidP="00044A41">
      <w:pPr>
        <w:ind w:firstLine="709"/>
        <w:rPr>
          <w:color w:val="333333"/>
          <w:szCs w:val="28"/>
          <w:shd w:val="clear" w:color="auto" w:fill="FFFFFF"/>
        </w:rPr>
      </w:pPr>
      <w:r w:rsidRPr="00651C64">
        <w:rPr>
          <w:color w:val="333333"/>
          <w:szCs w:val="28"/>
          <w:shd w:val="clear" w:color="auto" w:fill="FFFFFF"/>
        </w:rPr>
        <w:t xml:space="preserve">В) определить </w:t>
      </w:r>
      <w:r w:rsidRPr="00651C64">
        <w:rPr>
          <w:szCs w:val="28"/>
        </w:rPr>
        <w:t>температуру Т</w:t>
      </w:r>
      <w:r w:rsidRPr="00651C64">
        <w:rPr>
          <w:i/>
          <w:szCs w:val="28"/>
          <w:vertAlign w:val="subscript"/>
        </w:rPr>
        <w:t>С</w:t>
      </w:r>
      <w:r w:rsidRPr="00651C64">
        <w:rPr>
          <w:szCs w:val="28"/>
        </w:rPr>
        <w:t xml:space="preserve"> конца сжатия по уравнению адиабатического процесса</w:t>
      </w:r>
    </w:p>
    <w:p w:rsidR="00044A41" w:rsidRPr="00651C64" w:rsidRDefault="00044A41" w:rsidP="00044A41">
      <w:pPr>
        <w:ind w:firstLine="709"/>
        <w:rPr>
          <w:color w:val="333333"/>
          <w:szCs w:val="28"/>
          <w:shd w:val="clear" w:color="auto" w:fill="FFFFFF"/>
        </w:rPr>
      </w:pPr>
      <w:r w:rsidRPr="00651C64">
        <w:rPr>
          <w:color w:val="333333"/>
          <w:szCs w:val="28"/>
          <w:shd w:val="clear" w:color="auto" w:fill="FFFFFF"/>
        </w:rPr>
        <w:t xml:space="preserve">Г) определить средний показатель </w:t>
      </w:r>
      <w:r w:rsidRPr="00651C64">
        <w:rPr>
          <w:szCs w:val="28"/>
        </w:rPr>
        <w:t>политропического процесса сжатия</w:t>
      </w:r>
    </w:p>
    <w:p w:rsidR="00044A41" w:rsidRPr="00651C64" w:rsidRDefault="00044A41" w:rsidP="00044A41">
      <w:pPr>
        <w:ind w:firstLine="709"/>
        <w:rPr>
          <w:szCs w:val="28"/>
          <w:lang w:eastAsia="ru-RU"/>
        </w:rPr>
      </w:pPr>
      <w:r w:rsidRPr="00651C64">
        <w:rPr>
          <w:bCs/>
          <w:szCs w:val="28"/>
          <w:lang w:eastAsia="ru-RU"/>
        </w:rPr>
        <w:t xml:space="preserve">Правильный ответ: В, Б, Г, А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i/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2. Укажите правильную последовательность при проведении лабораторной работы по определению среднего индикаторного давления цикла двигателя 1Ч12/14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А) </w:t>
      </w:r>
      <w:r w:rsidRPr="00651C64">
        <w:rPr>
          <w:color w:val="333333"/>
          <w:szCs w:val="28"/>
          <w:shd w:val="clear" w:color="auto" w:fill="FFFFFF"/>
        </w:rPr>
        <w:t>определяем индикаторную мощность двигателя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Б) прогреваем ДВС до рабочей температуры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В) </w:t>
      </w:r>
      <w:r w:rsidRPr="00651C64">
        <w:rPr>
          <w:color w:val="333333"/>
          <w:szCs w:val="28"/>
          <w:shd w:val="clear" w:color="auto" w:fill="FFFFFF"/>
        </w:rPr>
        <w:t>определяем эффективную мощность и механические потери двигателя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Г) </w:t>
      </w:r>
      <w:r w:rsidRPr="00651C64">
        <w:rPr>
          <w:color w:val="333333"/>
          <w:szCs w:val="28"/>
          <w:shd w:val="clear" w:color="auto" w:fill="FFFFFF"/>
        </w:rPr>
        <w:t xml:space="preserve">определяем </w:t>
      </w:r>
      <w:r w:rsidRPr="00651C64">
        <w:rPr>
          <w:szCs w:val="28"/>
        </w:rPr>
        <w:t>среднее индикаторное давления цикла</w:t>
      </w:r>
    </w:p>
    <w:p w:rsidR="00044A41" w:rsidRPr="00651C64" w:rsidRDefault="00044A41" w:rsidP="00044A41">
      <w:pPr>
        <w:ind w:firstLine="709"/>
        <w:rPr>
          <w:bCs/>
          <w:szCs w:val="28"/>
          <w:lang w:eastAsia="ru-RU"/>
        </w:rPr>
      </w:pPr>
      <w:r w:rsidRPr="00651C64">
        <w:rPr>
          <w:bCs/>
          <w:szCs w:val="28"/>
          <w:lang w:eastAsia="ru-RU"/>
        </w:rPr>
        <w:t xml:space="preserve">Правильный ответ: Б, В, А, Г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3. Укажите правильную последовательность расчета рабочего цикла дизеля по методике Гриневецкого - Мазинга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А) </w:t>
      </w:r>
      <w:r w:rsidRPr="00651C64">
        <w:rPr>
          <w:color w:val="333333"/>
          <w:szCs w:val="28"/>
          <w:shd w:val="clear" w:color="auto" w:fill="FFFFFF"/>
        </w:rPr>
        <w:t>определяем среднее проходное сечение впускных органов, определяем в</w:t>
      </w:r>
      <w:r w:rsidRPr="00651C64">
        <w:rPr>
          <w:color w:val="333333"/>
          <w:szCs w:val="28"/>
          <w:shd w:val="clear" w:color="auto" w:fill="FFFFFF"/>
        </w:rPr>
        <w:t>ы</w:t>
      </w:r>
      <w:r w:rsidRPr="00651C64">
        <w:rPr>
          <w:color w:val="333333"/>
          <w:szCs w:val="28"/>
          <w:shd w:val="clear" w:color="auto" w:fill="FFFFFF"/>
        </w:rPr>
        <w:t>ходные показатели процесса наполнения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lastRenderedPageBreak/>
        <w:t xml:space="preserve">Б) </w:t>
      </w:r>
      <w:r w:rsidRPr="00651C64">
        <w:rPr>
          <w:color w:val="333333"/>
          <w:szCs w:val="28"/>
          <w:shd w:val="clear" w:color="auto" w:fill="FFFFFF"/>
        </w:rPr>
        <w:t>определяем выходные показатели процесса расширения, определяем инд</w:t>
      </w:r>
      <w:r w:rsidRPr="00651C64">
        <w:rPr>
          <w:color w:val="333333"/>
          <w:szCs w:val="28"/>
          <w:shd w:val="clear" w:color="auto" w:fill="FFFFFF"/>
        </w:rPr>
        <w:t>и</w:t>
      </w:r>
      <w:r w:rsidRPr="00651C64">
        <w:rPr>
          <w:color w:val="333333"/>
          <w:szCs w:val="28"/>
          <w:shd w:val="clear" w:color="auto" w:fill="FFFFFF"/>
        </w:rPr>
        <w:t xml:space="preserve">каторные показатели </w:t>
      </w:r>
      <w:r w:rsidRPr="00651C64">
        <w:rPr>
          <w:szCs w:val="28"/>
        </w:rPr>
        <w:t>рабочего цикла дизеля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В) </w:t>
      </w:r>
      <w:r w:rsidRPr="00651C64">
        <w:rPr>
          <w:color w:val="333333"/>
          <w:szCs w:val="28"/>
          <w:shd w:val="clear" w:color="auto" w:fill="FFFFFF"/>
        </w:rPr>
        <w:t>определяем эффективные показатели</w:t>
      </w:r>
      <w:r w:rsidRPr="00651C64">
        <w:rPr>
          <w:szCs w:val="28"/>
        </w:rPr>
        <w:t xml:space="preserve"> рабочего цикла дизеля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Г) </w:t>
      </w:r>
      <w:r w:rsidRPr="00651C64">
        <w:rPr>
          <w:color w:val="333333"/>
          <w:szCs w:val="28"/>
          <w:shd w:val="clear" w:color="auto" w:fill="FFFFFF"/>
        </w:rPr>
        <w:t>определяем выходные показатели процесса сжатия, определяем выходные показатели процесса сгорания</w:t>
      </w:r>
    </w:p>
    <w:p w:rsidR="00044A41" w:rsidRPr="00651C64" w:rsidRDefault="00044A41" w:rsidP="00044A41">
      <w:pPr>
        <w:ind w:firstLine="709"/>
        <w:rPr>
          <w:szCs w:val="28"/>
          <w:lang w:eastAsia="ru-RU"/>
        </w:rPr>
      </w:pPr>
      <w:r w:rsidRPr="00651C64">
        <w:rPr>
          <w:bCs/>
          <w:szCs w:val="28"/>
          <w:lang w:eastAsia="ru-RU"/>
        </w:rPr>
        <w:t>Правильный ответ: А, Г, Б, В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i/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4. При выполнении лабораторной работы по индицированию двигателя с п</w:t>
      </w:r>
      <w:r w:rsidRPr="00651C64">
        <w:rPr>
          <w:szCs w:val="28"/>
        </w:rPr>
        <w:t>о</w:t>
      </w:r>
      <w:r w:rsidRPr="00651C64">
        <w:rPr>
          <w:szCs w:val="28"/>
        </w:rPr>
        <w:t>мощью электропневматического индикатора МАИ-2 выполняется последовател</w:t>
      </w:r>
      <w:r w:rsidRPr="00651C64">
        <w:rPr>
          <w:szCs w:val="28"/>
        </w:rPr>
        <w:t>ь</w:t>
      </w:r>
      <w:r w:rsidRPr="00651C64">
        <w:rPr>
          <w:szCs w:val="28"/>
        </w:rPr>
        <w:t>ность операций в следующем порядке.</w:t>
      </w:r>
    </w:p>
    <w:p w:rsidR="00044A41" w:rsidRPr="00651C64" w:rsidRDefault="00044A41" w:rsidP="00044A4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>А) запускается двигатель</w:t>
      </w:r>
    </w:p>
    <w:p w:rsidR="00044A41" w:rsidRPr="00651C64" w:rsidRDefault="00044A41" w:rsidP="00044A4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>Б) устанавливается заданный режим</w:t>
      </w:r>
    </w:p>
    <w:p w:rsidR="00044A41" w:rsidRPr="00651C64" w:rsidRDefault="00044A41" w:rsidP="00044A4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>В) вставляется датчик индицирования вместо заглушки в головку цилиндра</w:t>
      </w:r>
    </w:p>
    <w:p w:rsidR="00044A41" w:rsidRPr="00651C64" w:rsidRDefault="00044A41" w:rsidP="00044A41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C64">
        <w:rPr>
          <w:rFonts w:ascii="Times New Roman" w:hAnsi="Times New Roman"/>
          <w:sz w:val="28"/>
          <w:szCs w:val="28"/>
        </w:rPr>
        <w:t>Г) снимается индикаторная диаграмма</w:t>
      </w:r>
    </w:p>
    <w:p w:rsidR="00044A41" w:rsidRPr="00651C64" w:rsidRDefault="00044A41" w:rsidP="00044A41">
      <w:pPr>
        <w:ind w:firstLine="709"/>
        <w:rPr>
          <w:szCs w:val="28"/>
          <w:lang w:eastAsia="ru-RU"/>
        </w:rPr>
      </w:pPr>
      <w:r w:rsidRPr="00651C64">
        <w:rPr>
          <w:bCs/>
          <w:szCs w:val="28"/>
          <w:lang w:eastAsia="ru-RU"/>
        </w:rPr>
        <w:t>Правильный ответ</w:t>
      </w:r>
      <w:r w:rsidRPr="00651C64">
        <w:rPr>
          <w:szCs w:val="28"/>
          <w:lang w:eastAsia="ru-RU"/>
        </w:rPr>
        <w:t>: В, А, Б, Г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Default="00044A41" w:rsidP="00044A41">
      <w:pPr>
        <w:ind w:firstLine="709"/>
        <w:rPr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</w:p>
    <w:p w:rsidR="00044A41" w:rsidRDefault="00044A41" w:rsidP="00044A4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51C64">
        <w:rPr>
          <w:rFonts w:ascii="Times New Roman" w:hAnsi="Times New Roman" w:cs="Times New Roman"/>
          <w:sz w:val="28"/>
          <w:szCs w:val="28"/>
        </w:rPr>
        <w:t>Задания открытого типа</w:t>
      </w:r>
    </w:p>
    <w:p w:rsidR="00044A41" w:rsidRPr="00810265" w:rsidRDefault="00044A41" w:rsidP="00044A41">
      <w:pPr>
        <w:rPr>
          <w:lang w:eastAsia="ru-RU"/>
        </w:rPr>
      </w:pPr>
    </w:p>
    <w:p w:rsidR="00044A41" w:rsidRDefault="00044A41" w:rsidP="00044A41">
      <w:pPr>
        <w:pStyle w:val="4"/>
        <w:spacing w:before="0" w:after="0" w:line="240" w:lineRule="auto"/>
        <w:ind w:firstLine="709"/>
      </w:pPr>
      <w:r w:rsidRPr="00651C64">
        <w:t>Задания открытого типа на дополнение</w:t>
      </w:r>
    </w:p>
    <w:p w:rsidR="00044A41" w:rsidRPr="00810265" w:rsidRDefault="00044A41" w:rsidP="00044A41">
      <w:pPr>
        <w:ind w:firstLine="709"/>
      </w:pPr>
    </w:p>
    <w:p w:rsidR="00044A41" w:rsidRPr="00651C64" w:rsidRDefault="00044A41" w:rsidP="00044A41">
      <w:pPr>
        <w:widowControl w:val="0"/>
        <w:ind w:firstLine="709"/>
        <w:rPr>
          <w:i/>
          <w:szCs w:val="28"/>
        </w:rPr>
      </w:pPr>
      <w:r w:rsidRPr="00651C64">
        <w:rPr>
          <w:i/>
          <w:szCs w:val="28"/>
        </w:rPr>
        <w:t>Напишите пропущенное слово (словосочетание).</w:t>
      </w:r>
    </w:p>
    <w:p w:rsidR="00044A41" w:rsidRPr="00651C64" w:rsidRDefault="00044A41" w:rsidP="00044A41">
      <w:pPr>
        <w:widowControl w:val="0"/>
        <w:ind w:firstLine="709"/>
        <w:rPr>
          <w:i/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1. Отношение действительного количества воздуха, поступившего в цилиндр (М), к теоретически необходимому количеству (Мо) для полного сгорания топлива называется___________  __________  __________ (α)</w:t>
      </w:r>
    </w:p>
    <w:p w:rsidR="00044A41" w:rsidRPr="00651C64" w:rsidRDefault="00044A41" w:rsidP="00044A41">
      <w:pPr>
        <w:widowControl w:val="0"/>
        <w:ind w:firstLine="709"/>
        <w:rPr>
          <w:rStyle w:val="af1"/>
          <w:b w:val="0"/>
          <w:szCs w:val="28"/>
        </w:rPr>
      </w:pPr>
      <w:r w:rsidRPr="00651C64">
        <w:rPr>
          <w:szCs w:val="28"/>
        </w:rPr>
        <w:t>Правильный ответ: коэффициентом избытка воздуха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2. Для бедной смеси коэффициент избытка воздуха__________</w:t>
      </w:r>
      <w:r>
        <w:rPr>
          <w:szCs w:val="28"/>
        </w:rPr>
        <w:t xml:space="preserve"> </w:t>
      </w:r>
      <w:r w:rsidRPr="00651C64">
        <w:rPr>
          <w:szCs w:val="28"/>
        </w:rPr>
        <w:t>единицы.</w:t>
      </w:r>
    </w:p>
    <w:p w:rsidR="00044A41" w:rsidRPr="00651C64" w:rsidRDefault="00044A41" w:rsidP="00044A41">
      <w:pPr>
        <w:widowControl w:val="0"/>
        <w:ind w:firstLine="709"/>
        <w:rPr>
          <w:rStyle w:val="af1"/>
          <w:b w:val="0"/>
          <w:szCs w:val="28"/>
        </w:rPr>
      </w:pPr>
      <w:r w:rsidRPr="00651C64">
        <w:rPr>
          <w:szCs w:val="28"/>
        </w:rPr>
        <w:t>Правильный ответ: больше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3. Для богатой смеси коэффициент избытка воздуха__________</w:t>
      </w:r>
      <w:r>
        <w:rPr>
          <w:szCs w:val="28"/>
        </w:rPr>
        <w:t xml:space="preserve"> </w:t>
      </w:r>
      <w:r w:rsidRPr="00651C64">
        <w:rPr>
          <w:szCs w:val="28"/>
        </w:rPr>
        <w:t>единицы</w:t>
      </w:r>
      <w:r>
        <w:rPr>
          <w:szCs w:val="28"/>
        </w:rPr>
        <w:t>.</w:t>
      </w:r>
    </w:p>
    <w:p w:rsidR="00044A41" w:rsidRPr="00651C64" w:rsidRDefault="00044A41" w:rsidP="00044A41">
      <w:pPr>
        <w:widowControl w:val="0"/>
        <w:ind w:firstLine="709"/>
        <w:rPr>
          <w:rStyle w:val="af1"/>
          <w:b w:val="0"/>
          <w:szCs w:val="28"/>
        </w:rPr>
      </w:pPr>
      <w:r w:rsidRPr="00651C64">
        <w:rPr>
          <w:szCs w:val="28"/>
        </w:rPr>
        <w:t>Правильный ответ:</w:t>
      </w:r>
      <w:r w:rsidRPr="00651C64">
        <w:rPr>
          <w:rStyle w:val="af1"/>
          <w:b w:val="0"/>
          <w:szCs w:val="28"/>
        </w:rPr>
        <w:t xml:space="preserve"> меньше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4. Для смеси стехиометрического состава коэффициент избытка воздуха</w:t>
      </w:r>
      <w:r>
        <w:rPr>
          <w:szCs w:val="28"/>
        </w:rPr>
        <w:t xml:space="preserve"> </w:t>
      </w:r>
      <w:r w:rsidRPr="00651C64">
        <w:rPr>
          <w:szCs w:val="28"/>
        </w:rPr>
        <w:t>______</w:t>
      </w:r>
      <w:r>
        <w:rPr>
          <w:szCs w:val="28"/>
        </w:rPr>
        <w:t xml:space="preserve"> </w:t>
      </w:r>
      <w:r w:rsidRPr="00651C64">
        <w:rPr>
          <w:szCs w:val="28"/>
        </w:rPr>
        <w:t>единице</w:t>
      </w:r>
    </w:p>
    <w:p w:rsidR="00044A41" w:rsidRPr="00651C64" w:rsidRDefault="00044A41" w:rsidP="00044A41">
      <w:pPr>
        <w:widowControl w:val="0"/>
        <w:ind w:firstLine="709"/>
        <w:rPr>
          <w:rStyle w:val="af1"/>
          <w:b w:val="0"/>
          <w:szCs w:val="28"/>
        </w:rPr>
      </w:pPr>
      <w:r w:rsidRPr="00651C64">
        <w:rPr>
          <w:szCs w:val="28"/>
        </w:rPr>
        <w:t>Правильный ответ:</w:t>
      </w:r>
      <w:r w:rsidRPr="00651C64">
        <w:rPr>
          <w:rStyle w:val="af1"/>
          <w:b w:val="0"/>
          <w:szCs w:val="28"/>
        </w:rPr>
        <w:t xml:space="preserve"> равен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Default="00044A41" w:rsidP="00044A41">
      <w:pPr>
        <w:pStyle w:val="4"/>
        <w:spacing w:before="0" w:after="0" w:line="240" w:lineRule="auto"/>
        <w:ind w:firstLine="709"/>
      </w:pPr>
      <w:r w:rsidRPr="00651C64">
        <w:t>Задания открытого типа с кратким свободным ответом</w:t>
      </w:r>
    </w:p>
    <w:p w:rsidR="00044A41" w:rsidRPr="00810265" w:rsidRDefault="00044A41" w:rsidP="00044A41">
      <w:pPr>
        <w:ind w:firstLine="709"/>
      </w:pPr>
    </w:p>
    <w:p w:rsidR="00044A41" w:rsidRPr="00651C64" w:rsidRDefault="00044A41" w:rsidP="00044A41">
      <w:pPr>
        <w:widowControl w:val="0"/>
        <w:ind w:firstLine="709"/>
        <w:rPr>
          <w:i/>
          <w:szCs w:val="28"/>
        </w:rPr>
      </w:pPr>
      <w:r w:rsidRPr="00651C64">
        <w:rPr>
          <w:i/>
          <w:szCs w:val="28"/>
        </w:rPr>
        <w:t>Напишите пропущенное слово (словосочетание).</w:t>
      </w:r>
    </w:p>
    <w:p w:rsidR="00044A41" w:rsidRPr="00651C64" w:rsidRDefault="00044A41" w:rsidP="00044A41">
      <w:pPr>
        <w:widowControl w:val="0"/>
        <w:ind w:firstLine="709"/>
        <w:rPr>
          <w:i/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1. Отношение количества остаточных газов к количеству свежей смеси наз</w:t>
      </w:r>
      <w:r w:rsidRPr="00651C64">
        <w:rPr>
          <w:szCs w:val="28"/>
        </w:rPr>
        <w:t>ы</w:t>
      </w:r>
      <w:r w:rsidRPr="00651C64">
        <w:rPr>
          <w:szCs w:val="28"/>
        </w:rPr>
        <w:t>вают коэффициентом ___________ газов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Правильный ответ: остаточных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2. Отношение количества киломолей продуктов сгорания (Мпс) к количеству свежей смеси, называется коэффициентом ___________ изменения (β)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Правильный ответ: молекулярного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3. Механический КПД ДВС – это отношение эффективной мощности двигат</w:t>
      </w:r>
      <w:r w:rsidRPr="00651C64">
        <w:rPr>
          <w:szCs w:val="28"/>
        </w:rPr>
        <w:t>е</w:t>
      </w:r>
      <w:r w:rsidRPr="00651C64">
        <w:rPr>
          <w:szCs w:val="28"/>
        </w:rPr>
        <w:t>ля (</w:t>
      </w:r>
      <w:r w:rsidRPr="00651C64">
        <w:rPr>
          <w:szCs w:val="28"/>
          <w:lang w:val="en-US"/>
        </w:rPr>
        <w:t>Ne</w:t>
      </w:r>
      <w:r w:rsidRPr="00651C64">
        <w:rPr>
          <w:szCs w:val="28"/>
        </w:rPr>
        <w:t>) к ______________ (</w:t>
      </w:r>
      <w:r w:rsidRPr="00651C64">
        <w:rPr>
          <w:szCs w:val="28"/>
          <w:lang w:val="en-US"/>
        </w:rPr>
        <w:t>Ni</w:t>
      </w:r>
      <w:r w:rsidRPr="00651C64">
        <w:rPr>
          <w:szCs w:val="28"/>
        </w:rPr>
        <w:t>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Правильный ответ: индикаторной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4. Произведение механического КПД ДВС (η</w:t>
      </w:r>
      <w:r w:rsidRPr="00651C64">
        <w:rPr>
          <w:szCs w:val="28"/>
          <w:vertAlign w:val="subscript"/>
          <w:lang w:val="en-US"/>
        </w:rPr>
        <w:t>m</w:t>
      </w:r>
      <w:r w:rsidRPr="00651C64">
        <w:rPr>
          <w:szCs w:val="28"/>
        </w:rPr>
        <w:t>) на его индикаторный КПД (η</w:t>
      </w:r>
      <w:r w:rsidRPr="00651C64">
        <w:rPr>
          <w:szCs w:val="28"/>
          <w:vertAlign w:val="subscript"/>
          <w:lang w:val="en-US"/>
        </w:rPr>
        <w:t>i</w:t>
      </w:r>
      <w:r w:rsidRPr="00651C64">
        <w:rPr>
          <w:szCs w:val="28"/>
        </w:rPr>
        <w:t>) называют ________________ КПД  (η</w:t>
      </w:r>
      <w:r w:rsidRPr="00651C64">
        <w:rPr>
          <w:szCs w:val="28"/>
          <w:vertAlign w:val="subscript"/>
          <w:lang w:val="en-US"/>
        </w:rPr>
        <w:t>e</w:t>
      </w:r>
      <w:r w:rsidRPr="00651C64">
        <w:rPr>
          <w:szCs w:val="28"/>
        </w:rPr>
        <w:t>) поршневого двигателя внутреннего сгорания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Правильный ответ: эффективным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Default="00044A41" w:rsidP="00044A41">
      <w:pPr>
        <w:widowControl w:val="0"/>
        <w:ind w:firstLine="709"/>
        <w:rPr>
          <w:szCs w:val="28"/>
        </w:rPr>
      </w:pPr>
    </w:p>
    <w:p w:rsidR="00044A41" w:rsidRDefault="00044A41" w:rsidP="00044A41">
      <w:pPr>
        <w:pStyle w:val="4"/>
        <w:spacing w:before="0" w:after="0" w:line="240" w:lineRule="auto"/>
        <w:ind w:firstLine="709"/>
      </w:pPr>
      <w:r w:rsidRPr="00651C64">
        <w:t>Задания открытого типа с развернутым ответом</w:t>
      </w:r>
    </w:p>
    <w:p w:rsidR="00044A41" w:rsidRPr="00810265" w:rsidRDefault="00044A41" w:rsidP="00044A41">
      <w:pPr>
        <w:ind w:firstLine="709"/>
      </w:pPr>
    </w:p>
    <w:p w:rsidR="00044A41" w:rsidRPr="00651C64" w:rsidRDefault="00044A41" w:rsidP="00044A41">
      <w:pPr>
        <w:widowControl w:val="0"/>
        <w:ind w:firstLine="709"/>
        <w:rPr>
          <w:i/>
          <w:szCs w:val="28"/>
        </w:rPr>
      </w:pPr>
      <w:r w:rsidRPr="00651C64">
        <w:rPr>
          <w:i/>
          <w:szCs w:val="28"/>
        </w:rPr>
        <w:t>Решите задачу.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</w:p>
    <w:p w:rsidR="00044A41" w:rsidRPr="00651C64" w:rsidRDefault="00044A41" w:rsidP="00044A41">
      <w:pPr>
        <w:shd w:val="clear" w:color="auto" w:fill="FFFFFF"/>
        <w:ind w:firstLine="709"/>
        <w:rPr>
          <w:szCs w:val="28"/>
        </w:rPr>
      </w:pPr>
      <w:r w:rsidRPr="00651C64">
        <w:rPr>
          <w:szCs w:val="28"/>
        </w:rPr>
        <w:t>1. Определить действительную степень сжатия ε</w:t>
      </w:r>
      <w:r w:rsidRPr="00651C64">
        <w:rPr>
          <w:szCs w:val="28"/>
          <w:vertAlign w:val="subscript"/>
        </w:rPr>
        <w:t>д</w:t>
      </w:r>
      <w:r w:rsidRPr="00651C64">
        <w:rPr>
          <w:szCs w:val="28"/>
        </w:rPr>
        <w:t xml:space="preserve"> двигателя ДН300/340 с кл</w:t>
      </w:r>
      <w:r w:rsidRPr="00651C64">
        <w:rPr>
          <w:szCs w:val="28"/>
        </w:rPr>
        <w:t>а</w:t>
      </w:r>
      <w:r w:rsidRPr="00651C64">
        <w:rPr>
          <w:szCs w:val="28"/>
        </w:rPr>
        <w:t>панно-щелевой схемой продувки, если высота продувочных окон составляет 85мм, а геометрическая степень сжатия ε равна 18.</w:t>
      </w:r>
    </w:p>
    <w:p w:rsidR="00044A41" w:rsidRPr="00651C64" w:rsidRDefault="00044A41" w:rsidP="00044A41">
      <w:pPr>
        <w:ind w:left="142" w:firstLine="709"/>
        <w:rPr>
          <w:szCs w:val="28"/>
        </w:rPr>
      </w:pPr>
      <w:r w:rsidRPr="00651C6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Время выполнения: 10 мин.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Ожидаемый результат: </w:t>
      </w:r>
    </w:p>
    <w:p w:rsidR="00044A41" w:rsidRPr="00651C64" w:rsidRDefault="00044A41" w:rsidP="00044A41">
      <w:pPr>
        <w:shd w:val="clear" w:color="auto" w:fill="FFFFFF"/>
        <w:ind w:firstLine="709"/>
        <w:rPr>
          <w:szCs w:val="28"/>
        </w:rPr>
      </w:pPr>
      <w:r w:rsidRPr="00651C64">
        <w:rPr>
          <w:szCs w:val="28"/>
        </w:rPr>
        <w:t xml:space="preserve">Решение: Действительная степень сжатия </w:t>
      </w:r>
      <w:r w:rsidRPr="00651C64">
        <w:rPr>
          <w:position w:val="-12"/>
          <w:szCs w:val="28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22.8pt" o:ole="">
            <v:imagedata r:id="rId8" o:title=""/>
          </v:shape>
          <o:OLEObject Type="Embed" ProgID="Equation.3" ShapeID="_x0000_i1025" DrawAspect="Content" ObjectID="_1803970990" r:id="rId9"/>
        </w:object>
      </w:r>
      <w:r w:rsidRPr="00651C64">
        <w:rPr>
          <w:szCs w:val="28"/>
        </w:rPr>
        <w:t xml:space="preserve">. </w:t>
      </w:r>
      <w:r w:rsidRPr="00651C64">
        <w:rPr>
          <w:position w:val="-10"/>
          <w:szCs w:val="28"/>
        </w:rPr>
        <w:object w:dxaOrig="300" w:dyaOrig="360">
          <v:shape id="_x0000_i1026" type="#_x0000_t75" style="width:18pt;height:21.6pt" o:ole="">
            <v:imagedata r:id="rId10" o:title=""/>
          </v:shape>
          <o:OLEObject Type="Embed" ProgID="Equation.3" ShapeID="_x0000_i1026" DrawAspect="Content" ObjectID="_1803970991" r:id="rId11"/>
        </w:object>
      </w:r>
      <w:r w:rsidRPr="00651C64">
        <w:rPr>
          <w:szCs w:val="28"/>
        </w:rPr>
        <w:t xml:space="preserve">-полезный рабочий объем цилиндра. </w:t>
      </w:r>
      <w:r w:rsidRPr="00651C64">
        <w:rPr>
          <w:position w:val="-10"/>
          <w:szCs w:val="28"/>
        </w:rPr>
        <w:object w:dxaOrig="1300" w:dyaOrig="360">
          <v:shape id="_x0000_i1027" type="#_x0000_t75" style="width:80.4pt;height:22.2pt" o:ole="">
            <v:imagedata r:id="rId12" o:title=""/>
          </v:shape>
          <o:OLEObject Type="Embed" ProgID="Equation.3" ShapeID="_x0000_i1027" DrawAspect="Content" ObjectID="_1803970992" r:id="rId13"/>
        </w:object>
      </w:r>
      <w:r w:rsidRPr="00651C64">
        <w:rPr>
          <w:szCs w:val="28"/>
        </w:rPr>
        <w:t xml:space="preserve">, где </w:t>
      </w:r>
      <w:r w:rsidRPr="00651C64">
        <w:rPr>
          <w:position w:val="-10"/>
          <w:szCs w:val="28"/>
        </w:rPr>
        <w:object w:dxaOrig="1560" w:dyaOrig="300">
          <v:shape id="_x0000_i1028" type="#_x0000_t75" style="width:95.4pt;height:18.6pt" o:ole="">
            <v:imagedata r:id="rId14" o:title=""/>
          </v:shape>
          <o:OLEObject Type="Embed" ProgID="Equation.3" ShapeID="_x0000_i1028" DrawAspect="Content" ObjectID="_1803970993" r:id="rId15"/>
        </w:object>
      </w:r>
      <w:r w:rsidRPr="00651C64">
        <w:rPr>
          <w:szCs w:val="28"/>
        </w:rPr>
        <w:t xml:space="preserve"> – доля хода поршня, «потеря</w:t>
      </w:r>
      <w:r w:rsidRPr="00651C64">
        <w:rPr>
          <w:szCs w:val="28"/>
        </w:rPr>
        <w:t>н</w:t>
      </w:r>
      <w:r w:rsidRPr="00651C64">
        <w:rPr>
          <w:szCs w:val="28"/>
        </w:rPr>
        <w:t xml:space="preserve">ная» на окна. Известно: </w:t>
      </w:r>
      <w:r w:rsidRPr="00651C64">
        <w:rPr>
          <w:position w:val="-10"/>
          <w:szCs w:val="28"/>
        </w:rPr>
        <w:object w:dxaOrig="1180" w:dyaOrig="300">
          <v:shape id="_x0000_i1029" type="#_x0000_t75" style="width:71.4pt;height:18pt" o:ole="">
            <v:imagedata r:id="rId16" o:title=""/>
          </v:shape>
          <o:OLEObject Type="Embed" ProgID="Equation.3" ShapeID="_x0000_i1029" DrawAspect="Content" ObjectID="_1803970994" r:id="rId17"/>
        </w:object>
      </w:r>
      <w:r w:rsidRPr="00651C64">
        <w:rPr>
          <w:szCs w:val="28"/>
        </w:rPr>
        <w:t xml:space="preserve">,   </w:t>
      </w:r>
      <w:r w:rsidRPr="00651C64">
        <w:rPr>
          <w:position w:val="-12"/>
          <w:szCs w:val="28"/>
        </w:rPr>
        <w:object w:dxaOrig="1320" w:dyaOrig="380">
          <v:shape id="_x0000_i1030" type="#_x0000_t75" style="width:83.4pt;height:23.4pt" o:ole="">
            <v:imagedata r:id="rId18" o:title=""/>
          </v:shape>
          <o:OLEObject Type="Embed" ProgID="Equation.3" ShapeID="_x0000_i1030" DrawAspect="Content" ObjectID="_1803970995" r:id="rId19"/>
        </w:object>
      </w:r>
      <w:r w:rsidRPr="00651C64">
        <w:rPr>
          <w:szCs w:val="28"/>
        </w:rPr>
        <w:t>. Поделив 1-е уравнение на вт</w:t>
      </w:r>
      <w:r w:rsidRPr="00651C64">
        <w:rPr>
          <w:szCs w:val="28"/>
        </w:rPr>
        <w:t>о</w:t>
      </w:r>
      <w:r w:rsidRPr="00651C64">
        <w:rPr>
          <w:szCs w:val="28"/>
        </w:rPr>
        <w:t>рое, п</w:t>
      </w:r>
      <w:r w:rsidRPr="00651C64">
        <w:rPr>
          <w:szCs w:val="28"/>
        </w:rPr>
        <w:t>о</w:t>
      </w:r>
      <w:r w:rsidRPr="00651C64">
        <w:rPr>
          <w:szCs w:val="28"/>
        </w:rPr>
        <w:t>лучим:</w:t>
      </w:r>
    </w:p>
    <w:p w:rsidR="00044A41" w:rsidRPr="00651C64" w:rsidRDefault="00044A41" w:rsidP="00044A41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51C64">
        <w:rPr>
          <w:position w:val="-12"/>
          <w:sz w:val="28"/>
          <w:szCs w:val="28"/>
        </w:rPr>
        <w:object w:dxaOrig="1740" w:dyaOrig="320">
          <v:shape id="_x0000_i1031" type="#_x0000_t75" style="width:109.2pt;height:19.8pt" o:ole="">
            <v:imagedata r:id="rId20" o:title=""/>
          </v:shape>
          <o:OLEObject Type="Embed" ProgID="Equation.3" ShapeID="_x0000_i1031" DrawAspect="Content" ObjectID="_1803970996" r:id="rId21"/>
        </w:object>
      </w:r>
      <w:r w:rsidRPr="00651C64">
        <w:rPr>
          <w:sz w:val="28"/>
          <w:szCs w:val="28"/>
        </w:rPr>
        <w:t>. После подстановки числовых значений ε</w:t>
      </w:r>
      <w:r w:rsidRPr="00651C64">
        <w:rPr>
          <w:sz w:val="28"/>
          <w:szCs w:val="28"/>
          <w:vertAlign w:val="subscript"/>
        </w:rPr>
        <w:t>д</w:t>
      </w:r>
      <w:r w:rsidRPr="00651C64">
        <w:rPr>
          <w:sz w:val="28"/>
          <w:szCs w:val="28"/>
        </w:rPr>
        <w:t>=1+(1-0,25)(18-1) = 13,75.</w:t>
      </w:r>
    </w:p>
    <w:p w:rsidR="00044A41" w:rsidRPr="00651C64" w:rsidRDefault="00044A41" w:rsidP="00044A41">
      <w:pPr>
        <w:ind w:left="142" w:firstLine="709"/>
        <w:rPr>
          <w:szCs w:val="28"/>
        </w:rPr>
      </w:pPr>
      <w:r w:rsidRPr="00651C64">
        <w:rPr>
          <w:szCs w:val="28"/>
        </w:rPr>
        <w:t>Правильный ответ: 13,75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2. Определить действительный коэффициент молекулярного изменения (</w:t>
      </w:r>
      <w:r w:rsidRPr="00651C64">
        <w:rPr>
          <w:szCs w:val="28"/>
          <w:lang w:val="en-US"/>
        </w:rPr>
        <w:t>β</w:t>
      </w:r>
      <w:r w:rsidRPr="00651C64">
        <w:rPr>
          <w:szCs w:val="28"/>
        </w:rPr>
        <w:t xml:space="preserve">) при сгорании газообразного топлива в ДВС, если λ=1,5, </w:t>
      </w:r>
      <w:r w:rsidRPr="00651C64">
        <w:rPr>
          <w:szCs w:val="28"/>
          <w:lang w:val="en-US"/>
        </w:rPr>
        <w:t>Tz</w:t>
      </w:r>
      <w:r w:rsidRPr="00651C64">
        <w:rPr>
          <w:szCs w:val="28"/>
        </w:rPr>
        <w:t>=2000</w:t>
      </w:r>
      <w:r w:rsidRPr="00651C64">
        <w:rPr>
          <w:szCs w:val="28"/>
          <w:lang w:val="en-US"/>
        </w:rPr>
        <w:t>K</w:t>
      </w:r>
      <w:r w:rsidRPr="00651C64">
        <w:rPr>
          <w:szCs w:val="28"/>
        </w:rPr>
        <w:t xml:space="preserve">, ρ=1,5, </w:t>
      </w:r>
      <w:r w:rsidRPr="00651C64">
        <w:rPr>
          <w:szCs w:val="28"/>
          <w:lang w:val="en-US"/>
        </w:rPr>
        <w:t>Tc</w:t>
      </w:r>
      <w:r w:rsidRPr="00651C64">
        <w:rPr>
          <w:szCs w:val="28"/>
        </w:rPr>
        <w:t>=850</w:t>
      </w:r>
      <w:r w:rsidRPr="00651C64">
        <w:rPr>
          <w:szCs w:val="28"/>
          <w:lang w:val="en-US"/>
        </w:rPr>
        <w:t>K</w:t>
      </w:r>
      <w:r w:rsidRPr="00651C64">
        <w:rPr>
          <w:szCs w:val="28"/>
        </w:rPr>
        <w:t xml:space="preserve">. </w:t>
      </w:r>
    </w:p>
    <w:p w:rsidR="00044A41" w:rsidRPr="00651C64" w:rsidRDefault="00044A41" w:rsidP="00044A41">
      <w:pPr>
        <w:ind w:left="142" w:firstLine="709"/>
        <w:rPr>
          <w:szCs w:val="28"/>
        </w:rPr>
      </w:pPr>
      <w:r w:rsidRPr="00651C6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lastRenderedPageBreak/>
        <w:t>Время выполнения: 10 мин.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Ожидаемый результат: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Решение. </w:t>
      </w:r>
    </w:p>
    <w:p w:rsidR="00044A41" w:rsidRPr="00651C64" w:rsidRDefault="00044A41" w:rsidP="00044A41">
      <w:pPr>
        <w:ind w:firstLine="709"/>
        <w:rPr>
          <w:i/>
          <w:szCs w:val="28"/>
        </w:rPr>
      </w:pPr>
      <w:r w:rsidRPr="00651C64">
        <w:rPr>
          <w:szCs w:val="28"/>
        </w:rPr>
        <w:t xml:space="preserve">Известно, что </w:t>
      </w:r>
      <w:r w:rsidRPr="00651C64">
        <w:rPr>
          <w:position w:val="-26"/>
          <w:szCs w:val="28"/>
        </w:rPr>
        <w:object w:dxaOrig="760" w:dyaOrig="600">
          <v:shape id="_x0000_i1032" type="#_x0000_t75" style="width:47.4pt;height:36.6pt" o:ole="">
            <v:imagedata r:id="rId22" o:title=""/>
          </v:shape>
          <o:OLEObject Type="Embed" ProgID="Equation.3" ShapeID="_x0000_i1032" DrawAspect="Content" ObjectID="_1803970997" r:id="rId23"/>
        </w:object>
      </w:r>
      <w:r w:rsidRPr="00651C64">
        <w:rPr>
          <w:szCs w:val="28"/>
        </w:rPr>
        <w:t xml:space="preserve">, откуда искомое </w:t>
      </w:r>
      <w:r w:rsidRPr="00651C64">
        <w:rPr>
          <w:position w:val="-26"/>
          <w:szCs w:val="28"/>
        </w:rPr>
        <w:object w:dxaOrig="1060" w:dyaOrig="600">
          <v:shape id="_x0000_i1033" type="#_x0000_t75" style="width:66pt;height:37.2pt" o:ole="">
            <v:imagedata r:id="rId24" o:title=""/>
          </v:shape>
          <o:OLEObject Type="Embed" ProgID="Equation.3" ShapeID="_x0000_i1033" DrawAspect="Content" ObjectID="_1803970998" r:id="rId25"/>
        </w:object>
      </w:r>
      <w:r w:rsidRPr="00651C64">
        <w:rPr>
          <w:szCs w:val="28"/>
        </w:rPr>
        <w:fldChar w:fldCharType="begin"/>
      </w:r>
      <w:r w:rsidRPr="00651C64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</w:rPr>
          <m:t>β=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λ</m:t>
            </m:r>
            <m:r>
              <w:rPr>
                <w:rFonts w:ascii="Cambria Math" w:hAnsi="Cambria Math"/>
                <w:sz w:val="24"/>
              </w:rPr>
              <m:t>⋅</m:t>
            </m:r>
            <m:r>
              <w:rPr>
                <w:rFonts w:ascii="Cambria Math" w:hAnsi="Cambria Math"/>
                <w:sz w:val="24"/>
                <w:lang w:val="en-US"/>
              </w:rPr>
              <m:t>ρ</m:t>
            </m:r>
            <m:r>
              <w:rPr>
                <w:rFonts w:ascii="Cambria Math" w:hAnsi="Cambria Math"/>
                <w:sz w:val="24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z</m:t>
                </m:r>
              </m:sub>
            </m:sSub>
          </m:den>
        </m:f>
      </m:oMath>
      <w:r w:rsidRPr="00651C64">
        <w:rPr>
          <w:szCs w:val="28"/>
        </w:rPr>
        <w:instrText xml:space="preserve"> </w:instrText>
      </w:r>
      <w:r w:rsidRPr="00651C64">
        <w:rPr>
          <w:szCs w:val="28"/>
        </w:rPr>
        <w:fldChar w:fldCharType="end"/>
      </w:r>
      <w:r w:rsidRPr="00651C64">
        <w:rPr>
          <w:szCs w:val="28"/>
        </w:rPr>
        <w:t>, после подстановки числ</w:t>
      </w:r>
      <w:r w:rsidRPr="00651C64">
        <w:rPr>
          <w:szCs w:val="28"/>
        </w:rPr>
        <w:t>о</w:t>
      </w:r>
      <w:r w:rsidRPr="00651C64">
        <w:rPr>
          <w:szCs w:val="28"/>
        </w:rPr>
        <w:t xml:space="preserve">вых значений параметров получаем </w:t>
      </w:r>
      <w:r w:rsidRPr="00651C64">
        <w:rPr>
          <w:position w:val="-20"/>
          <w:szCs w:val="28"/>
        </w:rPr>
        <w:object w:dxaOrig="1980" w:dyaOrig="520">
          <v:shape id="_x0000_i1034" type="#_x0000_t75" style="width:122.4pt;height:32.4pt" o:ole="">
            <v:imagedata r:id="rId26" o:title=""/>
          </v:shape>
          <o:OLEObject Type="Embed" ProgID="Equation.3" ShapeID="_x0000_i1034" DrawAspect="Content" ObjectID="_1803970999" r:id="rId27"/>
        </w:object>
      </w:r>
      <w:r w:rsidRPr="00651C64">
        <w:rPr>
          <w:szCs w:val="28"/>
        </w:rPr>
        <w:fldChar w:fldCharType="begin"/>
      </w:r>
      <w:r w:rsidRPr="00651C64">
        <w:rPr>
          <w:szCs w:val="28"/>
        </w:rPr>
        <w:instrText xml:space="preserve"> QUOTE </w:instrText>
      </w:r>
      <m:oMath>
        <m:r>
          <w:rPr>
            <w:rFonts w:ascii="Cambria Math" w:hAnsi="Cambria Math"/>
            <w:sz w:val="24"/>
          </w:rPr>
          <m:t>β=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1,5⋅1,5∙850</m:t>
            </m:r>
          </m:num>
          <m:den>
            <m:r>
              <w:rPr>
                <w:rFonts w:ascii="Cambria Math" w:hAnsi="Cambria Math"/>
                <w:sz w:val="24"/>
              </w:rPr>
              <m:t>2000</m:t>
            </m:r>
          </m:den>
        </m:f>
      </m:oMath>
      <w:r w:rsidRPr="00651C64">
        <w:rPr>
          <w:szCs w:val="28"/>
        </w:rPr>
        <w:instrText xml:space="preserve"> </w:instrText>
      </w:r>
      <w:r w:rsidRPr="00651C64">
        <w:rPr>
          <w:szCs w:val="28"/>
        </w:rPr>
        <w:fldChar w:fldCharType="end"/>
      </w:r>
      <w:r w:rsidRPr="00651C64">
        <w:rPr>
          <w:szCs w:val="28"/>
        </w:rPr>
        <w:t>.</w:t>
      </w:r>
    </w:p>
    <w:p w:rsidR="00044A41" w:rsidRPr="00651C64" w:rsidRDefault="00044A41" w:rsidP="00044A41">
      <w:pPr>
        <w:ind w:firstLine="709"/>
        <w:rPr>
          <w:i/>
          <w:szCs w:val="28"/>
        </w:rPr>
      </w:pPr>
      <w:r w:rsidRPr="00651C64">
        <w:rPr>
          <w:szCs w:val="28"/>
        </w:rPr>
        <w:t>Правильный ответ: 0,956.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i/>
          <w:szCs w:val="28"/>
        </w:rPr>
      </w:pPr>
    </w:p>
    <w:p w:rsidR="00044A41" w:rsidRPr="00651C64" w:rsidRDefault="00044A41" w:rsidP="00044A41">
      <w:pPr>
        <w:tabs>
          <w:tab w:val="left" w:pos="360"/>
        </w:tabs>
        <w:ind w:firstLine="709"/>
        <w:rPr>
          <w:szCs w:val="28"/>
        </w:rPr>
      </w:pPr>
      <w:r w:rsidRPr="00651C64">
        <w:rPr>
          <w:szCs w:val="28"/>
        </w:rPr>
        <w:t>3. Состав ГТ задан формулой: СО’+ СН</w:t>
      </w:r>
      <w:r w:rsidRPr="00651C64">
        <w:rPr>
          <w:szCs w:val="28"/>
          <w:vertAlign w:val="subscript"/>
        </w:rPr>
        <w:t>4</w:t>
      </w:r>
      <w:r w:rsidRPr="00651C64">
        <w:rPr>
          <w:szCs w:val="28"/>
        </w:rPr>
        <w:t xml:space="preserve">’ + </w:t>
      </w:r>
      <w:r w:rsidRPr="00651C64">
        <w:rPr>
          <w:szCs w:val="28"/>
          <w:lang w:val="en-US"/>
        </w:rPr>
        <w:t>N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’+ Н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О’ = 1, где СО’=0.4; СН</w:t>
      </w:r>
      <w:r w:rsidRPr="00651C64">
        <w:rPr>
          <w:szCs w:val="28"/>
          <w:vertAlign w:val="subscript"/>
        </w:rPr>
        <w:t>4</w:t>
      </w:r>
      <w:r w:rsidRPr="00651C64">
        <w:rPr>
          <w:szCs w:val="28"/>
        </w:rPr>
        <w:t xml:space="preserve">’=0.54; </w:t>
      </w:r>
      <w:r w:rsidRPr="00651C64">
        <w:rPr>
          <w:szCs w:val="28"/>
          <w:lang w:val="en-US"/>
        </w:rPr>
        <w:t>N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’=0.055.</w:t>
      </w:r>
    </w:p>
    <w:p w:rsidR="00044A41" w:rsidRPr="00651C64" w:rsidRDefault="00044A41" w:rsidP="00044A41">
      <w:pPr>
        <w:tabs>
          <w:tab w:val="left" w:pos="360"/>
        </w:tabs>
        <w:ind w:firstLine="709"/>
        <w:rPr>
          <w:szCs w:val="28"/>
        </w:rPr>
      </w:pPr>
      <w:r w:rsidRPr="00651C64">
        <w:rPr>
          <w:szCs w:val="28"/>
        </w:rPr>
        <w:t>Определить объемное содержание водяных паров в данном газообразном то</w:t>
      </w:r>
      <w:r w:rsidRPr="00651C64">
        <w:rPr>
          <w:szCs w:val="28"/>
        </w:rPr>
        <w:t>п</w:t>
      </w:r>
      <w:r w:rsidRPr="00651C64">
        <w:rPr>
          <w:szCs w:val="28"/>
        </w:rPr>
        <w:t>ливе.</w:t>
      </w:r>
    </w:p>
    <w:p w:rsidR="00044A41" w:rsidRPr="00651C64" w:rsidRDefault="00044A41" w:rsidP="00044A41">
      <w:pPr>
        <w:ind w:left="142" w:firstLine="709"/>
        <w:rPr>
          <w:szCs w:val="28"/>
        </w:rPr>
      </w:pPr>
      <w:r w:rsidRPr="00651C6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Время выполнения: 10 мин.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Ожидаемый результат: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Решение:  </w:t>
      </w:r>
    </w:p>
    <w:p w:rsidR="00044A41" w:rsidRPr="00651C64" w:rsidRDefault="00044A41" w:rsidP="00044A41">
      <w:pPr>
        <w:tabs>
          <w:tab w:val="left" w:pos="360"/>
        </w:tabs>
        <w:ind w:firstLine="709"/>
        <w:rPr>
          <w:szCs w:val="28"/>
        </w:rPr>
      </w:pPr>
      <w:r w:rsidRPr="00651C64">
        <w:rPr>
          <w:szCs w:val="28"/>
        </w:rPr>
        <w:t>Подставим в формулу состава данного ГТ заданные числовые значения ко</w:t>
      </w:r>
      <w:r w:rsidRPr="00651C64">
        <w:rPr>
          <w:szCs w:val="28"/>
        </w:rPr>
        <w:t>м</w:t>
      </w:r>
      <w:r w:rsidRPr="00651C64">
        <w:rPr>
          <w:szCs w:val="28"/>
        </w:rPr>
        <w:t>понентов СО’, СН</w:t>
      </w:r>
      <w:r w:rsidRPr="00651C64">
        <w:rPr>
          <w:szCs w:val="28"/>
          <w:vertAlign w:val="subscript"/>
        </w:rPr>
        <w:t>4</w:t>
      </w:r>
      <w:r w:rsidRPr="00651C64">
        <w:rPr>
          <w:szCs w:val="28"/>
        </w:rPr>
        <w:t xml:space="preserve">’, и </w:t>
      </w:r>
      <w:r w:rsidRPr="00651C64">
        <w:rPr>
          <w:szCs w:val="28"/>
          <w:lang w:val="en-US"/>
        </w:rPr>
        <w:t>N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’: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0.4 +0.54+0.055 + Н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О’ = 1, откуда: Н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О’ = 1 – 0.4 – 0.54 – 0.055 = 0.005.</w:t>
      </w:r>
    </w:p>
    <w:p w:rsidR="00044A41" w:rsidRPr="00651C64" w:rsidRDefault="00044A41" w:rsidP="00044A41">
      <w:pPr>
        <w:widowControl w:val="0"/>
        <w:ind w:firstLine="709"/>
        <w:rPr>
          <w:szCs w:val="28"/>
        </w:rPr>
      </w:pPr>
      <w:r w:rsidRPr="00651C64">
        <w:rPr>
          <w:szCs w:val="28"/>
        </w:rPr>
        <w:t>Правильный ответ: Объемное содержание водяных паров (Н</w:t>
      </w:r>
      <w:r w:rsidRPr="00651C64">
        <w:rPr>
          <w:szCs w:val="28"/>
          <w:vertAlign w:val="subscript"/>
        </w:rPr>
        <w:t>2</w:t>
      </w:r>
      <w:r w:rsidRPr="00651C64">
        <w:rPr>
          <w:szCs w:val="28"/>
        </w:rPr>
        <w:t>О’) в данном г</w:t>
      </w:r>
      <w:r w:rsidRPr="00651C64">
        <w:rPr>
          <w:szCs w:val="28"/>
        </w:rPr>
        <w:t>а</w:t>
      </w:r>
      <w:r w:rsidRPr="00651C64">
        <w:rPr>
          <w:szCs w:val="28"/>
        </w:rPr>
        <w:t>зообразном топливе составляет 0.005 или 0.5%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Pr="00651C64" w:rsidRDefault="00044A41" w:rsidP="00044A41">
      <w:pPr>
        <w:ind w:firstLine="709"/>
        <w:rPr>
          <w:i/>
          <w:szCs w:val="28"/>
        </w:rPr>
      </w:pP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4. Определить расход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>г отработавших газов (кг/с) дизеля 6Ч12/14 при сл</w:t>
      </w:r>
      <w:r w:rsidRPr="00651C64">
        <w:rPr>
          <w:szCs w:val="28"/>
        </w:rPr>
        <w:t>е</w:t>
      </w:r>
      <w:r w:rsidRPr="00651C64">
        <w:rPr>
          <w:szCs w:val="28"/>
        </w:rPr>
        <w:t>дующих исходных данных: удельный эффективный расход топлива (</w:t>
      </w:r>
      <w:r w:rsidRPr="00651C64">
        <w:rPr>
          <w:szCs w:val="28"/>
          <w:lang w:val="en-US"/>
        </w:rPr>
        <w:t>g</w:t>
      </w:r>
      <w:r w:rsidRPr="00651C64">
        <w:rPr>
          <w:szCs w:val="28"/>
          <w:vertAlign w:val="subscript"/>
          <w:lang w:val="en-US"/>
        </w:rPr>
        <w:t>e</w:t>
      </w:r>
      <w:r w:rsidRPr="00651C64">
        <w:rPr>
          <w:szCs w:val="28"/>
        </w:rPr>
        <w:t>) 0,24 кг/(кВт*час), мощность (</w:t>
      </w:r>
      <w:r w:rsidRPr="00651C64">
        <w:rPr>
          <w:szCs w:val="28"/>
          <w:lang w:val="en-US"/>
        </w:rPr>
        <w:t>Ne</w:t>
      </w:r>
      <w:r w:rsidRPr="00651C64">
        <w:rPr>
          <w:szCs w:val="28"/>
        </w:rPr>
        <w:t xml:space="preserve">) 110 кВт, α=1,7, </w:t>
      </w:r>
      <w:r w:rsidRPr="00651C64">
        <w:rPr>
          <w:szCs w:val="28"/>
          <w:lang w:val="en-US"/>
        </w:rPr>
        <w:t>Lo</w:t>
      </w:r>
      <w:r w:rsidRPr="00651C64">
        <w:rPr>
          <w:szCs w:val="28"/>
        </w:rPr>
        <w:t xml:space="preserve">=14,3. </w:t>
      </w:r>
    </w:p>
    <w:p w:rsidR="00044A41" w:rsidRPr="00651C64" w:rsidRDefault="00044A41" w:rsidP="00044A41">
      <w:pPr>
        <w:ind w:left="142" w:firstLine="709"/>
        <w:rPr>
          <w:szCs w:val="28"/>
        </w:rPr>
      </w:pPr>
      <w:r w:rsidRPr="00651C64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Время выполнения: 10 мин.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Ожидаемый результат: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 xml:space="preserve">Решение:  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Расход отработавших газов двигателя в час равен сумме часовых расходов воздуха (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>в) и топлива (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т):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г=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в+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>т. Составляющие расхода отработавших г</w:t>
      </w:r>
      <w:r w:rsidRPr="00651C64">
        <w:rPr>
          <w:szCs w:val="28"/>
        </w:rPr>
        <w:t>а</w:t>
      </w:r>
      <w:r w:rsidRPr="00651C64">
        <w:rPr>
          <w:szCs w:val="28"/>
        </w:rPr>
        <w:t xml:space="preserve">зов (кг/час) вычислим как: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т= </w:t>
      </w:r>
      <w:r w:rsidRPr="00651C64">
        <w:rPr>
          <w:szCs w:val="28"/>
          <w:lang w:val="en-US"/>
        </w:rPr>
        <w:t>g</w:t>
      </w:r>
      <w:r w:rsidRPr="00651C64">
        <w:rPr>
          <w:szCs w:val="28"/>
          <w:vertAlign w:val="subscript"/>
          <w:lang w:val="en-US"/>
        </w:rPr>
        <w:t>e</w:t>
      </w:r>
      <w:r w:rsidRPr="00651C64">
        <w:rPr>
          <w:szCs w:val="28"/>
          <w:vertAlign w:val="subscript"/>
        </w:rPr>
        <w:t>*</w:t>
      </w:r>
      <w:r w:rsidRPr="00651C64">
        <w:rPr>
          <w:szCs w:val="28"/>
        </w:rPr>
        <w:t xml:space="preserve"> </w:t>
      </w:r>
      <w:r w:rsidRPr="00651C64">
        <w:rPr>
          <w:szCs w:val="28"/>
          <w:lang w:val="en-US"/>
        </w:rPr>
        <w:t>Ne</w:t>
      </w:r>
      <w:r w:rsidRPr="00651C64">
        <w:rPr>
          <w:szCs w:val="28"/>
        </w:rPr>
        <w:t xml:space="preserve"> и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>в= α*</w:t>
      </w:r>
      <w:r w:rsidRPr="00651C64">
        <w:rPr>
          <w:szCs w:val="28"/>
          <w:lang w:val="en-US"/>
        </w:rPr>
        <w:t>Lo</w:t>
      </w:r>
      <w:r w:rsidRPr="00651C64">
        <w:rPr>
          <w:szCs w:val="28"/>
        </w:rPr>
        <w:t xml:space="preserve">*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>т. Тогда часовой расход отр</w:t>
      </w:r>
      <w:r w:rsidRPr="00651C64">
        <w:rPr>
          <w:szCs w:val="28"/>
        </w:rPr>
        <w:t>а</w:t>
      </w:r>
      <w:r w:rsidRPr="00651C64">
        <w:rPr>
          <w:szCs w:val="28"/>
        </w:rPr>
        <w:t xml:space="preserve">ботавших газов (кг/час) определится как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г= </w:t>
      </w:r>
      <w:r w:rsidRPr="00651C64">
        <w:rPr>
          <w:szCs w:val="28"/>
          <w:lang w:val="en-US"/>
        </w:rPr>
        <w:t>g</w:t>
      </w:r>
      <w:r w:rsidRPr="00651C64">
        <w:rPr>
          <w:szCs w:val="28"/>
          <w:vertAlign w:val="subscript"/>
          <w:lang w:val="en-US"/>
        </w:rPr>
        <w:t>e</w:t>
      </w:r>
      <w:r w:rsidRPr="00651C64">
        <w:rPr>
          <w:szCs w:val="28"/>
          <w:vertAlign w:val="subscript"/>
        </w:rPr>
        <w:t>*</w:t>
      </w:r>
      <w:r w:rsidRPr="00651C64">
        <w:rPr>
          <w:szCs w:val="28"/>
        </w:rPr>
        <w:t xml:space="preserve"> </w:t>
      </w:r>
      <w:r w:rsidRPr="00651C64">
        <w:rPr>
          <w:szCs w:val="28"/>
          <w:lang w:val="en-US"/>
        </w:rPr>
        <w:t>Ne</w:t>
      </w:r>
      <w:r w:rsidRPr="00651C64">
        <w:rPr>
          <w:szCs w:val="28"/>
        </w:rPr>
        <w:t>+ α*</w:t>
      </w:r>
      <w:r w:rsidRPr="00651C64">
        <w:rPr>
          <w:szCs w:val="28"/>
          <w:lang w:val="en-US"/>
        </w:rPr>
        <w:t>Lo</w:t>
      </w:r>
      <w:r w:rsidRPr="00651C64">
        <w:rPr>
          <w:szCs w:val="28"/>
        </w:rPr>
        <w:t xml:space="preserve">*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т, после подстановки числовых значений получим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 xml:space="preserve">г=26,4+641,78=668,18кг/час. За 1 секунду в 3600 раз меньше, т.е. </w:t>
      </w:r>
      <w:r w:rsidRPr="00651C64">
        <w:rPr>
          <w:szCs w:val="28"/>
          <w:lang w:val="en-US"/>
        </w:rPr>
        <w:t>G</w:t>
      </w:r>
      <w:r w:rsidRPr="00651C64">
        <w:rPr>
          <w:szCs w:val="28"/>
        </w:rPr>
        <w:t>г=0,1856 кг/с.</w:t>
      </w:r>
    </w:p>
    <w:p w:rsidR="00044A41" w:rsidRPr="00651C64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Правильный ответ: 0,1856 кг/с</w:t>
      </w:r>
    </w:p>
    <w:p w:rsidR="00044A41" w:rsidRDefault="00044A41" w:rsidP="00044A41">
      <w:pPr>
        <w:ind w:firstLine="709"/>
        <w:rPr>
          <w:szCs w:val="28"/>
        </w:rPr>
      </w:pPr>
      <w:r w:rsidRPr="00651C64">
        <w:rPr>
          <w:szCs w:val="28"/>
        </w:rPr>
        <w:t>Компетенции (индикаторы): ОПК-4  (ОПК-4.2)</w:t>
      </w:r>
    </w:p>
    <w:p w:rsidR="00044A41" w:rsidRDefault="00044A41" w:rsidP="00044A41">
      <w:pPr>
        <w:ind w:firstLine="709"/>
        <w:rPr>
          <w:szCs w:val="28"/>
        </w:rPr>
      </w:pPr>
    </w:p>
    <w:p w:rsidR="00044A41" w:rsidRDefault="00044A41" w:rsidP="00044A41">
      <w:pPr>
        <w:ind w:firstLine="709"/>
        <w:rPr>
          <w:szCs w:val="28"/>
        </w:rPr>
      </w:pPr>
    </w:p>
    <w:p w:rsidR="00044A41" w:rsidRDefault="00044A41" w:rsidP="00044A41">
      <w:pPr>
        <w:ind w:firstLine="709"/>
        <w:rPr>
          <w:szCs w:val="28"/>
        </w:rPr>
      </w:pPr>
    </w:p>
    <w:p w:rsidR="00044A41" w:rsidRDefault="00044A41" w:rsidP="00044A41">
      <w:pPr>
        <w:ind w:firstLine="709"/>
        <w:rPr>
          <w:szCs w:val="28"/>
        </w:rPr>
      </w:pPr>
    </w:p>
    <w:sectPr w:rsidR="00044A41" w:rsidSect="00D8045F">
      <w:footerReference w:type="even" r:id="rId28"/>
      <w:footerReference w:type="default" r:id="rId29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BE" w:rsidRDefault="000A6FBE" w:rsidP="00841974">
      <w:pPr>
        <w:pStyle w:val="Default"/>
      </w:pPr>
      <w:r>
        <w:separator/>
      </w:r>
    </w:p>
  </w:endnote>
  <w:endnote w:type="continuationSeparator" w:id="1">
    <w:p w:rsidR="000A6FBE" w:rsidRDefault="000A6FBE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64" w:rsidRDefault="00805344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51C6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51C64" w:rsidRDefault="00651C64" w:rsidP="00D804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64" w:rsidRDefault="00651C64" w:rsidP="00D804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BE" w:rsidRDefault="000A6FBE" w:rsidP="00841974">
      <w:pPr>
        <w:pStyle w:val="Default"/>
      </w:pPr>
      <w:r>
        <w:separator/>
      </w:r>
    </w:p>
  </w:footnote>
  <w:footnote w:type="continuationSeparator" w:id="1">
    <w:p w:rsidR="000A6FBE" w:rsidRDefault="000A6FBE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055"/>
    <w:multiLevelType w:val="hybridMultilevel"/>
    <w:tmpl w:val="61A0ABD0"/>
    <w:lvl w:ilvl="0" w:tplc="04190011">
      <w:start w:val="1"/>
      <w:numFmt w:val="decimal"/>
      <w:lvlText w:val="%1)"/>
      <w:lvlJc w:val="left"/>
      <w:pPr>
        <w:ind w:left="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152D049A"/>
    <w:multiLevelType w:val="hybridMultilevel"/>
    <w:tmpl w:val="7D32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346DA"/>
    <w:multiLevelType w:val="hybridMultilevel"/>
    <w:tmpl w:val="198C8F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C49A7"/>
    <w:multiLevelType w:val="hybridMultilevel"/>
    <w:tmpl w:val="B0DEC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F1DA2"/>
    <w:multiLevelType w:val="singleLevel"/>
    <w:tmpl w:val="C386697A"/>
    <w:lvl w:ilvl="0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5">
    <w:nsid w:val="34EE44D7"/>
    <w:multiLevelType w:val="hybridMultilevel"/>
    <w:tmpl w:val="790EA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99F4CB5"/>
    <w:multiLevelType w:val="hybridMultilevel"/>
    <w:tmpl w:val="1EC831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FE7626"/>
    <w:multiLevelType w:val="hybridMultilevel"/>
    <w:tmpl w:val="E71E277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7BBB"/>
    <w:multiLevelType w:val="hybridMultilevel"/>
    <w:tmpl w:val="2EC6D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D96E87"/>
    <w:multiLevelType w:val="multilevel"/>
    <w:tmpl w:val="1AAE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EC41AE"/>
    <w:multiLevelType w:val="hybridMultilevel"/>
    <w:tmpl w:val="EDA20492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2">
    <w:nsid w:val="54AF1406"/>
    <w:multiLevelType w:val="multilevel"/>
    <w:tmpl w:val="1AAE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072205"/>
    <w:multiLevelType w:val="hybridMultilevel"/>
    <w:tmpl w:val="BCCEBFF2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9758C0"/>
    <w:multiLevelType w:val="hybridMultilevel"/>
    <w:tmpl w:val="1BEEBCE4"/>
    <w:lvl w:ilvl="0" w:tplc="04190011">
      <w:start w:val="1"/>
      <w:numFmt w:val="decimal"/>
      <w:lvlText w:val="%1)"/>
      <w:lvlJc w:val="left"/>
      <w:pPr>
        <w:ind w:left="7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BE5"/>
    <w:rsid w:val="00001922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7FD"/>
    <w:rsid w:val="0003101C"/>
    <w:rsid w:val="00031B57"/>
    <w:rsid w:val="00031F9C"/>
    <w:rsid w:val="00032153"/>
    <w:rsid w:val="00033086"/>
    <w:rsid w:val="0003359F"/>
    <w:rsid w:val="00040524"/>
    <w:rsid w:val="00040D42"/>
    <w:rsid w:val="00044A41"/>
    <w:rsid w:val="00045DD8"/>
    <w:rsid w:val="000514ED"/>
    <w:rsid w:val="00051DBD"/>
    <w:rsid w:val="000547D6"/>
    <w:rsid w:val="000559FB"/>
    <w:rsid w:val="000566B4"/>
    <w:rsid w:val="00057895"/>
    <w:rsid w:val="00062030"/>
    <w:rsid w:val="00064D7A"/>
    <w:rsid w:val="00067E77"/>
    <w:rsid w:val="0007576C"/>
    <w:rsid w:val="00076DC3"/>
    <w:rsid w:val="00082782"/>
    <w:rsid w:val="00082902"/>
    <w:rsid w:val="00084DA7"/>
    <w:rsid w:val="000852E5"/>
    <w:rsid w:val="000933A9"/>
    <w:rsid w:val="000965DF"/>
    <w:rsid w:val="00097C59"/>
    <w:rsid w:val="000A252E"/>
    <w:rsid w:val="000A6FBE"/>
    <w:rsid w:val="000A7068"/>
    <w:rsid w:val="000B2723"/>
    <w:rsid w:val="000B7850"/>
    <w:rsid w:val="000C0CA7"/>
    <w:rsid w:val="000C2CFB"/>
    <w:rsid w:val="000D3F7E"/>
    <w:rsid w:val="000E057F"/>
    <w:rsid w:val="000F1EDC"/>
    <w:rsid w:val="000F6EA7"/>
    <w:rsid w:val="00100284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7EC0"/>
    <w:rsid w:val="001423DD"/>
    <w:rsid w:val="00145F62"/>
    <w:rsid w:val="0015192F"/>
    <w:rsid w:val="00155F8A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2974"/>
    <w:rsid w:val="00184CB9"/>
    <w:rsid w:val="00190437"/>
    <w:rsid w:val="00191F53"/>
    <w:rsid w:val="00193313"/>
    <w:rsid w:val="00196289"/>
    <w:rsid w:val="00196C2F"/>
    <w:rsid w:val="00197479"/>
    <w:rsid w:val="00197538"/>
    <w:rsid w:val="00197D4A"/>
    <w:rsid w:val="001A04A5"/>
    <w:rsid w:val="001A08B6"/>
    <w:rsid w:val="001A21A8"/>
    <w:rsid w:val="001B02F4"/>
    <w:rsid w:val="001B4E57"/>
    <w:rsid w:val="001B65CA"/>
    <w:rsid w:val="001B6995"/>
    <w:rsid w:val="001C0D1A"/>
    <w:rsid w:val="001C2B95"/>
    <w:rsid w:val="001E1EEA"/>
    <w:rsid w:val="001E2621"/>
    <w:rsid w:val="001E59E2"/>
    <w:rsid w:val="001F23D8"/>
    <w:rsid w:val="001F68CE"/>
    <w:rsid w:val="002029FB"/>
    <w:rsid w:val="002057A7"/>
    <w:rsid w:val="00213391"/>
    <w:rsid w:val="00220AC8"/>
    <w:rsid w:val="002219FB"/>
    <w:rsid w:val="0022384D"/>
    <w:rsid w:val="0022573A"/>
    <w:rsid w:val="002312F2"/>
    <w:rsid w:val="00231B48"/>
    <w:rsid w:val="00243BA5"/>
    <w:rsid w:val="002465D6"/>
    <w:rsid w:val="002474D2"/>
    <w:rsid w:val="002477A2"/>
    <w:rsid w:val="002504B5"/>
    <w:rsid w:val="0025581D"/>
    <w:rsid w:val="00260FEF"/>
    <w:rsid w:val="002646D6"/>
    <w:rsid w:val="00272CA3"/>
    <w:rsid w:val="00273699"/>
    <w:rsid w:val="0027677E"/>
    <w:rsid w:val="00280660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13C1"/>
    <w:rsid w:val="002C28DD"/>
    <w:rsid w:val="002D37A0"/>
    <w:rsid w:val="002D662B"/>
    <w:rsid w:val="002D7122"/>
    <w:rsid w:val="002E013D"/>
    <w:rsid w:val="002F43DC"/>
    <w:rsid w:val="002F5724"/>
    <w:rsid w:val="002F5FCC"/>
    <w:rsid w:val="00307A0A"/>
    <w:rsid w:val="00315C8D"/>
    <w:rsid w:val="00317B1E"/>
    <w:rsid w:val="00317DD9"/>
    <w:rsid w:val="003213EC"/>
    <w:rsid w:val="00322352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55D43"/>
    <w:rsid w:val="00357A9F"/>
    <w:rsid w:val="00365440"/>
    <w:rsid w:val="00365EB7"/>
    <w:rsid w:val="0037033B"/>
    <w:rsid w:val="00371944"/>
    <w:rsid w:val="00372F06"/>
    <w:rsid w:val="003841F2"/>
    <w:rsid w:val="0038434E"/>
    <w:rsid w:val="00384C73"/>
    <w:rsid w:val="00384E5B"/>
    <w:rsid w:val="00396FF5"/>
    <w:rsid w:val="00397EBA"/>
    <w:rsid w:val="003A3E95"/>
    <w:rsid w:val="003A6009"/>
    <w:rsid w:val="003A7C7E"/>
    <w:rsid w:val="003B01D5"/>
    <w:rsid w:val="003B1DBF"/>
    <w:rsid w:val="003B207E"/>
    <w:rsid w:val="003B535B"/>
    <w:rsid w:val="003C2A3B"/>
    <w:rsid w:val="003C35E4"/>
    <w:rsid w:val="003C4DE7"/>
    <w:rsid w:val="003C72EC"/>
    <w:rsid w:val="003E52A8"/>
    <w:rsid w:val="003F18E2"/>
    <w:rsid w:val="003F5780"/>
    <w:rsid w:val="00401B09"/>
    <w:rsid w:val="00403252"/>
    <w:rsid w:val="0040499D"/>
    <w:rsid w:val="00405B5A"/>
    <w:rsid w:val="004208EA"/>
    <w:rsid w:val="00420B14"/>
    <w:rsid w:val="004215C7"/>
    <w:rsid w:val="00421F2B"/>
    <w:rsid w:val="00422ED6"/>
    <w:rsid w:val="004246BF"/>
    <w:rsid w:val="004273E6"/>
    <w:rsid w:val="0043096E"/>
    <w:rsid w:val="00436DDE"/>
    <w:rsid w:val="00440531"/>
    <w:rsid w:val="00453020"/>
    <w:rsid w:val="00454F35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07E2"/>
    <w:rsid w:val="0048271D"/>
    <w:rsid w:val="00484461"/>
    <w:rsid w:val="004863F3"/>
    <w:rsid w:val="004866BE"/>
    <w:rsid w:val="00487858"/>
    <w:rsid w:val="00487FDA"/>
    <w:rsid w:val="00490EE8"/>
    <w:rsid w:val="00494A1E"/>
    <w:rsid w:val="004A03A7"/>
    <w:rsid w:val="004A044F"/>
    <w:rsid w:val="004A2B4B"/>
    <w:rsid w:val="004A3CAA"/>
    <w:rsid w:val="004A4EBB"/>
    <w:rsid w:val="004A7875"/>
    <w:rsid w:val="004B6A53"/>
    <w:rsid w:val="004C38C5"/>
    <w:rsid w:val="004C4608"/>
    <w:rsid w:val="004C513B"/>
    <w:rsid w:val="004D0C38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4F4DF5"/>
    <w:rsid w:val="005008C6"/>
    <w:rsid w:val="005030F2"/>
    <w:rsid w:val="005031EE"/>
    <w:rsid w:val="00503982"/>
    <w:rsid w:val="005063D7"/>
    <w:rsid w:val="00506EA9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52DA7"/>
    <w:rsid w:val="00555414"/>
    <w:rsid w:val="00555E19"/>
    <w:rsid w:val="00557E51"/>
    <w:rsid w:val="00561284"/>
    <w:rsid w:val="005641F8"/>
    <w:rsid w:val="00565A43"/>
    <w:rsid w:val="0056653A"/>
    <w:rsid w:val="00567352"/>
    <w:rsid w:val="00570B52"/>
    <w:rsid w:val="00570DB7"/>
    <w:rsid w:val="0057147B"/>
    <w:rsid w:val="00571E43"/>
    <w:rsid w:val="00573BFB"/>
    <w:rsid w:val="005768A9"/>
    <w:rsid w:val="00582AF8"/>
    <w:rsid w:val="005838F5"/>
    <w:rsid w:val="005848E2"/>
    <w:rsid w:val="00585463"/>
    <w:rsid w:val="00585E2A"/>
    <w:rsid w:val="0059196D"/>
    <w:rsid w:val="00594AB6"/>
    <w:rsid w:val="005A1AD5"/>
    <w:rsid w:val="005A2C93"/>
    <w:rsid w:val="005B10B3"/>
    <w:rsid w:val="005B6327"/>
    <w:rsid w:val="005B778C"/>
    <w:rsid w:val="005C69C4"/>
    <w:rsid w:val="005D1E2F"/>
    <w:rsid w:val="005D2C0A"/>
    <w:rsid w:val="005D4273"/>
    <w:rsid w:val="005D6DA2"/>
    <w:rsid w:val="005D7F23"/>
    <w:rsid w:val="005E178A"/>
    <w:rsid w:val="005E18A9"/>
    <w:rsid w:val="005E1957"/>
    <w:rsid w:val="005F0D84"/>
    <w:rsid w:val="005F325A"/>
    <w:rsid w:val="005F4176"/>
    <w:rsid w:val="005F68D7"/>
    <w:rsid w:val="00612940"/>
    <w:rsid w:val="0061503A"/>
    <w:rsid w:val="00615992"/>
    <w:rsid w:val="00620FF3"/>
    <w:rsid w:val="00621270"/>
    <w:rsid w:val="006221DE"/>
    <w:rsid w:val="006224A2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46522"/>
    <w:rsid w:val="006471A5"/>
    <w:rsid w:val="00650F19"/>
    <w:rsid w:val="00651C64"/>
    <w:rsid w:val="00652509"/>
    <w:rsid w:val="00653493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7EC7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2FA9"/>
    <w:rsid w:val="007158E7"/>
    <w:rsid w:val="00716A71"/>
    <w:rsid w:val="00721DBA"/>
    <w:rsid w:val="00730123"/>
    <w:rsid w:val="00730AE4"/>
    <w:rsid w:val="0073459B"/>
    <w:rsid w:val="0073596A"/>
    <w:rsid w:val="007409FF"/>
    <w:rsid w:val="00740F70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6C7"/>
    <w:rsid w:val="007A77F7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6224"/>
    <w:rsid w:val="007D6225"/>
    <w:rsid w:val="007E04B5"/>
    <w:rsid w:val="007E18CD"/>
    <w:rsid w:val="007E4651"/>
    <w:rsid w:val="007E48EF"/>
    <w:rsid w:val="007E50D9"/>
    <w:rsid w:val="007F074D"/>
    <w:rsid w:val="007F1167"/>
    <w:rsid w:val="007F1658"/>
    <w:rsid w:val="007F2FDB"/>
    <w:rsid w:val="00805344"/>
    <w:rsid w:val="00805652"/>
    <w:rsid w:val="0080670A"/>
    <w:rsid w:val="00810265"/>
    <w:rsid w:val="0081365B"/>
    <w:rsid w:val="00814EEE"/>
    <w:rsid w:val="008171A4"/>
    <w:rsid w:val="0082247B"/>
    <w:rsid w:val="008269C8"/>
    <w:rsid w:val="00830702"/>
    <w:rsid w:val="00831512"/>
    <w:rsid w:val="00831BD4"/>
    <w:rsid w:val="00836C8D"/>
    <w:rsid w:val="00840EB9"/>
    <w:rsid w:val="00841974"/>
    <w:rsid w:val="00841BFC"/>
    <w:rsid w:val="00843AF7"/>
    <w:rsid w:val="0084748E"/>
    <w:rsid w:val="00851CED"/>
    <w:rsid w:val="00852C0E"/>
    <w:rsid w:val="00853E9F"/>
    <w:rsid w:val="00855077"/>
    <w:rsid w:val="008672E7"/>
    <w:rsid w:val="00871A42"/>
    <w:rsid w:val="00871FDC"/>
    <w:rsid w:val="00874A16"/>
    <w:rsid w:val="00880E12"/>
    <w:rsid w:val="008823E2"/>
    <w:rsid w:val="00893265"/>
    <w:rsid w:val="00894814"/>
    <w:rsid w:val="008965EB"/>
    <w:rsid w:val="008A16AE"/>
    <w:rsid w:val="008A29E8"/>
    <w:rsid w:val="008A3272"/>
    <w:rsid w:val="008A4121"/>
    <w:rsid w:val="008B2A41"/>
    <w:rsid w:val="008B59DC"/>
    <w:rsid w:val="008C1811"/>
    <w:rsid w:val="008C3DBA"/>
    <w:rsid w:val="008C59E2"/>
    <w:rsid w:val="008D39BD"/>
    <w:rsid w:val="008D4999"/>
    <w:rsid w:val="008D6341"/>
    <w:rsid w:val="008E0454"/>
    <w:rsid w:val="008E1A91"/>
    <w:rsid w:val="008E4C2D"/>
    <w:rsid w:val="008E6211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6791"/>
    <w:rsid w:val="00917852"/>
    <w:rsid w:val="0092775E"/>
    <w:rsid w:val="009339CF"/>
    <w:rsid w:val="00934BCF"/>
    <w:rsid w:val="009354DB"/>
    <w:rsid w:val="009408F3"/>
    <w:rsid w:val="00940909"/>
    <w:rsid w:val="009454D1"/>
    <w:rsid w:val="0094571A"/>
    <w:rsid w:val="0095030B"/>
    <w:rsid w:val="00961818"/>
    <w:rsid w:val="00964A9B"/>
    <w:rsid w:val="00967D39"/>
    <w:rsid w:val="00971C3E"/>
    <w:rsid w:val="00974A77"/>
    <w:rsid w:val="00977822"/>
    <w:rsid w:val="00982F72"/>
    <w:rsid w:val="00990137"/>
    <w:rsid w:val="009916FE"/>
    <w:rsid w:val="00995BEA"/>
    <w:rsid w:val="009B127B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6546"/>
    <w:rsid w:val="00A07318"/>
    <w:rsid w:val="00A07F6E"/>
    <w:rsid w:val="00A131D2"/>
    <w:rsid w:val="00A2410B"/>
    <w:rsid w:val="00A27CB7"/>
    <w:rsid w:val="00A3086A"/>
    <w:rsid w:val="00A33021"/>
    <w:rsid w:val="00A33EE0"/>
    <w:rsid w:val="00A36D75"/>
    <w:rsid w:val="00A40C30"/>
    <w:rsid w:val="00A41FC7"/>
    <w:rsid w:val="00A42F31"/>
    <w:rsid w:val="00A458D5"/>
    <w:rsid w:val="00A475F2"/>
    <w:rsid w:val="00A5141D"/>
    <w:rsid w:val="00A516F3"/>
    <w:rsid w:val="00A5497C"/>
    <w:rsid w:val="00A54ECE"/>
    <w:rsid w:val="00A5678F"/>
    <w:rsid w:val="00A61011"/>
    <w:rsid w:val="00A61330"/>
    <w:rsid w:val="00A633D9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C5041"/>
    <w:rsid w:val="00AD2E19"/>
    <w:rsid w:val="00AD3A60"/>
    <w:rsid w:val="00AE36E1"/>
    <w:rsid w:val="00AE44F7"/>
    <w:rsid w:val="00AE47BA"/>
    <w:rsid w:val="00AF0327"/>
    <w:rsid w:val="00AF26F8"/>
    <w:rsid w:val="00AF297B"/>
    <w:rsid w:val="00AF461E"/>
    <w:rsid w:val="00AF6147"/>
    <w:rsid w:val="00B006FB"/>
    <w:rsid w:val="00B101C0"/>
    <w:rsid w:val="00B10B8F"/>
    <w:rsid w:val="00B1746E"/>
    <w:rsid w:val="00B26C21"/>
    <w:rsid w:val="00B30B77"/>
    <w:rsid w:val="00B30BE5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05A8"/>
    <w:rsid w:val="00B92D30"/>
    <w:rsid w:val="00BA0648"/>
    <w:rsid w:val="00BA2B32"/>
    <w:rsid w:val="00BA51FF"/>
    <w:rsid w:val="00BA7A9D"/>
    <w:rsid w:val="00BB03E2"/>
    <w:rsid w:val="00BB3A18"/>
    <w:rsid w:val="00BB4E12"/>
    <w:rsid w:val="00BC041F"/>
    <w:rsid w:val="00BC3B0A"/>
    <w:rsid w:val="00BC6271"/>
    <w:rsid w:val="00BC7358"/>
    <w:rsid w:val="00BC7DB6"/>
    <w:rsid w:val="00BD1B0D"/>
    <w:rsid w:val="00BF412A"/>
    <w:rsid w:val="00C024E6"/>
    <w:rsid w:val="00C03670"/>
    <w:rsid w:val="00C0495F"/>
    <w:rsid w:val="00C07276"/>
    <w:rsid w:val="00C16D8B"/>
    <w:rsid w:val="00C218AB"/>
    <w:rsid w:val="00C268F0"/>
    <w:rsid w:val="00C26BCA"/>
    <w:rsid w:val="00C27366"/>
    <w:rsid w:val="00C300CA"/>
    <w:rsid w:val="00C36430"/>
    <w:rsid w:val="00C50B1C"/>
    <w:rsid w:val="00C50D84"/>
    <w:rsid w:val="00C51F78"/>
    <w:rsid w:val="00C61A8B"/>
    <w:rsid w:val="00C642D0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FE3"/>
    <w:rsid w:val="00CA6643"/>
    <w:rsid w:val="00CB01DB"/>
    <w:rsid w:val="00CB33D4"/>
    <w:rsid w:val="00CB490E"/>
    <w:rsid w:val="00CB5F7C"/>
    <w:rsid w:val="00CB7451"/>
    <w:rsid w:val="00CC4966"/>
    <w:rsid w:val="00CC6B71"/>
    <w:rsid w:val="00CD0256"/>
    <w:rsid w:val="00CD17A4"/>
    <w:rsid w:val="00CD1D77"/>
    <w:rsid w:val="00CD4461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47D35"/>
    <w:rsid w:val="00D515C2"/>
    <w:rsid w:val="00D51FF0"/>
    <w:rsid w:val="00D520B5"/>
    <w:rsid w:val="00D54190"/>
    <w:rsid w:val="00D5634F"/>
    <w:rsid w:val="00D6530D"/>
    <w:rsid w:val="00D666E0"/>
    <w:rsid w:val="00D702D6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87154"/>
    <w:rsid w:val="00D93C52"/>
    <w:rsid w:val="00D97147"/>
    <w:rsid w:val="00DA0F10"/>
    <w:rsid w:val="00DA7CFD"/>
    <w:rsid w:val="00DB0E0E"/>
    <w:rsid w:val="00DB3217"/>
    <w:rsid w:val="00DB390D"/>
    <w:rsid w:val="00DC207B"/>
    <w:rsid w:val="00DC27AF"/>
    <w:rsid w:val="00DC431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59EB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C6F"/>
    <w:rsid w:val="00E14D14"/>
    <w:rsid w:val="00E15180"/>
    <w:rsid w:val="00E175C9"/>
    <w:rsid w:val="00E176E4"/>
    <w:rsid w:val="00E20106"/>
    <w:rsid w:val="00E2034E"/>
    <w:rsid w:val="00E20407"/>
    <w:rsid w:val="00E21BA2"/>
    <w:rsid w:val="00E25FF1"/>
    <w:rsid w:val="00E309AC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BF1"/>
    <w:rsid w:val="00E83F33"/>
    <w:rsid w:val="00E86377"/>
    <w:rsid w:val="00E86EA8"/>
    <w:rsid w:val="00E90B06"/>
    <w:rsid w:val="00E919C9"/>
    <w:rsid w:val="00E92194"/>
    <w:rsid w:val="00E9386B"/>
    <w:rsid w:val="00E95762"/>
    <w:rsid w:val="00E97AC2"/>
    <w:rsid w:val="00EA00CE"/>
    <w:rsid w:val="00EA261F"/>
    <w:rsid w:val="00EA31A3"/>
    <w:rsid w:val="00EA6603"/>
    <w:rsid w:val="00EA74B6"/>
    <w:rsid w:val="00EB056F"/>
    <w:rsid w:val="00EB7267"/>
    <w:rsid w:val="00EB7C3B"/>
    <w:rsid w:val="00EC3BE5"/>
    <w:rsid w:val="00EC72E9"/>
    <w:rsid w:val="00ED11E0"/>
    <w:rsid w:val="00ED17CA"/>
    <w:rsid w:val="00ED4A65"/>
    <w:rsid w:val="00ED553F"/>
    <w:rsid w:val="00ED5582"/>
    <w:rsid w:val="00ED61BE"/>
    <w:rsid w:val="00ED64F0"/>
    <w:rsid w:val="00EE227F"/>
    <w:rsid w:val="00EE2445"/>
    <w:rsid w:val="00EE35AF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152E3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4470"/>
    <w:rsid w:val="00F4575B"/>
    <w:rsid w:val="00F47155"/>
    <w:rsid w:val="00F47D45"/>
    <w:rsid w:val="00F47E01"/>
    <w:rsid w:val="00F56111"/>
    <w:rsid w:val="00F57789"/>
    <w:rsid w:val="00F67B4A"/>
    <w:rsid w:val="00F7363E"/>
    <w:rsid w:val="00F771FD"/>
    <w:rsid w:val="00F80FF8"/>
    <w:rsid w:val="00F83B68"/>
    <w:rsid w:val="00F868F0"/>
    <w:rsid w:val="00F9463C"/>
    <w:rsid w:val="00F959FA"/>
    <w:rsid w:val="00F963A0"/>
    <w:rsid w:val="00FA6682"/>
    <w:rsid w:val="00FA6F65"/>
    <w:rsid w:val="00FB0CA4"/>
    <w:rsid w:val="00FB261E"/>
    <w:rsid w:val="00FB52BD"/>
    <w:rsid w:val="00FB5C25"/>
    <w:rsid w:val="00FB6A25"/>
    <w:rsid w:val="00FC01E5"/>
    <w:rsid w:val="00FC20B6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link w:val="50"/>
    <w:qFormat/>
    <w:rsid w:val="00001922"/>
    <w:pPr>
      <w:spacing w:before="100" w:beforeAutospacing="1" w:after="100" w:afterAutospacing="1"/>
      <w:jc w:val="left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001922"/>
    <w:pPr>
      <w:spacing w:before="100" w:beforeAutospacing="1" w:after="100" w:afterAutospacing="1"/>
      <w:jc w:val="left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qFormat/>
    <w:rsid w:val="00001922"/>
    <w:pPr>
      <w:keepNext/>
      <w:tabs>
        <w:tab w:val="right" w:pos="-1560"/>
      </w:tabs>
      <w:ind w:right="-1" w:firstLine="709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qFormat/>
    <w:rsid w:val="00001922"/>
    <w:pPr>
      <w:keepNext/>
      <w:tabs>
        <w:tab w:val="right" w:pos="-1560"/>
      </w:tabs>
      <w:ind w:right="-1"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3">
    <w:name w:val="Абзац списка1"/>
    <w:basedOn w:val="a"/>
    <w:link w:val="ListParagraphChar"/>
    <w:rsid w:val="00ED11E0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ED11E0"/>
    <w:pPr>
      <w:widowControl w:val="0"/>
      <w:autoSpaceDE w:val="0"/>
      <w:autoSpaceDN w:val="0"/>
      <w:jc w:val="center"/>
    </w:pPr>
    <w:rPr>
      <w:szCs w:val="28"/>
      <w:lang w:eastAsia="ru-RU"/>
    </w:rPr>
  </w:style>
  <w:style w:type="paragraph" w:styleId="14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4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5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6">
    <w:name w:val="Balloon Text"/>
    <w:basedOn w:val="a"/>
    <w:link w:val="af7"/>
    <w:semiHidden/>
    <w:unhideWhenUsed/>
    <w:rsid w:val="001C0D1A"/>
    <w:pPr>
      <w:jc w:val="left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1C0D1A"/>
    <w:rPr>
      <w:rFonts w:ascii="Tahoma" w:hAnsi="Tahoma"/>
      <w:sz w:val="16"/>
      <w:szCs w:val="16"/>
      <w:lang w:bidi="ar-SA"/>
    </w:rPr>
  </w:style>
  <w:style w:type="paragraph" w:styleId="af8">
    <w:name w:val="List Paragraph"/>
    <w:basedOn w:val="a"/>
    <w:link w:val="af9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af9">
    <w:name w:val="Абзац списка Знак"/>
    <w:link w:val="af8"/>
    <w:locked/>
    <w:rsid w:val="001C0D1A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a">
    <w:name w:val="FollowedHyperlink"/>
    <w:rsid w:val="001C0D1A"/>
    <w:rPr>
      <w:color w:val="800080"/>
      <w:u w:val="single"/>
    </w:rPr>
  </w:style>
  <w:style w:type="paragraph" w:customStyle="1" w:styleId="15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6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b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c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d">
    <w:name w:val="Методичка ЗАГОЛОВКИ Знак Знак"/>
    <w:basedOn w:val="a"/>
    <w:link w:val="afe"/>
    <w:rsid w:val="001C0D1A"/>
    <w:pPr>
      <w:widowControl w:val="0"/>
      <w:jc w:val="center"/>
    </w:pPr>
    <w:rPr>
      <w:caps/>
      <w:sz w:val="20"/>
      <w:szCs w:val="24"/>
    </w:rPr>
  </w:style>
  <w:style w:type="character" w:customStyle="1" w:styleId="afe">
    <w:name w:val="Методичка ЗАГОЛОВКИ Знак Знак Знак"/>
    <w:link w:val="afd"/>
    <w:rsid w:val="001C0D1A"/>
    <w:rPr>
      <w:caps/>
      <w:szCs w:val="24"/>
      <w:lang w:val="ru-RU" w:eastAsia="en-US" w:bidi="ar-SA"/>
    </w:rPr>
  </w:style>
  <w:style w:type="paragraph" w:customStyle="1" w:styleId="17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1C0D1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1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paragraph" w:customStyle="1" w:styleId="18">
    <w:name w:val="заголовок 1"/>
    <w:basedOn w:val="a"/>
    <w:next w:val="a"/>
    <w:rsid w:val="00280660"/>
    <w:pPr>
      <w:keepNext/>
      <w:spacing w:line="360" w:lineRule="auto"/>
      <w:jc w:val="center"/>
      <w:outlineLvl w:val="0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customStyle="1" w:styleId="120">
    <w:name w:val="заголовок 12"/>
    <w:basedOn w:val="a"/>
    <w:next w:val="a"/>
    <w:rsid w:val="00280660"/>
    <w:pPr>
      <w:keepNext/>
      <w:jc w:val="right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41">
    <w:name w:val="Основной текст (4)_"/>
    <w:link w:val="410"/>
    <w:locked/>
    <w:rsid w:val="00280660"/>
    <w:rPr>
      <w:b/>
      <w:bCs/>
      <w:sz w:val="16"/>
      <w:szCs w:val="16"/>
      <w:shd w:val="clear" w:color="auto" w:fill="FFFFFF"/>
      <w:lang w:bidi="ar-SA"/>
    </w:rPr>
  </w:style>
  <w:style w:type="paragraph" w:customStyle="1" w:styleId="410">
    <w:name w:val="Основной текст (4)1"/>
    <w:basedOn w:val="a"/>
    <w:link w:val="41"/>
    <w:rsid w:val="00280660"/>
    <w:pPr>
      <w:widowControl w:val="0"/>
      <w:shd w:val="clear" w:color="auto" w:fill="FFFFFF"/>
      <w:spacing w:line="233" w:lineRule="exact"/>
      <w:ind w:hanging="80"/>
      <w:jc w:val="left"/>
    </w:pPr>
    <w:rPr>
      <w:b/>
      <w:bCs/>
      <w:sz w:val="16"/>
      <w:szCs w:val="16"/>
      <w:shd w:val="clear" w:color="auto" w:fill="FFFFFF"/>
    </w:rPr>
  </w:style>
  <w:style w:type="paragraph" w:customStyle="1" w:styleId="aff">
    <w:name w:val="осн текст с отступ"/>
    <w:basedOn w:val="a"/>
    <w:rsid w:val="00280660"/>
    <w:pPr>
      <w:widowControl w:val="0"/>
      <w:spacing w:line="276" w:lineRule="auto"/>
      <w:ind w:firstLine="720"/>
    </w:pPr>
    <w:rPr>
      <w:rFonts w:eastAsia="Times New Roman"/>
      <w:szCs w:val="28"/>
      <w:lang w:eastAsia="ru-RU"/>
    </w:rPr>
  </w:style>
  <w:style w:type="paragraph" w:customStyle="1" w:styleId="aff0">
    <w:name w:val="осн текст без отступ"/>
    <w:basedOn w:val="aff"/>
    <w:rsid w:val="00280660"/>
    <w:pPr>
      <w:ind w:firstLine="0"/>
    </w:pPr>
  </w:style>
  <w:style w:type="paragraph" w:customStyle="1" w:styleId="msolistparagraph0">
    <w:name w:val="msolistparagraph"/>
    <w:basedOn w:val="a"/>
    <w:rsid w:val="00001922"/>
    <w:pPr>
      <w:spacing w:after="200" w:line="276" w:lineRule="auto"/>
      <w:ind w:left="720"/>
      <w:contextualSpacing/>
      <w:jc w:val="left"/>
    </w:pPr>
    <w:rPr>
      <w:szCs w:val="28"/>
    </w:rPr>
  </w:style>
  <w:style w:type="character" w:customStyle="1" w:styleId="notranslate">
    <w:name w:val="notranslate"/>
    <w:basedOn w:val="a0"/>
    <w:rsid w:val="00001922"/>
  </w:style>
  <w:style w:type="character" w:styleId="aff1">
    <w:name w:val="Emphasis"/>
    <w:qFormat/>
    <w:rsid w:val="00001922"/>
    <w:rPr>
      <w:i/>
      <w:iCs/>
    </w:rPr>
  </w:style>
  <w:style w:type="character" w:customStyle="1" w:styleId="50">
    <w:name w:val="Заголовок 5 Знак"/>
    <w:link w:val="5"/>
    <w:rsid w:val="00001922"/>
    <w:rPr>
      <w:b/>
      <w:bCs/>
      <w:lang w:val="ru-RU" w:eastAsia="ru-RU" w:bidi="ar-SA"/>
    </w:rPr>
  </w:style>
  <w:style w:type="character" w:customStyle="1" w:styleId="60">
    <w:name w:val="Заголовок 6 Знак"/>
    <w:link w:val="6"/>
    <w:rsid w:val="00001922"/>
    <w:rPr>
      <w:b/>
      <w:bCs/>
      <w:sz w:val="15"/>
      <w:szCs w:val="15"/>
      <w:lang w:val="ru-RU" w:eastAsia="ru-RU" w:bidi="ar-SA"/>
    </w:rPr>
  </w:style>
  <w:style w:type="paragraph" w:customStyle="1" w:styleId="aff2">
    <w:name w:val="Знак Знак Знак Знак Знак Знак Знак"/>
    <w:basedOn w:val="a"/>
    <w:autoRedefine/>
    <w:rsid w:val="00001922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character" w:customStyle="1" w:styleId="9">
    <w:name w:val="Знак Знак9"/>
    <w:rsid w:val="00001922"/>
    <w:rPr>
      <w:rFonts w:ascii="Calibri" w:hAnsi="Calibri"/>
      <w:sz w:val="22"/>
      <w:szCs w:val="22"/>
      <w:lang w:val="ru-RU" w:eastAsia="en-US" w:bidi="ar-SA"/>
    </w:rPr>
  </w:style>
  <w:style w:type="character" w:customStyle="1" w:styleId="80">
    <w:name w:val="Знак Знак8"/>
    <w:rsid w:val="00001922"/>
    <w:rPr>
      <w:rFonts w:ascii="Courier New" w:hAnsi="Courier New" w:cs="Courier New"/>
      <w:lang w:val="ru-RU" w:eastAsia="ru-RU" w:bidi="ar-SA"/>
    </w:rPr>
  </w:style>
  <w:style w:type="paragraph" w:styleId="aff3">
    <w:name w:val="Subtitle"/>
    <w:basedOn w:val="a"/>
    <w:qFormat/>
    <w:rsid w:val="00001922"/>
    <w:pPr>
      <w:tabs>
        <w:tab w:val="right" w:pos="5954"/>
      </w:tabs>
      <w:ind w:right="-1" w:firstLine="567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st">
    <w:name w:val="st"/>
    <w:basedOn w:val="a0"/>
    <w:rsid w:val="00001922"/>
  </w:style>
  <w:style w:type="character" w:styleId="HTML1">
    <w:name w:val="HTML Cite"/>
    <w:rsid w:val="00001922"/>
    <w:rPr>
      <w:i/>
      <w:iCs/>
    </w:rPr>
  </w:style>
  <w:style w:type="paragraph" w:styleId="aff4">
    <w:name w:val="caption"/>
    <w:basedOn w:val="a"/>
    <w:next w:val="a"/>
    <w:qFormat/>
    <w:rsid w:val="00001922"/>
    <w:pPr>
      <w:widowControl w:val="0"/>
      <w:shd w:val="clear" w:color="auto" w:fill="FFFFFF"/>
      <w:ind w:firstLine="720"/>
    </w:pPr>
    <w:rPr>
      <w:rFonts w:eastAsia="Times New Roman"/>
      <w:color w:val="000000"/>
      <w:szCs w:val="20"/>
      <w:lang w:eastAsia="ru-RU"/>
    </w:rPr>
  </w:style>
  <w:style w:type="paragraph" w:customStyle="1" w:styleId="Style2">
    <w:name w:val="Style2"/>
    <w:basedOn w:val="a"/>
    <w:rsid w:val="00001922"/>
    <w:pPr>
      <w:widowControl w:val="0"/>
      <w:autoSpaceDE w:val="0"/>
      <w:autoSpaceDN w:val="0"/>
      <w:adjustRightInd w:val="0"/>
      <w:spacing w:line="266" w:lineRule="exact"/>
      <w:ind w:firstLine="629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001922"/>
    <w:pPr>
      <w:widowControl w:val="0"/>
      <w:autoSpaceDE w:val="0"/>
      <w:autoSpaceDN w:val="0"/>
      <w:adjustRightInd w:val="0"/>
      <w:spacing w:line="264" w:lineRule="exact"/>
      <w:ind w:firstLine="634"/>
      <w:jc w:val="left"/>
    </w:pPr>
    <w:rPr>
      <w:sz w:val="24"/>
      <w:szCs w:val="24"/>
      <w:lang w:eastAsia="ru-RU"/>
    </w:rPr>
  </w:style>
  <w:style w:type="character" w:customStyle="1" w:styleId="FontStyle48">
    <w:name w:val="Font Style48"/>
    <w:rsid w:val="00001922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001922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ipa">
    <w:name w:val="ipa"/>
    <w:basedOn w:val="a0"/>
    <w:rsid w:val="00001922"/>
  </w:style>
  <w:style w:type="paragraph" w:customStyle="1" w:styleId="19">
    <w:name w:val="Туз1"/>
    <w:basedOn w:val="a"/>
    <w:rsid w:val="00F771FD"/>
    <w:pPr>
      <w:jc w:val="left"/>
    </w:pPr>
    <w:rPr>
      <w:rFonts w:eastAsia="Times New Roman"/>
      <w:sz w:val="22"/>
      <w:szCs w:val="20"/>
      <w:lang w:eastAsia="ru-RU"/>
    </w:rPr>
  </w:style>
  <w:style w:type="paragraph" w:customStyle="1" w:styleId="1a">
    <w:name w:val="Знак1 Знак Знак Знак Знак Знак Знак"/>
    <w:basedOn w:val="a"/>
    <w:autoRedefine/>
    <w:rsid w:val="0065349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-">
    <w:name w:val="...-"/>
    <w:basedOn w:val="a"/>
    <w:link w:val="-0"/>
    <w:autoRedefine/>
    <w:rsid w:val="00653493"/>
    <w:pPr>
      <w:numPr>
        <w:numId w:val="7"/>
      </w:numPr>
      <w:ind w:left="1020"/>
      <w:jc w:val="left"/>
    </w:pPr>
    <w:rPr>
      <w:sz w:val="32"/>
      <w:szCs w:val="20"/>
      <w:lang w:eastAsia="ru-RU"/>
    </w:rPr>
  </w:style>
  <w:style w:type="character" w:customStyle="1" w:styleId="-0">
    <w:name w:val="...- Знак"/>
    <w:link w:val="-"/>
    <w:rsid w:val="00653493"/>
    <w:rPr>
      <w:sz w:val="32"/>
      <w:lang w:val="ru-RU" w:eastAsia="ru-RU" w:bidi="ar-SA"/>
    </w:rPr>
  </w:style>
  <w:style w:type="paragraph" w:customStyle="1" w:styleId="1615">
    <w:name w:val="Стиль 16 пт Первая строка:  15 см"/>
    <w:basedOn w:val="a"/>
    <w:autoRedefine/>
    <w:rsid w:val="00653493"/>
    <w:pPr>
      <w:ind w:firstLine="851"/>
    </w:pPr>
    <w:rPr>
      <w:rFonts w:eastAsia="Times New Roman"/>
      <w:sz w:val="32"/>
      <w:szCs w:val="20"/>
      <w:lang w:eastAsia="ru-RU"/>
    </w:rPr>
  </w:style>
  <w:style w:type="paragraph" w:customStyle="1" w:styleId="160">
    <w:name w:val="Стиль 16 пт"/>
    <w:basedOn w:val="a"/>
    <w:link w:val="161"/>
    <w:autoRedefine/>
    <w:rsid w:val="00653493"/>
    <w:pPr>
      <w:ind w:firstLine="851"/>
      <w:jc w:val="left"/>
    </w:pPr>
    <w:rPr>
      <w:sz w:val="32"/>
      <w:szCs w:val="20"/>
      <w:lang w:eastAsia="ru-RU"/>
    </w:rPr>
  </w:style>
  <w:style w:type="character" w:customStyle="1" w:styleId="161">
    <w:name w:val="Стиль 16 пт Знак"/>
    <w:link w:val="160"/>
    <w:rsid w:val="00653493"/>
    <w:rPr>
      <w:sz w:val="32"/>
      <w:lang w:val="ru-RU" w:eastAsia="ru-RU" w:bidi="ar-SA"/>
    </w:rPr>
  </w:style>
  <w:style w:type="paragraph" w:customStyle="1" w:styleId="1b">
    <w:name w:val="Абзац списка1"/>
    <w:basedOn w:val="a"/>
    <w:rsid w:val="00653493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1c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5349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1d">
    <w:name w:val="Знак Знак Знак1 Знак Знак Знак Знак"/>
    <w:basedOn w:val="a"/>
    <w:autoRedefine/>
    <w:rsid w:val="00653493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f5">
    <w:name w:val="Знак"/>
    <w:basedOn w:val="a"/>
    <w:semiHidden/>
    <w:rsid w:val="0065349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ListParagraphChar">
    <w:name w:val="List Paragraph Char"/>
    <w:link w:val="13"/>
    <w:locked/>
    <w:rsid w:val="00653493"/>
    <w:rPr>
      <w:rFonts w:ascii="Calibri" w:hAnsi="Calibri"/>
      <w:sz w:val="22"/>
      <w:szCs w:val="22"/>
      <w:lang w:val="ru-RU" w:eastAsia="en-US" w:bidi="ar-SA"/>
    </w:rPr>
  </w:style>
  <w:style w:type="paragraph" w:customStyle="1" w:styleId="1e">
    <w:name w:val="Знак1"/>
    <w:basedOn w:val="a"/>
    <w:semiHidden/>
    <w:rsid w:val="0065349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">
    <w:name w:val="Без интервала1"/>
    <w:rsid w:val="0065349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odyTextChar">
    <w:name w:val="Body Text Char"/>
    <w:locked/>
    <w:rsid w:val="00653493"/>
    <w:rPr>
      <w:sz w:val="28"/>
      <w:szCs w:val="24"/>
      <w:lang w:val="ru-RU" w:eastAsia="ru-RU" w:bidi="ar-SA"/>
    </w:rPr>
  </w:style>
  <w:style w:type="character" w:customStyle="1" w:styleId="1f0">
    <w:name w:val="Замещающий текст1"/>
    <w:semiHidden/>
    <w:rsid w:val="00653493"/>
    <w:rPr>
      <w:rFonts w:cs="Times New Roman"/>
      <w:color w:val="808080"/>
    </w:rPr>
  </w:style>
  <w:style w:type="character" w:customStyle="1" w:styleId="BalloonTextChar">
    <w:name w:val="Balloon Text Char"/>
    <w:locked/>
    <w:rsid w:val="00653493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HeaderChar">
    <w:name w:val="Header Char"/>
    <w:locked/>
    <w:rsid w:val="00653493"/>
    <w:rPr>
      <w:lang w:val="ru-RU" w:eastAsia="ru-RU" w:bidi="ar-SA"/>
    </w:rPr>
  </w:style>
  <w:style w:type="paragraph" w:customStyle="1" w:styleId="220">
    <w:name w:val="Основной текст 22"/>
    <w:basedOn w:val="a"/>
    <w:rsid w:val="00653493"/>
    <w:pPr>
      <w:ind w:left="360"/>
      <w:jc w:val="left"/>
    </w:pPr>
    <w:rPr>
      <w:rFonts w:eastAsia="Times New Roman"/>
      <w:szCs w:val="20"/>
      <w:lang w:eastAsia="ru-RU"/>
    </w:rPr>
  </w:style>
  <w:style w:type="character" w:customStyle="1" w:styleId="af3">
    <w:name w:val="Название Знак"/>
    <w:link w:val="af2"/>
    <w:locked/>
    <w:rsid w:val="00653493"/>
    <w:rPr>
      <w:sz w:val="28"/>
      <w:szCs w:val="28"/>
      <w:lang w:val="ru-RU" w:eastAsia="ru-RU" w:bidi="ar-SA"/>
    </w:rPr>
  </w:style>
  <w:style w:type="character" w:customStyle="1" w:styleId="Heading6Char">
    <w:name w:val="Heading 6 Char"/>
    <w:semiHidden/>
    <w:locked/>
    <w:rsid w:val="00653493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BodyTextIndentChar">
    <w:name w:val="Body Text Indent Char"/>
    <w:locked/>
    <w:rsid w:val="00653493"/>
    <w:rPr>
      <w:rFonts w:eastAsia="Calibri"/>
      <w:sz w:val="28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044A4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44A41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Bony</dc:creator>
  <cp:lastModifiedBy>Анатолий</cp:lastModifiedBy>
  <cp:revision>6</cp:revision>
  <cp:lastPrinted>2023-03-29T08:58:00Z</cp:lastPrinted>
  <dcterms:created xsi:type="dcterms:W3CDTF">2025-03-15T12:35:00Z</dcterms:created>
  <dcterms:modified xsi:type="dcterms:W3CDTF">2025-03-20T06:49:00Z</dcterms:modified>
</cp:coreProperties>
</file>