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9C70F" w14:textId="77777777" w:rsidR="00AD3582" w:rsidRPr="00AD3582" w:rsidRDefault="00434EAA" w:rsidP="00E05A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3582">
        <w:rPr>
          <w:rFonts w:ascii="Times New Roman" w:hAnsi="Times New Roman" w:cs="Times New Roman"/>
          <w:b/>
          <w:bCs/>
          <w:sz w:val="28"/>
          <w:szCs w:val="28"/>
        </w:rPr>
        <w:t xml:space="preserve">Комплект оценочных материалов по дисциплине </w:t>
      </w:r>
    </w:p>
    <w:p w14:paraId="77626EBC" w14:textId="547FC2A4" w:rsidR="00434EAA" w:rsidRPr="00AD3582" w:rsidRDefault="00434EAA" w:rsidP="00E05AE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358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B1B7B" w:rsidRPr="002B1B7B">
        <w:rPr>
          <w:rFonts w:ascii="Times New Roman" w:hAnsi="Times New Roman" w:cs="Times New Roman"/>
          <w:b/>
          <w:bCs/>
          <w:sz w:val="28"/>
          <w:szCs w:val="28"/>
        </w:rPr>
        <w:t>Объёмный гидравлический гидропривод</w:t>
      </w:r>
      <w:r w:rsidRPr="00AD358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CBAA403" w14:textId="274A7209" w:rsidR="00A407F5" w:rsidRDefault="00A407F5" w:rsidP="00A407F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058847" w14:textId="77777777" w:rsidR="00583F65" w:rsidRDefault="00583F65" w:rsidP="00A407F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D502492" w14:textId="77777777" w:rsidR="00583F65" w:rsidRDefault="00583F65" w:rsidP="00583F65">
      <w:pPr>
        <w:spacing w:after="0" w:line="240" w:lineRule="auto"/>
        <w:jc w:val="both"/>
        <w:outlineLvl w:val="2"/>
        <w:rPr>
          <w:rFonts w:ascii="Times New Roman" w:eastAsia="Aptos" w:hAnsi="Times New Roman" w:cs="Times New Roman"/>
          <w:b/>
          <w:bCs/>
          <w:sz w:val="28"/>
          <w:szCs w:val="24"/>
        </w:rPr>
      </w:pPr>
      <w:r w:rsidRPr="00425136">
        <w:rPr>
          <w:rFonts w:ascii="Times New Roman" w:eastAsia="Aptos" w:hAnsi="Times New Roman" w:cs="Times New Roman"/>
          <w:b/>
          <w:bCs/>
          <w:sz w:val="28"/>
          <w:szCs w:val="24"/>
        </w:rPr>
        <w:t>Задания закрытого типа</w:t>
      </w:r>
    </w:p>
    <w:p w14:paraId="4C35C6A2" w14:textId="77777777" w:rsidR="00D84BC4" w:rsidRDefault="00D84BC4" w:rsidP="00A407F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4B3A66" w14:textId="6549F0CB" w:rsidR="00A407F5" w:rsidRDefault="00A407F5" w:rsidP="00E62AF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88525621"/>
      <w:r w:rsidRPr="00526459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выбор правильного ответа</w:t>
      </w:r>
    </w:p>
    <w:p w14:paraId="5B0DEDB2" w14:textId="77777777" w:rsidR="00AD3582" w:rsidRPr="00AD3582" w:rsidRDefault="00AD3582" w:rsidP="00E62AF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2C2B948B" w14:textId="77777777" w:rsidR="00E35161" w:rsidRDefault="00E35161" w:rsidP="00E35161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E62AF8">
        <w:rPr>
          <w:rFonts w:ascii="Times New Roman" w:hAnsi="Times New Roman" w:cs="Times New Roman"/>
          <w:i/>
          <w:iCs/>
          <w:sz w:val="28"/>
          <w:szCs w:val="28"/>
        </w:rPr>
        <w:t>Выб</w:t>
      </w:r>
      <w:r>
        <w:rPr>
          <w:rFonts w:ascii="Times New Roman" w:hAnsi="Times New Roman" w:cs="Times New Roman"/>
          <w:i/>
          <w:iCs/>
          <w:sz w:val="28"/>
          <w:szCs w:val="28"/>
        </w:rPr>
        <w:t>ерите</w:t>
      </w:r>
      <w:r w:rsidRPr="00E62AF8">
        <w:rPr>
          <w:rFonts w:ascii="Times New Roman" w:hAnsi="Times New Roman" w:cs="Times New Roman"/>
          <w:i/>
          <w:iCs/>
          <w:sz w:val="28"/>
          <w:szCs w:val="28"/>
        </w:rPr>
        <w:t xml:space="preserve"> один правильны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 w:rsidRPr="00E62AF8">
        <w:rPr>
          <w:rFonts w:ascii="Times New Roman" w:hAnsi="Times New Roman" w:cs="Times New Roman"/>
          <w:i/>
          <w:iCs/>
          <w:sz w:val="28"/>
          <w:szCs w:val="28"/>
        </w:rPr>
        <w:t xml:space="preserve"> ответ</w:t>
      </w:r>
    </w:p>
    <w:p w14:paraId="3CA84763" w14:textId="77777777" w:rsidR="00AD3582" w:rsidRPr="00E62AF8" w:rsidRDefault="00AD3582" w:rsidP="00E62AF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64580A84" w14:textId="593EA8CE" w:rsidR="000962E8" w:rsidRDefault="00E35161" w:rsidP="000962E8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A1B0F">
        <w:rPr>
          <w:rFonts w:ascii="Times New Roman" w:hAnsi="Times New Roman" w:cs="Times New Roman"/>
          <w:sz w:val="28"/>
          <w:szCs w:val="28"/>
        </w:rPr>
        <w:t xml:space="preserve">. </w:t>
      </w:r>
      <w:r w:rsidR="00CB2C34">
        <w:rPr>
          <w:rFonts w:ascii="Times New Roman" w:hAnsi="Times New Roman" w:cs="Times New Roman"/>
          <w:sz w:val="28"/>
          <w:szCs w:val="28"/>
        </w:rPr>
        <w:t>Формула для определения скорости поршня гидроцилиндра в гидроприводе поступательного движения</w:t>
      </w:r>
      <w:r w:rsidR="00D434DA">
        <w:rPr>
          <w:rFonts w:ascii="Times New Roman" w:hAnsi="Times New Roman" w:cs="Times New Roman"/>
          <w:sz w:val="28"/>
          <w:szCs w:val="28"/>
        </w:rPr>
        <w:t xml:space="preserve"> и</w:t>
      </w:r>
      <w:r w:rsidR="00196C3B">
        <w:rPr>
          <w:rFonts w:ascii="Times New Roman" w:hAnsi="Times New Roman" w:cs="Times New Roman"/>
          <w:sz w:val="28"/>
          <w:szCs w:val="28"/>
        </w:rPr>
        <w:t>меет вид</w:t>
      </w:r>
      <w:r w:rsidR="000962E8">
        <w:rPr>
          <w:rFonts w:ascii="Times New Roman" w:hAnsi="Times New Roman" w:cs="Times New Roman"/>
          <w:sz w:val="28"/>
          <w:szCs w:val="28"/>
        </w:rPr>
        <w:t>:</w:t>
      </w:r>
    </w:p>
    <w:p w14:paraId="3C24147B" w14:textId="0B554E4C" w:rsidR="000962E8" w:rsidRDefault="000962E8" w:rsidP="000962E8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CB2C34">
        <w:rPr>
          <w:rFonts w:ascii="Times New Roman" w:hAnsi="Times New Roman" w:cs="Times New Roman"/>
          <w:sz w:val="28"/>
          <w:szCs w:val="28"/>
        </w:rPr>
        <w:t xml:space="preserve"> </w:t>
      </w:r>
      <w:r w:rsidR="00CB2C34" w:rsidRPr="00CB2C34">
        <w:rPr>
          <w:rFonts w:ascii="Times New Roman" w:hAnsi="Times New Roman" w:cs="Times New Roman"/>
          <w:position w:val="-34"/>
          <w:sz w:val="28"/>
          <w:szCs w:val="28"/>
        </w:rPr>
        <w:object w:dxaOrig="1840" w:dyaOrig="780" w14:anchorId="21FF82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38.25pt" o:ole="">
            <v:imagedata r:id="rId6" o:title=""/>
          </v:shape>
          <o:OLEObject Type="Embed" ProgID="Equation.DSMT4" ShapeID="_x0000_i1025" DrawAspect="Content" ObjectID="_1805197498" r:id="rId7"/>
        </w:object>
      </w:r>
      <w:r w:rsidR="001C56B9">
        <w:rPr>
          <w:rFonts w:ascii="Times New Roman" w:hAnsi="Times New Roman" w:cs="Times New Roman"/>
          <w:sz w:val="28"/>
          <w:szCs w:val="28"/>
        </w:rPr>
        <w:t>;</w:t>
      </w:r>
    </w:p>
    <w:p w14:paraId="09D08D13" w14:textId="64DD2BD2" w:rsidR="001C56B9" w:rsidRPr="000962E8" w:rsidRDefault="001C56B9" w:rsidP="000962E8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CB2C34" w:rsidRPr="00CB2C34">
        <w:rPr>
          <w:rFonts w:ascii="Times New Roman" w:hAnsi="Times New Roman" w:cs="Times New Roman"/>
          <w:position w:val="-34"/>
          <w:sz w:val="28"/>
          <w:szCs w:val="28"/>
        </w:rPr>
        <w:object w:dxaOrig="1920" w:dyaOrig="780" w14:anchorId="6C17B73A">
          <v:shape id="_x0000_i1026" type="#_x0000_t75" style="width:95.25pt;height:38.25pt" o:ole="">
            <v:imagedata r:id="rId8" o:title=""/>
          </v:shape>
          <o:OLEObject Type="Embed" ProgID="Equation.DSMT4" ShapeID="_x0000_i1026" DrawAspect="Content" ObjectID="_1805197499" r:id="rId9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E2CB0A" w14:textId="58E5038E" w:rsidR="000962E8" w:rsidRDefault="001C56B9" w:rsidP="007D0BE1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CB2C34" w:rsidRPr="00CB2C34">
        <w:rPr>
          <w:rFonts w:ascii="Times New Roman" w:hAnsi="Times New Roman" w:cs="Times New Roman"/>
          <w:position w:val="-34"/>
          <w:sz w:val="28"/>
          <w:szCs w:val="28"/>
        </w:rPr>
        <w:object w:dxaOrig="1600" w:dyaOrig="780" w14:anchorId="21C2625D">
          <v:shape id="_x0000_i1027" type="#_x0000_t75" style="width:80.25pt;height:38.25pt" o:ole="">
            <v:imagedata r:id="rId10" o:title=""/>
          </v:shape>
          <o:OLEObject Type="Embed" ProgID="Equation.DSMT4" ShapeID="_x0000_i1027" DrawAspect="Content" ObjectID="_1805197500" r:id="rId1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1F702F" w14:textId="26AB7744" w:rsidR="001C56B9" w:rsidRDefault="001C56B9" w:rsidP="007D0BE1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CB2C34" w:rsidRPr="00CB2C34">
        <w:rPr>
          <w:rFonts w:ascii="Times New Roman" w:hAnsi="Times New Roman" w:cs="Times New Roman"/>
          <w:position w:val="-34"/>
          <w:sz w:val="28"/>
          <w:szCs w:val="28"/>
        </w:rPr>
        <w:object w:dxaOrig="1600" w:dyaOrig="780" w14:anchorId="5C709FBD">
          <v:shape id="_x0000_i1028" type="#_x0000_t75" style="width:80.25pt;height:38.25pt" o:ole="">
            <v:imagedata r:id="rId12" o:title=""/>
          </v:shape>
          <o:OLEObject Type="Embed" ProgID="Equation.DSMT4" ShapeID="_x0000_i1028" DrawAspect="Content" ObjectID="_1805197501" r:id="rId13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8828F45" w14:textId="256AEC43" w:rsidR="001C56B9" w:rsidRDefault="001C56B9" w:rsidP="007D0BE1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CB2C34" w:rsidRPr="00CB2C34">
        <w:rPr>
          <w:rFonts w:ascii="Times New Roman" w:hAnsi="Times New Roman" w:cs="Times New Roman"/>
          <w:position w:val="-34"/>
          <w:sz w:val="28"/>
          <w:szCs w:val="28"/>
        </w:rPr>
        <w:object w:dxaOrig="1840" w:dyaOrig="780" w14:anchorId="11B6F696">
          <v:shape id="_x0000_i1029" type="#_x0000_t75" style="width:92.25pt;height:38.25pt" o:ole="">
            <v:imagedata r:id="rId14" o:title=""/>
          </v:shape>
          <o:OLEObject Type="Embed" ProgID="Equation.DSMT4" ShapeID="_x0000_i1029" DrawAspect="Content" ObjectID="_1805197502" r:id="rId15"/>
        </w:object>
      </w:r>
      <w:r w:rsidR="00663008">
        <w:rPr>
          <w:rFonts w:ascii="Times New Roman" w:hAnsi="Times New Roman" w:cs="Times New Roman"/>
          <w:sz w:val="28"/>
          <w:szCs w:val="28"/>
        </w:rPr>
        <w:t>;</w:t>
      </w:r>
    </w:p>
    <w:p w14:paraId="466C6FC9" w14:textId="397DC3A6" w:rsidR="00493F15" w:rsidRDefault="00493F15" w:rsidP="00493F15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E35161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C3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86F88C" w14:textId="7F914BDC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5C33765A" w14:textId="02F9C3F1" w:rsidR="00E35161" w:rsidRDefault="00E35161" w:rsidP="006E4273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73A63473" w14:textId="737EA2AB" w:rsidR="006E4273" w:rsidRDefault="00E35161" w:rsidP="006E4273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C2829">
        <w:rPr>
          <w:rFonts w:ascii="Times New Roman" w:hAnsi="Times New Roman" w:cs="Times New Roman"/>
          <w:sz w:val="28"/>
          <w:szCs w:val="28"/>
        </w:rPr>
        <w:t xml:space="preserve">. </w:t>
      </w:r>
      <w:r w:rsidR="002A4447">
        <w:rPr>
          <w:rFonts w:ascii="Times New Roman" w:hAnsi="Times New Roman" w:cs="Times New Roman"/>
          <w:sz w:val="28"/>
          <w:szCs w:val="28"/>
        </w:rPr>
        <w:t>Формула для определения частоты вращения вала гидромотора в гидроприводе вращательного движения имеет вид</w:t>
      </w:r>
      <w:r w:rsidR="006E4273" w:rsidRPr="00767465">
        <w:rPr>
          <w:rFonts w:ascii="Times New Roman" w:hAnsi="Times New Roman" w:cs="Times New Roman"/>
          <w:sz w:val="28"/>
          <w:szCs w:val="28"/>
        </w:rPr>
        <w:t>:</w:t>
      </w:r>
    </w:p>
    <w:p w14:paraId="4A3704B5" w14:textId="71732AC8" w:rsidR="006E4273" w:rsidRPr="001C56B9" w:rsidRDefault="006E4273" w:rsidP="006E4273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A4447" w:rsidRPr="00CB2C34">
        <w:rPr>
          <w:rFonts w:ascii="Times New Roman" w:hAnsi="Times New Roman" w:cs="Times New Roman"/>
          <w:position w:val="-34"/>
          <w:sz w:val="28"/>
          <w:szCs w:val="28"/>
        </w:rPr>
        <w:object w:dxaOrig="1920" w:dyaOrig="780" w14:anchorId="32D58DA0">
          <v:shape id="_x0000_i1030" type="#_x0000_t75" style="width:95.25pt;height:38.25pt" o:ole="">
            <v:imagedata r:id="rId16" o:title=""/>
          </v:shape>
          <o:OLEObject Type="Embed" ProgID="Equation.DSMT4" ShapeID="_x0000_i1030" DrawAspect="Content" ObjectID="_1805197503" r:id="rId1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BC6101" w14:textId="6CC40AB0" w:rsidR="006E4273" w:rsidRDefault="006E4273" w:rsidP="006E4273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2A4447" w:rsidRPr="00CB2C34">
        <w:rPr>
          <w:rFonts w:ascii="Times New Roman" w:hAnsi="Times New Roman" w:cs="Times New Roman"/>
          <w:position w:val="-34"/>
          <w:sz w:val="28"/>
          <w:szCs w:val="28"/>
        </w:rPr>
        <w:object w:dxaOrig="1680" w:dyaOrig="780" w14:anchorId="55ED154A">
          <v:shape id="_x0000_i1031" type="#_x0000_t75" style="width:84pt;height:38.25pt" o:ole="">
            <v:imagedata r:id="rId18" o:title=""/>
          </v:shape>
          <o:OLEObject Type="Embed" ProgID="Equation.DSMT4" ShapeID="_x0000_i1031" DrawAspect="Content" ObjectID="_1805197504" r:id="rId19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E2479E" w14:textId="797ACDB4" w:rsidR="006E4273" w:rsidRDefault="006E4273" w:rsidP="006E4273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2A4447" w:rsidRPr="00CB2C34">
        <w:rPr>
          <w:rFonts w:ascii="Times New Roman" w:hAnsi="Times New Roman" w:cs="Times New Roman"/>
          <w:position w:val="-34"/>
          <w:sz w:val="28"/>
          <w:szCs w:val="28"/>
        </w:rPr>
        <w:object w:dxaOrig="1920" w:dyaOrig="780" w14:anchorId="574126D0">
          <v:shape id="_x0000_i1032" type="#_x0000_t75" style="width:95.25pt;height:38.25pt" o:ole="">
            <v:imagedata r:id="rId20" o:title=""/>
          </v:shape>
          <o:OLEObject Type="Embed" ProgID="Equation.DSMT4" ShapeID="_x0000_i1032" DrawAspect="Content" ObjectID="_1805197505" r:id="rId2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E25396" w14:textId="232B9102" w:rsidR="006E4273" w:rsidRDefault="006E4273" w:rsidP="006E4273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2A4447" w:rsidRPr="00CB2C34">
        <w:rPr>
          <w:rFonts w:ascii="Times New Roman" w:hAnsi="Times New Roman" w:cs="Times New Roman"/>
          <w:position w:val="-34"/>
          <w:sz w:val="28"/>
          <w:szCs w:val="28"/>
        </w:rPr>
        <w:object w:dxaOrig="1660" w:dyaOrig="780" w14:anchorId="65492434">
          <v:shape id="_x0000_i1033" type="#_x0000_t75" style="width:83.25pt;height:38.25pt" o:ole="">
            <v:imagedata r:id="rId22" o:title=""/>
          </v:shape>
          <o:OLEObject Type="Embed" ProgID="Equation.DSMT4" ShapeID="_x0000_i1033" DrawAspect="Content" ObjectID="_1805197506" r:id="rId2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AD7D82" w14:textId="7B58C320" w:rsidR="006E4273" w:rsidRPr="00DC2D56" w:rsidRDefault="006E4273" w:rsidP="006E4273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C2D5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640AC" w:rsidRPr="00DC2D56">
        <w:rPr>
          <w:rFonts w:ascii="Times New Roman" w:hAnsi="Times New Roman" w:cs="Times New Roman"/>
          <w:sz w:val="28"/>
          <w:szCs w:val="28"/>
        </w:rPr>
        <w:t>В</w:t>
      </w:r>
    </w:p>
    <w:p w14:paraId="55718F68" w14:textId="2CD45D4E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6EED66FD" w14:textId="00977C2D" w:rsidR="00DC2D56" w:rsidRDefault="00DC2D56" w:rsidP="007D0BE1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0795036A" w14:textId="25C0C25E" w:rsidR="00AC1103" w:rsidRPr="0061120F" w:rsidRDefault="00DC2D56" w:rsidP="007D0BE1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AC1103" w:rsidRPr="0061120F">
        <w:rPr>
          <w:rFonts w:ascii="Times New Roman" w:hAnsi="Times New Roman" w:cs="Times New Roman"/>
          <w:sz w:val="28"/>
          <w:szCs w:val="28"/>
        </w:rPr>
        <w:t xml:space="preserve">. </w:t>
      </w:r>
      <w:r w:rsidR="0061120F">
        <w:rPr>
          <w:rFonts w:ascii="Times New Roman" w:hAnsi="Times New Roman" w:cs="Times New Roman"/>
          <w:sz w:val="28"/>
          <w:szCs w:val="28"/>
        </w:rPr>
        <w:t xml:space="preserve">Формула для определения КПД гидропривода поступательного движения </w:t>
      </w:r>
      <w:r w:rsidR="00AC1103" w:rsidRPr="0061120F">
        <w:rPr>
          <w:rFonts w:ascii="Times New Roman" w:hAnsi="Times New Roman" w:cs="Times New Roman"/>
          <w:sz w:val="28"/>
          <w:szCs w:val="28"/>
        </w:rPr>
        <w:t>имеет вид:</w:t>
      </w:r>
    </w:p>
    <w:p w14:paraId="77C5B009" w14:textId="0CBC49C1" w:rsidR="00AC1103" w:rsidRPr="0061120F" w:rsidRDefault="00AC1103" w:rsidP="007D0BE1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1120F">
        <w:rPr>
          <w:rFonts w:ascii="Times New Roman" w:hAnsi="Times New Roman" w:cs="Times New Roman"/>
          <w:sz w:val="28"/>
          <w:szCs w:val="28"/>
        </w:rPr>
        <w:t>А)</w:t>
      </w:r>
      <w:r w:rsidR="0061120F">
        <w:rPr>
          <w:rFonts w:ascii="Times New Roman" w:hAnsi="Times New Roman" w:cs="Times New Roman"/>
          <w:sz w:val="28"/>
          <w:szCs w:val="28"/>
        </w:rPr>
        <w:t xml:space="preserve"> </w:t>
      </w:r>
      <w:r w:rsidR="00003F02" w:rsidRPr="00003F02">
        <w:rPr>
          <w:rFonts w:ascii="Times New Roman" w:hAnsi="Times New Roman" w:cs="Times New Roman"/>
          <w:position w:val="-34"/>
          <w:sz w:val="28"/>
          <w:szCs w:val="28"/>
        </w:rPr>
        <w:object w:dxaOrig="1900" w:dyaOrig="780" w14:anchorId="4894C092">
          <v:shape id="_x0000_i1034" type="#_x0000_t75" style="width:95.25pt;height:38.25pt" o:ole="">
            <v:imagedata r:id="rId24" o:title=""/>
          </v:shape>
          <o:OLEObject Type="Embed" ProgID="Equation.DSMT4" ShapeID="_x0000_i1034" DrawAspect="Content" ObjectID="_1805197507" r:id="rId25"/>
        </w:object>
      </w:r>
      <w:r w:rsidR="008C4144" w:rsidRPr="0061120F">
        <w:rPr>
          <w:rFonts w:ascii="Times New Roman" w:hAnsi="Times New Roman" w:cs="Times New Roman"/>
          <w:sz w:val="28"/>
          <w:szCs w:val="28"/>
        </w:rPr>
        <w:t>;</w:t>
      </w:r>
    </w:p>
    <w:p w14:paraId="0C2B4556" w14:textId="1F7E8CEC" w:rsidR="008C4144" w:rsidRDefault="008C4144" w:rsidP="007D0BE1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003F02" w:rsidRPr="00003F02">
        <w:rPr>
          <w:rFonts w:ascii="Times New Roman" w:hAnsi="Times New Roman" w:cs="Times New Roman"/>
          <w:position w:val="-34"/>
          <w:sz w:val="28"/>
          <w:szCs w:val="28"/>
        </w:rPr>
        <w:object w:dxaOrig="1860" w:dyaOrig="780" w14:anchorId="4A677415">
          <v:shape id="_x0000_i1035" type="#_x0000_t75" style="width:93pt;height:38.25pt" o:ole="">
            <v:imagedata r:id="rId26" o:title=""/>
          </v:shape>
          <o:OLEObject Type="Embed" ProgID="Equation.DSMT4" ShapeID="_x0000_i1035" DrawAspect="Content" ObjectID="_1805197508" r:id="rId27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A66776" w14:textId="4FDC657F" w:rsidR="008C4144" w:rsidRDefault="008C4144" w:rsidP="007D0BE1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003F02" w:rsidRPr="00003F02">
        <w:rPr>
          <w:rFonts w:ascii="Times New Roman" w:hAnsi="Times New Roman" w:cs="Times New Roman"/>
          <w:position w:val="-34"/>
          <w:sz w:val="28"/>
          <w:szCs w:val="28"/>
        </w:rPr>
        <w:object w:dxaOrig="1660" w:dyaOrig="780" w14:anchorId="435422A8">
          <v:shape id="_x0000_i1036" type="#_x0000_t75" style="width:83.25pt;height:38.25pt" o:ole="">
            <v:imagedata r:id="rId28" o:title=""/>
          </v:shape>
          <o:OLEObject Type="Embed" ProgID="Equation.DSMT4" ShapeID="_x0000_i1036" DrawAspect="Content" ObjectID="_1805197509" r:id="rId29"/>
        </w:object>
      </w:r>
    </w:p>
    <w:p w14:paraId="5E04BB7A" w14:textId="48AFC9DB" w:rsidR="00003F02" w:rsidRDefault="00003F02" w:rsidP="007D0BE1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003F02">
        <w:rPr>
          <w:rFonts w:ascii="Times New Roman" w:hAnsi="Times New Roman" w:cs="Times New Roman"/>
          <w:position w:val="-34"/>
          <w:sz w:val="28"/>
          <w:szCs w:val="28"/>
        </w:rPr>
        <w:object w:dxaOrig="1900" w:dyaOrig="780" w14:anchorId="721FCAB1">
          <v:shape id="_x0000_i1037" type="#_x0000_t75" style="width:95.25pt;height:38.25pt" o:ole="">
            <v:imagedata r:id="rId30" o:title=""/>
          </v:shape>
          <o:OLEObject Type="Embed" ProgID="Equation.DSMT4" ShapeID="_x0000_i1037" DrawAspect="Content" ObjectID="_1805197510" r:id="rId31"/>
        </w:object>
      </w:r>
    </w:p>
    <w:p w14:paraId="15AF7774" w14:textId="793076D0" w:rsidR="007674EF" w:rsidRDefault="007674EF" w:rsidP="007674EF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C2D56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3F0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2CBF84" w14:textId="75AED937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5F40543A" w14:textId="3CBC017F" w:rsidR="00526459" w:rsidRDefault="00526459" w:rsidP="007674EF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14:paraId="0490930B" w14:textId="7F3F020A" w:rsidR="00003F02" w:rsidRPr="0061120F" w:rsidRDefault="00DC2D56" w:rsidP="00003F02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03F02" w:rsidRPr="0061120F">
        <w:rPr>
          <w:rFonts w:ascii="Times New Roman" w:hAnsi="Times New Roman" w:cs="Times New Roman"/>
          <w:sz w:val="28"/>
          <w:szCs w:val="28"/>
        </w:rPr>
        <w:t xml:space="preserve">. </w:t>
      </w:r>
      <w:r w:rsidR="00003F02">
        <w:rPr>
          <w:rFonts w:ascii="Times New Roman" w:hAnsi="Times New Roman" w:cs="Times New Roman"/>
          <w:sz w:val="28"/>
          <w:szCs w:val="28"/>
        </w:rPr>
        <w:t xml:space="preserve">Формула для определения КПД гидропривода вращательного движения </w:t>
      </w:r>
      <w:r w:rsidR="00003F02" w:rsidRPr="0061120F">
        <w:rPr>
          <w:rFonts w:ascii="Times New Roman" w:hAnsi="Times New Roman" w:cs="Times New Roman"/>
          <w:sz w:val="28"/>
          <w:szCs w:val="28"/>
        </w:rPr>
        <w:t>имеет вид:</w:t>
      </w:r>
    </w:p>
    <w:p w14:paraId="4117F652" w14:textId="2091145E" w:rsidR="00003F02" w:rsidRDefault="00003F02" w:rsidP="007674EF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03F02">
        <w:rPr>
          <w:rFonts w:ascii="Times New Roman" w:hAnsi="Times New Roman" w:cs="Times New Roman"/>
          <w:sz w:val="28"/>
          <w:szCs w:val="28"/>
        </w:rPr>
        <w:t xml:space="preserve">А) </w:t>
      </w:r>
      <w:r w:rsidRPr="00003F02">
        <w:rPr>
          <w:rFonts w:ascii="Times New Roman" w:hAnsi="Times New Roman" w:cs="Times New Roman"/>
          <w:position w:val="-34"/>
          <w:sz w:val="28"/>
          <w:szCs w:val="28"/>
        </w:rPr>
        <w:object w:dxaOrig="1900" w:dyaOrig="780" w14:anchorId="11D94052">
          <v:shape id="_x0000_i1038" type="#_x0000_t75" style="width:95.25pt;height:38.25pt" o:ole="">
            <v:imagedata r:id="rId32" o:title=""/>
          </v:shape>
          <o:OLEObject Type="Embed" ProgID="Equation.DSMT4" ShapeID="_x0000_i1038" DrawAspect="Content" ObjectID="_1805197511" r:id="rId33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E43BB47" w14:textId="7458C89F" w:rsidR="00003F02" w:rsidRDefault="00003F02" w:rsidP="007674EF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BE40BA" w:rsidRPr="00003F02">
        <w:rPr>
          <w:rFonts w:ascii="Times New Roman" w:hAnsi="Times New Roman" w:cs="Times New Roman"/>
          <w:position w:val="-34"/>
          <w:sz w:val="28"/>
          <w:szCs w:val="28"/>
        </w:rPr>
        <w:object w:dxaOrig="1900" w:dyaOrig="780" w14:anchorId="4AA12807">
          <v:shape id="_x0000_i1039" type="#_x0000_t75" style="width:95.25pt;height:38.25pt" o:ole="">
            <v:imagedata r:id="rId34" o:title=""/>
          </v:shape>
          <o:OLEObject Type="Embed" ProgID="Equation.DSMT4" ShapeID="_x0000_i1039" DrawAspect="Content" ObjectID="_1805197512" r:id="rId35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AC916CB" w14:textId="684110E1" w:rsidR="00003F02" w:rsidRDefault="00003F02" w:rsidP="007674EF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BE40BA" w:rsidRPr="00003F02">
        <w:rPr>
          <w:rFonts w:ascii="Times New Roman" w:hAnsi="Times New Roman" w:cs="Times New Roman"/>
          <w:position w:val="-34"/>
          <w:sz w:val="28"/>
          <w:szCs w:val="28"/>
        </w:rPr>
        <w:object w:dxaOrig="1860" w:dyaOrig="780" w14:anchorId="6F4DDFB1">
          <v:shape id="_x0000_i1040" type="#_x0000_t75" style="width:93pt;height:38.25pt" o:ole="">
            <v:imagedata r:id="rId36" o:title=""/>
          </v:shape>
          <o:OLEObject Type="Embed" ProgID="Equation.DSMT4" ShapeID="_x0000_i1040" DrawAspect="Content" ObjectID="_1805197513" r:id="rId37"/>
        </w:object>
      </w:r>
      <w:r w:rsidR="00BE40BA">
        <w:rPr>
          <w:rFonts w:ascii="Times New Roman" w:hAnsi="Times New Roman" w:cs="Times New Roman"/>
          <w:sz w:val="28"/>
          <w:szCs w:val="28"/>
        </w:rPr>
        <w:t>;</w:t>
      </w:r>
    </w:p>
    <w:p w14:paraId="40065ACA" w14:textId="272F8E7B" w:rsidR="00003F02" w:rsidRDefault="00003F02" w:rsidP="007674EF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BE40BA" w:rsidRPr="00003F02">
        <w:rPr>
          <w:rFonts w:ascii="Times New Roman" w:hAnsi="Times New Roman" w:cs="Times New Roman"/>
          <w:position w:val="-34"/>
          <w:sz w:val="28"/>
          <w:szCs w:val="28"/>
        </w:rPr>
        <w:object w:dxaOrig="1640" w:dyaOrig="780" w14:anchorId="7DCC49FC">
          <v:shape id="_x0000_i1041" type="#_x0000_t75" style="width:81.75pt;height:38.25pt" o:ole="">
            <v:imagedata r:id="rId38" o:title=""/>
          </v:shape>
          <o:OLEObject Type="Embed" ProgID="Equation.DSMT4" ShapeID="_x0000_i1041" DrawAspect="Content" ObjectID="_1805197514" r:id="rId39"/>
        </w:object>
      </w:r>
      <w:r w:rsidR="00BE40BA">
        <w:rPr>
          <w:rFonts w:ascii="Times New Roman" w:hAnsi="Times New Roman" w:cs="Times New Roman"/>
          <w:sz w:val="28"/>
          <w:szCs w:val="28"/>
        </w:rPr>
        <w:t>.</w:t>
      </w:r>
    </w:p>
    <w:p w14:paraId="5C0C9B4E" w14:textId="1CA1A8CD" w:rsidR="00BE40BA" w:rsidRDefault="00BE40BA" w:rsidP="00BE40BA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C2D56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14:paraId="384F06C6" w14:textId="7B6BB007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7F57CE6B" w14:textId="4AC3A5E8" w:rsidR="00DC2D56" w:rsidRDefault="00DC2D56" w:rsidP="00BE40BA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1796D333" w14:textId="77777777" w:rsidR="00DC2D56" w:rsidRPr="002C6767" w:rsidRDefault="00DC2D56" w:rsidP="00DC2D56">
      <w:pPr>
        <w:pStyle w:val="a7"/>
        <w:spacing w:after="0"/>
        <w:ind w:left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Выберите все правильные варианты ответов</w:t>
      </w:r>
    </w:p>
    <w:p w14:paraId="5218F625" w14:textId="77777777" w:rsidR="00BE40BA" w:rsidRDefault="00BE40BA" w:rsidP="00BE40BA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14:paraId="1A9DBB9A" w14:textId="3C76103D" w:rsidR="00DC2D56" w:rsidRPr="00541654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416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гидроаппаратуре относятся</w:t>
      </w:r>
      <w:r w:rsidRPr="00541654">
        <w:rPr>
          <w:rFonts w:ascii="Times New Roman" w:hAnsi="Times New Roman" w:cs="Times New Roman"/>
          <w:sz w:val="28"/>
          <w:szCs w:val="28"/>
        </w:rPr>
        <w:t>:</w:t>
      </w:r>
    </w:p>
    <w:p w14:paraId="3032B8AC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Дроссели;</w:t>
      </w:r>
    </w:p>
    <w:p w14:paraId="24E35B07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Клапаны;</w:t>
      </w:r>
    </w:p>
    <w:p w14:paraId="4127EC64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Гидрораспределители;</w:t>
      </w:r>
    </w:p>
    <w:p w14:paraId="33A491CB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Фильтры;</w:t>
      </w:r>
    </w:p>
    <w:p w14:paraId="4B79EDF0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Манометры;</w:t>
      </w:r>
    </w:p>
    <w:p w14:paraId="1FA9FE2F" w14:textId="77777777" w:rsidR="00DC2D56" w:rsidRDefault="00DC2D56" w:rsidP="00DC2D56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E33DA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А, Б, В.</w:t>
      </w:r>
    </w:p>
    <w:p w14:paraId="7C7F7BB5" w14:textId="3EA59068" w:rsidR="009D3E8E" w:rsidRDefault="00D84BC4" w:rsidP="00583F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423ABBF5" w14:textId="41B9CB23" w:rsidR="00DC2D56" w:rsidRDefault="00DC2D56" w:rsidP="00583F65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62498C47" w14:textId="44DC8EBA" w:rsidR="00DC2D56" w:rsidRDefault="00DC2D56" w:rsidP="00583F65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 вспомогательным устройствам гидропривода относятся:</w:t>
      </w:r>
    </w:p>
    <w:p w14:paraId="3A977DAC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Дроссели;</w:t>
      </w:r>
    </w:p>
    <w:p w14:paraId="60BD0F51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Клапаны;</w:t>
      </w:r>
    </w:p>
    <w:p w14:paraId="50017C7A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Гидрораспределители;</w:t>
      </w:r>
    </w:p>
    <w:p w14:paraId="64113D4B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Фильтры;</w:t>
      </w:r>
    </w:p>
    <w:p w14:paraId="04695272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Гидроаккумуляторы;</w:t>
      </w:r>
    </w:p>
    <w:p w14:paraId="578C9DFA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Теплообменники;</w:t>
      </w:r>
    </w:p>
    <w:p w14:paraId="4895735C" w14:textId="77777777" w:rsidR="00DC2D56" w:rsidRDefault="00DC2D56" w:rsidP="00DC2D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Баки</w:t>
      </w:r>
    </w:p>
    <w:p w14:paraId="28776DB6" w14:textId="77777777" w:rsidR="00DC2D56" w:rsidRPr="0089412E" w:rsidRDefault="00DC2D56" w:rsidP="00DC2D56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E33DA5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Г, Д, Е, Ж.</w:t>
      </w:r>
    </w:p>
    <w:p w14:paraId="76D8C118" w14:textId="06A31B0F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1320DE9F" w14:textId="7474A0B7" w:rsidR="00DC2D56" w:rsidRPr="00DC2D56" w:rsidRDefault="00DC2D56" w:rsidP="00BE40BA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44F8DA30" w14:textId="60A79641" w:rsidR="00663008" w:rsidRDefault="00663008" w:rsidP="0066300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88525704"/>
      <w:r w:rsidRPr="00526459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соответствия</w:t>
      </w:r>
    </w:p>
    <w:p w14:paraId="66E7BB45" w14:textId="77777777" w:rsidR="00717118" w:rsidRDefault="00717118" w:rsidP="0071711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Установите правильное соответствие.</w:t>
      </w:r>
    </w:p>
    <w:p w14:paraId="63082692" w14:textId="77777777" w:rsidR="00717118" w:rsidRPr="004761E8" w:rsidRDefault="00717118" w:rsidP="0071711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p w14:paraId="55877BA1" w14:textId="62DB4C5A" w:rsidR="00030705" w:rsidRPr="00030705" w:rsidRDefault="00A13FB6" w:rsidP="00583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30705">
        <w:rPr>
          <w:rFonts w:ascii="Times New Roman" w:hAnsi="Times New Roman" w:cs="Times New Roman"/>
          <w:sz w:val="28"/>
          <w:szCs w:val="28"/>
        </w:rPr>
        <w:t xml:space="preserve">Установите соответствие </w:t>
      </w:r>
      <w:r w:rsidR="00CD0690">
        <w:rPr>
          <w:rFonts w:ascii="Times New Roman" w:hAnsi="Times New Roman" w:cs="Times New Roman"/>
          <w:sz w:val="28"/>
          <w:szCs w:val="28"/>
        </w:rPr>
        <w:t>между схемой регулирования гидропривода и его характеристиками</w:t>
      </w:r>
    </w:p>
    <w:bookmarkEnd w:id="1"/>
    <w:p w14:paraId="52605E82" w14:textId="5C5C5FE4" w:rsidR="002D40C1" w:rsidRDefault="002D40C1" w:rsidP="009348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2D40C1" w14:paraId="547B6D25" w14:textId="77777777" w:rsidTr="00583F65">
        <w:tc>
          <w:tcPr>
            <w:tcW w:w="4955" w:type="dxa"/>
          </w:tcPr>
          <w:p w14:paraId="1503D3EA" w14:textId="4006B077" w:rsidR="002D40C1" w:rsidRPr="00030705" w:rsidRDefault="002D40C1" w:rsidP="00BE390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30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0690">
              <w:rPr>
                <w:noProof/>
              </w:rPr>
              <w:drawing>
                <wp:inline distT="0" distB="0" distL="0" distR="0" wp14:anchorId="243703BA" wp14:editId="6D96B9C7">
                  <wp:extent cx="1796415" cy="1208599"/>
                  <wp:effectExtent l="0" t="0" r="0" b="0"/>
                  <wp:docPr id="18594564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56496" name=""/>
                          <pic:cNvPicPr/>
                        </pic:nvPicPr>
                        <pic:blipFill rotWithShape="1">
                          <a:blip r:embed="rId40"/>
                          <a:srcRect l="47532" t="24273" r="35193" b="55065"/>
                          <a:stretch/>
                        </pic:blipFill>
                        <pic:spPr bwMode="auto">
                          <a:xfrm>
                            <a:off x="0" y="0"/>
                            <a:ext cx="1806547" cy="1215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4EE579B8" w14:textId="28F26382" w:rsidR="002D40C1" w:rsidRDefault="002D40C1" w:rsidP="00850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40C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CD0690">
              <w:rPr>
                <w:noProof/>
              </w:rPr>
              <w:drawing>
                <wp:inline distT="0" distB="0" distL="0" distR="0" wp14:anchorId="75E031C3" wp14:editId="34E2073E">
                  <wp:extent cx="2004695" cy="1279658"/>
                  <wp:effectExtent l="0" t="0" r="0" b="0"/>
                  <wp:docPr id="10922623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56496" name=""/>
                          <pic:cNvPicPr/>
                        </pic:nvPicPr>
                        <pic:blipFill rotWithShape="1">
                          <a:blip r:embed="rId40"/>
                          <a:srcRect l="64801" t="48605" r="15922" b="29518"/>
                          <a:stretch/>
                        </pic:blipFill>
                        <pic:spPr bwMode="auto">
                          <a:xfrm>
                            <a:off x="0" y="0"/>
                            <a:ext cx="2015990" cy="1286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0C1" w14:paraId="10BFCB0B" w14:textId="77777777" w:rsidTr="00583F65">
        <w:tc>
          <w:tcPr>
            <w:tcW w:w="4955" w:type="dxa"/>
          </w:tcPr>
          <w:p w14:paraId="1E171476" w14:textId="0A78CF08" w:rsidR="002D40C1" w:rsidRDefault="002D40C1" w:rsidP="00BE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0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0690">
              <w:rPr>
                <w:noProof/>
              </w:rPr>
              <w:drawing>
                <wp:inline distT="0" distB="0" distL="0" distR="0" wp14:anchorId="14A6D909" wp14:editId="5FE0D977">
                  <wp:extent cx="1796334" cy="1105232"/>
                  <wp:effectExtent l="0" t="0" r="0" b="0"/>
                  <wp:docPr id="13197338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56496" name=""/>
                          <pic:cNvPicPr/>
                        </pic:nvPicPr>
                        <pic:blipFill rotWithShape="1">
                          <a:blip r:embed="rId40"/>
                          <a:srcRect l="47532" t="48198" r="35193" b="32906"/>
                          <a:stretch/>
                        </pic:blipFill>
                        <pic:spPr bwMode="auto">
                          <a:xfrm>
                            <a:off x="0" y="0"/>
                            <a:ext cx="1806547" cy="1111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7678BB8B" w14:textId="7DBD5287" w:rsidR="002D40C1" w:rsidRPr="008530CE" w:rsidRDefault="002D40C1" w:rsidP="00850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D0690">
              <w:rPr>
                <w:noProof/>
              </w:rPr>
              <w:drawing>
                <wp:inline distT="0" distB="0" distL="0" distR="0" wp14:anchorId="631400D3" wp14:editId="11707B31">
                  <wp:extent cx="2005067" cy="1247251"/>
                  <wp:effectExtent l="0" t="0" r="0" b="0"/>
                  <wp:docPr id="1149969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56496" name=""/>
                          <pic:cNvPicPr/>
                        </pic:nvPicPr>
                        <pic:blipFill rotWithShape="1">
                          <a:blip r:embed="rId40"/>
                          <a:srcRect l="64801" t="70073" r="15922" b="8608"/>
                          <a:stretch/>
                        </pic:blipFill>
                        <pic:spPr bwMode="auto">
                          <a:xfrm>
                            <a:off x="0" y="0"/>
                            <a:ext cx="2015990" cy="125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0C1" w14:paraId="5CD603DB" w14:textId="77777777" w:rsidTr="00583F65">
        <w:tc>
          <w:tcPr>
            <w:tcW w:w="4955" w:type="dxa"/>
          </w:tcPr>
          <w:p w14:paraId="28DD2F1A" w14:textId="5966FCDE" w:rsidR="002D40C1" w:rsidRDefault="002D40C1" w:rsidP="00BE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9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0690">
              <w:rPr>
                <w:noProof/>
              </w:rPr>
              <w:drawing>
                <wp:inline distT="0" distB="0" distL="0" distR="0" wp14:anchorId="5E60EA9C" wp14:editId="47154B0C">
                  <wp:extent cx="1796415" cy="1097280"/>
                  <wp:effectExtent l="0" t="0" r="0" b="7620"/>
                  <wp:docPr id="6713091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56496" name=""/>
                          <pic:cNvPicPr/>
                        </pic:nvPicPr>
                        <pic:blipFill rotWithShape="1">
                          <a:blip r:embed="rId40"/>
                          <a:srcRect l="47532" t="71170" r="35193" b="10071"/>
                          <a:stretch/>
                        </pic:blipFill>
                        <pic:spPr bwMode="auto">
                          <a:xfrm>
                            <a:off x="0" y="0"/>
                            <a:ext cx="1806547" cy="1103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4864C493" w14:textId="31ACA9FD" w:rsidR="002D40C1" w:rsidRPr="007674EF" w:rsidRDefault="002D40C1" w:rsidP="00850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D0690">
              <w:rPr>
                <w:noProof/>
              </w:rPr>
              <w:drawing>
                <wp:inline distT="0" distB="0" distL="0" distR="0" wp14:anchorId="48021737" wp14:editId="13417DB0">
                  <wp:extent cx="2005067" cy="1415332"/>
                  <wp:effectExtent l="0" t="0" r="0" b="0"/>
                  <wp:docPr id="2599911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56496" name=""/>
                          <pic:cNvPicPr/>
                        </pic:nvPicPr>
                        <pic:blipFill rotWithShape="1">
                          <a:blip r:embed="rId40"/>
                          <a:srcRect l="64801" t="24273" r="15922" b="51536"/>
                          <a:stretch/>
                        </pic:blipFill>
                        <pic:spPr bwMode="auto">
                          <a:xfrm>
                            <a:off x="0" y="0"/>
                            <a:ext cx="2015990" cy="142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BB5510" w14:textId="7DD70253" w:rsidR="00B82E92" w:rsidRDefault="00B82E92" w:rsidP="00B82E92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C2D56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7"/>
      </w:tblGrid>
      <w:tr w:rsidR="00583F65" w:rsidRPr="00425136" w14:paraId="24D7DACF" w14:textId="77777777" w:rsidTr="00583F65">
        <w:tc>
          <w:tcPr>
            <w:tcW w:w="2406" w:type="dxa"/>
          </w:tcPr>
          <w:p w14:paraId="39EED9F1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1</w:t>
            </w:r>
          </w:p>
        </w:tc>
        <w:tc>
          <w:tcPr>
            <w:tcW w:w="2407" w:type="dxa"/>
          </w:tcPr>
          <w:p w14:paraId="1B2BCF51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2407" w:type="dxa"/>
          </w:tcPr>
          <w:p w14:paraId="7ABD106B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3</w:t>
            </w:r>
          </w:p>
        </w:tc>
      </w:tr>
      <w:tr w:rsidR="00583F65" w:rsidRPr="00425136" w14:paraId="7EC00D4F" w14:textId="77777777" w:rsidTr="00583F65">
        <w:tc>
          <w:tcPr>
            <w:tcW w:w="2406" w:type="dxa"/>
          </w:tcPr>
          <w:p w14:paraId="07F206A1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</w:rPr>
              <w:t>В</w:t>
            </w:r>
          </w:p>
        </w:tc>
        <w:tc>
          <w:tcPr>
            <w:tcW w:w="2407" w:type="dxa"/>
          </w:tcPr>
          <w:p w14:paraId="6AF4F047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</w:rPr>
              <w:t>А</w:t>
            </w:r>
          </w:p>
        </w:tc>
        <w:tc>
          <w:tcPr>
            <w:tcW w:w="2407" w:type="dxa"/>
          </w:tcPr>
          <w:p w14:paraId="51B2D0EC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</w:rPr>
              <w:t>Б</w:t>
            </w:r>
          </w:p>
        </w:tc>
      </w:tr>
    </w:tbl>
    <w:p w14:paraId="6A0DF905" w14:textId="702FD43F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3978D5F5" w14:textId="77777777" w:rsidR="002D40C1" w:rsidRDefault="002D40C1" w:rsidP="00BE390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1168CE" w14:textId="0BBF482A" w:rsidR="00A13FB6" w:rsidRDefault="00A13FB6" w:rsidP="00583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Установите соответствие между </w:t>
      </w:r>
      <w:r w:rsidR="009734C4">
        <w:rPr>
          <w:rFonts w:ascii="Times New Roman" w:hAnsi="Times New Roman" w:cs="Times New Roman"/>
          <w:sz w:val="28"/>
          <w:szCs w:val="28"/>
        </w:rPr>
        <w:t>наименованием и условным обозначением элемент</w:t>
      </w:r>
      <w:r w:rsidR="00931CA0">
        <w:rPr>
          <w:rFonts w:ascii="Times New Roman" w:hAnsi="Times New Roman" w:cs="Times New Roman"/>
          <w:sz w:val="28"/>
          <w:szCs w:val="28"/>
        </w:rPr>
        <w:t>ов</w:t>
      </w:r>
      <w:r w:rsidR="009734C4">
        <w:rPr>
          <w:rFonts w:ascii="Times New Roman" w:hAnsi="Times New Roman" w:cs="Times New Roman"/>
          <w:sz w:val="28"/>
          <w:szCs w:val="28"/>
        </w:rPr>
        <w:t xml:space="preserve"> гидропривода</w:t>
      </w:r>
      <w:r w:rsidR="00C03C3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93483D" w14:paraId="3C84C369" w14:textId="77777777" w:rsidTr="00583F65">
        <w:tc>
          <w:tcPr>
            <w:tcW w:w="4955" w:type="dxa"/>
            <w:vAlign w:val="center"/>
          </w:tcPr>
          <w:p w14:paraId="4C4FE58C" w14:textId="22E08534" w:rsidR="0093483D" w:rsidRPr="00745FCB" w:rsidRDefault="00BB65BA" w:rsidP="00BB6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5F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5759">
              <w:rPr>
                <w:rFonts w:ascii="Times New Roman" w:hAnsi="Times New Roman" w:cs="Times New Roman"/>
                <w:sz w:val="28"/>
                <w:szCs w:val="28"/>
              </w:rPr>
              <w:t>Гидрораспределитель с гидравлическим управлением</w:t>
            </w:r>
          </w:p>
        </w:tc>
        <w:tc>
          <w:tcPr>
            <w:tcW w:w="4956" w:type="dxa"/>
            <w:vAlign w:val="center"/>
          </w:tcPr>
          <w:p w14:paraId="3025FDC2" w14:textId="2EBCD48B" w:rsidR="0093483D" w:rsidRDefault="008967F0" w:rsidP="00850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745FC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F534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45F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FCB" w:rsidRPr="003E64EB">
              <w:rPr>
                <w:noProof/>
              </w:rPr>
              <w:drawing>
                <wp:inline distT="0" distB="0" distL="0" distR="0" wp14:anchorId="094DD685" wp14:editId="48C45A76">
                  <wp:extent cx="1211502" cy="628153"/>
                  <wp:effectExtent l="0" t="0" r="8255" b="635"/>
                  <wp:docPr id="185714473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03" cy="6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83D" w14:paraId="54F0CDB8" w14:textId="77777777" w:rsidTr="00583F65">
        <w:tc>
          <w:tcPr>
            <w:tcW w:w="4955" w:type="dxa"/>
            <w:vAlign w:val="center"/>
          </w:tcPr>
          <w:p w14:paraId="4C495502" w14:textId="5D4C88B7" w:rsidR="0093483D" w:rsidRPr="00DF1CF6" w:rsidRDefault="00BB65BA" w:rsidP="00FF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5759">
              <w:rPr>
                <w:rFonts w:ascii="Times New Roman" w:hAnsi="Times New Roman" w:cs="Times New Roman"/>
                <w:sz w:val="28"/>
                <w:szCs w:val="28"/>
              </w:rPr>
              <w:t>Гидрораспределитель с управлением от кулачка</w:t>
            </w:r>
          </w:p>
        </w:tc>
        <w:tc>
          <w:tcPr>
            <w:tcW w:w="4956" w:type="dxa"/>
            <w:vAlign w:val="center"/>
          </w:tcPr>
          <w:p w14:paraId="344EFA9B" w14:textId="65EF2E89" w:rsidR="0093483D" w:rsidRDefault="008967F0" w:rsidP="00850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AF534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AF5341" w:rsidRPr="003E64EB">
              <w:rPr>
                <w:noProof/>
              </w:rPr>
              <w:drawing>
                <wp:inline distT="0" distB="0" distL="0" distR="0" wp14:anchorId="23D92120" wp14:editId="5BD89CEB">
                  <wp:extent cx="1829601" cy="547805"/>
                  <wp:effectExtent l="0" t="0" r="0" b="5080"/>
                  <wp:docPr id="167774065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619" cy="55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83D" w14:paraId="78D3483D" w14:textId="77777777" w:rsidTr="00583F65">
        <w:tc>
          <w:tcPr>
            <w:tcW w:w="4955" w:type="dxa"/>
            <w:vAlign w:val="center"/>
          </w:tcPr>
          <w:p w14:paraId="3510FBA3" w14:textId="2C5294D3" w:rsidR="0093483D" w:rsidRDefault="00BB65BA" w:rsidP="00AF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5341">
              <w:rPr>
                <w:rFonts w:ascii="Times New Roman" w:hAnsi="Times New Roman" w:cs="Times New Roman"/>
                <w:sz w:val="28"/>
                <w:szCs w:val="28"/>
              </w:rPr>
              <w:t>Гидрораспределитель с электрическим управлением</w:t>
            </w:r>
          </w:p>
        </w:tc>
        <w:tc>
          <w:tcPr>
            <w:tcW w:w="4956" w:type="dxa"/>
            <w:vAlign w:val="center"/>
          </w:tcPr>
          <w:p w14:paraId="6792765A" w14:textId="54B0C493" w:rsidR="0093483D" w:rsidRPr="00DF1CF6" w:rsidRDefault="008967F0" w:rsidP="0085005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AF534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AF5341" w:rsidRPr="00913A3B">
              <w:rPr>
                <w:noProof/>
              </w:rPr>
              <w:drawing>
                <wp:inline distT="0" distB="0" distL="0" distR="0" wp14:anchorId="55DDB057" wp14:editId="34C2D086">
                  <wp:extent cx="2090917" cy="595257"/>
                  <wp:effectExtent l="0" t="0" r="5080" b="0"/>
                  <wp:docPr id="180360199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59" cy="59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83D" w14:paraId="4FAC8F79" w14:textId="77777777" w:rsidTr="00583F65">
        <w:tc>
          <w:tcPr>
            <w:tcW w:w="4955" w:type="dxa"/>
            <w:vAlign w:val="center"/>
          </w:tcPr>
          <w:p w14:paraId="5C873B6D" w14:textId="42EF8DEE" w:rsidR="0093483D" w:rsidRDefault="00BB65BA" w:rsidP="00BB6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5341">
              <w:rPr>
                <w:rFonts w:ascii="Times New Roman" w:hAnsi="Times New Roman" w:cs="Times New Roman"/>
                <w:sz w:val="28"/>
                <w:szCs w:val="28"/>
              </w:rPr>
              <w:t>Гидрораспределитель с электрогидравлическим управлением</w:t>
            </w:r>
          </w:p>
        </w:tc>
        <w:tc>
          <w:tcPr>
            <w:tcW w:w="4956" w:type="dxa"/>
            <w:vAlign w:val="center"/>
          </w:tcPr>
          <w:p w14:paraId="4AFFBAC2" w14:textId="5E528C74" w:rsidR="0093483D" w:rsidRDefault="008967F0" w:rsidP="00850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AF534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AF5341" w:rsidRPr="003E64EB">
              <w:rPr>
                <w:noProof/>
              </w:rPr>
              <w:drawing>
                <wp:inline distT="0" distB="0" distL="0" distR="0" wp14:anchorId="6531BD7B" wp14:editId="403F0621">
                  <wp:extent cx="1526892" cy="588396"/>
                  <wp:effectExtent l="0" t="0" r="0" b="2540"/>
                  <wp:docPr id="150262829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99" cy="60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C116F" w14:textId="4BBAE67A" w:rsidR="0050228B" w:rsidRDefault="0050228B" w:rsidP="0050228B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C2D56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583F65" w:rsidRPr="00425136" w14:paraId="7E2AFFCD" w14:textId="77777777" w:rsidTr="00583F65">
        <w:tc>
          <w:tcPr>
            <w:tcW w:w="2406" w:type="dxa"/>
          </w:tcPr>
          <w:p w14:paraId="18E9F898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1</w:t>
            </w:r>
          </w:p>
        </w:tc>
        <w:tc>
          <w:tcPr>
            <w:tcW w:w="2407" w:type="dxa"/>
          </w:tcPr>
          <w:p w14:paraId="62F2A101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2407" w:type="dxa"/>
          </w:tcPr>
          <w:p w14:paraId="11178FA3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3</w:t>
            </w:r>
          </w:p>
        </w:tc>
        <w:tc>
          <w:tcPr>
            <w:tcW w:w="2407" w:type="dxa"/>
          </w:tcPr>
          <w:p w14:paraId="4FEE25BF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4</w:t>
            </w:r>
          </w:p>
        </w:tc>
      </w:tr>
      <w:tr w:rsidR="00583F65" w:rsidRPr="00425136" w14:paraId="16294A2A" w14:textId="77777777" w:rsidTr="00583F65">
        <w:tc>
          <w:tcPr>
            <w:tcW w:w="2406" w:type="dxa"/>
          </w:tcPr>
          <w:p w14:paraId="52A45F7F" w14:textId="578885C2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Б</w:t>
            </w:r>
          </w:p>
        </w:tc>
        <w:tc>
          <w:tcPr>
            <w:tcW w:w="2407" w:type="dxa"/>
          </w:tcPr>
          <w:p w14:paraId="06F06714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</w:rPr>
              <w:t>А</w:t>
            </w:r>
          </w:p>
        </w:tc>
        <w:tc>
          <w:tcPr>
            <w:tcW w:w="2407" w:type="dxa"/>
          </w:tcPr>
          <w:p w14:paraId="4FAF18DF" w14:textId="75BC700E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Г</w:t>
            </w:r>
          </w:p>
        </w:tc>
        <w:tc>
          <w:tcPr>
            <w:tcW w:w="2407" w:type="dxa"/>
          </w:tcPr>
          <w:p w14:paraId="0B59FC1B" w14:textId="4B783E71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В</w:t>
            </w:r>
          </w:p>
        </w:tc>
      </w:tr>
    </w:tbl>
    <w:p w14:paraId="41ECDA7D" w14:textId="55F81D28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3AA1A9CE" w14:textId="3686D4AA" w:rsidR="00FF5759" w:rsidRDefault="00FF5759" w:rsidP="009D3E8E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17C01F9A" w14:textId="6D97AFF7" w:rsidR="00C03C3C" w:rsidRDefault="00C03C3C" w:rsidP="00583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Установите соответствие между наименованием и условным обозначением элемент</w:t>
      </w:r>
      <w:r w:rsidR="00931CA0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гидропривода.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C82E9F" w14:paraId="594CD831" w14:textId="77777777" w:rsidTr="00583F65">
        <w:trPr>
          <w:trHeight w:val="1058"/>
        </w:trPr>
        <w:tc>
          <w:tcPr>
            <w:tcW w:w="4955" w:type="dxa"/>
            <w:vAlign w:val="center"/>
          </w:tcPr>
          <w:p w14:paraId="6083182E" w14:textId="1D35D45D" w:rsidR="00C82E9F" w:rsidRDefault="00BB65BA" w:rsidP="00BB6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1701">
              <w:rPr>
                <w:rFonts w:ascii="Times New Roman" w:hAnsi="Times New Roman" w:cs="Times New Roman"/>
                <w:sz w:val="28"/>
                <w:szCs w:val="28"/>
              </w:rPr>
              <w:t>Гидроцилиндр телескопический</w:t>
            </w:r>
          </w:p>
        </w:tc>
        <w:tc>
          <w:tcPr>
            <w:tcW w:w="4956" w:type="dxa"/>
            <w:vAlign w:val="center"/>
          </w:tcPr>
          <w:p w14:paraId="204384DD" w14:textId="336162D1" w:rsidR="00C82E9F" w:rsidRDefault="00462259" w:rsidP="0046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C03C3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4617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3C3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3C3C" w:rsidRPr="00782620">
              <w:rPr>
                <w:noProof/>
              </w:rPr>
              <w:drawing>
                <wp:inline distT="0" distB="0" distL="0" distR="0" wp14:anchorId="5FED8B0A" wp14:editId="5CAA6254">
                  <wp:extent cx="858228" cy="482139"/>
                  <wp:effectExtent l="0" t="0" r="0" b="0"/>
                  <wp:docPr id="16123396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426" cy="51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E9F" w14:paraId="5E3B825D" w14:textId="77777777" w:rsidTr="00583F65">
        <w:tc>
          <w:tcPr>
            <w:tcW w:w="4955" w:type="dxa"/>
            <w:vAlign w:val="center"/>
          </w:tcPr>
          <w:p w14:paraId="740EBBB2" w14:textId="4252D4C7" w:rsidR="00C82E9F" w:rsidRDefault="00BB65BA" w:rsidP="00BB6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717F">
              <w:rPr>
                <w:rFonts w:ascii="Times New Roman" w:hAnsi="Times New Roman" w:cs="Times New Roman"/>
                <w:sz w:val="28"/>
                <w:szCs w:val="28"/>
              </w:rPr>
              <w:t>Гидроцилиндр двухстороннего действия с односторонним штоком и регулируемым торможением со стороны поршня</w:t>
            </w:r>
          </w:p>
        </w:tc>
        <w:tc>
          <w:tcPr>
            <w:tcW w:w="4956" w:type="dxa"/>
            <w:vAlign w:val="center"/>
          </w:tcPr>
          <w:p w14:paraId="74438B14" w14:textId="1CD20C69" w:rsidR="00C82E9F" w:rsidRDefault="00462259" w:rsidP="0046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0D62A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03C3C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0D62A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3C3C" w:rsidRPr="00782620">
              <w:rPr>
                <w:noProof/>
              </w:rPr>
              <w:drawing>
                <wp:inline distT="0" distB="0" distL="0" distR="0" wp14:anchorId="63F57187" wp14:editId="5A114133">
                  <wp:extent cx="1192696" cy="565647"/>
                  <wp:effectExtent l="0" t="0" r="7620" b="6350"/>
                  <wp:docPr id="37380568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53" cy="57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E77" w14:paraId="1ED32861" w14:textId="77777777" w:rsidTr="00583F65">
        <w:tc>
          <w:tcPr>
            <w:tcW w:w="4955" w:type="dxa"/>
            <w:vAlign w:val="center"/>
          </w:tcPr>
          <w:p w14:paraId="2C050C9E" w14:textId="33BE0480" w:rsidR="00B22E77" w:rsidRDefault="00BB65BA" w:rsidP="00D271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717F">
              <w:rPr>
                <w:rFonts w:ascii="Times New Roman" w:hAnsi="Times New Roman" w:cs="Times New Roman"/>
                <w:sz w:val="28"/>
                <w:szCs w:val="28"/>
              </w:rPr>
              <w:t>Гидроцилиндр двухстороннего действия с односторонним штоком и торможением в конце хода с двух сторон</w:t>
            </w:r>
          </w:p>
        </w:tc>
        <w:tc>
          <w:tcPr>
            <w:tcW w:w="4956" w:type="dxa"/>
            <w:vAlign w:val="center"/>
          </w:tcPr>
          <w:p w14:paraId="58C1D347" w14:textId="372DE269" w:rsidR="00B22E77" w:rsidRPr="00462259" w:rsidRDefault="00462259" w:rsidP="004617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="000D62A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61701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0D62A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1701" w:rsidRPr="00E16A36">
              <w:rPr>
                <w:noProof/>
              </w:rPr>
              <w:drawing>
                <wp:inline distT="0" distB="0" distL="0" distR="0" wp14:anchorId="23754F46" wp14:editId="0E246C2E">
                  <wp:extent cx="1056670" cy="572494"/>
                  <wp:effectExtent l="0" t="0" r="0" b="0"/>
                  <wp:docPr id="16118096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3" cy="58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E77" w14:paraId="53592CE7" w14:textId="77777777" w:rsidTr="00583F65">
        <w:trPr>
          <w:trHeight w:val="830"/>
        </w:trPr>
        <w:tc>
          <w:tcPr>
            <w:tcW w:w="4955" w:type="dxa"/>
            <w:vAlign w:val="center"/>
          </w:tcPr>
          <w:p w14:paraId="25C0E60F" w14:textId="1A4BBBB7" w:rsidR="00B22E77" w:rsidRDefault="00BB65BA" w:rsidP="00BB6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62AA">
              <w:rPr>
                <w:rFonts w:ascii="Times New Roman" w:hAnsi="Times New Roman" w:cs="Times New Roman"/>
                <w:sz w:val="28"/>
                <w:szCs w:val="28"/>
              </w:rPr>
              <w:t>Гидроцилиндр</w:t>
            </w:r>
            <w:r w:rsidR="00C03C3C">
              <w:rPr>
                <w:rFonts w:ascii="Times New Roman" w:hAnsi="Times New Roman" w:cs="Times New Roman"/>
                <w:sz w:val="28"/>
                <w:szCs w:val="28"/>
              </w:rPr>
              <w:t xml:space="preserve"> двухстороннего действия с односторонним штоком</w:t>
            </w:r>
          </w:p>
        </w:tc>
        <w:tc>
          <w:tcPr>
            <w:tcW w:w="4956" w:type="dxa"/>
            <w:vAlign w:val="center"/>
          </w:tcPr>
          <w:p w14:paraId="74469899" w14:textId="5839904B" w:rsidR="00B22E77" w:rsidRPr="00462259" w:rsidRDefault="00462259" w:rsidP="004617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="0046170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461701" w:rsidRPr="004617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107272" wp14:editId="3D206E76">
                  <wp:extent cx="1208598" cy="573188"/>
                  <wp:effectExtent l="0" t="0" r="0" b="0"/>
                  <wp:docPr id="2264218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56942" cy="59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92EDD" w14:textId="250996D6" w:rsidR="0050228B" w:rsidRDefault="0050228B" w:rsidP="0050228B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C2D56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583F65" w:rsidRPr="00425136" w14:paraId="4B830956" w14:textId="77777777" w:rsidTr="00583F65">
        <w:tc>
          <w:tcPr>
            <w:tcW w:w="2406" w:type="dxa"/>
          </w:tcPr>
          <w:p w14:paraId="19CAE66D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1</w:t>
            </w:r>
          </w:p>
        </w:tc>
        <w:tc>
          <w:tcPr>
            <w:tcW w:w="2407" w:type="dxa"/>
          </w:tcPr>
          <w:p w14:paraId="17F6AA55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2407" w:type="dxa"/>
          </w:tcPr>
          <w:p w14:paraId="6CF14FD6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3</w:t>
            </w:r>
          </w:p>
        </w:tc>
        <w:tc>
          <w:tcPr>
            <w:tcW w:w="2407" w:type="dxa"/>
          </w:tcPr>
          <w:p w14:paraId="0090BBD8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4</w:t>
            </w:r>
          </w:p>
        </w:tc>
      </w:tr>
      <w:tr w:rsidR="00583F65" w:rsidRPr="00425136" w14:paraId="12B7955F" w14:textId="77777777" w:rsidTr="00583F65">
        <w:tc>
          <w:tcPr>
            <w:tcW w:w="2406" w:type="dxa"/>
          </w:tcPr>
          <w:p w14:paraId="7D0A0719" w14:textId="7A3CC9A0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Г</w:t>
            </w:r>
          </w:p>
        </w:tc>
        <w:tc>
          <w:tcPr>
            <w:tcW w:w="2407" w:type="dxa"/>
          </w:tcPr>
          <w:p w14:paraId="04BF541B" w14:textId="46B76032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В</w:t>
            </w:r>
          </w:p>
        </w:tc>
        <w:tc>
          <w:tcPr>
            <w:tcW w:w="2407" w:type="dxa"/>
          </w:tcPr>
          <w:p w14:paraId="3B0A3366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</w:rPr>
              <w:t>Б</w:t>
            </w:r>
          </w:p>
        </w:tc>
        <w:tc>
          <w:tcPr>
            <w:tcW w:w="2407" w:type="dxa"/>
          </w:tcPr>
          <w:p w14:paraId="1162B49D" w14:textId="7D897979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А</w:t>
            </w:r>
          </w:p>
        </w:tc>
      </w:tr>
    </w:tbl>
    <w:p w14:paraId="23F6D6E2" w14:textId="0E1B8119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67A7E032" w14:textId="4F9E5772" w:rsidR="00D2717F" w:rsidRDefault="00D2717F" w:rsidP="009D3E8E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4EFEEC5A" w14:textId="3E36C738" w:rsidR="00931CA0" w:rsidRDefault="00931CA0" w:rsidP="00583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Установите соответствие между наименованием и условным обозначением элементов гидропривода.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931CA0" w14:paraId="22DB3E45" w14:textId="77777777" w:rsidTr="000176AB">
        <w:trPr>
          <w:trHeight w:val="1058"/>
        </w:trPr>
        <w:tc>
          <w:tcPr>
            <w:tcW w:w="4955" w:type="dxa"/>
            <w:vAlign w:val="center"/>
          </w:tcPr>
          <w:p w14:paraId="2BA03A85" w14:textId="419B1981" w:rsidR="00931CA0" w:rsidRDefault="00931CA0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75C3">
              <w:rPr>
                <w:rFonts w:ascii="Times New Roman" w:hAnsi="Times New Roman" w:cs="Times New Roman"/>
                <w:sz w:val="28"/>
                <w:szCs w:val="28"/>
              </w:rPr>
              <w:t>Поворотный гидродвигатель</w:t>
            </w:r>
          </w:p>
        </w:tc>
        <w:tc>
          <w:tcPr>
            <w:tcW w:w="4956" w:type="dxa"/>
            <w:vAlign w:val="center"/>
          </w:tcPr>
          <w:p w14:paraId="3CF1C9E6" w14:textId="56C384D6" w:rsidR="00931CA0" w:rsidRDefault="00931CA0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                   </w:t>
            </w:r>
            <w:r w:rsidRPr="00A32030">
              <w:rPr>
                <w:noProof/>
              </w:rPr>
              <w:drawing>
                <wp:inline distT="0" distB="0" distL="0" distR="0" wp14:anchorId="25CBD94A" wp14:editId="185BB3AB">
                  <wp:extent cx="535005" cy="620202"/>
                  <wp:effectExtent l="0" t="0" r="0" b="8890"/>
                  <wp:docPr id="17252491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05" cy="6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A0" w14:paraId="2B36F249" w14:textId="77777777" w:rsidTr="000176AB">
        <w:tc>
          <w:tcPr>
            <w:tcW w:w="4955" w:type="dxa"/>
            <w:vAlign w:val="center"/>
          </w:tcPr>
          <w:p w14:paraId="4FF09C01" w14:textId="68F655E7" w:rsidR="00931CA0" w:rsidRDefault="00931CA0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75C3">
              <w:rPr>
                <w:rFonts w:ascii="Times New Roman" w:hAnsi="Times New Roman" w:cs="Times New Roman"/>
                <w:sz w:val="28"/>
                <w:szCs w:val="28"/>
              </w:rPr>
              <w:t>Насос нерегулируемый с нереверсивным потоком</w:t>
            </w:r>
          </w:p>
        </w:tc>
        <w:tc>
          <w:tcPr>
            <w:tcW w:w="4956" w:type="dxa"/>
            <w:vAlign w:val="center"/>
          </w:tcPr>
          <w:p w14:paraId="5C9DC261" w14:textId="5862C1E8" w:rsidR="00931CA0" w:rsidRDefault="00931CA0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                 </w:t>
            </w:r>
            <w:r w:rsidRPr="00A32030">
              <w:rPr>
                <w:noProof/>
              </w:rPr>
              <w:drawing>
                <wp:inline distT="0" distB="0" distL="0" distR="0" wp14:anchorId="5FB5CB4E" wp14:editId="5C4549FF">
                  <wp:extent cx="546238" cy="612250"/>
                  <wp:effectExtent l="0" t="0" r="6350" b="0"/>
                  <wp:docPr id="190269767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67" cy="62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A0" w14:paraId="57CFD65F" w14:textId="77777777" w:rsidTr="000176AB">
        <w:tc>
          <w:tcPr>
            <w:tcW w:w="4955" w:type="dxa"/>
            <w:vAlign w:val="center"/>
          </w:tcPr>
          <w:p w14:paraId="75F99556" w14:textId="3D5AA12D" w:rsidR="00931CA0" w:rsidRDefault="00931CA0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75C3">
              <w:rPr>
                <w:rFonts w:ascii="Times New Roman" w:hAnsi="Times New Roman" w:cs="Times New Roman"/>
                <w:sz w:val="28"/>
                <w:szCs w:val="28"/>
              </w:rPr>
              <w:t>Насос нерегулируемый с реверсивным потоком</w:t>
            </w:r>
          </w:p>
        </w:tc>
        <w:tc>
          <w:tcPr>
            <w:tcW w:w="4956" w:type="dxa"/>
            <w:vAlign w:val="center"/>
          </w:tcPr>
          <w:p w14:paraId="02E2F4A4" w14:textId="5AA8E5DC" w:rsidR="00931CA0" w:rsidRPr="00462259" w:rsidRDefault="00931CA0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                   </w:t>
            </w:r>
            <w:r w:rsidRPr="00A32030">
              <w:rPr>
                <w:noProof/>
              </w:rPr>
              <w:drawing>
                <wp:inline distT="0" distB="0" distL="0" distR="0" wp14:anchorId="1C87004A" wp14:editId="0222E8C9">
                  <wp:extent cx="553333" cy="620202"/>
                  <wp:effectExtent l="0" t="0" r="0" b="8890"/>
                  <wp:docPr id="17426341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02" cy="63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A0" w14:paraId="5695C335" w14:textId="77777777" w:rsidTr="000176AB">
        <w:trPr>
          <w:trHeight w:val="830"/>
        </w:trPr>
        <w:tc>
          <w:tcPr>
            <w:tcW w:w="4955" w:type="dxa"/>
            <w:vAlign w:val="center"/>
          </w:tcPr>
          <w:p w14:paraId="5B5FED74" w14:textId="1061C5F2" w:rsidR="00931CA0" w:rsidRDefault="00931CA0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75C3">
              <w:rPr>
                <w:rFonts w:ascii="Times New Roman" w:hAnsi="Times New Roman" w:cs="Times New Roman"/>
                <w:sz w:val="28"/>
                <w:szCs w:val="28"/>
              </w:rPr>
              <w:t>Насос регулируемый с нереверсивным потоком</w:t>
            </w:r>
          </w:p>
        </w:tc>
        <w:tc>
          <w:tcPr>
            <w:tcW w:w="4956" w:type="dxa"/>
            <w:vAlign w:val="center"/>
          </w:tcPr>
          <w:p w14:paraId="0A255E0D" w14:textId="26E2F52E" w:rsidR="00931CA0" w:rsidRPr="00462259" w:rsidRDefault="00931CA0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                </w:t>
            </w:r>
            <w:r w:rsidRPr="00A32030">
              <w:rPr>
                <w:noProof/>
              </w:rPr>
              <w:drawing>
                <wp:inline distT="0" distB="0" distL="0" distR="0" wp14:anchorId="6BE4AE3D" wp14:editId="3EFD53C5">
                  <wp:extent cx="595897" cy="667910"/>
                  <wp:effectExtent l="0" t="0" r="0" b="0"/>
                  <wp:docPr id="149076467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20" cy="67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A0" w14:paraId="76867E32" w14:textId="77777777" w:rsidTr="000176AB">
        <w:trPr>
          <w:trHeight w:val="830"/>
        </w:trPr>
        <w:tc>
          <w:tcPr>
            <w:tcW w:w="4955" w:type="dxa"/>
            <w:vAlign w:val="center"/>
          </w:tcPr>
          <w:p w14:paraId="3D56BBF1" w14:textId="49595841" w:rsidR="00931CA0" w:rsidRDefault="00B875C3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Насос регулируемый с реверсивным потоком</w:t>
            </w:r>
          </w:p>
        </w:tc>
        <w:tc>
          <w:tcPr>
            <w:tcW w:w="4956" w:type="dxa"/>
            <w:vAlign w:val="center"/>
          </w:tcPr>
          <w:p w14:paraId="4374E51E" w14:textId="23480CE6" w:rsidR="00931CA0" w:rsidRDefault="00931CA0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Д)                 </w:t>
            </w:r>
            <w:r w:rsidRPr="00A32030">
              <w:rPr>
                <w:noProof/>
              </w:rPr>
              <w:drawing>
                <wp:inline distT="0" distB="0" distL="0" distR="0" wp14:anchorId="4D238302" wp14:editId="6665D311">
                  <wp:extent cx="454116" cy="556591"/>
                  <wp:effectExtent l="0" t="0" r="3175" b="0"/>
                  <wp:docPr id="58936859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48" cy="56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A0" w14:paraId="73020562" w14:textId="77777777" w:rsidTr="000176AB">
        <w:trPr>
          <w:trHeight w:val="830"/>
        </w:trPr>
        <w:tc>
          <w:tcPr>
            <w:tcW w:w="4955" w:type="dxa"/>
            <w:vAlign w:val="center"/>
          </w:tcPr>
          <w:p w14:paraId="29485511" w14:textId="03791432" w:rsidR="00931CA0" w:rsidRDefault="00B875C3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Гидромотор регулируемый с реверсивным потоком</w:t>
            </w:r>
          </w:p>
        </w:tc>
        <w:tc>
          <w:tcPr>
            <w:tcW w:w="4956" w:type="dxa"/>
            <w:vAlign w:val="center"/>
          </w:tcPr>
          <w:p w14:paraId="56F43E2C" w14:textId="56EB6DF4" w:rsidR="00931CA0" w:rsidRDefault="00931CA0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Е)                    </w:t>
            </w:r>
            <w:r w:rsidRPr="00A32030">
              <w:rPr>
                <w:noProof/>
              </w:rPr>
              <w:drawing>
                <wp:inline distT="0" distB="0" distL="0" distR="0" wp14:anchorId="0FF9520B" wp14:editId="6ACD3993">
                  <wp:extent cx="470554" cy="532737"/>
                  <wp:effectExtent l="0" t="0" r="5715" b="1270"/>
                  <wp:docPr id="102961490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02" cy="54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A0" w14:paraId="0030F59E" w14:textId="77777777" w:rsidTr="000176AB">
        <w:trPr>
          <w:trHeight w:val="830"/>
        </w:trPr>
        <w:tc>
          <w:tcPr>
            <w:tcW w:w="4955" w:type="dxa"/>
            <w:vAlign w:val="center"/>
          </w:tcPr>
          <w:p w14:paraId="1AB47F4C" w14:textId="77D2C610" w:rsidR="00931CA0" w:rsidRDefault="00B875C3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Гидромотор нерегулируемый с нереверсивным потоком</w:t>
            </w:r>
          </w:p>
        </w:tc>
        <w:tc>
          <w:tcPr>
            <w:tcW w:w="4956" w:type="dxa"/>
            <w:vAlign w:val="center"/>
          </w:tcPr>
          <w:p w14:paraId="198436A4" w14:textId="6704802A" w:rsidR="00931CA0" w:rsidRDefault="00931CA0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Ж)                   </w:t>
            </w:r>
            <w:r w:rsidRPr="00782620">
              <w:rPr>
                <w:noProof/>
              </w:rPr>
              <w:drawing>
                <wp:inline distT="0" distB="0" distL="0" distR="0" wp14:anchorId="3A287A6F" wp14:editId="3DEDD774">
                  <wp:extent cx="450712" cy="510273"/>
                  <wp:effectExtent l="0" t="0" r="6985" b="4445"/>
                  <wp:docPr id="3450577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11" cy="52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A0" w14:paraId="6574582A" w14:textId="77777777" w:rsidTr="000176AB">
        <w:trPr>
          <w:trHeight w:val="830"/>
        </w:trPr>
        <w:tc>
          <w:tcPr>
            <w:tcW w:w="4955" w:type="dxa"/>
            <w:vAlign w:val="center"/>
          </w:tcPr>
          <w:p w14:paraId="557FF012" w14:textId="20169600" w:rsidR="00931CA0" w:rsidRDefault="00B875C3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Гидромотор нерегулируемый с реверсивным потоком</w:t>
            </w:r>
          </w:p>
        </w:tc>
        <w:tc>
          <w:tcPr>
            <w:tcW w:w="4956" w:type="dxa"/>
            <w:vAlign w:val="center"/>
          </w:tcPr>
          <w:p w14:paraId="2829C4EC" w14:textId="0F3AD47B" w:rsidR="00931CA0" w:rsidRDefault="00931CA0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З)                     </w:t>
            </w:r>
            <w:r w:rsidRPr="00782620">
              <w:rPr>
                <w:noProof/>
              </w:rPr>
              <w:drawing>
                <wp:inline distT="0" distB="0" distL="0" distR="0" wp14:anchorId="53111062" wp14:editId="50AE595D">
                  <wp:extent cx="484601" cy="548640"/>
                  <wp:effectExtent l="0" t="0" r="0" b="3810"/>
                  <wp:docPr id="105308850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79" cy="56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A0" w14:paraId="7A97E667" w14:textId="77777777" w:rsidTr="000176AB">
        <w:trPr>
          <w:trHeight w:val="830"/>
        </w:trPr>
        <w:tc>
          <w:tcPr>
            <w:tcW w:w="4955" w:type="dxa"/>
            <w:vAlign w:val="center"/>
          </w:tcPr>
          <w:p w14:paraId="7D7208F4" w14:textId="1C124C9D" w:rsidR="00931CA0" w:rsidRDefault="00B875C3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83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Насос-мотор нерегулируемый с одним и тем же направлением потока</w:t>
            </w:r>
          </w:p>
        </w:tc>
        <w:tc>
          <w:tcPr>
            <w:tcW w:w="4956" w:type="dxa"/>
            <w:vAlign w:val="center"/>
          </w:tcPr>
          <w:p w14:paraId="1ACE6225" w14:textId="6BD29660" w:rsidR="00931CA0" w:rsidRDefault="00931CA0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И)                 </w:t>
            </w:r>
            <w:r w:rsidRPr="00782620">
              <w:rPr>
                <w:noProof/>
              </w:rPr>
              <w:drawing>
                <wp:inline distT="0" distB="0" distL="0" distR="0" wp14:anchorId="04970278" wp14:editId="304675CF">
                  <wp:extent cx="512512" cy="508883"/>
                  <wp:effectExtent l="0" t="0" r="1905" b="5715"/>
                  <wp:docPr id="182239046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04" cy="52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EE50A" w14:textId="5E91610F" w:rsidR="00931CA0" w:rsidRDefault="00931CA0" w:rsidP="00931CA0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C2D56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4"/>
        <w:gridCol w:w="1176"/>
        <w:gridCol w:w="1150"/>
        <w:gridCol w:w="1151"/>
        <w:gridCol w:w="1056"/>
        <w:gridCol w:w="1056"/>
        <w:gridCol w:w="1056"/>
        <w:gridCol w:w="1056"/>
        <w:gridCol w:w="1056"/>
      </w:tblGrid>
      <w:tr w:rsidR="00583F65" w:rsidRPr="00425136" w14:paraId="1E01B262" w14:textId="0E3C1FAA" w:rsidTr="00583F65">
        <w:tc>
          <w:tcPr>
            <w:tcW w:w="1164" w:type="dxa"/>
          </w:tcPr>
          <w:p w14:paraId="2EF4E526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1</w:t>
            </w:r>
          </w:p>
        </w:tc>
        <w:tc>
          <w:tcPr>
            <w:tcW w:w="1176" w:type="dxa"/>
          </w:tcPr>
          <w:p w14:paraId="0407B0A9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1150" w:type="dxa"/>
          </w:tcPr>
          <w:p w14:paraId="3610EC4E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3</w:t>
            </w:r>
          </w:p>
        </w:tc>
        <w:tc>
          <w:tcPr>
            <w:tcW w:w="1151" w:type="dxa"/>
          </w:tcPr>
          <w:p w14:paraId="42464CEB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4</w:t>
            </w:r>
          </w:p>
        </w:tc>
        <w:tc>
          <w:tcPr>
            <w:tcW w:w="1056" w:type="dxa"/>
          </w:tcPr>
          <w:p w14:paraId="2D7B5512" w14:textId="3F2818F0" w:rsidR="00583F65" w:rsidRPr="00583F65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5</w:t>
            </w:r>
          </w:p>
        </w:tc>
        <w:tc>
          <w:tcPr>
            <w:tcW w:w="1056" w:type="dxa"/>
          </w:tcPr>
          <w:p w14:paraId="3B9BFB54" w14:textId="00518DD3" w:rsidR="00583F65" w:rsidRPr="00583F65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6</w:t>
            </w:r>
          </w:p>
        </w:tc>
        <w:tc>
          <w:tcPr>
            <w:tcW w:w="1056" w:type="dxa"/>
          </w:tcPr>
          <w:p w14:paraId="384337CA" w14:textId="53BA9AF0" w:rsidR="00583F65" w:rsidRPr="00583F65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7</w:t>
            </w:r>
          </w:p>
        </w:tc>
        <w:tc>
          <w:tcPr>
            <w:tcW w:w="1056" w:type="dxa"/>
          </w:tcPr>
          <w:p w14:paraId="33E1AD8C" w14:textId="38D6C760" w:rsidR="00583F65" w:rsidRPr="00583F65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8</w:t>
            </w:r>
          </w:p>
        </w:tc>
        <w:tc>
          <w:tcPr>
            <w:tcW w:w="1056" w:type="dxa"/>
          </w:tcPr>
          <w:p w14:paraId="339774BB" w14:textId="22AB7C1A" w:rsidR="00583F65" w:rsidRPr="00583F65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9</w:t>
            </w:r>
          </w:p>
        </w:tc>
      </w:tr>
      <w:tr w:rsidR="00583F65" w:rsidRPr="00425136" w14:paraId="5461008A" w14:textId="5465F7B5" w:rsidTr="00583F65">
        <w:tc>
          <w:tcPr>
            <w:tcW w:w="1164" w:type="dxa"/>
          </w:tcPr>
          <w:p w14:paraId="4225195E" w14:textId="18CC6C5A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И</w:t>
            </w:r>
          </w:p>
        </w:tc>
        <w:tc>
          <w:tcPr>
            <w:tcW w:w="1176" w:type="dxa"/>
          </w:tcPr>
          <w:p w14:paraId="244AF4BB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</w:rPr>
              <w:t>А</w:t>
            </w:r>
          </w:p>
        </w:tc>
        <w:tc>
          <w:tcPr>
            <w:tcW w:w="1150" w:type="dxa"/>
          </w:tcPr>
          <w:p w14:paraId="6A9B6BA5" w14:textId="777777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</w:rPr>
              <w:t>Б</w:t>
            </w:r>
          </w:p>
        </w:tc>
        <w:tc>
          <w:tcPr>
            <w:tcW w:w="1151" w:type="dxa"/>
          </w:tcPr>
          <w:p w14:paraId="677D7E3E" w14:textId="4E69ABDD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В</w:t>
            </w:r>
          </w:p>
        </w:tc>
        <w:tc>
          <w:tcPr>
            <w:tcW w:w="1056" w:type="dxa"/>
          </w:tcPr>
          <w:p w14:paraId="6C709BCC" w14:textId="46F31CD2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Г</w:t>
            </w:r>
          </w:p>
        </w:tc>
        <w:tc>
          <w:tcPr>
            <w:tcW w:w="1056" w:type="dxa"/>
          </w:tcPr>
          <w:p w14:paraId="7604091D" w14:textId="77A56E77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Ж</w:t>
            </w:r>
          </w:p>
        </w:tc>
        <w:tc>
          <w:tcPr>
            <w:tcW w:w="1056" w:type="dxa"/>
          </w:tcPr>
          <w:p w14:paraId="371F3E58" w14:textId="208BC4B1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Д</w:t>
            </w:r>
          </w:p>
        </w:tc>
        <w:tc>
          <w:tcPr>
            <w:tcW w:w="1056" w:type="dxa"/>
          </w:tcPr>
          <w:p w14:paraId="67270575" w14:textId="2D057EB6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Е</w:t>
            </w:r>
          </w:p>
        </w:tc>
        <w:tc>
          <w:tcPr>
            <w:tcW w:w="1056" w:type="dxa"/>
          </w:tcPr>
          <w:p w14:paraId="66DCC96C" w14:textId="46DADFBD" w:rsidR="00583F65" w:rsidRPr="00425136" w:rsidRDefault="00583F65" w:rsidP="00583F65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>
              <w:rPr>
                <w:rFonts w:ascii="Times New Roman" w:eastAsia="Aptos" w:hAnsi="Times New Roman" w:cs="Times New Roman"/>
                <w:sz w:val="28"/>
              </w:rPr>
              <w:t>З</w:t>
            </w:r>
          </w:p>
        </w:tc>
      </w:tr>
    </w:tbl>
    <w:p w14:paraId="57F8B17E" w14:textId="055DCA46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6243950E" w14:textId="7ABE1B31" w:rsidR="00931CA0" w:rsidRDefault="00931CA0" w:rsidP="009D3E8E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64F20079" w14:textId="63A503AF" w:rsidR="001C5248" w:rsidRDefault="001C5248" w:rsidP="00583F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Установите соответствие между наименованием и условным обозначением элементов гидропривода.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1C5248" w14:paraId="69F0CDF5" w14:textId="77777777" w:rsidTr="009A6DA6">
        <w:trPr>
          <w:trHeight w:val="1058"/>
        </w:trPr>
        <w:tc>
          <w:tcPr>
            <w:tcW w:w="4955" w:type="dxa"/>
            <w:vAlign w:val="center"/>
          </w:tcPr>
          <w:p w14:paraId="7B180E1F" w14:textId="2D45BB19" w:rsidR="001C5248" w:rsidRDefault="001C5248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A6D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Гидро</w:t>
            </w:r>
            <w:r w:rsidR="00035E0F">
              <w:rPr>
                <w:rFonts w:ascii="Times New Roman" w:hAnsi="Times New Roman" w:cs="Times New Roman"/>
                <w:sz w:val="28"/>
                <w:szCs w:val="28"/>
              </w:rPr>
              <w:t>клапан давления</w:t>
            </w:r>
          </w:p>
        </w:tc>
        <w:tc>
          <w:tcPr>
            <w:tcW w:w="4956" w:type="dxa"/>
            <w:vAlign w:val="center"/>
          </w:tcPr>
          <w:p w14:paraId="64E2C01C" w14:textId="75403DC6" w:rsidR="001C5248" w:rsidRDefault="001C5248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                   </w:t>
            </w:r>
            <w:r w:rsidRPr="00913A3B">
              <w:rPr>
                <w:noProof/>
              </w:rPr>
              <w:drawing>
                <wp:inline distT="0" distB="0" distL="0" distR="0" wp14:anchorId="3C8EC207" wp14:editId="4BB64C00">
                  <wp:extent cx="796014" cy="706122"/>
                  <wp:effectExtent l="0" t="0" r="4445" b="0"/>
                  <wp:docPr id="163880781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21" cy="71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248" w14:paraId="277CB4EF" w14:textId="77777777" w:rsidTr="009A6DA6">
        <w:tc>
          <w:tcPr>
            <w:tcW w:w="4955" w:type="dxa"/>
            <w:vAlign w:val="center"/>
          </w:tcPr>
          <w:p w14:paraId="561A1D66" w14:textId="73459284" w:rsidR="001C5248" w:rsidRDefault="001C5248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A6D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E0F">
              <w:rPr>
                <w:rFonts w:ascii="Times New Roman" w:hAnsi="Times New Roman" w:cs="Times New Roman"/>
                <w:sz w:val="28"/>
                <w:szCs w:val="28"/>
              </w:rPr>
              <w:t>Клапан напорный прямого действия</w:t>
            </w:r>
          </w:p>
        </w:tc>
        <w:tc>
          <w:tcPr>
            <w:tcW w:w="4956" w:type="dxa"/>
            <w:vAlign w:val="center"/>
          </w:tcPr>
          <w:p w14:paraId="42E6B363" w14:textId="6816C0C8" w:rsidR="001C5248" w:rsidRDefault="001C5248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                 </w:t>
            </w:r>
            <w:r w:rsidRPr="00913A3B">
              <w:rPr>
                <w:noProof/>
              </w:rPr>
              <w:drawing>
                <wp:inline distT="0" distB="0" distL="0" distR="0" wp14:anchorId="4BEE9A23" wp14:editId="1B9C169F">
                  <wp:extent cx="1522113" cy="850789"/>
                  <wp:effectExtent l="0" t="0" r="1905" b="6985"/>
                  <wp:docPr id="187952647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31" cy="8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248" w14:paraId="0BC3E88F" w14:textId="77777777" w:rsidTr="009A6DA6">
        <w:tc>
          <w:tcPr>
            <w:tcW w:w="4955" w:type="dxa"/>
            <w:vAlign w:val="center"/>
          </w:tcPr>
          <w:p w14:paraId="7635F1BD" w14:textId="1CD65FBB" w:rsidR="001C5248" w:rsidRDefault="001C5248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9A6D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E0F">
              <w:rPr>
                <w:rFonts w:ascii="Times New Roman" w:hAnsi="Times New Roman" w:cs="Times New Roman"/>
                <w:sz w:val="28"/>
                <w:szCs w:val="28"/>
              </w:rPr>
              <w:t>Предохранительный клапан непрямого действия</w:t>
            </w:r>
          </w:p>
        </w:tc>
        <w:tc>
          <w:tcPr>
            <w:tcW w:w="4956" w:type="dxa"/>
            <w:vAlign w:val="center"/>
          </w:tcPr>
          <w:p w14:paraId="0E87D35A" w14:textId="1AAFD94E" w:rsidR="001C5248" w:rsidRPr="00462259" w:rsidRDefault="001C5248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                   </w:t>
            </w:r>
            <w:r w:rsidRPr="00913A3B">
              <w:rPr>
                <w:noProof/>
              </w:rPr>
              <w:drawing>
                <wp:inline distT="0" distB="0" distL="0" distR="0" wp14:anchorId="673055F5" wp14:editId="445E82ED">
                  <wp:extent cx="763490" cy="688030"/>
                  <wp:effectExtent l="0" t="0" r="0" b="0"/>
                  <wp:docPr id="67709455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683" cy="71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248" w14:paraId="73049B03" w14:textId="77777777" w:rsidTr="009A6DA6">
        <w:trPr>
          <w:trHeight w:val="830"/>
        </w:trPr>
        <w:tc>
          <w:tcPr>
            <w:tcW w:w="4955" w:type="dxa"/>
            <w:vAlign w:val="center"/>
          </w:tcPr>
          <w:p w14:paraId="3C677186" w14:textId="52CD7528" w:rsidR="001C5248" w:rsidRDefault="009A6DA6" w:rsidP="0058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="00035E0F">
              <w:rPr>
                <w:rFonts w:ascii="Times New Roman" w:hAnsi="Times New Roman" w:cs="Times New Roman"/>
                <w:sz w:val="28"/>
                <w:szCs w:val="28"/>
              </w:rPr>
              <w:t xml:space="preserve"> Регулятор расхода трёхлинейный</w:t>
            </w:r>
          </w:p>
        </w:tc>
        <w:tc>
          <w:tcPr>
            <w:tcW w:w="4956" w:type="dxa"/>
            <w:vAlign w:val="center"/>
          </w:tcPr>
          <w:p w14:paraId="677AF48C" w14:textId="1E7457C0" w:rsidR="001C5248" w:rsidRDefault="009A6DA6" w:rsidP="00583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C5248">
              <w:rPr>
                <w:rFonts w:ascii="Times New Roman" w:hAnsi="Times New Roman" w:cs="Times New Roman"/>
                <w:sz w:val="28"/>
                <w:szCs w:val="28"/>
              </w:rPr>
              <w:t xml:space="preserve">)            </w:t>
            </w:r>
            <w:r w:rsidR="001C5248" w:rsidRPr="00C52B59">
              <w:rPr>
                <w:noProof/>
              </w:rPr>
              <w:drawing>
                <wp:inline distT="0" distB="0" distL="0" distR="0" wp14:anchorId="60BA763C" wp14:editId="6C56B46F">
                  <wp:extent cx="813423" cy="620202"/>
                  <wp:effectExtent l="0" t="0" r="6350" b="8890"/>
                  <wp:docPr id="100659761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22" cy="63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F2705" w14:textId="5AB001A7" w:rsidR="00AE38C7" w:rsidRDefault="009A6DA6" w:rsidP="00AE38C7">
      <w:pPr>
        <w:rPr>
          <w:rFonts w:ascii="Times New Roman" w:hAnsi="Times New Roman" w:cs="Times New Roman"/>
          <w:sz w:val="28"/>
          <w:szCs w:val="28"/>
        </w:rPr>
      </w:pPr>
      <w:r w:rsidRPr="00DC2D56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9A6DA6" w:rsidRPr="00425136" w14:paraId="30E37C74" w14:textId="77777777" w:rsidTr="003A65FF">
        <w:tc>
          <w:tcPr>
            <w:tcW w:w="2406" w:type="dxa"/>
          </w:tcPr>
          <w:p w14:paraId="23855834" w14:textId="77777777" w:rsidR="009A6DA6" w:rsidRPr="00425136" w:rsidRDefault="009A6DA6" w:rsidP="003A65FF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1</w:t>
            </w:r>
          </w:p>
        </w:tc>
        <w:tc>
          <w:tcPr>
            <w:tcW w:w="2407" w:type="dxa"/>
          </w:tcPr>
          <w:p w14:paraId="4D95886C" w14:textId="77777777" w:rsidR="009A6DA6" w:rsidRPr="00425136" w:rsidRDefault="009A6DA6" w:rsidP="003A65FF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2407" w:type="dxa"/>
          </w:tcPr>
          <w:p w14:paraId="7C9F86A6" w14:textId="77777777" w:rsidR="009A6DA6" w:rsidRPr="00425136" w:rsidRDefault="009A6DA6" w:rsidP="003A65FF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3</w:t>
            </w:r>
          </w:p>
        </w:tc>
        <w:tc>
          <w:tcPr>
            <w:tcW w:w="2407" w:type="dxa"/>
          </w:tcPr>
          <w:p w14:paraId="0EFD9255" w14:textId="77777777" w:rsidR="009A6DA6" w:rsidRPr="00425136" w:rsidRDefault="009A6DA6" w:rsidP="003A65FF">
            <w:pPr>
              <w:jc w:val="center"/>
              <w:rPr>
                <w:rFonts w:ascii="Times New Roman" w:eastAsia="Aptos" w:hAnsi="Times New Roman" w:cs="Times New Roman"/>
                <w:sz w:val="28"/>
                <w:lang w:val="en-US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  <w:lang w:val="en-US"/>
              </w:rPr>
              <w:t>4</w:t>
            </w:r>
          </w:p>
        </w:tc>
      </w:tr>
      <w:tr w:rsidR="009A6DA6" w:rsidRPr="00425136" w14:paraId="5DD860B4" w14:textId="77777777" w:rsidTr="003A65FF">
        <w:tc>
          <w:tcPr>
            <w:tcW w:w="2406" w:type="dxa"/>
          </w:tcPr>
          <w:p w14:paraId="222A431D" w14:textId="77777777" w:rsidR="009A6DA6" w:rsidRPr="00425136" w:rsidRDefault="009A6DA6" w:rsidP="003A65FF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</w:rPr>
              <w:t>В</w:t>
            </w:r>
          </w:p>
        </w:tc>
        <w:tc>
          <w:tcPr>
            <w:tcW w:w="2407" w:type="dxa"/>
          </w:tcPr>
          <w:p w14:paraId="4A5D6243" w14:textId="77777777" w:rsidR="009A6DA6" w:rsidRPr="00425136" w:rsidRDefault="009A6DA6" w:rsidP="003A65FF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</w:rPr>
              <w:t>А</w:t>
            </w:r>
          </w:p>
        </w:tc>
        <w:tc>
          <w:tcPr>
            <w:tcW w:w="2407" w:type="dxa"/>
          </w:tcPr>
          <w:p w14:paraId="7B8F7D0D" w14:textId="77777777" w:rsidR="009A6DA6" w:rsidRPr="00425136" w:rsidRDefault="009A6DA6" w:rsidP="003A65FF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</w:rPr>
              <w:t>Б</w:t>
            </w:r>
          </w:p>
        </w:tc>
        <w:tc>
          <w:tcPr>
            <w:tcW w:w="2407" w:type="dxa"/>
          </w:tcPr>
          <w:p w14:paraId="4ABD5E53" w14:textId="77777777" w:rsidR="009A6DA6" w:rsidRPr="00425136" w:rsidRDefault="009A6DA6" w:rsidP="003A65FF">
            <w:pPr>
              <w:jc w:val="center"/>
              <w:rPr>
                <w:rFonts w:ascii="Times New Roman" w:eastAsia="Aptos" w:hAnsi="Times New Roman" w:cs="Times New Roman"/>
                <w:sz w:val="28"/>
              </w:rPr>
            </w:pPr>
            <w:r w:rsidRPr="00425136">
              <w:rPr>
                <w:rFonts w:ascii="Times New Roman" w:eastAsia="Aptos" w:hAnsi="Times New Roman" w:cs="Times New Roman"/>
                <w:sz w:val="28"/>
              </w:rPr>
              <w:t>Г</w:t>
            </w:r>
          </w:p>
        </w:tc>
      </w:tr>
    </w:tbl>
    <w:p w14:paraId="67BBC42C" w14:textId="113940A9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61F35489" w14:textId="77777777" w:rsidR="00931CA0" w:rsidRDefault="00931CA0" w:rsidP="00D2717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885526" w14:textId="6582BD2A" w:rsidR="00BE3903" w:rsidRPr="00066F9B" w:rsidRDefault="004F7242" w:rsidP="00BE390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66F9B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правильной последовательности</w:t>
      </w:r>
    </w:p>
    <w:p w14:paraId="75A5337C" w14:textId="77777777" w:rsidR="00CD7F2B" w:rsidRPr="00066F9B" w:rsidRDefault="00CD7F2B" w:rsidP="004F724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1D6DA500" w14:textId="78ECC269" w:rsidR="00947EF3" w:rsidRDefault="00B532DB" w:rsidP="009A6D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761E8">
        <w:rPr>
          <w:rFonts w:ascii="Times New Roman" w:hAnsi="Times New Roman" w:cs="Times New Roman"/>
          <w:sz w:val="28"/>
          <w:szCs w:val="28"/>
        </w:rPr>
        <w:t>Установите правильную последовательность работы элементов предохранительного клапана непрямого действия, изображённого на рис. 1, при повышении давления до величины, превосходящей давление настройки клап</w:t>
      </w:r>
      <w:r w:rsidR="00985981">
        <w:rPr>
          <w:rFonts w:ascii="Times New Roman" w:hAnsi="Times New Roman" w:cs="Times New Roman"/>
          <w:sz w:val="28"/>
          <w:szCs w:val="28"/>
        </w:rPr>
        <w:t>а</w:t>
      </w:r>
      <w:r w:rsidR="004761E8">
        <w:rPr>
          <w:rFonts w:ascii="Times New Roman" w:hAnsi="Times New Roman" w:cs="Times New Roman"/>
          <w:sz w:val="28"/>
          <w:szCs w:val="28"/>
        </w:rPr>
        <w:t>на</w:t>
      </w:r>
      <w:r w:rsidR="00254A53">
        <w:rPr>
          <w:rFonts w:ascii="Times New Roman" w:hAnsi="Times New Roman" w:cs="Times New Roman"/>
          <w:sz w:val="28"/>
          <w:szCs w:val="28"/>
        </w:rPr>
        <w:t>.</w:t>
      </w:r>
    </w:p>
    <w:p w14:paraId="550156C4" w14:textId="185327F8" w:rsidR="00254A53" w:rsidRPr="00254A53" w:rsidRDefault="00254A53" w:rsidP="00254A53">
      <w:pPr>
        <w:spacing w:after="0"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54A53">
        <w:rPr>
          <w:iCs/>
          <w:noProof/>
          <w:sz w:val="24"/>
          <w:szCs w:val="24"/>
        </w:rPr>
        <w:drawing>
          <wp:inline distT="0" distB="0" distL="0" distR="0" wp14:anchorId="064A5FFD" wp14:editId="1CE616AD">
            <wp:extent cx="3028950" cy="3594100"/>
            <wp:effectExtent l="0" t="0" r="0" b="6350"/>
            <wp:docPr id="1442855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9" r="50497" b="5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908EC" w14:textId="1EC75F72" w:rsidR="00254A53" w:rsidRPr="00254A53" w:rsidRDefault="00254A53" w:rsidP="00254A53">
      <w:pPr>
        <w:ind w:firstLine="51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54A53">
        <w:rPr>
          <w:rFonts w:ascii="Times New Roman" w:hAnsi="Times New Roman" w:cs="Times New Roman"/>
          <w:iCs/>
          <w:sz w:val="28"/>
          <w:szCs w:val="28"/>
        </w:rPr>
        <w:t>Рис. 1. Клапан непрямого действия</w:t>
      </w:r>
    </w:p>
    <w:p w14:paraId="631064DE" w14:textId="77777777" w:rsidR="006A2FEB" w:rsidRDefault="00254A53" w:rsidP="009A6DA6">
      <w:pPr>
        <w:tabs>
          <w:tab w:val="left" w:pos="540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254A53">
        <w:rPr>
          <w:rFonts w:ascii="Times New Roman" w:hAnsi="Times New Roman" w:cs="Times New Roman"/>
          <w:iCs/>
          <w:sz w:val="28"/>
          <w:szCs w:val="28"/>
        </w:rPr>
        <w:t xml:space="preserve">А) </w:t>
      </w:r>
      <w:r w:rsidR="006A2FEB">
        <w:rPr>
          <w:rFonts w:ascii="Times New Roman" w:hAnsi="Times New Roman" w:cs="Times New Roman"/>
          <w:iCs/>
          <w:sz w:val="28"/>
          <w:szCs w:val="28"/>
        </w:rPr>
        <w:t>Давление в полости А снижается по отношению к давлению р</w:t>
      </w:r>
      <w:r w:rsidR="006A2FEB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="006A2FEB">
        <w:rPr>
          <w:rFonts w:ascii="Times New Roman" w:hAnsi="Times New Roman" w:cs="Times New Roman"/>
          <w:iCs/>
          <w:sz w:val="28"/>
          <w:szCs w:val="28"/>
        </w:rPr>
        <w:t xml:space="preserve"> из-за потерь давления на дросселе 2;</w:t>
      </w:r>
    </w:p>
    <w:p w14:paraId="15E2F240" w14:textId="06BF929D" w:rsidR="00254A53" w:rsidRDefault="00254A53" w:rsidP="009A6DA6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Б) Появляется небольшой расход через дроссели 2 и 1;</w:t>
      </w:r>
    </w:p>
    <w:p w14:paraId="2CE33BC2" w14:textId="1FB4C413" w:rsidR="006A2FEB" w:rsidRPr="006A2FEB" w:rsidRDefault="00254A53" w:rsidP="009A6DA6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В) </w:t>
      </w:r>
      <w:r w:rsidR="006A2FEB" w:rsidRPr="00254A53">
        <w:rPr>
          <w:rFonts w:ascii="Times New Roman" w:hAnsi="Times New Roman" w:cs="Times New Roman"/>
          <w:iCs/>
          <w:sz w:val="28"/>
          <w:szCs w:val="28"/>
        </w:rPr>
        <w:t xml:space="preserve">При повышении давления, выше </w:t>
      </w:r>
      <w:r w:rsidR="006A2FEB">
        <w:rPr>
          <w:rFonts w:ascii="Times New Roman" w:hAnsi="Times New Roman" w:cs="Times New Roman"/>
          <w:iCs/>
          <w:sz w:val="28"/>
          <w:szCs w:val="28"/>
        </w:rPr>
        <w:t>давления настройки, открывается управляющий клапан 7;</w:t>
      </w:r>
    </w:p>
    <w:p w14:paraId="4CD48ACD" w14:textId="0FF9234F" w:rsidR="00254A53" w:rsidRDefault="00254A53" w:rsidP="009A6DA6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Г) Н</w:t>
      </w:r>
      <w:r w:rsidR="006A2FEB">
        <w:rPr>
          <w:rFonts w:ascii="Times New Roman" w:hAnsi="Times New Roman" w:cs="Times New Roman"/>
          <w:iCs/>
          <w:sz w:val="28"/>
          <w:szCs w:val="28"/>
        </w:rPr>
        <w:t>а</w:t>
      </w:r>
      <w:r>
        <w:rPr>
          <w:rFonts w:ascii="Times New Roman" w:hAnsi="Times New Roman" w:cs="Times New Roman"/>
          <w:iCs/>
          <w:sz w:val="28"/>
          <w:szCs w:val="28"/>
        </w:rPr>
        <w:t xml:space="preserve"> главный клапан 3 начинает действовать сила, обусловленная разностью давлений </w:t>
      </w:r>
      <w:r w:rsidR="00037872" w:rsidRPr="00037872">
        <w:rPr>
          <w:rFonts w:ascii="Times New Roman" w:hAnsi="Times New Roman" w:cs="Times New Roman"/>
          <w:iCs/>
          <w:position w:val="-12"/>
          <w:sz w:val="28"/>
          <w:szCs w:val="28"/>
        </w:rPr>
        <w:object w:dxaOrig="859" w:dyaOrig="380" w14:anchorId="36631ADE">
          <v:shape id="_x0000_i1042" type="#_x0000_t75" style="width:43.5pt;height:18.75pt" o:ole="">
            <v:imagedata r:id="rId63" o:title=""/>
          </v:shape>
          <o:OLEObject Type="Embed" ProgID="Equation.DSMT4" ShapeID="_x0000_i1042" DrawAspect="Content" ObjectID="_1805197515" r:id="rId64"/>
        </w:object>
      </w:r>
      <w:r w:rsidR="00037872">
        <w:rPr>
          <w:rFonts w:ascii="Times New Roman" w:hAnsi="Times New Roman" w:cs="Times New Roman"/>
          <w:iCs/>
          <w:sz w:val="28"/>
          <w:szCs w:val="28"/>
        </w:rPr>
        <w:t>;</w:t>
      </w:r>
    </w:p>
    <w:p w14:paraId="24192714" w14:textId="77777777" w:rsidR="006A2FEB" w:rsidRPr="00254A53" w:rsidRDefault="00037872" w:rsidP="009A6DA6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Д) </w:t>
      </w:r>
      <w:r w:rsidR="006A2FEB">
        <w:rPr>
          <w:rFonts w:ascii="Times New Roman" w:hAnsi="Times New Roman" w:cs="Times New Roman"/>
          <w:iCs/>
          <w:sz w:val="28"/>
          <w:szCs w:val="28"/>
        </w:rPr>
        <w:t xml:space="preserve">Появляется расход жидкости </w:t>
      </w:r>
      <w:r w:rsidR="006A2FEB" w:rsidRPr="006A2FEB">
        <w:rPr>
          <w:rFonts w:ascii="Times New Roman" w:hAnsi="Times New Roman" w:cs="Times New Roman"/>
          <w:iCs/>
          <w:position w:val="-12"/>
          <w:sz w:val="28"/>
          <w:szCs w:val="28"/>
        </w:rPr>
        <w:object w:dxaOrig="279" w:dyaOrig="360" w14:anchorId="784C59AD">
          <v:shape id="_x0000_i1043" type="#_x0000_t75" style="width:13.5pt;height:18pt" o:ole="">
            <v:imagedata r:id="rId65" o:title=""/>
          </v:shape>
          <o:OLEObject Type="Embed" ProgID="Equation.DSMT4" ShapeID="_x0000_i1043" DrawAspect="Content" ObjectID="_1805197516" r:id="rId66"/>
        </w:object>
      </w:r>
      <w:r w:rsidR="006A2FEB">
        <w:rPr>
          <w:rFonts w:ascii="Times New Roman" w:hAnsi="Times New Roman" w:cs="Times New Roman"/>
          <w:iCs/>
          <w:sz w:val="28"/>
          <w:szCs w:val="28"/>
        </w:rPr>
        <w:t xml:space="preserve"> в направлении сливного канала.</w:t>
      </w:r>
    </w:p>
    <w:p w14:paraId="3132BDEB" w14:textId="77777777" w:rsidR="006A2FEB" w:rsidRDefault="00037872" w:rsidP="009A6DA6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Е) </w:t>
      </w:r>
      <w:r w:rsidR="006A2FEB">
        <w:rPr>
          <w:rFonts w:ascii="Times New Roman" w:hAnsi="Times New Roman" w:cs="Times New Roman"/>
          <w:iCs/>
          <w:sz w:val="28"/>
          <w:szCs w:val="28"/>
        </w:rPr>
        <w:t>Клапан 3 поднимается, преодолевая силу сжатой пружины 4;</w:t>
      </w:r>
    </w:p>
    <w:p w14:paraId="26B0AA87" w14:textId="7A55E289" w:rsidR="006A2FEB" w:rsidRPr="006A2FEB" w:rsidRDefault="006A2FEB" w:rsidP="009A6DA6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532DB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2FEB">
        <w:rPr>
          <w:rFonts w:ascii="Times New Roman" w:hAnsi="Times New Roman" w:cs="Times New Roman"/>
          <w:sz w:val="28"/>
          <w:szCs w:val="28"/>
        </w:rPr>
        <w:t>В, Б, А, Г, Е, Д.</w:t>
      </w:r>
    </w:p>
    <w:p w14:paraId="4419E425" w14:textId="270A2B34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3235045B" w14:textId="3052493E" w:rsidR="00327420" w:rsidRDefault="00327420" w:rsidP="009D3E8E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114D67F6" w14:textId="52BE744E" w:rsidR="00026646" w:rsidRDefault="00B532DB" w:rsidP="009A6DA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</w:t>
      </w:r>
      <w:r w:rsid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Установите правильную последовательность действий при расчёте системы гидропривода.</w:t>
      </w:r>
    </w:p>
    <w:p w14:paraId="7B4BA173" w14:textId="33231E78" w:rsidR="00400CC9" w:rsidRDefault="004759B6" w:rsidP="009A6DA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</w:t>
      </w:r>
      <w:r w:rsidRP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400CC9" w:rsidRP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Рассчитываются характеристики установившихся режимов работы ОГП, определяются параметры работы на каждом этапе </w:t>
      </w:r>
      <w:r w:rsidR="00400CC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рабочего </w:t>
      </w:r>
      <w:r w:rsidR="00400CC9" w:rsidRP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цикла.</w:t>
      </w:r>
    </w:p>
    <w:p w14:paraId="6FAD4D0D" w14:textId="5C1FCFEC" w:rsidR="004759B6" w:rsidRPr="004759B6" w:rsidRDefault="004759B6" w:rsidP="009A6DA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Б) </w:t>
      </w:r>
      <w:r w:rsidR="00400CC9" w:rsidRP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Выполняется предварительный расчет и выбираются конкретные гидромашины и гидроаппаратура.</w:t>
      </w:r>
    </w:p>
    <w:p w14:paraId="6671DD03" w14:textId="4E72B129" w:rsidR="004759B6" w:rsidRDefault="004759B6" w:rsidP="009A6DA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В) В</w:t>
      </w:r>
      <w:r w:rsidRP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ыполняется тепловой расчет, </w:t>
      </w:r>
    </w:p>
    <w:p w14:paraId="21034CEF" w14:textId="7F219983" w:rsidR="004759B6" w:rsidRDefault="004759B6" w:rsidP="009A6DA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Г) Р</w:t>
      </w:r>
      <w:r w:rsidRPr="004759B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ассчитывается КПД гидропривода.</w:t>
      </w:r>
    </w:p>
    <w:p w14:paraId="0340E635" w14:textId="35F975F5" w:rsidR="00947EF3" w:rsidRDefault="00A11EDC" w:rsidP="009A6DA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32DB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>
        <w:rPr>
          <w:rFonts w:ascii="Times New Roman" w:hAnsi="Times New Roman" w:cs="Times New Roman"/>
          <w:sz w:val="28"/>
          <w:szCs w:val="28"/>
        </w:rPr>
        <w:t xml:space="preserve">Б, </w:t>
      </w:r>
      <w:r w:rsidR="00400CC9">
        <w:rPr>
          <w:rFonts w:ascii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hAnsi="Times New Roman" w:cs="Times New Roman"/>
          <w:sz w:val="28"/>
          <w:szCs w:val="28"/>
        </w:rPr>
        <w:t>В, Г</w:t>
      </w:r>
      <w:r w:rsidR="0074658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EECDA8" w14:textId="3C629525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6D407F6F" w14:textId="27547887" w:rsidR="00327420" w:rsidRDefault="00327420" w:rsidP="009D3E8E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649C81EC" w14:textId="35E7011E" w:rsidR="00327420" w:rsidRPr="00327420" w:rsidRDefault="00B532DB" w:rsidP="00C424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D11DA">
        <w:rPr>
          <w:rFonts w:ascii="Times New Roman" w:hAnsi="Times New Roman" w:cs="Times New Roman"/>
          <w:sz w:val="28"/>
          <w:szCs w:val="28"/>
        </w:rPr>
        <w:t xml:space="preserve">Установите правильную последовательность </w:t>
      </w:r>
      <w:r w:rsidR="00327420">
        <w:rPr>
          <w:rFonts w:ascii="Times New Roman" w:hAnsi="Times New Roman" w:cs="Times New Roman"/>
          <w:sz w:val="28"/>
          <w:szCs w:val="28"/>
        </w:rPr>
        <w:t>регулирования скорости выходного звена</w:t>
      </w:r>
      <w:r w:rsidR="00C92ED7">
        <w:rPr>
          <w:rFonts w:ascii="Times New Roman" w:hAnsi="Times New Roman" w:cs="Times New Roman"/>
          <w:sz w:val="28"/>
          <w:szCs w:val="28"/>
        </w:rPr>
        <w:t xml:space="preserve"> гидропривода, при постепенном её увеличении от нуля до максимального значения,</w:t>
      </w:r>
      <w:r w:rsidR="00327420">
        <w:rPr>
          <w:rFonts w:ascii="Times New Roman" w:hAnsi="Times New Roman" w:cs="Times New Roman"/>
          <w:sz w:val="28"/>
          <w:szCs w:val="28"/>
        </w:rPr>
        <w:t xml:space="preserve"> при объёмном способе регулирования с использованием регулируемого насоса и регулируемого гидромотора (рис. 2).</w:t>
      </w:r>
    </w:p>
    <w:p w14:paraId="70533604" w14:textId="7A776F36" w:rsidR="00327420" w:rsidRDefault="00327420" w:rsidP="00327420">
      <w:pPr>
        <w:spacing w:after="0"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F27229" wp14:editId="3A127F5D">
            <wp:extent cx="1796415" cy="1097280"/>
            <wp:effectExtent l="0" t="0" r="0" b="7620"/>
            <wp:docPr id="1344671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56496" name=""/>
                    <pic:cNvPicPr/>
                  </pic:nvPicPr>
                  <pic:blipFill rotWithShape="1">
                    <a:blip r:embed="rId40"/>
                    <a:srcRect l="47532" t="71170" r="35193" b="10071"/>
                    <a:stretch/>
                  </pic:blipFill>
                  <pic:spPr bwMode="auto">
                    <a:xfrm>
                      <a:off x="0" y="0"/>
                      <a:ext cx="1806547" cy="110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42DB6" w14:textId="6A692842" w:rsidR="00327420" w:rsidRPr="00327420" w:rsidRDefault="00327420" w:rsidP="00327420">
      <w:pPr>
        <w:spacing w:after="0"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</w:t>
      </w:r>
    </w:p>
    <w:p w14:paraId="5B6517C8" w14:textId="7EB9FA7C" w:rsidR="00327420" w:rsidRPr="00327420" w:rsidRDefault="00C92ED7" w:rsidP="00C424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Рабочий объём насоса устанавливается на нулевое значение</w:t>
      </w:r>
      <w:r w:rsidR="00CA544C">
        <w:rPr>
          <w:rFonts w:ascii="Times New Roman" w:hAnsi="Times New Roman" w:cs="Times New Roman"/>
          <w:sz w:val="28"/>
          <w:szCs w:val="28"/>
        </w:rPr>
        <w:t>.</w:t>
      </w:r>
    </w:p>
    <w:p w14:paraId="62BB4CBA" w14:textId="22362AF4" w:rsidR="00327420" w:rsidRDefault="00C92ED7" w:rsidP="00C424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Рабочий объём гидромотора устанавливается на максимальную величину</w:t>
      </w:r>
      <w:r w:rsidR="00CA544C">
        <w:rPr>
          <w:rFonts w:ascii="Times New Roman" w:hAnsi="Times New Roman" w:cs="Times New Roman"/>
          <w:sz w:val="28"/>
          <w:szCs w:val="28"/>
        </w:rPr>
        <w:t>.</w:t>
      </w:r>
    </w:p>
    <w:p w14:paraId="0D2F51ED" w14:textId="7D3D2B8F" w:rsidR="00C92ED7" w:rsidRDefault="00C92ED7" w:rsidP="00C424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CA544C">
        <w:rPr>
          <w:rFonts w:ascii="Times New Roman" w:hAnsi="Times New Roman" w:cs="Times New Roman"/>
          <w:sz w:val="28"/>
          <w:szCs w:val="28"/>
        </w:rPr>
        <w:t>Двигатель насоса выводим на заданную частоту вращения.</w:t>
      </w:r>
    </w:p>
    <w:p w14:paraId="3B899F84" w14:textId="77777777" w:rsidR="00CA544C" w:rsidRPr="00327420" w:rsidRDefault="00CA544C" w:rsidP="00C424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Уменьшаем рабочий объём гидромотора до минимального значения, соответствующего устойчивому режиму работы.</w:t>
      </w:r>
    </w:p>
    <w:p w14:paraId="15126FEC" w14:textId="54BA280F" w:rsidR="00CA544C" w:rsidRDefault="00CA544C" w:rsidP="00C424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Постепенно увеличиваем рабочий объём насоса до максимального значения.</w:t>
      </w:r>
    </w:p>
    <w:p w14:paraId="2C6FE5B7" w14:textId="77777777" w:rsidR="00CA544C" w:rsidRDefault="00736658" w:rsidP="0073665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532DB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D1C">
        <w:rPr>
          <w:rFonts w:ascii="Times New Roman" w:hAnsi="Times New Roman" w:cs="Times New Roman"/>
          <w:sz w:val="28"/>
          <w:szCs w:val="28"/>
        </w:rPr>
        <w:t xml:space="preserve">А, </w:t>
      </w:r>
      <w:r w:rsidR="00A9648A">
        <w:rPr>
          <w:rFonts w:ascii="Times New Roman" w:hAnsi="Times New Roman" w:cs="Times New Roman"/>
          <w:sz w:val="28"/>
          <w:szCs w:val="28"/>
        </w:rPr>
        <w:t xml:space="preserve">Б, </w:t>
      </w:r>
      <w:r w:rsidR="00CA544C">
        <w:rPr>
          <w:rFonts w:ascii="Times New Roman" w:hAnsi="Times New Roman" w:cs="Times New Roman"/>
          <w:sz w:val="28"/>
          <w:szCs w:val="28"/>
        </w:rPr>
        <w:t xml:space="preserve">В, Д,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A544C">
        <w:rPr>
          <w:rFonts w:ascii="Times New Roman" w:hAnsi="Times New Roman" w:cs="Times New Roman"/>
          <w:sz w:val="28"/>
          <w:szCs w:val="28"/>
        </w:rPr>
        <w:t>.</w:t>
      </w:r>
    </w:p>
    <w:p w14:paraId="0DDE04E0" w14:textId="082C49D5" w:rsidR="009D3E8E" w:rsidRDefault="00D84BC4" w:rsidP="009D3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7C6C966E" w14:textId="0AF33AAD" w:rsidR="00327420" w:rsidRPr="00954D92" w:rsidRDefault="00954D92" w:rsidP="009D3E8E">
      <w:pPr>
        <w:pStyle w:val="a7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954D92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открытого типа</w:t>
      </w:r>
    </w:p>
    <w:p w14:paraId="03E04E2F" w14:textId="77777777" w:rsidR="00954D92" w:rsidRDefault="00954D92" w:rsidP="00096F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6E1F2" w14:textId="77777777" w:rsidR="00954D92" w:rsidRDefault="00954D92" w:rsidP="00096F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48242" w14:textId="4F2420B0" w:rsidR="00A407F5" w:rsidRDefault="004F7242" w:rsidP="00096F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7F2B"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на дополнение</w:t>
      </w:r>
    </w:p>
    <w:p w14:paraId="2194CD99" w14:textId="77777777" w:rsidR="00CD7F2B" w:rsidRPr="00CD7F2B" w:rsidRDefault="00CD7F2B" w:rsidP="00096F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95AC4" w14:textId="77777777" w:rsidR="004F7242" w:rsidRDefault="004F7242" w:rsidP="00096F8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Вставьте пропущенное слово (словосочетание)</w:t>
      </w:r>
    </w:p>
    <w:p w14:paraId="6EE90E0A" w14:textId="77777777" w:rsidR="00CD7F2B" w:rsidRDefault="00CD7F2B" w:rsidP="00096F8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9575B44" w14:textId="152AC55D" w:rsidR="004F7242" w:rsidRDefault="00096F87" w:rsidP="00096F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F8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7DDA" w:rsidRPr="00BD7DDA">
        <w:rPr>
          <w:rFonts w:ascii="Times New Roman" w:hAnsi="Times New Roman" w:cs="Times New Roman"/>
          <w:sz w:val="28"/>
          <w:szCs w:val="28"/>
        </w:rPr>
        <w:t xml:space="preserve">Гидроаппаратами называют устройства, служащие для </w:t>
      </w:r>
      <w:r w:rsidR="00BD7DDA">
        <w:rPr>
          <w:rFonts w:ascii="Times New Roman" w:hAnsi="Times New Roman" w:cs="Times New Roman"/>
          <w:sz w:val="28"/>
          <w:szCs w:val="28"/>
        </w:rPr>
        <w:t>_____________</w:t>
      </w:r>
      <w:r w:rsidR="00BD7DDA" w:rsidRPr="00BD7DDA">
        <w:rPr>
          <w:rFonts w:ascii="Times New Roman" w:hAnsi="Times New Roman" w:cs="Times New Roman"/>
          <w:sz w:val="28"/>
          <w:szCs w:val="28"/>
        </w:rPr>
        <w:t xml:space="preserve"> потоками жидкости</w:t>
      </w:r>
      <w:r w:rsidR="00BD7DDA">
        <w:rPr>
          <w:rFonts w:ascii="Times New Roman" w:hAnsi="Times New Roman" w:cs="Times New Roman"/>
          <w:sz w:val="28"/>
          <w:szCs w:val="28"/>
        </w:rPr>
        <w:t>.</w:t>
      </w:r>
      <w:r w:rsidR="00BD7DDA" w:rsidRPr="00BD7D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4DD1FA" w14:textId="534D4E52" w:rsidR="00BD7DDA" w:rsidRDefault="00BD7DDA" w:rsidP="00BD7DD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="00B532DB">
        <w:rPr>
          <w:rFonts w:ascii="Times New Roman" w:hAnsi="Times New Roman" w:cs="Times New Roman"/>
          <w:sz w:val="28"/>
          <w:szCs w:val="28"/>
        </w:rPr>
        <w:t>.</w:t>
      </w:r>
    </w:p>
    <w:p w14:paraId="10C753ED" w14:textId="2D701B02" w:rsidR="009D3E8E" w:rsidRDefault="00D84BC4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15BBCA55" w14:textId="77777777" w:rsidR="00BD7DDA" w:rsidRDefault="00BD7DDA" w:rsidP="00C424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45A4AC" w14:textId="2B6AAC24" w:rsidR="00096F87" w:rsidRDefault="00096F87" w:rsidP="00C424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D7DDA">
        <w:rPr>
          <w:rFonts w:ascii="Times New Roman" w:hAnsi="Times New Roman" w:cs="Times New Roman"/>
          <w:sz w:val="28"/>
          <w:szCs w:val="28"/>
        </w:rPr>
        <w:t>О</w:t>
      </w:r>
      <w:r w:rsidR="00BD7DDA" w:rsidRPr="00BD7DDA">
        <w:rPr>
          <w:rFonts w:ascii="Times New Roman" w:hAnsi="Times New Roman" w:cs="Times New Roman"/>
          <w:sz w:val="28"/>
          <w:szCs w:val="28"/>
        </w:rPr>
        <w:t xml:space="preserve">сновным назначением </w:t>
      </w:r>
      <w:r w:rsidR="00BD7DDA">
        <w:rPr>
          <w:rFonts w:ascii="Times New Roman" w:hAnsi="Times New Roman" w:cs="Times New Roman"/>
          <w:sz w:val="28"/>
          <w:szCs w:val="28"/>
        </w:rPr>
        <w:t>гидрораспределителей</w:t>
      </w:r>
      <w:r w:rsidR="00BD7DDA" w:rsidRPr="00BD7DDA">
        <w:rPr>
          <w:rFonts w:ascii="Times New Roman" w:hAnsi="Times New Roman" w:cs="Times New Roman"/>
          <w:sz w:val="28"/>
          <w:szCs w:val="28"/>
        </w:rPr>
        <w:t xml:space="preserve"> является изменение</w:t>
      </w:r>
      <w:r w:rsidR="00BD7DDA">
        <w:rPr>
          <w:rFonts w:ascii="Times New Roman" w:hAnsi="Times New Roman" w:cs="Times New Roman"/>
          <w:sz w:val="28"/>
          <w:szCs w:val="28"/>
        </w:rPr>
        <w:t>,</w:t>
      </w:r>
      <w:r w:rsidR="00BD7DDA" w:rsidRPr="00BD7DDA">
        <w:rPr>
          <w:rFonts w:ascii="Times New Roman" w:hAnsi="Times New Roman" w:cs="Times New Roman"/>
          <w:sz w:val="28"/>
          <w:szCs w:val="28"/>
        </w:rPr>
        <w:t xml:space="preserve"> согласно внешнему управляющему воздействию</w:t>
      </w:r>
      <w:r w:rsidR="00BD7DDA">
        <w:rPr>
          <w:rFonts w:ascii="Times New Roman" w:hAnsi="Times New Roman" w:cs="Times New Roman"/>
          <w:sz w:val="28"/>
          <w:szCs w:val="28"/>
        </w:rPr>
        <w:t>,</w:t>
      </w:r>
      <w:r w:rsidR="00BD7DDA" w:rsidRPr="00BD7DDA">
        <w:rPr>
          <w:rFonts w:ascii="Times New Roman" w:hAnsi="Times New Roman" w:cs="Times New Roman"/>
          <w:sz w:val="28"/>
          <w:szCs w:val="28"/>
        </w:rPr>
        <w:t xml:space="preserve"> </w:t>
      </w:r>
      <w:r w:rsidR="00BD7DDA">
        <w:rPr>
          <w:rFonts w:ascii="Times New Roman" w:hAnsi="Times New Roman" w:cs="Times New Roman"/>
          <w:sz w:val="28"/>
          <w:szCs w:val="28"/>
        </w:rPr>
        <w:t>_____________</w:t>
      </w:r>
      <w:r w:rsidR="00BD7DDA" w:rsidRPr="00BD7DDA">
        <w:rPr>
          <w:rFonts w:ascii="Times New Roman" w:hAnsi="Times New Roman" w:cs="Times New Roman"/>
          <w:sz w:val="28"/>
          <w:szCs w:val="28"/>
        </w:rPr>
        <w:t xml:space="preserve"> движения потоков жидкости в нескольких гидролиниях.</w:t>
      </w:r>
    </w:p>
    <w:p w14:paraId="57590D70" w14:textId="2C9B99BA" w:rsidR="00303B1E" w:rsidRDefault="00303B1E" w:rsidP="00303B1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направления.</w:t>
      </w:r>
    </w:p>
    <w:p w14:paraId="1280365C" w14:textId="766525A8" w:rsidR="009D3E8E" w:rsidRDefault="00D84BC4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2F123535" w14:textId="5BB22A1B" w:rsidR="00327420" w:rsidRDefault="00327420" w:rsidP="00C424C9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3C349FD4" w14:textId="4E3BDC0C" w:rsidR="009C5C62" w:rsidRDefault="009C5C62" w:rsidP="00C424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D7DDA" w:rsidRPr="00BD7DDA">
        <w:rPr>
          <w:rFonts w:ascii="Times New Roman" w:hAnsi="Times New Roman" w:cs="Times New Roman"/>
          <w:sz w:val="28"/>
          <w:szCs w:val="28"/>
        </w:rPr>
        <w:t xml:space="preserve">Клапаны — устройства, способные </w:t>
      </w:r>
      <w:r w:rsidR="00303B1E">
        <w:rPr>
          <w:rFonts w:ascii="Times New Roman" w:hAnsi="Times New Roman" w:cs="Times New Roman"/>
          <w:sz w:val="28"/>
          <w:szCs w:val="28"/>
        </w:rPr>
        <w:t>_________________</w:t>
      </w:r>
      <w:r w:rsidR="00BD7DDA" w:rsidRPr="00BD7DDA">
        <w:rPr>
          <w:rFonts w:ascii="Times New Roman" w:hAnsi="Times New Roman" w:cs="Times New Roman"/>
          <w:sz w:val="28"/>
          <w:szCs w:val="28"/>
        </w:rPr>
        <w:t xml:space="preserve"> проходную площадь, пропускающую поток, под его воздействием.</w:t>
      </w:r>
    </w:p>
    <w:p w14:paraId="72D0387A" w14:textId="57C2877D" w:rsidR="00303B1E" w:rsidRDefault="00303B1E" w:rsidP="00303B1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изменять</w:t>
      </w:r>
      <w:r w:rsidR="00B532DB">
        <w:rPr>
          <w:rFonts w:ascii="Times New Roman" w:hAnsi="Times New Roman" w:cs="Times New Roman"/>
          <w:sz w:val="28"/>
          <w:szCs w:val="28"/>
        </w:rPr>
        <w:t>.</w:t>
      </w:r>
    </w:p>
    <w:p w14:paraId="0E11D7A2" w14:textId="606B6963" w:rsidR="009D3E8E" w:rsidRDefault="00D84BC4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7452FE42" w14:textId="5D8A2BA8" w:rsidR="00327420" w:rsidRDefault="00327420" w:rsidP="00C424C9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4CA604B8" w14:textId="3EEF0FFC" w:rsidR="00F23C79" w:rsidRDefault="00F23C79" w:rsidP="00096F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34EFD" w:rsidRPr="00134EFD">
        <w:rPr>
          <w:rFonts w:ascii="Times New Roman" w:hAnsi="Times New Roman" w:cs="Times New Roman"/>
          <w:sz w:val="28"/>
          <w:szCs w:val="28"/>
        </w:rPr>
        <w:t xml:space="preserve">Дроссели — регулирующие устройства, способные устанавливать определенную связь между </w:t>
      </w:r>
      <w:r w:rsidR="00D867AE">
        <w:rPr>
          <w:rFonts w:ascii="Times New Roman" w:hAnsi="Times New Roman" w:cs="Times New Roman"/>
          <w:sz w:val="28"/>
          <w:szCs w:val="28"/>
        </w:rPr>
        <w:t>______________</w:t>
      </w:r>
      <w:r w:rsidR="00134EFD" w:rsidRPr="00134EFD">
        <w:rPr>
          <w:rFonts w:ascii="Times New Roman" w:hAnsi="Times New Roman" w:cs="Times New Roman"/>
          <w:sz w:val="28"/>
          <w:szCs w:val="28"/>
        </w:rPr>
        <w:t xml:space="preserve"> до и после дросселя и пропускаемым расходом.</w:t>
      </w:r>
    </w:p>
    <w:p w14:paraId="64E46BE3" w14:textId="521F5A80" w:rsidR="00134EFD" w:rsidRDefault="00134EFD" w:rsidP="00134E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7AE">
        <w:rPr>
          <w:rFonts w:ascii="Times New Roman" w:hAnsi="Times New Roman" w:cs="Times New Roman"/>
          <w:sz w:val="28"/>
          <w:szCs w:val="28"/>
        </w:rPr>
        <w:t>перепадом давления.</w:t>
      </w:r>
    </w:p>
    <w:p w14:paraId="5E592B67" w14:textId="68790FB8" w:rsidR="009D3E8E" w:rsidRDefault="00D84BC4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7170E08C" w14:textId="1DE2F705" w:rsidR="00327420" w:rsidRDefault="00327420" w:rsidP="00C424C9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3522F8C5" w14:textId="690F9A95" w:rsidR="00C738C1" w:rsidRDefault="00C738C1" w:rsidP="00096F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E2D3A" w:rsidRPr="00EE2D3A">
        <w:rPr>
          <w:rFonts w:ascii="Times New Roman" w:hAnsi="Times New Roman" w:cs="Times New Roman"/>
          <w:sz w:val="28"/>
          <w:szCs w:val="28"/>
        </w:rPr>
        <w:t xml:space="preserve">Гидрораспределители разделяют по типу </w:t>
      </w:r>
      <w:r w:rsidR="00EE2D3A">
        <w:rPr>
          <w:rFonts w:ascii="Times New Roman" w:hAnsi="Times New Roman" w:cs="Times New Roman"/>
          <w:sz w:val="28"/>
          <w:szCs w:val="28"/>
        </w:rPr>
        <w:t>_______________________</w:t>
      </w:r>
      <w:r w:rsidR="00EE2D3A" w:rsidRPr="00EE2D3A">
        <w:rPr>
          <w:rFonts w:ascii="Times New Roman" w:hAnsi="Times New Roman" w:cs="Times New Roman"/>
          <w:sz w:val="28"/>
          <w:szCs w:val="28"/>
        </w:rPr>
        <w:t xml:space="preserve"> элементов на золотниковые, крановые и клапанные.</w:t>
      </w:r>
    </w:p>
    <w:p w14:paraId="43DB7527" w14:textId="15F8CB0B" w:rsidR="00EE2D3A" w:rsidRDefault="00EE2D3A" w:rsidP="00EE2D3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запорно-регулирующих.</w:t>
      </w:r>
    </w:p>
    <w:p w14:paraId="703D0403" w14:textId="16D1EB21" w:rsidR="009D3E8E" w:rsidRDefault="00D84BC4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059E4989" w14:textId="6FCFCF16" w:rsidR="00327420" w:rsidRDefault="00327420" w:rsidP="00C424C9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6CECD3E3" w14:textId="29A8F7A0" w:rsidR="00C738C1" w:rsidRDefault="00C738C1" w:rsidP="00096F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81FCB">
        <w:rPr>
          <w:rFonts w:ascii="Times New Roman" w:hAnsi="Times New Roman" w:cs="Times New Roman"/>
          <w:sz w:val="28"/>
          <w:szCs w:val="28"/>
        </w:rPr>
        <w:t>Одним из основных критериев при выборе предохранительного клапана является вид его ___________ характеристики.</w:t>
      </w:r>
    </w:p>
    <w:p w14:paraId="316C155C" w14:textId="02332F50" w:rsidR="00281FCB" w:rsidRDefault="00281FCB" w:rsidP="00281FC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статической.</w:t>
      </w:r>
    </w:p>
    <w:p w14:paraId="3D53567D" w14:textId="4AB1EB41" w:rsidR="009D3E8E" w:rsidRDefault="00D84BC4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21A99BF7" w14:textId="4129CB15" w:rsidR="00327420" w:rsidRDefault="00327420" w:rsidP="00C424C9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7F504F67" w14:textId="77777777" w:rsidR="008F565C" w:rsidRDefault="004F7242" w:rsidP="00E62AF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88735184"/>
      <w:r w:rsidRPr="00B532DB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  <w:r w:rsidRPr="0014480F">
        <w:rPr>
          <w:rFonts w:ascii="Times New Roman" w:hAnsi="Times New Roman" w:cs="Times New Roman"/>
          <w:b/>
          <w:bCs/>
          <w:sz w:val="28"/>
          <w:szCs w:val="28"/>
        </w:rPr>
        <w:t xml:space="preserve"> открытого типа с кратким свободным ответом</w:t>
      </w:r>
    </w:p>
    <w:p w14:paraId="71BEF47C" w14:textId="77777777" w:rsidR="0014480F" w:rsidRPr="0014480F" w:rsidRDefault="0014480F" w:rsidP="00E62AF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2"/>
    <w:p w14:paraId="4018F966" w14:textId="48D8AD28" w:rsidR="004F7242" w:rsidRDefault="008F565C" w:rsidP="00E62A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Напишите пропущенное слово (словосочетание)</w:t>
      </w:r>
      <w:r w:rsidR="004F724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4DE69E9" w14:textId="77777777" w:rsidR="0022403A" w:rsidRDefault="0022403A" w:rsidP="00E62AF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49FC25" w14:textId="6A419F1E" w:rsidR="0022403A" w:rsidRDefault="00343812" w:rsidP="00C424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C5F">
        <w:rPr>
          <w:rFonts w:ascii="Times New Roman" w:hAnsi="Times New Roman" w:cs="Times New Roman"/>
          <w:sz w:val="28"/>
          <w:szCs w:val="28"/>
        </w:rPr>
        <w:t xml:space="preserve">1. </w:t>
      </w:r>
      <w:r w:rsidR="009A00E3" w:rsidRPr="009A00E3">
        <w:rPr>
          <w:rFonts w:ascii="Times New Roman" w:hAnsi="Times New Roman" w:cs="Times New Roman"/>
          <w:sz w:val="28"/>
          <w:szCs w:val="28"/>
        </w:rPr>
        <w:t xml:space="preserve">Демпфирующими силами в гидроаппаратах являются силы </w:t>
      </w:r>
      <w:r w:rsidR="009A00E3">
        <w:rPr>
          <w:rFonts w:ascii="Times New Roman" w:hAnsi="Times New Roman" w:cs="Times New Roman"/>
          <w:sz w:val="28"/>
          <w:szCs w:val="28"/>
        </w:rPr>
        <w:t>__________________________.</w:t>
      </w:r>
    </w:p>
    <w:p w14:paraId="342114E7" w14:textId="4CC7141E" w:rsidR="009A00E3" w:rsidRDefault="009A00E3" w:rsidP="00C424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трения и силы давления/ давления и силы трения.</w:t>
      </w:r>
    </w:p>
    <w:p w14:paraId="33635462" w14:textId="21DF3276" w:rsidR="009D3E8E" w:rsidRDefault="00D84BC4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66536F0E" w14:textId="04A8F791" w:rsidR="00B532DB" w:rsidRDefault="00B532DB" w:rsidP="00C424C9">
      <w:pPr>
        <w:pStyle w:val="a7"/>
        <w:spacing w:after="0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83E2E6" w14:textId="5CD4AF3C" w:rsidR="000453F5" w:rsidRDefault="000453F5" w:rsidP="00C424C9">
      <w:pPr>
        <w:spacing w:after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</w:t>
      </w:r>
      <w:r w:rsidRPr="00045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различных системах, обладающих различными объемами, длинами и жесткостью труб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опроводов</w:t>
      </w:r>
      <w:r w:rsidRPr="00045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характеристиками гидродвигателей, характеристики переходных процессов одного и того же гидроаппарата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______________</w:t>
      </w:r>
      <w:r w:rsidRPr="00045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5B615E3" w14:textId="632A4365" w:rsidR="000453F5" w:rsidRDefault="000453F5" w:rsidP="00C424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различны/ отличаются.</w:t>
      </w:r>
    </w:p>
    <w:p w14:paraId="0285814C" w14:textId="28DD1ADB" w:rsidR="009D3E8E" w:rsidRDefault="00D84BC4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2A3C4880" w14:textId="56BDF55C" w:rsidR="000453F5" w:rsidRDefault="0083722F" w:rsidP="00C424C9">
      <w:pPr>
        <w:pStyle w:val="a7"/>
        <w:spacing w:after="0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 Важным</w:t>
      </w:r>
      <w:r w:rsidRPr="008372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требование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Pr="008372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 гидроаппаратам сводится к обеспечению их удовлетворительной работоспособности в необходимом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______________</w:t>
      </w:r>
      <w:r w:rsidRPr="008372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температур.</w:t>
      </w:r>
    </w:p>
    <w:p w14:paraId="321BCD79" w14:textId="74590CD1" w:rsidR="000453F5" w:rsidRDefault="000453F5" w:rsidP="00C424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22F">
        <w:rPr>
          <w:rFonts w:ascii="Times New Roman" w:hAnsi="Times New Roman" w:cs="Times New Roman"/>
          <w:sz w:val="28"/>
          <w:szCs w:val="28"/>
        </w:rPr>
        <w:t>диапазоне/ интервале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CEFBFA" w14:textId="74A7FFDC" w:rsidR="009D3E8E" w:rsidRDefault="00D84BC4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6BE50567" w14:textId="4DA54D02" w:rsidR="00B532DB" w:rsidRDefault="00B532DB" w:rsidP="009D3E8E">
      <w:pPr>
        <w:pStyle w:val="a7"/>
        <w:spacing w:after="0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7FA8DBA" w14:textId="29D85942" w:rsidR="000453F5" w:rsidRDefault="00AE4A54" w:rsidP="00C424C9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 Большую</w:t>
      </w:r>
      <w:r w:rsidRPr="00AE4A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опасность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гидроудар</w:t>
      </w:r>
      <w:r w:rsidRPr="00AE4A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представля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Pr="00AE4A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 для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_____________</w:t>
      </w:r>
      <w:r w:rsidRPr="00AE4A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трубопроводов, поскольку в стационарных условиях они работают при низких давлениях и трубы для них выбирают из этих соображений.</w:t>
      </w:r>
    </w:p>
    <w:p w14:paraId="5D8EB481" w14:textId="66D3D755" w:rsidR="000453F5" w:rsidRDefault="000453F5" w:rsidP="00C424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A54">
        <w:rPr>
          <w:rFonts w:ascii="Times New Roman" w:hAnsi="Times New Roman" w:cs="Times New Roman"/>
          <w:sz w:val="28"/>
          <w:szCs w:val="28"/>
        </w:rPr>
        <w:t>отводящих/ сливных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1D6737" w14:textId="2D65D04F" w:rsidR="009D3E8E" w:rsidRDefault="00D84BC4" w:rsidP="00C42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2F47959E" w14:textId="4E0D7A80" w:rsidR="00B532DB" w:rsidRDefault="00B532DB" w:rsidP="00C424C9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178A82C9" w14:textId="4C0D24BF" w:rsidR="00A06DD7" w:rsidRDefault="00A06DD7" w:rsidP="00C424C9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Объёмным гидроприводом называется совокупность объёмных гидромашин, гидроаппаратуры, ______________ и вспомогательных устройств, предназначенных для передачи энергии и преобразования движения посредством жидкости.</w:t>
      </w:r>
    </w:p>
    <w:p w14:paraId="54EF20FD" w14:textId="033B5381" w:rsidR="00A06DD7" w:rsidRDefault="00A06DD7" w:rsidP="00C424C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7DDA">
        <w:rPr>
          <w:rFonts w:ascii="Times New Roman" w:hAnsi="Times New Roman" w:cs="Times New Roman"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гидролиний/ трубопроводов.</w:t>
      </w:r>
    </w:p>
    <w:p w14:paraId="42F557A6" w14:textId="18D16CD0" w:rsidR="009D3E8E" w:rsidRDefault="00D84BC4" w:rsidP="00C42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275D9DF8" w14:textId="59305F68" w:rsidR="00327420" w:rsidRDefault="00327420" w:rsidP="009D3E8E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3626C8EC" w14:textId="6B4C5742" w:rsidR="00932198" w:rsidRDefault="00932198" w:rsidP="00AE4A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F9B"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с развёрнутым ответом</w:t>
      </w:r>
    </w:p>
    <w:p w14:paraId="19B933CF" w14:textId="3E6B339B" w:rsidR="00BD5C23" w:rsidRDefault="00B532DB" w:rsidP="00BD5C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Определите параметры работы гидропривода:</w:t>
      </w:r>
      <w:r w:rsidR="004E2287">
        <w:rPr>
          <w:rFonts w:ascii="Times New Roman" w:hAnsi="Times New Roman" w:cs="Times New Roman"/>
          <w:sz w:val="28"/>
          <w:szCs w:val="28"/>
        </w:rPr>
        <w:t xml:space="preserve"> давление на выходе насоса, величину подачи насоса,</w:t>
      </w:r>
      <w:r>
        <w:rPr>
          <w:rFonts w:ascii="Times New Roman" w:hAnsi="Times New Roman" w:cs="Times New Roman"/>
          <w:sz w:val="28"/>
          <w:szCs w:val="28"/>
        </w:rPr>
        <w:t xml:space="preserve"> расход рабочей жидкости через гидродвигатель, расход рабочей жидкости через предохранительный клапан </w:t>
      </w:r>
      <w:r w:rsidR="004E2287">
        <w:rPr>
          <w:rFonts w:ascii="Times New Roman" w:hAnsi="Times New Roman" w:cs="Times New Roman"/>
          <w:sz w:val="28"/>
          <w:szCs w:val="28"/>
        </w:rPr>
        <w:t>при расположении характеристик насоса, предохранительного клапана и системы гидропривода, изображённых на рис.3.</w:t>
      </w:r>
    </w:p>
    <w:p w14:paraId="7E01F131" w14:textId="77777777" w:rsidR="004E2287" w:rsidRDefault="004E2287" w:rsidP="00BD5C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1F4423" w14:textId="21D7139E" w:rsidR="00BD5C23" w:rsidRDefault="009342BC" w:rsidP="009342BC">
      <w:pPr>
        <w:tabs>
          <w:tab w:val="left" w:pos="378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20B2">
        <w:rPr>
          <w:noProof/>
        </w:rPr>
        <w:lastRenderedPageBreak/>
        <w:drawing>
          <wp:inline distT="0" distB="0" distL="0" distR="0" wp14:anchorId="11B10483" wp14:editId="4F06C1B9">
            <wp:extent cx="4658868" cy="4293512"/>
            <wp:effectExtent l="0" t="0" r="8890" b="0"/>
            <wp:docPr id="1774513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13234" name=""/>
                    <pic:cNvPicPr/>
                  </pic:nvPicPr>
                  <pic:blipFill rotWithShape="1">
                    <a:blip r:embed="rId67"/>
                    <a:srcRect l="1472" t="1462" r="4785" b="3197"/>
                    <a:stretch/>
                  </pic:blipFill>
                  <pic:spPr bwMode="auto">
                    <a:xfrm>
                      <a:off x="0" y="0"/>
                      <a:ext cx="4660376" cy="429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5C85C" w14:textId="58561D49" w:rsidR="00BD5C23" w:rsidRDefault="00BD5C23" w:rsidP="00BD5C23">
      <w:pPr>
        <w:tabs>
          <w:tab w:val="left" w:pos="3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Рис.</w:t>
      </w:r>
      <w:r w:rsidR="00EC6E8D">
        <w:rPr>
          <w:rFonts w:ascii="Times New Roman" w:hAnsi="Times New Roman" w:cs="Times New Roman"/>
          <w:sz w:val="28"/>
          <w:szCs w:val="28"/>
        </w:rPr>
        <w:t>3</w:t>
      </w:r>
    </w:p>
    <w:p w14:paraId="6B827FE1" w14:textId="77777777" w:rsidR="004E2287" w:rsidRDefault="004E2287" w:rsidP="004E22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решение.</w:t>
      </w:r>
    </w:p>
    <w:p w14:paraId="0870C3DE" w14:textId="77777777" w:rsidR="004E2287" w:rsidRDefault="004E2287" w:rsidP="00954D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35 минут.</w:t>
      </w:r>
    </w:p>
    <w:p w14:paraId="6916C921" w14:textId="70446BCC" w:rsidR="004E2287" w:rsidRDefault="00954D92" w:rsidP="00954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2F71D47D" w14:textId="77777777" w:rsidR="00BD5C23" w:rsidRDefault="00BD5C23" w:rsidP="00C424C9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параметров работы гидропривода необходимо построить линию, определяющую режим совместной работы насоса и предохранительного клапана. Построение проведём упрощённой процедуре. На график характеристики насоса наносим точку Д, ордината которой соответствует ординате точки А характеристики предохранительного клапана. На ось ординат наносим точку В, ордината которой соответствует ординате точки пересечения характеристики насоса с характеристикой предохранительного клапана. Линия ДВ отражает режим совместной работы насоса и предохранительного клапана. Точка пересечения (Г) линии ДВ с характеристикой системы гидропривода определяет режим работы гидропривода. Ордината точки Г определяет величину давления на выходе насоса. Абсцисса точки Г определяет расход рабочей жидкости через гидродвигатель. Ордината точки Л соответствует величине давления на выходе насоса, а абсцисса определяет подачу насоса при данном давлении. Разность абсцисс точек Л и Г определяет расход рабочей жидкости через предохранительный клапан при данном давлении на выходе насоса.</w:t>
      </w:r>
    </w:p>
    <w:p w14:paraId="3FC910A0" w14:textId="1F8FA8D6" w:rsidR="009D3E8E" w:rsidRDefault="009D3E8E" w:rsidP="009D3E8E">
      <w:pPr>
        <w:pStyle w:val="a7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B6AF6">
        <w:rPr>
          <w:noProof/>
        </w:rPr>
        <w:lastRenderedPageBreak/>
        <w:drawing>
          <wp:inline distT="0" distB="0" distL="0" distR="0" wp14:anchorId="654CE3FF" wp14:editId="54A73BDF">
            <wp:extent cx="4580890" cy="4363092"/>
            <wp:effectExtent l="0" t="0" r="0" b="0"/>
            <wp:docPr id="1162788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79842" name=""/>
                    <pic:cNvPicPr/>
                  </pic:nvPicPr>
                  <pic:blipFill rotWithShape="1">
                    <a:blip r:embed="rId68"/>
                    <a:srcRect t="7449"/>
                    <a:stretch/>
                  </pic:blipFill>
                  <pic:spPr bwMode="auto">
                    <a:xfrm>
                      <a:off x="0" y="0"/>
                      <a:ext cx="4580952" cy="4363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19F05" w14:textId="77777777" w:rsidR="00BD5C23" w:rsidRDefault="00BD5C23" w:rsidP="00BD5C23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по диаграмме:</w:t>
      </w:r>
    </w:p>
    <w:p w14:paraId="1C6E53F7" w14:textId="77777777" w:rsidR="00BD5C23" w:rsidRDefault="00BD5C23" w:rsidP="00C424C9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Давление на выходе насоса </w:t>
      </w:r>
      <w:r w:rsidRPr="00894C8B">
        <w:rPr>
          <w:rFonts w:ascii="Times New Roman" w:hAnsi="Times New Roman" w:cs="Times New Roman"/>
          <w:position w:val="-12"/>
          <w:sz w:val="28"/>
          <w:szCs w:val="28"/>
        </w:rPr>
        <w:object w:dxaOrig="1600" w:dyaOrig="360" w14:anchorId="693A1D12">
          <v:shape id="_x0000_i1044" type="#_x0000_t75" style="width:81pt;height:18pt" o:ole="">
            <v:imagedata r:id="rId69" o:title=""/>
          </v:shape>
          <o:OLEObject Type="Embed" ProgID="Equation.DSMT4" ShapeID="_x0000_i1044" DrawAspect="Content" ObjectID="_1805197517" r:id="rId70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F97F9B4" w14:textId="5F4470BA" w:rsidR="00BD5C23" w:rsidRDefault="00BD5C23" w:rsidP="00C424C9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Величина подачи насоса при данном давлении </w:t>
      </w:r>
      <w:r w:rsidR="00256E23" w:rsidRPr="00894C8B">
        <w:rPr>
          <w:rFonts w:ascii="Times New Roman" w:hAnsi="Times New Roman" w:cs="Times New Roman"/>
          <w:position w:val="-12"/>
          <w:sz w:val="28"/>
          <w:szCs w:val="28"/>
        </w:rPr>
        <w:object w:dxaOrig="1780" w:dyaOrig="380" w14:anchorId="757A34EC">
          <v:shape id="_x0000_i1045" type="#_x0000_t75" style="width:89.25pt;height:18.75pt" o:ole="">
            <v:imagedata r:id="rId71" o:title=""/>
          </v:shape>
          <o:OLEObject Type="Embed" ProgID="Equation.DSMT4" ShapeID="_x0000_i1045" DrawAspect="Content" ObjectID="_1805197518" r:id="rId72"/>
        </w:objec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4535977" w14:textId="77777777" w:rsidR="00BD5C23" w:rsidRDefault="00BD5C23" w:rsidP="00C424C9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Расход рабочей жидкости через гидродвигатель </w:t>
      </w:r>
      <w:r w:rsidRPr="00894C8B">
        <w:rPr>
          <w:rFonts w:ascii="Times New Roman" w:hAnsi="Times New Roman" w:cs="Times New Roman"/>
          <w:position w:val="-14"/>
          <w:sz w:val="28"/>
          <w:szCs w:val="28"/>
        </w:rPr>
        <w:object w:dxaOrig="1860" w:dyaOrig="400" w14:anchorId="6C4D2576">
          <v:shape id="_x0000_i1046" type="#_x0000_t75" style="width:93pt;height:20.25pt" o:ole="">
            <v:imagedata r:id="rId73" o:title=""/>
          </v:shape>
          <o:OLEObject Type="Embed" ProgID="Equation.DSMT4" ShapeID="_x0000_i1046" DrawAspect="Content" ObjectID="_1805197519" r:id="rId74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C9BF35C" w14:textId="6C309A77" w:rsidR="00BD5C23" w:rsidRDefault="00BD5C23" w:rsidP="00C424C9">
      <w:pPr>
        <w:tabs>
          <w:tab w:val="left" w:pos="378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Расход рабочей жидкости через предохранительный клапан </w:t>
      </w:r>
      <w:r w:rsidR="00256E23" w:rsidRPr="00894C8B">
        <w:rPr>
          <w:rFonts w:ascii="Times New Roman" w:hAnsi="Times New Roman" w:cs="Times New Roman"/>
          <w:position w:val="-12"/>
          <w:sz w:val="28"/>
          <w:szCs w:val="28"/>
        </w:rPr>
        <w:object w:dxaOrig="1719" w:dyaOrig="380" w14:anchorId="66A31713">
          <v:shape id="_x0000_i1047" type="#_x0000_t75" style="width:85.5pt;height:18.75pt" o:ole="">
            <v:imagedata r:id="rId75" o:title=""/>
          </v:shape>
          <o:OLEObject Type="Embed" ProgID="Equation.DSMT4" ShapeID="_x0000_i1047" DrawAspect="Content" ObjectID="_1805197520" r:id="rId76"/>
        </w:object>
      </w:r>
    </w:p>
    <w:p w14:paraId="7032F1AA" w14:textId="37870525" w:rsidR="00954D92" w:rsidRDefault="00954D92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 выше решению.</w:t>
      </w:r>
    </w:p>
    <w:p w14:paraId="4BB40DAD" w14:textId="0BE8773C" w:rsidR="009D3E8E" w:rsidRDefault="00D84BC4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43B35A13" w14:textId="557D872E" w:rsidR="00EC6E8D" w:rsidRDefault="00EC6E8D" w:rsidP="009D3E8E">
      <w:pPr>
        <w:pStyle w:val="a7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A9DEA4E" w14:textId="067251C4" w:rsidR="002F0066" w:rsidRDefault="00902491" w:rsidP="00BD5C23">
      <w:pPr>
        <w:tabs>
          <w:tab w:val="left" w:pos="23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F0066" w:rsidRPr="002F0066">
        <w:rPr>
          <w:rFonts w:ascii="Times New Roman" w:hAnsi="Times New Roman" w:cs="Times New Roman"/>
          <w:sz w:val="28"/>
          <w:szCs w:val="28"/>
        </w:rPr>
        <w:t>Составить уравнени</w:t>
      </w:r>
      <w:r w:rsidR="002F0066">
        <w:rPr>
          <w:rFonts w:ascii="Times New Roman" w:hAnsi="Times New Roman" w:cs="Times New Roman"/>
          <w:sz w:val="28"/>
          <w:szCs w:val="28"/>
        </w:rPr>
        <w:t>е</w:t>
      </w:r>
      <w:r w:rsidR="002F0066" w:rsidRPr="002F0066">
        <w:rPr>
          <w:rFonts w:ascii="Times New Roman" w:hAnsi="Times New Roman" w:cs="Times New Roman"/>
          <w:sz w:val="28"/>
          <w:szCs w:val="28"/>
        </w:rPr>
        <w:t xml:space="preserve"> движения поршня гидроцилиндра</w:t>
      </w:r>
      <w:r w:rsidR="007152E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EC6E8D">
        <w:rPr>
          <w:rFonts w:ascii="Times New Roman" w:hAnsi="Times New Roman" w:cs="Times New Roman"/>
          <w:sz w:val="28"/>
          <w:szCs w:val="28"/>
        </w:rPr>
        <w:t>4</w:t>
      </w:r>
      <w:r w:rsidR="007152EA">
        <w:rPr>
          <w:rFonts w:ascii="Times New Roman" w:hAnsi="Times New Roman" w:cs="Times New Roman"/>
          <w:sz w:val="28"/>
          <w:szCs w:val="28"/>
        </w:rPr>
        <w:t>)</w:t>
      </w:r>
      <w:r w:rsidR="002F0066">
        <w:rPr>
          <w:rFonts w:ascii="Times New Roman" w:hAnsi="Times New Roman" w:cs="Times New Roman"/>
          <w:sz w:val="28"/>
          <w:szCs w:val="28"/>
        </w:rPr>
        <w:t>.</w:t>
      </w:r>
    </w:p>
    <w:p w14:paraId="6727BD7D" w14:textId="7A9D497C" w:rsidR="009D1DD3" w:rsidRDefault="009D1DD3" w:rsidP="009D1DD3">
      <w:pPr>
        <w:tabs>
          <w:tab w:val="left" w:pos="230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191B85" wp14:editId="0141B8BA">
            <wp:extent cx="1890910" cy="1282483"/>
            <wp:effectExtent l="0" t="0" r="0" b="0"/>
            <wp:docPr id="1310543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4346" name="Рисунок 131054346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57" cy="130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09F3" w14:textId="0FDD85E0" w:rsidR="009D1DD3" w:rsidRPr="002F0066" w:rsidRDefault="009D1DD3" w:rsidP="009D1DD3">
      <w:pPr>
        <w:tabs>
          <w:tab w:val="left" w:pos="230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C6E8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93512D" w14:textId="77777777" w:rsidR="00902491" w:rsidRDefault="00902491" w:rsidP="00902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решение.</w:t>
      </w:r>
    </w:p>
    <w:p w14:paraId="079E081D" w14:textId="1C1B2DA3" w:rsidR="00902491" w:rsidRDefault="00902491" w:rsidP="009024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25 минут.</w:t>
      </w:r>
    </w:p>
    <w:p w14:paraId="54A9EF11" w14:textId="09ECED82" w:rsidR="00902491" w:rsidRDefault="00954D92" w:rsidP="009024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Ожидаемый результат:</w:t>
      </w:r>
    </w:p>
    <w:p w14:paraId="5843333F" w14:textId="28706C4E" w:rsidR="00313B63" w:rsidRDefault="007152EA" w:rsidP="00C424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Уравнение движения поршня гидроцилиндра составим согласно второму закону Ньютона:</w:t>
      </w:r>
    </w:p>
    <w:p w14:paraId="6296EF33" w14:textId="3BB89412" w:rsidR="007152EA" w:rsidRDefault="000C1AD2" w:rsidP="007152E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52EA">
        <w:rPr>
          <w:rFonts w:ascii="Times New Roman" w:hAnsi="Times New Roman" w:cs="Times New Roman"/>
          <w:position w:val="-28"/>
          <w:sz w:val="28"/>
          <w:szCs w:val="28"/>
        </w:rPr>
        <w:object w:dxaOrig="3900" w:dyaOrig="780" w14:anchorId="05E8006C">
          <v:shape id="_x0000_i1048" type="#_x0000_t75" style="width:194.25pt;height:39.75pt" o:ole="">
            <v:imagedata r:id="rId78" o:title=""/>
          </v:shape>
          <o:OLEObject Type="Embed" ProgID="Equation.DSMT4" ShapeID="_x0000_i1048" DrawAspect="Content" ObjectID="_1805197521" r:id="rId79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4F2BCD0" w14:textId="04C4A1CE" w:rsidR="000C1AD2" w:rsidRDefault="000C1AD2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 </w:t>
      </w:r>
      <w:r w:rsidRPr="000C1AD2">
        <w:rPr>
          <w:rFonts w:ascii="Times New Roman" w:hAnsi="Times New Roman" w:cs="Times New Roman"/>
          <w:position w:val="-12"/>
          <w:sz w:val="28"/>
          <w:szCs w:val="28"/>
        </w:rPr>
        <w:object w:dxaOrig="380" w:dyaOrig="380" w14:anchorId="5C9C3C56">
          <v:shape id="_x0000_i1049" type="#_x0000_t75" style="width:18.75pt;height:18.75pt" o:ole="">
            <v:imagedata r:id="rId80" o:title=""/>
          </v:shape>
          <o:OLEObject Type="Embed" ProgID="Equation.DSMT4" ShapeID="_x0000_i1049" DrawAspect="Content" ObjectID="_1805197522" r:id="rId81"/>
        </w:object>
      </w:r>
      <w:r>
        <w:rPr>
          <w:rFonts w:ascii="Times New Roman" w:hAnsi="Times New Roman" w:cs="Times New Roman"/>
          <w:sz w:val="28"/>
          <w:szCs w:val="28"/>
        </w:rPr>
        <w:t xml:space="preserve"> - масса поршня и присоединённых к нему частей;</w:t>
      </w:r>
    </w:p>
    <w:p w14:paraId="77DE587E" w14:textId="560CF232" w:rsidR="000C1AD2" w:rsidRDefault="000C1AD2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AD2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20" w:dyaOrig="300" w14:anchorId="1822A9A5">
          <v:shape id="_x0000_i1050" type="#_x0000_t75" style="width:10.5pt;height:15pt" o:ole="">
            <v:imagedata r:id="rId82" o:title=""/>
          </v:shape>
          <o:OLEObject Type="Embed" ProgID="Equation.DSMT4" ShapeID="_x0000_i1050" DrawAspect="Content" ObjectID="_1805197523" r:id="rId83"/>
        </w:object>
      </w:r>
      <w:r>
        <w:rPr>
          <w:rFonts w:ascii="Times New Roman" w:hAnsi="Times New Roman" w:cs="Times New Roman"/>
          <w:sz w:val="28"/>
          <w:szCs w:val="28"/>
        </w:rPr>
        <w:t xml:space="preserve"> - коэффициент жидкостного трения;</w:t>
      </w:r>
    </w:p>
    <w:p w14:paraId="24AB02A6" w14:textId="021388D6" w:rsidR="000C1AD2" w:rsidRDefault="000C1AD2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AD2">
        <w:rPr>
          <w:rFonts w:ascii="Times New Roman" w:hAnsi="Times New Roman" w:cs="Times New Roman"/>
          <w:position w:val="-12"/>
          <w:sz w:val="28"/>
          <w:szCs w:val="28"/>
        </w:rPr>
        <w:object w:dxaOrig="300" w:dyaOrig="380" w14:anchorId="52AFAFFA">
          <v:shape id="_x0000_i1051" type="#_x0000_t75" style="width:15pt;height:18.75pt" o:ole="">
            <v:imagedata r:id="rId84" o:title=""/>
          </v:shape>
          <o:OLEObject Type="Embed" ProgID="Equation.DSMT4" ShapeID="_x0000_i1051" DrawAspect="Content" ObjectID="_1805197524" r:id="rId85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C1AD2">
        <w:rPr>
          <w:rFonts w:ascii="Times New Roman" w:hAnsi="Times New Roman" w:cs="Times New Roman"/>
          <w:position w:val="-12"/>
          <w:sz w:val="28"/>
          <w:szCs w:val="28"/>
        </w:rPr>
        <w:object w:dxaOrig="340" w:dyaOrig="380" w14:anchorId="14777B91">
          <v:shape id="_x0000_i1052" type="#_x0000_t75" style="width:16.5pt;height:18.75pt" o:ole="">
            <v:imagedata r:id="rId86" o:title=""/>
          </v:shape>
          <o:OLEObject Type="Embed" ProgID="Equation.DSMT4" ShapeID="_x0000_i1052" DrawAspect="Content" ObjectID="_1805197525" r:id="rId87"/>
        </w:object>
      </w:r>
      <w:r>
        <w:rPr>
          <w:rFonts w:ascii="Times New Roman" w:hAnsi="Times New Roman" w:cs="Times New Roman"/>
          <w:sz w:val="28"/>
          <w:szCs w:val="28"/>
        </w:rPr>
        <w:t xml:space="preserve"> давление в поршневой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штоковой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полостях гидроцилиндра, соответственно;</w:t>
      </w:r>
    </w:p>
    <w:p w14:paraId="6932B29A" w14:textId="6D84A5E6" w:rsidR="000C1AD2" w:rsidRDefault="000C1AD2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AD2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00" w:dyaOrig="380" w14:anchorId="6B6A2D21">
          <v:shape id="_x0000_i1053" type="#_x0000_t75" style="width:15pt;height:18.75pt" o:ole="">
            <v:imagedata r:id="rId88" o:title=""/>
          </v:shape>
          <o:OLEObject Type="Embed" ProgID="Equation.DSMT4" ShapeID="_x0000_i1053" DrawAspect="Content" ObjectID="_1805197526" r:id="rId89"/>
        </w:object>
      </w:r>
      <w:r w:rsidRPr="000C1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C1AD2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20" w:dyaOrig="380" w14:anchorId="7079E10C">
          <v:shape id="_x0000_i1054" type="#_x0000_t75" style="width:16.5pt;height:18.75pt" o:ole="">
            <v:imagedata r:id="rId90" o:title=""/>
          </v:shape>
          <o:OLEObject Type="Embed" ProgID="Equation.DSMT4" ShapeID="_x0000_i1054" DrawAspect="Content" ObjectID="_1805197527" r:id="rId91"/>
        </w:object>
      </w:r>
      <w:r>
        <w:rPr>
          <w:rFonts w:ascii="Times New Roman" w:hAnsi="Times New Roman" w:cs="Times New Roman"/>
          <w:sz w:val="28"/>
          <w:szCs w:val="28"/>
        </w:rPr>
        <w:t xml:space="preserve"> - площадь поршня в поршневой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штоковых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полостях, соответственно</w:t>
      </w:r>
      <w:r w:rsidR="009D1DD3">
        <w:rPr>
          <w:rFonts w:ascii="Times New Roman" w:hAnsi="Times New Roman" w:cs="Times New Roman"/>
          <w:sz w:val="28"/>
          <w:szCs w:val="28"/>
        </w:rPr>
        <w:t>;</w:t>
      </w:r>
    </w:p>
    <w:p w14:paraId="0C287650" w14:textId="25428867" w:rsidR="009D1DD3" w:rsidRPr="009D1DD3" w:rsidRDefault="009D1DD3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1DD3">
        <w:rPr>
          <w:rFonts w:ascii="Times New Roman" w:hAnsi="Times New Roman" w:cs="Times New Roman"/>
          <w:position w:val="-4"/>
          <w:sz w:val="28"/>
          <w:szCs w:val="28"/>
          <w:lang w:val="en-US"/>
        </w:rPr>
        <w:object w:dxaOrig="260" w:dyaOrig="279" w14:anchorId="294FD625">
          <v:shape id="_x0000_i1055" type="#_x0000_t75" style="width:13.5pt;height:13.5pt" o:ole="">
            <v:imagedata r:id="rId92" o:title=""/>
          </v:shape>
          <o:OLEObject Type="Embed" ProgID="Equation.DSMT4" ShapeID="_x0000_i1055" DrawAspect="Content" ObjectID="_1805197528" r:id="rId93"/>
        </w:object>
      </w:r>
      <w:r>
        <w:rPr>
          <w:rFonts w:ascii="Times New Roman" w:hAnsi="Times New Roman" w:cs="Times New Roman"/>
          <w:sz w:val="28"/>
          <w:szCs w:val="28"/>
        </w:rPr>
        <w:t xml:space="preserve"> - усилие нагрузки;</w:t>
      </w:r>
    </w:p>
    <w:p w14:paraId="4EBC6738" w14:textId="662D1433" w:rsidR="000C1AD2" w:rsidRDefault="000C1AD2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AD2">
        <w:rPr>
          <w:rFonts w:ascii="Times New Roman" w:hAnsi="Times New Roman" w:cs="Times New Roman"/>
          <w:position w:val="-12"/>
          <w:sz w:val="28"/>
          <w:szCs w:val="28"/>
        </w:rPr>
        <w:object w:dxaOrig="320" w:dyaOrig="380" w14:anchorId="7EE29934">
          <v:shape id="_x0000_i1056" type="#_x0000_t75" style="width:16.5pt;height:18.75pt" o:ole="">
            <v:imagedata r:id="rId94" o:title=""/>
          </v:shape>
          <o:OLEObject Type="Embed" ProgID="Equation.DSMT4" ShapeID="_x0000_i1056" DrawAspect="Content" ObjectID="_1805197529" r:id="rId95"/>
        </w:object>
      </w:r>
      <w:r w:rsidR="0025428F">
        <w:rPr>
          <w:rFonts w:ascii="Times New Roman" w:hAnsi="Times New Roman" w:cs="Times New Roman"/>
          <w:sz w:val="28"/>
          <w:szCs w:val="28"/>
        </w:rPr>
        <w:t xml:space="preserve"> - перемещение поршня.</w:t>
      </w:r>
    </w:p>
    <w:p w14:paraId="43A90D36" w14:textId="322497E2" w:rsidR="00954D92" w:rsidRDefault="00954D92" w:rsidP="00954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 выше решению.</w:t>
      </w:r>
    </w:p>
    <w:p w14:paraId="4A795A15" w14:textId="61603A4A" w:rsidR="009D3E8E" w:rsidRDefault="00D84BC4" w:rsidP="00954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52CEDA19" w14:textId="2C81B46E" w:rsidR="00902491" w:rsidRDefault="00902491" w:rsidP="00C424C9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2314B411" w14:textId="2AB0919C" w:rsidR="00817A61" w:rsidRDefault="00902491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17A61" w:rsidRPr="002F0066">
        <w:rPr>
          <w:rFonts w:ascii="Times New Roman" w:hAnsi="Times New Roman" w:cs="Times New Roman"/>
          <w:sz w:val="28"/>
          <w:szCs w:val="28"/>
        </w:rPr>
        <w:t>Составить</w:t>
      </w:r>
      <w:r w:rsidR="00817A61">
        <w:rPr>
          <w:rFonts w:ascii="Times New Roman" w:hAnsi="Times New Roman" w:cs="Times New Roman"/>
          <w:sz w:val="28"/>
          <w:szCs w:val="28"/>
        </w:rPr>
        <w:t xml:space="preserve"> уравнения расходов для поршневой и штоковой полостей гидроцилиндра</w:t>
      </w:r>
      <w:r w:rsidR="00245283">
        <w:rPr>
          <w:rFonts w:ascii="Times New Roman" w:hAnsi="Times New Roman" w:cs="Times New Roman"/>
          <w:sz w:val="28"/>
          <w:szCs w:val="28"/>
        </w:rPr>
        <w:t xml:space="preserve"> (рис. </w:t>
      </w:r>
      <w:r w:rsidR="00EC6E8D">
        <w:rPr>
          <w:rFonts w:ascii="Times New Roman" w:hAnsi="Times New Roman" w:cs="Times New Roman"/>
          <w:sz w:val="28"/>
          <w:szCs w:val="28"/>
        </w:rPr>
        <w:t>5</w:t>
      </w:r>
      <w:r w:rsidR="00245283">
        <w:rPr>
          <w:rFonts w:ascii="Times New Roman" w:hAnsi="Times New Roman" w:cs="Times New Roman"/>
          <w:sz w:val="28"/>
          <w:szCs w:val="28"/>
        </w:rPr>
        <w:t>)</w:t>
      </w:r>
      <w:r w:rsidR="00817A61">
        <w:rPr>
          <w:rFonts w:ascii="Times New Roman" w:hAnsi="Times New Roman" w:cs="Times New Roman"/>
          <w:sz w:val="28"/>
          <w:szCs w:val="28"/>
        </w:rPr>
        <w:t>.</w:t>
      </w:r>
    </w:p>
    <w:p w14:paraId="5A1695D7" w14:textId="2F7F46A7" w:rsidR="00245283" w:rsidRDefault="00245283" w:rsidP="0024528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C63D93" wp14:editId="10350021">
            <wp:extent cx="1890910" cy="1282483"/>
            <wp:effectExtent l="0" t="0" r="0" b="0"/>
            <wp:docPr id="11659443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4346" name="Рисунок 131054346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57" cy="130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CBE8" w14:textId="77777777" w:rsidR="00EC6E8D" w:rsidRDefault="00EC6E8D" w:rsidP="0024528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C975DF2" w14:textId="7C055943" w:rsidR="00245283" w:rsidRPr="002F0066" w:rsidRDefault="00245283" w:rsidP="00245283">
      <w:pPr>
        <w:tabs>
          <w:tab w:val="left" w:pos="230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C6E8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23DB61" w14:textId="77777777" w:rsidR="00245283" w:rsidRDefault="00245283" w:rsidP="0024528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E41C06" w14:textId="77777777" w:rsidR="00902491" w:rsidRDefault="00902491" w:rsidP="00902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решение.</w:t>
      </w:r>
    </w:p>
    <w:p w14:paraId="4B13F9F4" w14:textId="49B4FF4D" w:rsidR="00902491" w:rsidRDefault="00902491" w:rsidP="00C424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25 минут.</w:t>
      </w:r>
    </w:p>
    <w:p w14:paraId="5868F582" w14:textId="78A12821" w:rsidR="00902491" w:rsidRDefault="00954D92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3D1F6481" w14:textId="2FC361EE" w:rsidR="00327E9D" w:rsidRDefault="00327E9D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Уравнения расходов составим с учётом сжимаемости жидкости</w:t>
      </w:r>
      <w:r w:rsidR="00245283">
        <w:rPr>
          <w:rFonts w:ascii="Times New Roman" w:hAnsi="Times New Roman" w:cs="Times New Roman"/>
          <w:sz w:val="28"/>
          <w:szCs w:val="28"/>
        </w:rPr>
        <w:t>:</w:t>
      </w:r>
    </w:p>
    <w:p w14:paraId="2B3D2CD0" w14:textId="2424E2B7" w:rsidR="00327E9D" w:rsidRDefault="009D4627" w:rsidP="00C424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7E9D">
        <w:rPr>
          <w:rFonts w:ascii="Times New Roman" w:hAnsi="Times New Roman" w:cs="Times New Roman"/>
          <w:position w:val="-28"/>
          <w:sz w:val="28"/>
          <w:szCs w:val="28"/>
        </w:rPr>
        <w:object w:dxaOrig="2540" w:dyaOrig="720" w14:anchorId="4BAF2569">
          <v:shape id="_x0000_i1057" type="#_x0000_t75" style="width:126.75pt;height:36pt" o:ole="">
            <v:imagedata r:id="rId96" o:title=""/>
          </v:shape>
          <o:OLEObject Type="Embed" ProgID="Equation.DSMT4" ShapeID="_x0000_i1057" DrawAspect="Content" ObjectID="_1805197530" r:id="rId97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EF7CCA3" w14:textId="2CF8E271" w:rsidR="009D4627" w:rsidRDefault="009D4627" w:rsidP="00C424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7E9D">
        <w:rPr>
          <w:rFonts w:ascii="Times New Roman" w:hAnsi="Times New Roman" w:cs="Times New Roman"/>
          <w:position w:val="-28"/>
          <w:sz w:val="28"/>
          <w:szCs w:val="28"/>
        </w:rPr>
        <w:object w:dxaOrig="2680" w:dyaOrig="720" w14:anchorId="5F4796C9">
          <v:shape id="_x0000_i1058" type="#_x0000_t75" style="width:134.25pt;height:36pt" o:ole="">
            <v:imagedata r:id="rId98" o:title=""/>
          </v:shape>
          <o:OLEObject Type="Embed" ProgID="Equation.DSMT4" ShapeID="_x0000_i1058" DrawAspect="Content" ObjectID="_1805197531" r:id="rId99"/>
        </w:object>
      </w:r>
    </w:p>
    <w:p w14:paraId="5E5E2E9D" w14:textId="26991A2F" w:rsidR="00245283" w:rsidRDefault="009D4627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 </w:t>
      </w:r>
      <w:r w:rsidR="00245283" w:rsidRPr="000C1AD2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00" w:dyaOrig="380" w14:anchorId="5E2F1A8B">
          <v:shape id="_x0000_i1059" type="#_x0000_t75" style="width:15pt;height:18.75pt" o:ole="">
            <v:imagedata r:id="rId88" o:title=""/>
          </v:shape>
          <o:OLEObject Type="Embed" ProgID="Equation.DSMT4" ShapeID="_x0000_i1059" DrawAspect="Content" ObjectID="_1805197532" r:id="rId100"/>
        </w:object>
      </w:r>
      <w:r w:rsidR="00245283" w:rsidRPr="000C1AD2">
        <w:rPr>
          <w:rFonts w:ascii="Times New Roman" w:hAnsi="Times New Roman" w:cs="Times New Roman"/>
          <w:sz w:val="28"/>
          <w:szCs w:val="28"/>
        </w:rPr>
        <w:t xml:space="preserve"> </w:t>
      </w:r>
      <w:r w:rsidR="00245283">
        <w:rPr>
          <w:rFonts w:ascii="Times New Roman" w:hAnsi="Times New Roman" w:cs="Times New Roman"/>
          <w:sz w:val="28"/>
          <w:szCs w:val="28"/>
        </w:rPr>
        <w:t xml:space="preserve">и </w:t>
      </w:r>
      <w:r w:rsidR="00245283" w:rsidRPr="000C1AD2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20" w:dyaOrig="380" w14:anchorId="501A3AB6">
          <v:shape id="_x0000_i1060" type="#_x0000_t75" style="width:16.5pt;height:18.75pt" o:ole="">
            <v:imagedata r:id="rId90" o:title=""/>
          </v:shape>
          <o:OLEObject Type="Embed" ProgID="Equation.DSMT4" ShapeID="_x0000_i1060" DrawAspect="Content" ObjectID="_1805197533" r:id="rId101"/>
        </w:object>
      </w:r>
      <w:r w:rsidR="00245283">
        <w:rPr>
          <w:rFonts w:ascii="Times New Roman" w:hAnsi="Times New Roman" w:cs="Times New Roman"/>
          <w:sz w:val="28"/>
          <w:szCs w:val="28"/>
        </w:rPr>
        <w:t xml:space="preserve"> - площадь поршня в поршневой и штоковых полостях, соответственно;</w:t>
      </w:r>
    </w:p>
    <w:p w14:paraId="1FE0153F" w14:textId="07FF6E09" w:rsidR="00245283" w:rsidRDefault="00245283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AD2">
        <w:rPr>
          <w:rFonts w:ascii="Times New Roman" w:hAnsi="Times New Roman" w:cs="Times New Roman"/>
          <w:position w:val="-12"/>
          <w:sz w:val="28"/>
          <w:szCs w:val="28"/>
        </w:rPr>
        <w:object w:dxaOrig="320" w:dyaOrig="380" w14:anchorId="40819562">
          <v:shape id="_x0000_i1061" type="#_x0000_t75" style="width:16.5pt;height:18.75pt" o:ole="">
            <v:imagedata r:id="rId94" o:title=""/>
          </v:shape>
          <o:OLEObject Type="Embed" ProgID="Equation.DSMT4" ShapeID="_x0000_i1061" DrawAspect="Content" ObjectID="_1805197534" r:id="rId102"/>
        </w:object>
      </w:r>
      <w:r>
        <w:rPr>
          <w:rFonts w:ascii="Times New Roman" w:hAnsi="Times New Roman" w:cs="Times New Roman"/>
          <w:sz w:val="28"/>
          <w:szCs w:val="28"/>
        </w:rPr>
        <w:t xml:space="preserve"> - перемещение поршня;</w:t>
      </w:r>
    </w:p>
    <w:p w14:paraId="70658543" w14:textId="3A745A14" w:rsidR="00245283" w:rsidRDefault="00245283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AD2">
        <w:rPr>
          <w:rFonts w:ascii="Times New Roman" w:hAnsi="Times New Roman" w:cs="Times New Roman"/>
          <w:position w:val="-12"/>
          <w:sz w:val="28"/>
          <w:szCs w:val="28"/>
        </w:rPr>
        <w:object w:dxaOrig="300" w:dyaOrig="380" w14:anchorId="01B63D5A">
          <v:shape id="_x0000_i1062" type="#_x0000_t75" style="width:15pt;height:18.75pt" o:ole="">
            <v:imagedata r:id="rId84" o:title=""/>
          </v:shape>
          <o:OLEObject Type="Embed" ProgID="Equation.DSMT4" ShapeID="_x0000_i1062" DrawAspect="Content" ObjectID="_1805197535" r:id="rId103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C1AD2">
        <w:rPr>
          <w:rFonts w:ascii="Times New Roman" w:hAnsi="Times New Roman" w:cs="Times New Roman"/>
          <w:position w:val="-12"/>
          <w:sz w:val="28"/>
          <w:szCs w:val="28"/>
        </w:rPr>
        <w:object w:dxaOrig="340" w:dyaOrig="380" w14:anchorId="475C4949">
          <v:shape id="_x0000_i1063" type="#_x0000_t75" style="width:16.5pt;height:18.75pt" o:ole="">
            <v:imagedata r:id="rId86" o:title=""/>
          </v:shape>
          <o:OLEObject Type="Embed" ProgID="Equation.DSMT4" ShapeID="_x0000_i1063" DrawAspect="Content" ObjectID="_1805197536" r:id="rId104"/>
        </w:object>
      </w:r>
      <w:r>
        <w:rPr>
          <w:rFonts w:ascii="Times New Roman" w:hAnsi="Times New Roman" w:cs="Times New Roman"/>
          <w:sz w:val="28"/>
          <w:szCs w:val="28"/>
        </w:rPr>
        <w:t xml:space="preserve"> давление в поршневой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штоковой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полостях гидроцилиндра, соответственно;</w:t>
      </w:r>
    </w:p>
    <w:p w14:paraId="52F04878" w14:textId="0AEDC2FE" w:rsidR="009D4627" w:rsidRPr="009D4627" w:rsidRDefault="009D4627" w:rsidP="00C424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4627">
        <w:rPr>
          <w:rFonts w:ascii="Times New Roman" w:hAnsi="Times New Roman" w:cs="Times New Roman"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– модуль упругости жидкости.</w:t>
      </w:r>
    </w:p>
    <w:p w14:paraId="1FF0B58E" w14:textId="644F0C3A" w:rsidR="00954D92" w:rsidRDefault="00954D92" w:rsidP="00954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 выше решению.</w:t>
      </w:r>
    </w:p>
    <w:p w14:paraId="16007BB1" w14:textId="598D61E0" w:rsidR="009D3E8E" w:rsidRDefault="00D84BC4" w:rsidP="00954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p w14:paraId="484E61C9" w14:textId="2B95F7B0" w:rsidR="00245283" w:rsidRDefault="00245283" w:rsidP="009D3E8E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28190B3F" w14:textId="661CF7D0" w:rsidR="00EC6E8D" w:rsidRDefault="00902491" w:rsidP="00C424C9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C6E8D" w:rsidRPr="00EC6E8D">
        <w:rPr>
          <w:rFonts w:ascii="Times New Roman" w:hAnsi="Times New Roman" w:cs="Times New Roman"/>
          <w:sz w:val="28"/>
          <w:szCs w:val="28"/>
        </w:rPr>
        <w:t>Состав</w:t>
      </w:r>
      <w:r w:rsidR="00747DE5">
        <w:rPr>
          <w:rFonts w:ascii="Times New Roman" w:hAnsi="Times New Roman" w:cs="Times New Roman"/>
          <w:sz w:val="28"/>
          <w:szCs w:val="28"/>
        </w:rPr>
        <w:t>ьте</w:t>
      </w:r>
      <w:r w:rsidR="00EC6E8D" w:rsidRPr="00EC6E8D">
        <w:rPr>
          <w:rFonts w:ascii="Times New Roman" w:hAnsi="Times New Roman" w:cs="Times New Roman"/>
          <w:sz w:val="28"/>
          <w:szCs w:val="28"/>
        </w:rPr>
        <w:t xml:space="preserve"> </w:t>
      </w:r>
      <w:r w:rsidR="00747DE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описание принципа действия делителя потока</w:t>
      </w:r>
      <w:r w:rsidR="00EC6E8D" w:rsidRPr="00EC6E8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</w:t>
      </w:r>
      <w:r w:rsidR="00EC6E8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(рис.6)</w:t>
      </w:r>
      <w:r w:rsidR="00EC6E8D" w:rsidRPr="00EC6E8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.</w:t>
      </w:r>
    </w:p>
    <w:p w14:paraId="6EA566B0" w14:textId="150E1277" w:rsidR="00EC6E8D" w:rsidRDefault="00747DE5" w:rsidP="00EC6E8D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56FD6D6A" wp14:editId="389B445E">
            <wp:extent cx="1640535" cy="1708372"/>
            <wp:effectExtent l="0" t="0" r="0" b="6350"/>
            <wp:docPr id="1075435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35342" name=""/>
                    <pic:cNvPicPr/>
                  </pic:nvPicPr>
                  <pic:blipFill rotWithShape="1">
                    <a:blip r:embed="rId105"/>
                    <a:srcRect l="55975" t="27128" r="15229" b="19561"/>
                    <a:stretch/>
                  </pic:blipFill>
                  <pic:spPr bwMode="auto">
                    <a:xfrm>
                      <a:off x="0" y="0"/>
                      <a:ext cx="1671924" cy="174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09DEC" w14:textId="6DEC4CD9" w:rsidR="00EC6E8D" w:rsidRPr="00EC6E8D" w:rsidRDefault="00EC6E8D" w:rsidP="00EC6E8D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Рис. 6.</w:t>
      </w:r>
    </w:p>
    <w:p w14:paraId="005BE233" w14:textId="65216789" w:rsidR="00902491" w:rsidRDefault="00902491" w:rsidP="009024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расширенное описание.</w:t>
      </w:r>
    </w:p>
    <w:p w14:paraId="600166C3" w14:textId="588CB931" w:rsidR="00902491" w:rsidRDefault="00902491" w:rsidP="00954D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30 минут.</w:t>
      </w:r>
    </w:p>
    <w:p w14:paraId="30D03570" w14:textId="2D436244" w:rsidR="00902491" w:rsidRDefault="00954D92" w:rsidP="00954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14:paraId="539F31BA" w14:textId="77777777" w:rsidR="00001C9E" w:rsidRDefault="00747DE5" w:rsidP="00C424C9">
      <w:pPr>
        <w:shd w:val="clear" w:color="auto" w:fill="FFFFFF"/>
        <w:tabs>
          <w:tab w:val="center" w:pos="4682"/>
          <w:tab w:val="left" w:leader="underscore" w:pos="5846"/>
          <w:tab w:val="right" w:pos="9354"/>
        </w:tabs>
        <w:spacing w:after="0" w:line="276" w:lineRule="auto"/>
        <w:ind w:left="10" w:hanging="1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47D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Делители потока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применяются для синхронизации движения гидродвигателей. </w:t>
      </w:r>
    </w:p>
    <w:p w14:paraId="5D8B3F86" w14:textId="75482DA1" w:rsidR="00747DE5" w:rsidRPr="00747DE5" w:rsidRDefault="00747DE5" w:rsidP="00C424C9">
      <w:pPr>
        <w:shd w:val="clear" w:color="auto" w:fill="FFFFFF"/>
        <w:tabs>
          <w:tab w:val="center" w:pos="4682"/>
          <w:tab w:val="left" w:leader="underscore" w:pos="5846"/>
          <w:tab w:val="right" w:pos="9354"/>
        </w:tabs>
        <w:spacing w:after="0" w:line="276" w:lineRule="auto"/>
        <w:ind w:left="10" w:hanging="1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Принцип действия делителя потока основан на дросселировании. В точке </w:t>
      </w:r>
      <w:r w:rsidRPr="00001C9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М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поток разделяется на два, каждый из которых проходит через </w:t>
      </w:r>
      <w:r w:rsidR="00001C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одинаковые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постоянны</w:t>
      </w:r>
      <w:r w:rsidR="00001C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дроссел</w:t>
      </w:r>
      <w:r w:rsidR="00001C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1, а затем подводится к гильзе 2 с плавающим поршнем 3. Поршень 3 может перемещаться в ту или другую сторону в зависимости от действующей на него разности давлений. Разность давлений возникает когда, вследствие разных нагрузок, расход жидкости в одной ветви отличается от расхода в другой и, следовательно, потеря давления в одном дросселе</w:t>
      </w:r>
      <w:r w:rsidR="00001C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1</w:t>
      </w:r>
      <w:r w:rsidR="00BF435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больше, чем в другом</w:t>
      </w:r>
      <w:r w:rsidR="00001C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дросселе 1</w:t>
      </w:r>
      <w:r w:rsidR="00BF435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Перемещаясь в сторону меньшего давления, например, вправо, поршень 3 уменьшает площадь щели 5 и увеличивает площадь щели 4. Поршень остановится тогда, когда давления в правой и левой полостях гильзы</w:t>
      </w:r>
      <w:r w:rsidR="00001C9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2</w:t>
      </w:r>
      <w:r w:rsidR="00BF435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а следовательно, и расходы через эти полости будут одинаковыми.</w:t>
      </w:r>
    </w:p>
    <w:p w14:paraId="438F0D91" w14:textId="0EBCA93D" w:rsidR="00954D92" w:rsidRDefault="00954D92" w:rsidP="00954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оценивания: полное содержательное соответствие приведенному выше решению.</w:t>
      </w:r>
    </w:p>
    <w:p w14:paraId="4158A0AE" w14:textId="0D1D994E" w:rsidR="009D3E8E" w:rsidRDefault="00D84BC4" w:rsidP="00954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УК-1; ОПК-3; ОПК-5; ПК-1; ПК-2; ПК-3</w:t>
      </w:r>
    </w:p>
    <w:sectPr w:rsidR="009D3E8E" w:rsidSect="00FE231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84032"/>
    <w:multiLevelType w:val="hybridMultilevel"/>
    <w:tmpl w:val="4E129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45904"/>
    <w:multiLevelType w:val="hybridMultilevel"/>
    <w:tmpl w:val="CCA0C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32C14"/>
    <w:multiLevelType w:val="hybridMultilevel"/>
    <w:tmpl w:val="03AE8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3346D"/>
    <w:multiLevelType w:val="hybridMultilevel"/>
    <w:tmpl w:val="B0BA6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05C76"/>
    <w:multiLevelType w:val="hybridMultilevel"/>
    <w:tmpl w:val="E63C1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413B4"/>
    <w:multiLevelType w:val="hybridMultilevel"/>
    <w:tmpl w:val="306E6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A542B9"/>
    <w:multiLevelType w:val="hybridMultilevel"/>
    <w:tmpl w:val="40FC9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CE26D1"/>
    <w:multiLevelType w:val="hybridMultilevel"/>
    <w:tmpl w:val="688AF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92503"/>
    <w:multiLevelType w:val="hybridMultilevel"/>
    <w:tmpl w:val="8662D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BD2806"/>
    <w:multiLevelType w:val="hybridMultilevel"/>
    <w:tmpl w:val="CDDE4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4D3AC5"/>
    <w:multiLevelType w:val="hybridMultilevel"/>
    <w:tmpl w:val="C97C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04DD7"/>
    <w:multiLevelType w:val="hybridMultilevel"/>
    <w:tmpl w:val="4A9A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8"/>
  </w:num>
  <w:num w:numId="8">
    <w:abstractNumId w:val="11"/>
  </w:num>
  <w:num w:numId="9">
    <w:abstractNumId w:val="10"/>
  </w:num>
  <w:num w:numId="10">
    <w:abstractNumId w:val="4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7F5"/>
    <w:rsid w:val="00001C9E"/>
    <w:rsid w:val="00003F02"/>
    <w:rsid w:val="000134D2"/>
    <w:rsid w:val="000176AB"/>
    <w:rsid w:val="00026646"/>
    <w:rsid w:val="00030705"/>
    <w:rsid w:val="00035E0F"/>
    <w:rsid w:val="00037872"/>
    <w:rsid w:val="000453F5"/>
    <w:rsid w:val="00053A2B"/>
    <w:rsid w:val="00055097"/>
    <w:rsid w:val="0005585F"/>
    <w:rsid w:val="00066F9B"/>
    <w:rsid w:val="00087911"/>
    <w:rsid w:val="00091C85"/>
    <w:rsid w:val="00093557"/>
    <w:rsid w:val="000962E8"/>
    <w:rsid w:val="00096F87"/>
    <w:rsid w:val="000A7889"/>
    <w:rsid w:val="000B0296"/>
    <w:rsid w:val="000B2CDD"/>
    <w:rsid w:val="000C0A30"/>
    <w:rsid w:val="000C1AD2"/>
    <w:rsid w:val="000D62AA"/>
    <w:rsid w:val="0011510A"/>
    <w:rsid w:val="00115734"/>
    <w:rsid w:val="001252B2"/>
    <w:rsid w:val="00134EFD"/>
    <w:rsid w:val="00136742"/>
    <w:rsid w:val="0014350A"/>
    <w:rsid w:val="0014480F"/>
    <w:rsid w:val="00152201"/>
    <w:rsid w:val="001669DD"/>
    <w:rsid w:val="00167AC6"/>
    <w:rsid w:val="00173312"/>
    <w:rsid w:val="00187F99"/>
    <w:rsid w:val="00196C3B"/>
    <w:rsid w:val="001978CF"/>
    <w:rsid w:val="001A4D2B"/>
    <w:rsid w:val="001B1375"/>
    <w:rsid w:val="001C5248"/>
    <w:rsid w:val="001C56B9"/>
    <w:rsid w:val="001F52DF"/>
    <w:rsid w:val="00205D5B"/>
    <w:rsid w:val="00222028"/>
    <w:rsid w:val="0022403A"/>
    <w:rsid w:val="00224BBB"/>
    <w:rsid w:val="002274D9"/>
    <w:rsid w:val="00230884"/>
    <w:rsid w:val="002360FB"/>
    <w:rsid w:val="00245283"/>
    <w:rsid w:val="0025428F"/>
    <w:rsid w:val="00254A53"/>
    <w:rsid w:val="00256E23"/>
    <w:rsid w:val="002575EC"/>
    <w:rsid w:val="00264D8E"/>
    <w:rsid w:val="00266D29"/>
    <w:rsid w:val="00281FCB"/>
    <w:rsid w:val="002958AF"/>
    <w:rsid w:val="0029730F"/>
    <w:rsid w:val="002A4447"/>
    <w:rsid w:val="002A71E1"/>
    <w:rsid w:val="002B13FE"/>
    <w:rsid w:val="002B1B7B"/>
    <w:rsid w:val="002C394D"/>
    <w:rsid w:val="002D40C1"/>
    <w:rsid w:val="002D4C48"/>
    <w:rsid w:val="002E3B42"/>
    <w:rsid w:val="002E7B16"/>
    <w:rsid w:val="002F0066"/>
    <w:rsid w:val="00303A47"/>
    <w:rsid w:val="00303B1E"/>
    <w:rsid w:val="00313B63"/>
    <w:rsid w:val="00314653"/>
    <w:rsid w:val="00327420"/>
    <w:rsid w:val="00327DC7"/>
    <w:rsid w:val="00327E9D"/>
    <w:rsid w:val="00330487"/>
    <w:rsid w:val="00331074"/>
    <w:rsid w:val="00333AAD"/>
    <w:rsid w:val="003359C0"/>
    <w:rsid w:val="003375BC"/>
    <w:rsid w:val="00343812"/>
    <w:rsid w:val="00344840"/>
    <w:rsid w:val="00345B4F"/>
    <w:rsid w:val="00346C32"/>
    <w:rsid w:val="003530D0"/>
    <w:rsid w:val="0035491E"/>
    <w:rsid w:val="003700FD"/>
    <w:rsid w:val="003B1AE8"/>
    <w:rsid w:val="003E5426"/>
    <w:rsid w:val="003F6398"/>
    <w:rsid w:val="00400CC9"/>
    <w:rsid w:val="00410F2E"/>
    <w:rsid w:val="00434EAA"/>
    <w:rsid w:val="00461701"/>
    <w:rsid w:val="00462259"/>
    <w:rsid w:val="004759B6"/>
    <w:rsid w:val="004761E8"/>
    <w:rsid w:val="00476A29"/>
    <w:rsid w:val="00476B18"/>
    <w:rsid w:val="00490020"/>
    <w:rsid w:val="00493F15"/>
    <w:rsid w:val="004966CF"/>
    <w:rsid w:val="004A17ED"/>
    <w:rsid w:val="004A1B0F"/>
    <w:rsid w:val="004B0DAF"/>
    <w:rsid w:val="004B6E7E"/>
    <w:rsid w:val="004E2287"/>
    <w:rsid w:val="004F7242"/>
    <w:rsid w:val="0050228B"/>
    <w:rsid w:val="00526459"/>
    <w:rsid w:val="00530DC4"/>
    <w:rsid w:val="005330DC"/>
    <w:rsid w:val="00541654"/>
    <w:rsid w:val="005428A1"/>
    <w:rsid w:val="00574B18"/>
    <w:rsid w:val="00583F65"/>
    <w:rsid w:val="005A1BD8"/>
    <w:rsid w:val="005C422B"/>
    <w:rsid w:val="005D2723"/>
    <w:rsid w:val="005E5C86"/>
    <w:rsid w:val="005F23D2"/>
    <w:rsid w:val="0061120F"/>
    <w:rsid w:val="00616FB7"/>
    <w:rsid w:val="006300FF"/>
    <w:rsid w:val="00650197"/>
    <w:rsid w:val="00652157"/>
    <w:rsid w:val="006550D3"/>
    <w:rsid w:val="00655E16"/>
    <w:rsid w:val="00663008"/>
    <w:rsid w:val="0068208E"/>
    <w:rsid w:val="006A2FEB"/>
    <w:rsid w:val="006A4121"/>
    <w:rsid w:val="006A4327"/>
    <w:rsid w:val="006B4C31"/>
    <w:rsid w:val="006B6678"/>
    <w:rsid w:val="006C2B88"/>
    <w:rsid w:val="006D09F3"/>
    <w:rsid w:val="006E4273"/>
    <w:rsid w:val="006E4769"/>
    <w:rsid w:val="006E4A22"/>
    <w:rsid w:val="006F06BC"/>
    <w:rsid w:val="007127A0"/>
    <w:rsid w:val="007152EA"/>
    <w:rsid w:val="00717118"/>
    <w:rsid w:val="00722A78"/>
    <w:rsid w:val="00732837"/>
    <w:rsid w:val="0073452F"/>
    <w:rsid w:val="00735DA5"/>
    <w:rsid w:val="00736658"/>
    <w:rsid w:val="00737BE0"/>
    <w:rsid w:val="00745FCB"/>
    <w:rsid w:val="00746581"/>
    <w:rsid w:val="00747DE5"/>
    <w:rsid w:val="00753610"/>
    <w:rsid w:val="00760524"/>
    <w:rsid w:val="007640AC"/>
    <w:rsid w:val="00764AF4"/>
    <w:rsid w:val="00765FB2"/>
    <w:rsid w:val="00766DA9"/>
    <w:rsid w:val="007674EF"/>
    <w:rsid w:val="00790058"/>
    <w:rsid w:val="007906F7"/>
    <w:rsid w:val="007A3DD9"/>
    <w:rsid w:val="007B033D"/>
    <w:rsid w:val="007D0BE1"/>
    <w:rsid w:val="00806634"/>
    <w:rsid w:val="0081357E"/>
    <w:rsid w:val="00817A61"/>
    <w:rsid w:val="00836362"/>
    <w:rsid w:val="0083722F"/>
    <w:rsid w:val="00844725"/>
    <w:rsid w:val="0085005F"/>
    <w:rsid w:val="008530CE"/>
    <w:rsid w:val="00867754"/>
    <w:rsid w:val="00872C22"/>
    <w:rsid w:val="0089412E"/>
    <w:rsid w:val="008967F0"/>
    <w:rsid w:val="008C4144"/>
    <w:rsid w:val="008C7C4E"/>
    <w:rsid w:val="008D6484"/>
    <w:rsid w:val="008D778A"/>
    <w:rsid w:val="008F26B4"/>
    <w:rsid w:val="008F565C"/>
    <w:rsid w:val="00902491"/>
    <w:rsid w:val="00904C59"/>
    <w:rsid w:val="009131DA"/>
    <w:rsid w:val="00915A49"/>
    <w:rsid w:val="009236FC"/>
    <w:rsid w:val="00931CA0"/>
    <w:rsid w:val="00932198"/>
    <w:rsid w:val="009342BC"/>
    <w:rsid w:val="0093483D"/>
    <w:rsid w:val="009437A2"/>
    <w:rsid w:val="00947EF3"/>
    <w:rsid w:val="00951273"/>
    <w:rsid w:val="00954D92"/>
    <w:rsid w:val="009734C4"/>
    <w:rsid w:val="00985981"/>
    <w:rsid w:val="009A00E3"/>
    <w:rsid w:val="009A6DA6"/>
    <w:rsid w:val="009B3C55"/>
    <w:rsid w:val="009C5C62"/>
    <w:rsid w:val="009C66D7"/>
    <w:rsid w:val="009D1DD3"/>
    <w:rsid w:val="009D3E8E"/>
    <w:rsid w:val="009D4627"/>
    <w:rsid w:val="009D7C7B"/>
    <w:rsid w:val="00A01D79"/>
    <w:rsid w:val="00A06DD7"/>
    <w:rsid w:val="00A11EDC"/>
    <w:rsid w:val="00A13FB6"/>
    <w:rsid w:val="00A407F5"/>
    <w:rsid w:val="00A451A0"/>
    <w:rsid w:val="00A5193A"/>
    <w:rsid w:val="00A52B11"/>
    <w:rsid w:val="00A550B7"/>
    <w:rsid w:val="00A65F14"/>
    <w:rsid w:val="00A66C79"/>
    <w:rsid w:val="00A6763C"/>
    <w:rsid w:val="00A72C7A"/>
    <w:rsid w:val="00A76174"/>
    <w:rsid w:val="00A9648A"/>
    <w:rsid w:val="00AA17AB"/>
    <w:rsid w:val="00AB467B"/>
    <w:rsid w:val="00AC0238"/>
    <w:rsid w:val="00AC1103"/>
    <w:rsid w:val="00AC42DA"/>
    <w:rsid w:val="00AD016D"/>
    <w:rsid w:val="00AD3582"/>
    <w:rsid w:val="00AD4B5C"/>
    <w:rsid w:val="00AD67D6"/>
    <w:rsid w:val="00AE38C7"/>
    <w:rsid w:val="00AE4A54"/>
    <w:rsid w:val="00AE6445"/>
    <w:rsid w:val="00AF239C"/>
    <w:rsid w:val="00AF5341"/>
    <w:rsid w:val="00AF549D"/>
    <w:rsid w:val="00AF6726"/>
    <w:rsid w:val="00B02CA8"/>
    <w:rsid w:val="00B22E77"/>
    <w:rsid w:val="00B31A36"/>
    <w:rsid w:val="00B44D22"/>
    <w:rsid w:val="00B532DB"/>
    <w:rsid w:val="00B616C4"/>
    <w:rsid w:val="00B81490"/>
    <w:rsid w:val="00B82E92"/>
    <w:rsid w:val="00B845ED"/>
    <w:rsid w:val="00B875C3"/>
    <w:rsid w:val="00BB65BA"/>
    <w:rsid w:val="00BC0200"/>
    <w:rsid w:val="00BD11DA"/>
    <w:rsid w:val="00BD5C23"/>
    <w:rsid w:val="00BD7DDA"/>
    <w:rsid w:val="00BE3903"/>
    <w:rsid w:val="00BE40BA"/>
    <w:rsid w:val="00BF4358"/>
    <w:rsid w:val="00C004CD"/>
    <w:rsid w:val="00C0165F"/>
    <w:rsid w:val="00C03C3C"/>
    <w:rsid w:val="00C424C9"/>
    <w:rsid w:val="00C478D3"/>
    <w:rsid w:val="00C62702"/>
    <w:rsid w:val="00C73213"/>
    <w:rsid w:val="00C738C1"/>
    <w:rsid w:val="00C82E9F"/>
    <w:rsid w:val="00C87CB3"/>
    <w:rsid w:val="00C92ED7"/>
    <w:rsid w:val="00CA544C"/>
    <w:rsid w:val="00CB2C34"/>
    <w:rsid w:val="00CB44AB"/>
    <w:rsid w:val="00CC2829"/>
    <w:rsid w:val="00CD0690"/>
    <w:rsid w:val="00CD40D8"/>
    <w:rsid w:val="00CD7F2B"/>
    <w:rsid w:val="00CF3B00"/>
    <w:rsid w:val="00D01D1C"/>
    <w:rsid w:val="00D139F5"/>
    <w:rsid w:val="00D2717F"/>
    <w:rsid w:val="00D41DD7"/>
    <w:rsid w:val="00D434DA"/>
    <w:rsid w:val="00D462BA"/>
    <w:rsid w:val="00D52660"/>
    <w:rsid w:val="00D60A76"/>
    <w:rsid w:val="00D65065"/>
    <w:rsid w:val="00D71841"/>
    <w:rsid w:val="00D84BC4"/>
    <w:rsid w:val="00D867AE"/>
    <w:rsid w:val="00DA7EB1"/>
    <w:rsid w:val="00DB4F00"/>
    <w:rsid w:val="00DB7BA1"/>
    <w:rsid w:val="00DC2D56"/>
    <w:rsid w:val="00DD1F94"/>
    <w:rsid w:val="00DF1CF6"/>
    <w:rsid w:val="00E05AE1"/>
    <w:rsid w:val="00E25488"/>
    <w:rsid w:val="00E25D60"/>
    <w:rsid w:val="00E33DA5"/>
    <w:rsid w:val="00E33E4D"/>
    <w:rsid w:val="00E35161"/>
    <w:rsid w:val="00E358E4"/>
    <w:rsid w:val="00E61E5E"/>
    <w:rsid w:val="00E62AF8"/>
    <w:rsid w:val="00EC362A"/>
    <w:rsid w:val="00EC6E8D"/>
    <w:rsid w:val="00EC7A5F"/>
    <w:rsid w:val="00ED5477"/>
    <w:rsid w:val="00EE0C5F"/>
    <w:rsid w:val="00EE0E27"/>
    <w:rsid w:val="00EE2D3A"/>
    <w:rsid w:val="00EE4293"/>
    <w:rsid w:val="00F00DBD"/>
    <w:rsid w:val="00F0136A"/>
    <w:rsid w:val="00F10907"/>
    <w:rsid w:val="00F155AD"/>
    <w:rsid w:val="00F23C79"/>
    <w:rsid w:val="00F525C3"/>
    <w:rsid w:val="00F65E1B"/>
    <w:rsid w:val="00F70C95"/>
    <w:rsid w:val="00F722D2"/>
    <w:rsid w:val="00F82155"/>
    <w:rsid w:val="00F97268"/>
    <w:rsid w:val="00FC6D4B"/>
    <w:rsid w:val="00FE0D4C"/>
    <w:rsid w:val="00FE231F"/>
    <w:rsid w:val="00FE6169"/>
    <w:rsid w:val="00FF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CFF53"/>
  <w15:chartTrackingRefBased/>
  <w15:docId w15:val="{67F836C9-883B-4B70-95AA-D979F7F6D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491"/>
  </w:style>
  <w:style w:type="paragraph" w:styleId="1">
    <w:name w:val="heading 1"/>
    <w:basedOn w:val="a"/>
    <w:next w:val="a"/>
    <w:link w:val="10"/>
    <w:uiPriority w:val="9"/>
    <w:qFormat/>
    <w:rsid w:val="00A407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07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07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07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07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07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07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07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07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7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407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407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407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407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407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407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407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407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07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407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07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407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407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407F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407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407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407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407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407F5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2D4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next w:val="a"/>
    <w:link w:val="MTDisplayEquation0"/>
    <w:rsid w:val="00844725"/>
    <w:pPr>
      <w:tabs>
        <w:tab w:val="center" w:pos="4680"/>
        <w:tab w:val="right" w:pos="9360"/>
      </w:tabs>
      <w:spacing w:after="0"/>
      <w:ind w:firstLine="709"/>
      <w:jc w:val="center"/>
    </w:pPr>
    <w:rPr>
      <w:rFonts w:ascii="Times New Roman" w:hAnsi="Times New Roman" w:cs="Times New Roman"/>
      <w:sz w:val="28"/>
      <w:szCs w:val="28"/>
      <w:lang w:val="en-US"/>
    </w:rPr>
  </w:style>
  <w:style w:type="character" w:customStyle="1" w:styleId="MTDisplayEquation0">
    <w:name w:val="MTDisplayEquation Знак"/>
    <w:basedOn w:val="a0"/>
    <w:link w:val="MTDisplayEquation"/>
    <w:rsid w:val="00844725"/>
    <w:rPr>
      <w:rFonts w:ascii="Times New Roman" w:hAnsi="Times New Roman" w:cs="Times New Roman"/>
      <w:sz w:val="28"/>
      <w:szCs w:val="28"/>
      <w:lang w:val="en-US"/>
    </w:rPr>
  </w:style>
  <w:style w:type="table" w:customStyle="1" w:styleId="11">
    <w:name w:val="Сетка таблицы светлая1"/>
    <w:basedOn w:val="a1"/>
    <w:next w:val="ad"/>
    <w:uiPriority w:val="40"/>
    <w:rsid w:val="00583F65"/>
    <w:pPr>
      <w:spacing w:after="0" w:line="240" w:lineRule="auto"/>
    </w:pPr>
    <w:rPr>
      <w:sz w:val="24"/>
      <w:szCs w:val="24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d">
    <w:name w:val="Grid Table Light"/>
    <w:basedOn w:val="a1"/>
    <w:uiPriority w:val="40"/>
    <w:rsid w:val="00583F6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8.bin"/><Relationship Id="rId42" Type="http://schemas.openxmlformats.org/officeDocument/2006/relationships/image" Target="media/image20.emf"/><Relationship Id="rId47" Type="http://schemas.openxmlformats.org/officeDocument/2006/relationships/image" Target="media/image25.emf"/><Relationship Id="rId63" Type="http://schemas.openxmlformats.org/officeDocument/2006/relationships/image" Target="media/image41.wmf"/><Relationship Id="rId68" Type="http://schemas.openxmlformats.org/officeDocument/2006/relationships/image" Target="media/image44.png"/><Relationship Id="rId84" Type="http://schemas.openxmlformats.org/officeDocument/2006/relationships/image" Target="media/image53.wmf"/><Relationship Id="rId89" Type="http://schemas.openxmlformats.org/officeDocument/2006/relationships/oleObject" Target="embeddings/oleObject29.bin"/><Relationship Id="rId16" Type="http://schemas.openxmlformats.org/officeDocument/2006/relationships/image" Target="media/image6.wmf"/><Relationship Id="rId107" Type="http://schemas.openxmlformats.org/officeDocument/2006/relationships/theme" Target="theme/theme1.xml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3" Type="http://schemas.openxmlformats.org/officeDocument/2006/relationships/image" Target="media/image31.emf"/><Relationship Id="rId58" Type="http://schemas.openxmlformats.org/officeDocument/2006/relationships/image" Target="media/image36.emf"/><Relationship Id="rId74" Type="http://schemas.openxmlformats.org/officeDocument/2006/relationships/oleObject" Target="embeddings/oleObject22.bin"/><Relationship Id="rId79" Type="http://schemas.openxmlformats.org/officeDocument/2006/relationships/oleObject" Target="embeddings/oleObject24.bin"/><Relationship Id="rId102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90" Type="http://schemas.openxmlformats.org/officeDocument/2006/relationships/image" Target="media/image56.wmf"/><Relationship Id="rId95" Type="http://schemas.openxmlformats.org/officeDocument/2006/relationships/oleObject" Target="embeddings/oleObject32.bin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image" Target="media/image21.emf"/><Relationship Id="rId48" Type="http://schemas.openxmlformats.org/officeDocument/2006/relationships/image" Target="media/image26.emf"/><Relationship Id="rId64" Type="http://schemas.openxmlformats.org/officeDocument/2006/relationships/oleObject" Target="embeddings/oleObject18.bin"/><Relationship Id="rId69" Type="http://schemas.openxmlformats.org/officeDocument/2006/relationships/image" Target="media/image45.wmf"/><Relationship Id="rId80" Type="http://schemas.openxmlformats.org/officeDocument/2006/relationships/image" Target="media/image51.wmf"/><Relationship Id="rId85" Type="http://schemas.openxmlformats.org/officeDocument/2006/relationships/oleObject" Target="embeddings/oleObject27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59" Type="http://schemas.openxmlformats.org/officeDocument/2006/relationships/image" Target="media/image37.emf"/><Relationship Id="rId103" Type="http://schemas.openxmlformats.org/officeDocument/2006/relationships/oleObject" Target="embeddings/oleObject38.bin"/><Relationship Id="rId20" Type="http://schemas.openxmlformats.org/officeDocument/2006/relationships/image" Target="media/image8.wmf"/><Relationship Id="rId41" Type="http://schemas.openxmlformats.org/officeDocument/2006/relationships/image" Target="media/image19.emf"/><Relationship Id="rId54" Type="http://schemas.openxmlformats.org/officeDocument/2006/relationships/image" Target="media/image32.emf"/><Relationship Id="rId62" Type="http://schemas.openxmlformats.org/officeDocument/2006/relationships/image" Target="media/image40.png"/><Relationship Id="rId70" Type="http://schemas.openxmlformats.org/officeDocument/2006/relationships/oleObject" Target="embeddings/oleObject20.bin"/><Relationship Id="rId75" Type="http://schemas.openxmlformats.org/officeDocument/2006/relationships/image" Target="media/image48.wmf"/><Relationship Id="rId83" Type="http://schemas.openxmlformats.org/officeDocument/2006/relationships/oleObject" Target="embeddings/oleObject26.bin"/><Relationship Id="rId88" Type="http://schemas.openxmlformats.org/officeDocument/2006/relationships/image" Target="media/image55.wmf"/><Relationship Id="rId91" Type="http://schemas.openxmlformats.org/officeDocument/2006/relationships/oleObject" Target="embeddings/oleObject30.bin"/><Relationship Id="rId96" Type="http://schemas.openxmlformats.org/officeDocument/2006/relationships/image" Target="media/image59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7.emf"/><Relationship Id="rId57" Type="http://schemas.openxmlformats.org/officeDocument/2006/relationships/image" Target="media/image35.emf"/><Relationship Id="rId106" Type="http://schemas.openxmlformats.org/officeDocument/2006/relationships/fontTable" Target="fontTable.xml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2.emf"/><Relationship Id="rId52" Type="http://schemas.openxmlformats.org/officeDocument/2006/relationships/image" Target="media/image30.emf"/><Relationship Id="rId60" Type="http://schemas.openxmlformats.org/officeDocument/2006/relationships/image" Target="media/image38.emf"/><Relationship Id="rId65" Type="http://schemas.openxmlformats.org/officeDocument/2006/relationships/image" Target="media/image42.wmf"/><Relationship Id="rId73" Type="http://schemas.openxmlformats.org/officeDocument/2006/relationships/image" Target="media/image47.wmf"/><Relationship Id="rId78" Type="http://schemas.openxmlformats.org/officeDocument/2006/relationships/image" Target="media/image50.wmf"/><Relationship Id="rId81" Type="http://schemas.openxmlformats.org/officeDocument/2006/relationships/oleObject" Target="embeddings/oleObject25.bin"/><Relationship Id="rId86" Type="http://schemas.openxmlformats.org/officeDocument/2006/relationships/image" Target="media/image54.wmf"/><Relationship Id="rId94" Type="http://schemas.openxmlformats.org/officeDocument/2006/relationships/image" Target="media/image58.wmf"/><Relationship Id="rId99" Type="http://schemas.openxmlformats.org/officeDocument/2006/relationships/oleObject" Target="embeddings/oleObject34.bin"/><Relationship Id="rId101" Type="http://schemas.openxmlformats.org/officeDocument/2006/relationships/oleObject" Target="embeddings/oleObject36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wmf"/><Relationship Id="rId50" Type="http://schemas.openxmlformats.org/officeDocument/2006/relationships/image" Target="media/image28.emf"/><Relationship Id="rId55" Type="http://schemas.openxmlformats.org/officeDocument/2006/relationships/image" Target="media/image33.emf"/><Relationship Id="rId76" Type="http://schemas.openxmlformats.org/officeDocument/2006/relationships/oleObject" Target="embeddings/oleObject23.bin"/><Relationship Id="rId97" Type="http://schemas.openxmlformats.org/officeDocument/2006/relationships/oleObject" Target="embeddings/oleObject33.bin"/><Relationship Id="rId104" Type="http://schemas.openxmlformats.org/officeDocument/2006/relationships/oleObject" Target="embeddings/oleObject39.bin"/><Relationship Id="rId7" Type="http://schemas.openxmlformats.org/officeDocument/2006/relationships/oleObject" Target="embeddings/oleObject1.bin"/><Relationship Id="rId71" Type="http://schemas.openxmlformats.org/officeDocument/2006/relationships/image" Target="media/image46.wmf"/><Relationship Id="rId92" Type="http://schemas.openxmlformats.org/officeDocument/2006/relationships/image" Target="media/image5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png"/><Relationship Id="rId45" Type="http://schemas.openxmlformats.org/officeDocument/2006/relationships/image" Target="media/image23.emf"/><Relationship Id="rId66" Type="http://schemas.openxmlformats.org/officeDocument/2006/relationships/oleObject" Target="embeddings/oleObject19.bin"/><Relationship Id="rId87" Type="http://schemas.openxmlformats.org/officeDocument/2006/relationships/oleObject" Target="embeddings/oleObject28.bin"/><Relationship Id="rId61" Type="http://schemas.openxmlformats.org/officeDocument/2006/relationships/image" Target="media/image39.emf"/><Relationship Id="rId82" Type="http://schemas.openxmlformats.org/officeDocument/2006/relationships/image" Target="media/image52.wmf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image" Target="media/image34.emf"/><Relationship Id="rId77" Type="http://schemas.openxmlformats.org/officeDocument/2006/relationships/image" Target="media/image49.png"/><Relationship Id="rId100" Type="http://schemas.openxmlformats.org/officeDocument/2006/relationships/oleObject" Target="embeddings/oleObject35.bin"/><Relationship Id="rId105" Type="http://schemas.openxmlformats.org/officeDocument/2006/relationships/image" Target="media/image61.png"/><Relationship Id="rId8" Type="http://schemas.openxmlformats.org/officeDocument/2006/relationships/image" Target="media/image2.wmf"/><Relationship Id="rId51" Type="http://schemas.openxmlformats.org/officeDocument/2006/relationships/image" Target="media/image29.emf"/><Relationship Id="rId72" Type="http://schemas.openxmlformats.org/officeDocument/2006/relationships/oleObject" Target="embeddings/oleObject21.bin"/><Relationship Id="rId93" Type="http://schemas.openxmlformats.org/officeDocument/2006/relationships/oleObject" Target="embeddings/oleObject31.bin"/><Relationship Id="rId98" Type="http://schemas.openxmlformats.org/officeDocument/2006/relationships/image" Target="media/image60.wmf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4.emf"/><Relationship Id="rId67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70EE3-303B-427B-8B8E-C94B8CD73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13</Pages>
  <Words>2176</Words>
  <Characters>12407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Юлия Брюховецкая</cp:lastModifiedBy>
  <cp:revision>28</cp:revision>
  <dcterms:created xsi:type="dcterms:W3CDTF">2025-02-15T13:34:00Z</dcterms:created>
  <dcterms:modified xsi:type="dcterms:W3CDTF">2025-04-03T11:58:00Z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