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90CB7" w14:textId="2757DDE0" w:rsidR="00C04B3F" w:rsidRPr="00A06911" w:rsidRDefault="00C04B3F" w:rsidP="00397E38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sz w:val="28"/>
          <w:szCs w:val="24"/>
        </w:rPr>
      </w:pPr>
      <w:bookmarkStart w:id="0" w:name="_Hlk193017880"/>
      <w:r w:rsidRPr="00A06911">
        <w:rPr>
          <w:rFonts w:ascii="Times New Roman" w:eastAsia="Aptos" w:hAnsi="Times New Roman" w:cs="Times New Roman"/>
          <w:b/>
          <w:bCs/>
          <w:sz w:val="28"/>
          <w:szCs w:val="24"/>
        </w:rPr>
        <w:t>Комплект оценочных материалов по дисциплине</w:t>
      </w:r>
      <w:r w:rsidRPr="00A06911">
        <w:rPr>
          <w:rFonts w:ascii="Times New Roman" w:eastAsia="Aptos" w:hAnsi="Times New Roman" w:cs="Times New Roman"/>
          <w:b/>
          <w:bCs/>
          <w:sz w:val="28"/>
          <w:szCs w:val="24"/>
        </w:rPr>
        <w:br/>
        <w:t>«</w:t>
      </w:r>
      <w:r w:rsidR="00A65C10" w:rsidRPr="00A65C10">
        <w:rPr>
          <w:rFonts w:ascii="Times New Roman" w:hAnsi="Times New Roman" w:cs="Times New Roman"/>
          <w:b/>
          <w:sz w:val="28"/>
          <w:szCs w:val="28"/>
        </w:rPr>
        <w:t>Численные методы решения гидроаэродинамических задач гидропневмосистем</w:t>
      </w:r>
      <w:r w:rsidRPr="00A06911">
        <w:rPr>
          <w:rFonts w:ascii="Times New Roman" w:eastAsia="Aptos" w:hAnsi="Times New Roman" w:cs="Times New Roman"/>
          <w:b/>
          <w:bCs/>
          <w:sz w:val="28"/>
          <w:szCs w:val="24"/>
        </w:rPr>
        <w:t>»</w:t>
      </w:r>
    </w:p>
    <w:p w14:paraId="6667635A" w14:textId="3DB1A021" w:rsidR="00C04B3F" w:rsidRDefault="00C04B3F" w:rsidP="00397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58D98B" w14:textId="2EC8F912" w:rsidR="006F7D27" w:rsidRDefault="006F7D27" w:rsidP="00397E38">
      <w:pPr>
        <w:spacing w:after="0" w:line="240" w:lineRule="auto"/>
        <w:rPr>
          <w:rFonts w:ascii="Times New Roman" w:eastAsia="Aptos" w:hAnsi="Times New Roman" w:cs="Times New Roman"/>
          <w:sz w:val="28"/>
          <w:szCs w:val="24"/>
        </w:rPr>
      </w:pPr>
    </w:p>
    <w:p w14:paraId="6F07FCBB" w14:textId="10F2439C" w:rsidR="000B43CC" w:rsidRDefault="000B43CC" w:rsidP="00397E38">
      <w:pPr>
        <w:spacing w:after="0" w:line="240" w:lineRule="auto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b/>
          <w:bCs/>
          <w:sz w:val="28"/>
          <w:szCs w:val="24"/>
        </w:rPr>
        <w:t>Задания закрытого типа</w:t>
      </w:r>
    </w:p>
    <w:p w14:paraId="237399D1" w14:textId="77777777" w:rsidR="000B43CC" w:rsidRPr="00A06911" w:rsidRDefault="000B43CC" w:rsidP="00397E38">
      <w:pPr>
        <w:spacing w:after="0" w:line="240" w:lineRule="auto"/>
        <w:rPr>
          <w:rFonts w:ascii="Times New Roman" w:eastAsia="Aptos" w:hAnsi="Times New Roman" w:cs="Times New Roman"/>
          <w:sz w:val="28"/>
          <w:szCs w:val="24"/>
        </w:rPr>
      </w:pPr>
    </w:p>
    <w:p w14:paraId="7A2F5396" w14:textId="77777777" w:rsidR="00C04B3F" w:rsidRPr="00A65C10" w:rsidRDefault="00C04B3F" w:rsidP="00397E38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A06911">
        <w:rPr>
          <w:rFonts w:ascii="Times New Roman" w:eastAsia="Aptos" w:hAnsi="Times New Roman" w:cs="Times New Roman"/>
          <w:b/>
          <w:bCs/>
          <w:sz w:val="28"/>
          <w:szCs w:val="24"/>
        </w:rPr>
        <w:t>Задания закрытого типа на выбор правильного ответа</w:t>
      </w:r>
    </w:p>
    <w:p w14:paraId="377A32D3" w14:textId="77777777" w:rsidR="00397E38" w:rsidRPr="00A65C10" w:rsidRDefault="00397E38" w:rsidP="00397E38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04A6994E" w14:textId="0D9BA0CD" w:rsidR="00C04B3F" w:rsidRPr="00BF7CB9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4"/>
        </w:rPr>
      </w:pPr>
      <w:r w:rsidRPr="00BF7CB9">
        <w:rPr>
          <w:rFonts w:ascii="Times New Roman" w:eastAsia="Aptos" w:hAnsi="Times New Roman" w:cs="Times New Roman"/>
          <w:i/>
          <w:iCs/>
          <w:sz w:val="28"/>
          <w:szCs w:val="24"/>
        </w:rPr>
        <w:t xml:space="preserve"> Выберите один правильный ответ</w:t>
      </w:r>
    </w:p>
    <w:p w14:paraId="065409E6" w14:textId="5F97D5A2" w:rsidR="00C04B3F" w:rsidRPr="00A06911" w:rsidRDefault="0001441B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 xml:space="preserve">1. </w:t>
      </w:r>
      <w:r w:rsidR="00C04B3F" w:rsidRPr="00A06911">
        <w:rPr>
          <w:rFonts w:ascii="Times New Roman" w:eastAsia="Aptos" w:hAnsi="Times New Roman" w:cs="Times New Roman"/>
          <w:sz w:val="28"/>
          <w:szCs w:val="24"/>
        </w:rPr>
        <w:t xml:space="preserve">Определение </w:t>
      </w:r>
      <w:r>
        <w:rPr>
          <w:rFonts w:ascii="Times New Roman" w:eastAsia="Aptos" w:hAnsi="Times New Roman" w:cs="Times New Roman"/>
          <w:sz w:val="28"/>
          <w:szCs w:val="24"/>
        </w:rPr>
        <w:t xml:space="preserve">модели </w:t>
      </w:r>
      <w:r w:rsidR="00C04B3F" w:rsidRPr="00A06911">
        <w:rPr>
          <w:rFonts w:ascii="Times New Roman" w:eastAsia="Aptos" w:hAnsi="Times New Roman" w:cs="Times New Roman"/>
          <w:sz w:val="28"/>
          <w:szCs w:val="24"/>
        </w:rPr>
        <w:t>жидкости:</w:t>
      </w:r>
    </w:p>
    <w:p w14:paraId="610C77BF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1" w:name="_Hlk191206231"/>
      <w:r w:rsidRPr="00A06911">
        <w:rPr>
          <w:rFonts w:ascii="Times New Roman" w:eastAsia="Times New Roman" w:hAnsi="Times New Roman" w:cs="Times New Roman"/>
          <w:sz w:val="28"/>
          <w:szCs w:val="24"/>
        </w:rPr>
        <w:t>А) Жидкость является сплошной если в ней не содержится пузырьков воздуха</w:t>
      </w:r>
    </w:p>
    <w:p w14:paraId="365AC742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Б) Жидкость является сплошной если в ней не содержится твёрдых частиц</w:t>
      </w:r>
    </w:p>
    <w:p w14:paraId="539B05E4" w14:textId="5E6187BF" w:rsidR="00C04B3F" w:rsidRPr="00A06911" w:rsidRDefault="00C04B3F" w:rsidP="0039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В) Жидкость рассматривается как сплошная </w:t>
      </w:r>
      <w:r w:rsidR="0001441B">
        <w:rPr>
          <w:rFonts w:ascii="Times New Roman" w:eastAsia="Times New Roman" w:hAnsi="Times New Roman" w:cs="Times New Roman"/>
          <w:sz w:val="28"/>
          <w:szCs w:val="24"/>
        </w:rPr>
        <w:t xml:space="preserve">текучая </w:t>
      </w: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среда, </w:t>
      </w:r>
      <w:r w:rsidR="0001441B">
        <w:rPr>
          <w:rFonts w:ascii="Times New Roman" w:eastAsia="Times New Roman" w:hAnsi="Times New Roman" w:cs="Times New Roman"/>
          <w:sz w:val="28"/>
          <w:szCs w:val="24"/>
        </w:rPr>
        <w:t>без</w:t>
      </w: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 пустот и разрывов</w:t>
      </w:r>
    </w:p>
    <w:p w14:paraId="7D3DF0A3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bookmarkEnd w:id="1"/>
      <w:r w:rsidRPr="00A06911">
        <w:rPr>
          <w:rFonts w:ascii="Times New Roman" w:eastAsia="Times New Roman" w:hAnsi="Times New Roman" w:cs="Times New Roman"/>
          <w:sz w:val="28"/>
          <w:szCs w:val="24"/>
        </w:rPr>
        <w:t>Вещество, находящееся в жидком агрегатном состоянии, занимающем промежуточное положение между твёрдым и газообразным состояниями.</w:t>
      </w:r>
    </w:p>
    <w:p w14:paraId="4C45A43C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ответ: В</w:t>
      </w:r>
    </w:p>
    <w:p w14:paraId="26BA77ED" w14:textId="0D92AE0F" w:rsidR="00C04B3F" w:rsidRPr="00A06911" w:rsidRDefault="00406046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ОПК-1, ОПК-2, ОПК-3</w:t>
      </w:r>
      <w:r w:rsidR="000A6419">
        <w:rPr>
          <w:rFonts w:ascii="Times New Roman" w:eastAsia="Aptos" w:hAnsi="Times New Roman" w:cs="Times New Roman"/>
          <w:sz w:val="28"/>
          <w:szCs w:val="24"/>
        </w:rPr>
        <w:t>.</w:t>
      </w:r>
    </w:p>
    <w:p w14:paraId="5A9788AD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34250F0A" w14:textId="106AA4C5" w:rsidR="00C04B3F" w:rsidRPr="00A06911" w:rsidRDefault="0001441B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 xml:space="preserve">2. </w:t>
      </w:r>
      <w:r w:rsidR="00C04B3F" w:rsidRPr="00A06911">
        <w:rPr>
          <w:rFonts w:ascii="Times New Roman" w:eastAsia="Aptos" w:hAnsi="Times New Roman" w:cs="Times New Roman"/>
          <w:sz w:val="28"/>
          <w:szCs w:val="24"/>
        </w:rPr>
        <w:t>Линия тока жидкости:</w:t>
      </w:r>
    </w:p>
    <w:p w14:paraId="0CBEBC4B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А) Условная трубчатая поверхность, образованная линиями тока, проходящими через выделенный в подвижной среде контур.</w:t>
      </w:r>
    </w:p>
    <w:p w14:paraId="0C4A4292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Б) Условная линия, построенная таким образом, что во всех её точках векторы скорости подвижной среды (жидкости или газа) образуют к ней касательные</w:t>
      </w:r>
    </w:p>
    <w:p w14:paraId="17E88CCB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В) Точка на плоскости, поглощающая жидкость</w:t>
      </w:r>
    </w:p>
    <w:p w14:paraId="4F6E1299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Г) Точка, выделяющая жидкость</w:t>
      </w:r>
    </w:p>
    <w:p w14:paraId="4CCC6307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ответ: Б</w:t>
      </w:r>
    </w:p>
    <w:p w14:paraId="57FFEF83" w14:textId="5B4ED9AD" w:rsidR="00C04B3F" w:rsidRPr="00A06911" w:rsidRDefault="00406046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ОПК-1, ОПК-2, ОПК-3</w:t>
      </w:r>
      <w:r w:rsidR="00BF6A99">
        <w:rPr>
          <w:rFonts w:ascii="Times New Roman" w:eastAsia="Aptos" w:hAnsi="Times New Roman" w:cs="Times New Roman"/>
          <w:sz w:val="28"/>
          <w:szCs w:val="24"/>
        </w:rPr>
        <w:t>.</w:t>
      </w:r>
    </w:p>
    <w:p w14:paraId="10946AFB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210AEF96" w14:textId="42BBF01E" w:rsidR="00C04B3F" w:rsidRPr="00A06911" w:rsidRDefault="00B8441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3. У</w:t>
      </w:r>
      <w:r w:rsidR="00C04B3F" w:rsidRPr="00A06911">
        <w:rPr>
          <w:rFonts w:ascii="Times New Roman" w:eastAsia="Aptos" w:hAnsi="Times New Roman" w:cs="Times New Roman"/>
          <w:sz w:val="28"/>
          <w:szCs w:val="24"/>
        </w:rPr>
        <w:t>равнение неразрывности (закон сохранения вещества):</w:t>
      </w:r>
    </w:p>
    <w:p w14:paraId="3B961101" w14:textId="52B94FA2" w:rsidR="00C04B3F" w:rsidRPr="00A06911" w:rsidRDefault="00C04B3F" w:rsidP="00397E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∂p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∂t</m:t>
            </m:r>
          </m:den>
        </m:f>
        <m:r>
          <w:rPr>
            <w:rFonts w:ascii="Cambria Math" w:eastAsia="Times New Roman" w:hAnsi="Cambria Math" w:cs="Times New Roman"/>
            <w:sz w:val="28"/>
            <w:szCs w:val="24"/>
          </w:rPr>
          <m:t>+</m:t>
        </m:r>
        <w:bookmarkStart w:id="2" w:name="_Hlk191324879"/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v</m:t>
                </m:r>
              </m:e>
            </m:acc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4"/>
              </w:rPr>
              <m:t>∙∇</m:t>
            </m:r>
          </m:e>
        </m:d>
        <w:bookmarkEnd w:id="2"/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v</m:t>
            </m:r>
          </m:e>
        </m:acc>
        <m:r>
          <w:rPr>
            <w:rFonts w:ascii="Cambria Math" w:eastAsia="Times New Roman" w:hAnsi="Cambria Math" w:cs="Times New Roman"/>
            <w:sz w:val="28"/>
            <w:szCs w:val="24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4"/>
              </w:rPr>
              <m:t>∇</m:t>
            </m:r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p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ρ</m:t>
            </m:r>
          </m:den>
        </m:f>
        <m:r>
          <w:rPr>
            <w:rFonts w:ascii="Cambria Math" w:eastAsia="Times New Roman" w:hAnsi="Cambria Math" w:cs="Times New Roman"/>
            <w:sz w:val="28"/>
            <w:szCs w:val="24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f</m:t>
            </m:r>
          </m:e>
        </m:acc>
      </m:oMath>
      <w:r w:rsidR="00153C26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07172018" w14:textId="2A30DEB5" w:rsidR="00C04B3F" w:rsidRPr="00A06911" w:rsidRDefault="00C04B3F" w:rsidP="00397E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bookmarkStart w:id="3" w:name="_Hlk191324716"/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∂ρ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∂t</m:t>
            </m:r>
          </m:den>
        </m:f>
        <m:r>
          <w:rPr>
            <w:rFonts w:ascii="Cambria Math" w:eastAsia="Times New Roman" w:hAnsi="Cambria Math" w:cs="Times New Roman"/>
            <w:sz w:val="28"/>
            <w:szCs w:val="24"/>
          </w:rPr>
          <m:t>+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4"/>
          </w:rPr>
          <m:t>∇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ρ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v</m:t>
                </m:r>
              </m:e>
            </m:acc>
          </m:e>
        </m:d>
        <m:r>
          <w:rPr>
            <w:rFonts w:ascii="Cambria Math" w:eastAsia="Times New Roman" w:hAnsi="Cambria Math" w:cs="Times New Roman"/>
            <w:sz w:val="28"/>
            <w:szCs w:val="24"/>
          </w:rPr>
          <m:t>=0</m:t>
        </m:r>
      </m:oMath>
      <w:bookmarkEnd w:id="3"/>
      <w:r w:rsidR="00153C26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1D36EC32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F100BD6" w14:textId="24B9AA59" w:rsidR="00C04B3F" w:rsidRPr="00A06911" w:rsidRDefault="00C04B3F" w:rsidP="0039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В)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dU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dt</m:t>
            </m:r>
          </m:den>
        </m:f>
        <m:r>
          <w:rPr>
            <w:rFonts w:ascii="Cambria Math" w:eastAsia="Times New Roman" w:hAnsi="Cambria Math" w:cs="Times New Roman"/>
            <w:sz w:val="28"/>
            <w:szCs w:val="24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v</m:t>
                </m:r>
              </m:e>
            </m:acc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4"/>
              </w:rPr>
              <m:t>∙∇</m:t>
            </m:r>
          </m:e>
        </m:d>
        <m:r>
          <w:rPr>
            <w:rFonts w:ascii="Cambria Math" w:eastAsia="Times New Roman" w:hAnsi="Cambria Math" w:cs="Times New Roman"/>
            <w:sz w:val="28"/>
            <w:szCs w:val="24"/>
          </w:rPr>
          <m:t>U+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∂U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∂t</m:t>
            </m:r>
          </m:den>
        </m:f>
      </m:oMath>
      <w:r w:rsidRPr="00A06911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05A2EA23" w14:textId="2FDC8BF7" w:rsidR="00C04B3F" w:rsidRPr="00A06911" w:rsidRDefault="00C04B3F" w:rsidP="0039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∂ρ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∂t</m:t>
            </m:r>
          </m:den>
        </m:f>
        <m:r>
          <w:rPr>
            <w:rFonts w:ascii="Cambria Math" w:eastAsia="Times New Roman" w:hAnsi="Cambria Math" w:cs="Times New Roman"/>
            <w:sz w:val="28"/>
            <w:szCs w:val="24"/>
          </w:rPr>
          <m:t>-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4"/>
          </w:rPr>
          <m:t>∇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ρ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v</m:t>
                </m:r>
              </m:e>
            </m:acc>
          </m:e>
        </m:d>
        <m:r>
          <w:rPr>
            <w:rFonts w:ascii="Cambria Math" w:eastAsia="Times New Roman" w:hAnsi="Cambria Math" w:cs="Times New Roman"/>
            <w:sz w:val="28"/>
            <w:szCs w:val="24"/>
          </w:rPr>
          <m:t>=0</m:t>
        </m:r>
      </m:oMath>
      <w:r w:rsidR="00153C26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55FCE893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ответ: Б</w:t>
      </w:r>
    </w:p>
    <w:p w14:paraId="62734184" w14:textId="08AFF5C0" w:rsidR="00C04B3F" w:rsidRPr="00A06911" w:rsidRDefault="00406046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ОПК-1, ОПК-2, ОПК-3</w:t>
      </w:r>
      <w:r w:rsidR="00BF6A99">
        <w:rPr>
          <w:rFonts w:ascii="Times New Roman" w:eastAsia="Aptos" w:hAnsi="Times New Roman" w:cs="Times New Roman"/>
          <w:sz w:val="28"/>
          <w:szCs w:val="24"/>
        </w:rPr>
        <w:t>.</w:t>
      </w:r>
    </w:p>
    <w:p w14:paraId="7AA5574A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4D54FB95" w14:textId="3A5DAB50" w:rsidR="00C04B3F" w:rsidRPr="00A06911" w:rsidRDefault="00B8441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 xml:space="preserve">4. </w:t>
      </w:r>
      <w:r w:rsidR="00C04B3F" w:rsidRPr="00A06911">
        <w:rPr>
          <w:rFonts w:ascii="Times New Roman" w:eastAsia="Aptos" w:hAnsi="Times New Roman" w:cs="Times New Roman"/>
          <w:sz w:val="28"/>
          <w:szCs w:val="24"/>
        </w:rPr>
        <w:t>Жидкость, при движении которой возникают как нормальные, так и касательные напряжения:</w:t>
      </w:r>
    </w:p>
    <w:p w14:paraId="50445FBD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А) Прозрачная жидкость</w:t>
      </w:r>
    </w:p>
    <w:p w14:paraId="6A19C2FA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Б) Вязкая жидкость</w:t>
      </w:r>
    </w:p>
    <w:p w14:paraId="7959F18B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В) Идеальная жидкость</w:t>
      </w:r>
    </w:p>
    <w:p w14:paraId="0A9463F3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Г) Линейная жидкость</w:t>
      </w:r>
    </w:p>
    <w:p w14:paraId="79CB1DE4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ответ: Б</w:t>
      </w:r>
    </w:p>
    <w:p w14:paraId="0046B203" w14:textId="25F6D6D0" w:rsidR="00C04B3F" w:rsidRPr="00A06911" w:rsidRDefault="00406046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ОПК-1, ОПК-2, ОПК-3</w:t>
      </w:r>
      <w:r w:rsidR="00BF6A99">
        <w:rPr>
          <w:rFonts w:ascii="Times New Roman" w:eastAsia="Aptos" w:hAnsi="Times New Roman" w:cs="Times New Roman"/>
          <w:sz w:val="28"/>
          <w:szCs w:val="24"/>
        </w:rPr>
        <w:t>.</w:t>
      </w:r>
    </w:p>
    <w:p w14:paraId="3327CC12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18CCA41D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7DC098AA" w14:textId="77777777" w:rsidR="00C04B3F" w:rsidRPr="00A65C10" w:rsidRDefault="00C04B3F" w:rsidP="00397E38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A06911">
        <w:rPr>
          <w:rFonts w:ascii="Times New Roman" w:eastAsia="Aptos" w:hAnsi="Times New Roman" w:cs="Times New Roman"/>
          <w:b/>
          <w:bCs/>
          <w:sz w:val="28"/>
          <w:szCs w:val="24"/>
        </w:rPr>
        <w:t>Задания закрытого типа на установление соответствия</w:t>
      </w:r>
    </w:p>
    <w:p w14:paraId="2429D908" w14:textId="77777777" w:rsidR="00397E38" w:rsidRPr="00A65C10" w:rsidRDefault="00397E38" w:rsidP="00397E38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311A03BB" w14:textId="4E0DF26D" w:rsidR="00B8441F" w:rsidRPr="00B8441F" w:rsidRDefault="00C04B3F" w:rsidP="00397E38">
      <w:pPr>
        <w:pStyle w:val="a4"/>
        <w:spacing w:after="0" w:line="240" w:lineRule="auto"/>
        <w:ind w:left="0"/>
        <w:jc w:val="both"/>
        <w:rPr>
          <w:rFonts w:ascii="Times New Roman" w:eastAsia="Aptos" w:hAnsi="Times New Roman" w:cs="Times New Roman"/>
          <w:i/>
          <w:iCs/>
          <w:sz w:val="28"/>
          <w:szCs w:val="24"/>
        </w:rPr>
      </w:pPr>
      <w:r w:rsidRPr="00B8441F">
        <w:rPr>
          <w:rFonts w:ascii="Times New Roman" w:eastAsia="Aptos" w:hAnsi="Times New Roman" w:cs="Times New Roman"/>
          <w:i/>
          <w:iCs/>
          <w:sz w:val="28"/>
          <w:szCs w:val="24"/>
        </w:rPr>
        <w:t xml:space="preserve">Установите правильное соответствие. </w:t>
      </w:r>
    </w:p>
    <w:p w14:paraId="60ADB16F" w14:textId="3681EAD0" w:rsidR="00C04B3F" w:rsidRPr="00B8441F" w:rsidRDefault="00C04B3F" w:rsidP="00397E38">
      <w:pPr>
        <w:pStyle w:val="a4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Aptos" w:hAnsi="Times New Roman" w:cs="Times New Roman"/>
          <w:sz w:val="28"/>
          <w:szCs w:val="24"/>
        </w:rPr>
      </w:pPr>
      <w:r w:rsidRPr="00B8441F">
        <w:rPr>
          <w:rFonts w:ascii="Times New Roman" w:eastAsia="Aptos" w:hAnsi="Times New Roman" w:cs="Times New Roman"/>
          <w:sz w:val="28"/>
          <w:szCs w:val="24"/>
        </w:rPr>
        <w:t>Каждому элементу левого столбца соответствует только один элемент правого столбца.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C04B3F" w:rsidRPr="00A06911" w14:paraId="60B4A5B7" w14:textId="77777777" w:rsidTr="00397E38">
        <w:tc>
          <w:tcPr>
            <w:tcW w:w="562" w:type="dxa"/>
          </w:tcPr>
          <w:p w14:paraId="027CDCF3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1)</w:t>
            </w:r>
          </w:p>
        </w:tc>
        <w:tc>
          <w:tcPr>
            <w:tcW w:w="4251" w:type="dxa"/>
          </w:tcPr>
          <w:p w14:paraId="0B34FFCB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Линия тока</w:t>
            </w:r>
          </w:p>
        </w:tc>
        <w:tc>
          <w:tcPr>
            <w:tcW w:w="711" w:type="dxa"/>
          </w:tcPr>
          <w:p w14:paraId="0B45B3FE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А)</w:t>
            </w:r>
          </w:p>
        </w:tc>
        <w:tc>
          <w:tcPr>
            <w:tcW w:w="4103" w:type="dxa"/>
          </w:tcPr>
          <w:p w14:paraId="0C16C5F3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iCs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iCs/>
                <w:sz w:val="28"/>
              </w:rPr>
              <w:t>Линия пути, проходимая жидкой частицей за определенный промежуток времени</w:t>
            </w:r>
          </w:p>
        </w:tc>
      </w:tr>
      <w:tr w:rsidR="00C04B3F" w:rsidRPr="00A06911" w14:paraId="2EB99504" w14:textId="77777777" w:rsidTr="00397E38">
        <w:tc>
          <w:tcPr>
            <w:tcW w:w="562" w:type="dxa"/>
          </w:tcPr>
          <w:p w14:paraId="0D463763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2)</w:t>
            </w:r>
          </w:p>
        </w:tc>
        <w:tc>
          <w:tcPr>
            <w:tcW w:w="4251" w:type="dxa"/>
          </w:tcPr>
          <w:p w14:paraId="59C79A52" w14:textId="77777777" w:rsidR="00C04B3F" w:rsidRPr="00A06911" w:rsidRDefault="00C04B3F" w:rsidP="00397E38">
            <w:pPr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Траектория</w:t>
            </w:r>
          </w:p>
        </w:tc>
        <w:tc>
          <w:tcPr>
            <w:tcW w:w="711" w:type="dxa"/>
          </w:tcPr>
          <w:p w14:paraId="59780EF5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Б)</w:t>
            </w:r>
          </w:p>
        </w:tc>
        <w:tc>
          <w:tcPr>
            <w:tcW w:w="4103" w:type="dxa"/>
          </w:tcPr>
          <w:p w14:paraId="6DE2BEAB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Объем жидкости конечных размеров, состоящий из одних и тех же жидких частиц</w:t>
            </w:r>
          </w:p>
        </w:tc>
      </w:tr>
      <w:tr w:rsidR="00C04B3F" w:rsidRPr="00A06911" w14:paraId="40838475" w14:textId="77777777" w:rsidTr="00397E38">
        <w:tc>
          <w:tcPr>
            <w:tcW w:w="562" w:type="dxa"/>
          </w:tcPr>
          <w:p w14:paraId="20968DB3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3)</w:t>
            </w:r>
          </w:p>
        </w:tc>
        <w:tc>
          <w:tcPr>
            <w:tcW w:w="4251" w:type="dxa"/>
          </w:tcPr>
          <w:p w14:paraId="4AC6DE4C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Элементарная струйка</w:t>
            </w:r>
          </w:p>
        </w:tc>
        <w:tc>
          <w:tcPr>
            <w:tcW w:w="711" w:type="dxa"/>
          </w:tcPr>
          <w:p w14:paraId="4A4AF462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В)</w:t>
            </w:r>
          </w:p>
        </w:tc>
        <w:tc>
          <w:tcPr>
            <w:tcW w:w="4103" w:type="dxa"/>
          </w:tcPr>
          <w:p w14:paraId="388E2739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Линия в жидкости, в каждой точке которой векторы скоростей касательны к ней в данный момент времени</w:t>
            </w:r>
          </w:p>
        </w:tc>
      </w:tr>
      <w:tr w:rsidR="00C04B3F" w:rsidRPr="00A06911" w14:paraId="769BFB75" w14:textId="77777777" w:rsidTr="00397E38">
        <w:tc>
          <w:tcPr>
            <w:tcW w:w="562" w:type="dxa"/>
          </w:tcPr>
          <w:p w14:paraId="107D52AD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4)</w:t>
            </w:r>
          </w:p>
        </w:tc>
        <w:tc>
          <w:tcPr>
            <w:tcW w:w="4251" w:type="dxa"/>
          </w:tcPr>
          <w:p w14:paraId="32D965FB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Жидкий объем</w:t>
            </w:r>
          </w:p>
        </w:tc>
        <w:tc>
          <w:tcPr>
            <w:tcW w:w="711" w:type="dxa"/>
          </w:tcPr>
          <w:p w14:paraId="592A0B53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Г)</w:t>
            </w:r>
          </w:p>
        </w:tc>
        <w:tc>
          <w:tcPr>
            <w:tcW w:w="4103" w:type="dxa"/>
          </w:tcPr>
          <w:p w14:paraId="3D015162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iCs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iCs/>
                <w:sz w:val="28"/>
              </w:rPr>
              <w:t>Объемный пучок линий тока малого поперечного сечения</w:t>
            </w:r>
          </w:p>
        </w:tc>
      </w:tr>
    </w:tbl>
    <w:p w14:paraId="590AB60E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C04B3F" w:rsidRPr="00A06911" w14:paraId="4B0E0B26" w14:textId="77777777" w:rsidTr="00397E38">
        <w:tc>
          <w:tcPr>
            <w:tcW w:w="2406" w:type="dxa"/>
          </w:tcPr>
          <w:p w14:paraId="0AF72F59" w14:textId="77777777" w:rsidR="00C04B3F" w:rsidRPr="00A06911" w:rsidRDefault="00C04B3F" w:rsidP="00397E38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1</w:t>
            </w:r>
          </w:p>
        </w:tc>
        <w:tc>
          <w:tcPr>
            <w:tcW w:w="2407" w:type="dxa"/>
          </w:tcPr>
          <w:p w14:paraId="47E03143" w14:textId="77777777" w:rsidR="00C04B3F" w:rsidRPr="00A06911" w:rsidRDefault="00C04B3F" w:rsidP="00397E38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2407" w:type="dxa"/>
          </w:tcPr>
          <w:p w14:paraId="7ECEBF90" w14:textId="77777777" w:rsidR="00C04B3F" w:rsidRPr="00A06911" w:rsidRDefault="00C04B3F" w:rsidP="00397E38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3</w:t>
            </w:r>
          </w:p>
        </w:tc>
        <w:tc>
          <w:tcPr>
            <w:tcW w:w="2407" w:type="dxa"/>
          </w:tcPr>
          <w:p w14:paraId="5C97EA8D" w14:textId="77777777" w:rsidR="00C04B3F" w:rsidRPr="00A06911" w:rsidRDefault="00C04B3F" w:rsidP="00397E38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</w:tr>
      <w:tr w:rsidR="00C04B3F" w:rsidRPr="00A06911" w14:paraId="4966891E" w14:textId="77777777" w:rsidTr="00397E38">
        <w:tc>
          <w:tcPr>
            <w:tcW w:w="2406" w:type="dxa"/>
          </w:tcPr>
          <w:p w14:paraId="74CE882B" w14:textId="77777777" w:rsidR="00C04B3F" w:rsidRPr="00A06911" w:rsidRDefault="00C04B3F" w:rsidP="00397E38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407" w:type="dxa"/>
          </w:tcPr>
          <w:p w14:paraId="324AD1E2" w14:textId="77777777" w:rsidR="00C04B3F" w:rsidRPr="00A06911" w:rsidRDefault="00C04B3F" w:rsidP="00397E38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407" w:type="dxa"/>
          </w:tcPr>
          <w:p w14:paraId="7B62931B" w14:textId="77777777" w:rsidR="00C04B3F" w:rsidRPr="00A06911" w:rsidRDefault="00C04B3F" w:rsidP="00397E38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407" w:type="dxa"/>
          </w:tcPr>
          <w:p w14:paraId="0FB26201" w14:textId="77777777" w:rsidR="00C04B3F" w:rsidRPr="00A06911" w:rsidRDefault="00C04B3F" w:rsidP="00397E38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</w:tr>
    </w:tbl>
    <w:p w14:paraId="7DA72C0C" w14:textId="35F4EB7D" w:rsidR="00C04B3F" w:rsidRPr="00A06911" w:rsidRDefault="00406046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ОПК-1, ОПК-2, ОПК-3</w:t>
      </w:r>
      <w:r w:rsidR="00BF6A99">
        <w:rPr>
          <w:rFonts w:ascii="Times New Roman" w:eastAsia="Aptos" w:hAnsi="Times New Roman" w:cs="Times New Roman"/>
          <w:sz w:val="28"/>
          <w:szCs w:val="24"/>
        </w:rPr>
        <w:t>.</w:t>
      </w:r>
    </w:p>
    <w:p w14:paraId="1151B4A2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068B7077" w14:textId="3E1B7F34" w:rsidR="00C04B3F" w:rsidRPr="00B8441F" w:rsidRDefault="00C04B3F" w:rsidP="00397E38">
      <w:pPr>
        <w:pStyle w:val="a4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Aptos" w:hAnsi="Times New Roman" w:cs="Times New Roman"/>
          <w:sz w:val="28"/>
          <w:szCs w:val="24"/>
        </w:rPr>
      </w:pPr>
      <w:r w:rsidRPr="00B8441F">
        <w:rPr>
          <w:rFonts w:ascii="Times New Roman" w:eastAsia="Aptos" w:hAnsi="Times New Roman" w:cs="Times New Roman"/>
          <w:sz w:val="28"/>
          <w:szCs w:val="24"/>
        </w:rPr>
        <w:t>Каждому элементу левого столбца соответствует только один элемент правого столбца.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C04B3F" w:rsidRPr="00A06911" w14:paraId="276B3821" w14:textId="77777777" w:rsidTr="00397E38">
        <w:tc>
          <w:tcPr>
            <w:tcW w:w="562" w:type="dxa"/>
          </w:tcPr>
          <w:p w14:paraId="2E662EE4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1)</w:t>
            </w:r>
          </w:p>
        </w:tc>
        <w:tc>
          <w:tcPr>
            <w:tcW w:w="4251" w:type="dxa"/>
          </w:tcPr>
          <w:p w14:paraId="2121BA5F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iCs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iCs/>
                <w:sz w:val="28"/>
              </w:rPr>
              <w:t>Скалярное произведение векторов</w:t>
            </w:r>
          </w:p>
        </w:tc>
        <w:tc>
          <w:tcPr>
            <w:tcW w:w="711" w:type="dxa"/>
          </w:tcPr>
          <w:p w14:paraId="25F78450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А)</w:t>
            </w:r>
          </w:p>
        </w:tc>
        <w:tc>
          <w:tcPr>
            <w:tcW w:w="4103" w:type="dxa"/>
          </w:tcPr>
          <w:p w14:paraId="239BB493" w14:textId="77777777" w:rsidR="00C04B3F" w:rsidRPr="00A06911" w:rsidRDefault="00DF0299" w:rsidP="00397E38">
            <w:pPr>
              <w:jc w:val="both"/>
              <w:rPr>
                <w:rFonts w:ascii="Times New Roman" w:eastAsia="Aptos" w:hAnsi="Times New Roman" w:cs="Times New Roman"/>
                <w:i/>
                <w:sz w:val="28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S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dS</m:t>
                    </m:r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=</m:t>
                    </m:r>
                    <m:nary>
                      <m:naryPr>
                        <m:limLoc m:val="undOvr"/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naryPr>
                      <m:sub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V</m:t>
                        </m:r>
                      </m:sub>
                      <m:sup/>
                      <m:e>
                        <m:f>
                          <m:fPr>
                            <m:ctrlPr>
                              <w:rPr>
                                <w:rFonts w:ascii="Cambria Math" w:eastAsia="Aptos" w:hAnsi="Cambria Math" w:cs="Times New Roman"/>
                                <w:i/>
                                <w:sz w:val="28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Aptos" w:hAnsi="Cambria Math" w:cs="Times New Roman"/>
                                    <w:i/>
                                    <w:sz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Aptos" w:hAnsi="Cambria Math" w:cs="Times New Roman"/>
                                    <w:sz w:val="28"/>
                                  </w:rPr>
                                  <m:t>∂b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Aptos" w:hAnsi="Cambria Math" w:cs="Times New Roman"/>
                                    <w:sz w:val="28"/>
                                  </w:rPr>
                                  <m:t>k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Aptos" w:hAnsi="Cambria Math" w:cs="Times New Roman"/>
                                    <w:i/>
                                    <w:sz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Aptos" w:hAnsi="Cambria Math" w:cs="Times New Roman"/>
                                    <w:sz w:val="28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Aptos" w:hAnsi="Cambria Math" w:cs="Times New Roman"/>
                                    <w:sz w:val="28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</m:e>
                    </m:nary>
                  </m:e>
                </m:nary>
                <m:r>
                  <w:rPr>
                    <w:rFonts w:ascii="Cambria Math" w:eastAsia="Aptos" w:hAnsi="Cambria Math" w:cs="Times New Roman"/>
                    <w:sz w:val="28"/>
                  </w:rPr>
                  <m:t>dV</m:t>
                </m:r>
              </m:oMath>
            </m:oMathPara>
          </w:p>
        </w:tc>
      </w:tr>
      <w:tr w:rsidR="00C04B3F" w:rsidRPr="00A06911" w14:paraId="72C3BAA5" w14:textId="77777777" w:rsidTr="00397E38">
        <w:tc>
          <w:tcPr>
            <w:tcW w:w="562" w:type="dxa"/>
          </w:tcPr>
          <w:p w14:paraId="575523D4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2)</w:t>
            </w:r>
          </w:p>
        </w:tc>
        <w:tc>
          <w:tcPr>
            <w:tcW w:w="4251" w:type="dxa"/>
          </w:tcPr>
          <w:p w14:paraId="784C4DAF" w14:textId="77777777" w:rsidR="00C04B3F" w:rsidRPr="00A06911" w:rsidRDefault="00C04B3F" w:rsidP="00397E38">
            <w:pPr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Формула теоремы Остроградского – Гаусса</w:t>
            </w:r>
          </w:p>
        </w:tc>
        <w:tc>
          <w:tcPr>
            <w:tcW w:w="711" w:type="dxa"/>
          </w:tcPr>
          <w:p w14:paraId="224D3254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Б)</w:t>
            </w:r>
          </w:p>
        </w:tc>
        <w:tc>
          <w:tcPr>
            <w:tcW w:w="4103" w:type="dxa"/>
          </w:tcPr>
          <w:p w14:paraId="06908ED2" w14:textId="77777777" w:rsidR="00C04B3F" w:rsidRPr="00A06911" w:rsidRDefault="00DF0299" w:rsidP="00397E38">
            <w:pPr>
              <w:jc w:val="both"/>
              <w:rPr>
                <w:rFonts w:ascii="Times New Roman" w:eastAsia="Aptos" w:hAnsi="Times New Roman" w:cs="Times New Roman"/>
                <w:i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∂a</m:t>
                        </m:r>
                      </m:e>
                      <m:sub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i</m:t>
                        </m:r>
                      </m:sub>
                    </m:sSub>
                  </m:den>
                </m:f>
              </m:oMath>
            </m:oMathPara>
          </w:p>
        </w:tc>
      </w:tr>
      <w:tr w:rsidR="00C04B3F" w:rsidRPr="00A06911" w14:paraId="7B798349" w14:textId="77777777" w:rsidTr="00397E38">
        <w:tc>
          <w:tcPr>
            <w:tcW w:w="562" w:type="dxa"/>
          </w:tcPr>
          <w:p w14:paraId="59DC3A29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3)</w:t>
            </w:r>
          </w:p>
        </w:tc>
        <w:tc>
          <w:tcPr>
            <w:tcW w:w="4251" w:type="dxa"/>
          </w:tcPr>
          <w:p w14:paraId="70B01839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Формула дивергенции вектора</w:t>
            </w:r>
          </w:p>
        </w:tc>
        <w:tc>
          <w:tcPr>
            <w:tcW w:w="711" w:type="dxa"/>
          </w:tcPr>
          <w:p w14:paraId="2E9E410A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В)</w:t>
            </w:r>
          </w:p>
        </w:tc>
        <w:tc>
          <w:tcPr>
            <w:tcW w:w="4103" w:type="dxa"/>
          </w:tcPr>
          <w:p w14:paraId="0831D9B4" w14:textId="77777777" w:rsidR="00C04B3F" w:rsidRPr="00A06911" w:rsidRDefault="00DF0299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i</m:t>
                    </m:r>
                  </m:sub>
                </m:sSub>
                <m:r>
                  <w:rPr>
                    <w:rFonts w:ascii="Cambria Math" w:eastAsia="Aptos" w:hAnsi="Cambria Math" w:cs="Times New Roman"/>
                    <w:sz w:val="28"/>
                  </w:rPr>
                  <m:t>∙</m:t>
                </m:r>
                <m:sSub>
                  <m:sSub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b</m:t>
                    </m:r>
                  </m:e>
                  <m:sub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i</m:t>
                    </m:r>
                  </m:sub>
                </m:sSub>
              </m:oMath>
            </m:oMathPara>
          </w:p>
        </w:tc>
      </w:tr>
      <w:tr w:rsidR="00C04B3F" w:rsidRPr="00A06911" w14:paraId="5C45E8D8" w14:textId="77777777" w:rsidTr="00397E38">
        <w:tc>
          <w:tcPr>
            <w:tcW w:w="562" w:type="dxa"/>
          </w:tcPr>
          <w:p w14:paraId="7FAE90DC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4)</w:t>
            </w:r>
          </w:p>
        </w:tc>
        <w:tc>
          <w:tcPr>
            <w:tcW w:w="4251" w:type="dxa"/>
          </w:tcPr>
          <w:p w14:paraId="66F8462D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формула вихря (ротора) вектора</w:t>
            </w:r>
          </w:p>
        </w:tc>
        <w:tc>
          <w:tcPr>
            <w:tcW w:w="711" w:type="dxa"/>
          </w:tcPr>
          <w:p w14:paraId="5DA908BC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Г)</w:t>
            </w:r>
          </w:p>
        </w:tc>
        <w:tc>
          <w:tcPr>
            <w:tcW w:w="4103" w:type="dxa"/>
          </w:tcPr>
          <w:p w14:paraId="38C0ECB7" w14:textId="77777777" w:rsidR="00C04B3F" w:rsidRPr="00A06911" w:rsidRDefault="00DF0299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e</m:t>
                    </m:r>
                  </m:e>
                  <m:sub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ijk</m:t>
                    </m:r>
                  </m:sub>
                </m:sSub>
                <m:f>
                  <m:f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∂a</m:t>
                        </m:r>
                      </m:e>
                      <m:sub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k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j</m:t>
                        </m:r>
                      </m:sub>
                    </m:sSub>
                  </m:den>
                </m:f>
              </m:oMath>
            </m:oMathPara>
          </w:p>
        </w:tc>
      </w:tr>
    </w:tbl>
    <w:p w14:paraId="01028170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C04B3F" w:rsidRPr="00A06911" w14:paraId="0DABF716" w14:textId="77777777" w:rsidTr="00397E38">
        <w:tc>
          <w:tcPr>
            <w:tcW w:w="2406" w:type="dxa"/>
          </w:tcPr>
          <w:p w14:paraId="582C466E" w14:textId="77777777" w:rsidR="00C04B3F" w:rsidRPr="00A06911" w:rsidRDefault="00C04B3F" w:rsidP="00397E38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1</w:t>
            </w:r>
          </w:p>
        </w:tc>
        <w:tc>
          <w:tcPr>
            <w:tcW w:w="2407" w:type="dxa"/>
          </w:tcPr>
          <w:p w14:paraId="3596D243" w14:textId="77777777" w:rsidR="00C04B3F" w:rsidRPr="00A06911" w:rsidRDefault="00C04B3F" w:rsidP="00397E38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2407" w:type="dxa"/>
          </w:tcPr>
          <w:p w14:paraId="760D33A5" w14:textId="77777777" w:rsidR="00C04B3F" w:rsidRPr="00A06911" w:rsidRDefault="00C04B3F" w:rsidP="00397E38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3</w:t>
            </w:r>
          </w:p>
        </w:tc>
        <w:tc>
          <w:tcPr>
            <w:tcW w:w="2407" w:type="dxa"/>
          </w:tcPr>
          <w:p w14:paraId="738342F0" w14:textId="77777777" w:rsidR="00C04B3F" w:rsidRPr="00A06911" w:rsidRDefault="00C04B3F" w:rsidP="00397E38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</w:tr>
      <w:tr w:rsidR="00C04B3F" w:rsidRPr="00A06911" w14:paraId="45C492D7" w14:textId="77777777" w:rsidTr="00397E38">
        <w:tc>
          <w:tcPr>
            <w:tcW w:w="2406" w:type="dxa"/>
          </w:tcPr>
          <w:p w14:paraId="1932D140" w14:textId="77777777" w:rsidR="00C04B3F" w:rsidRPr="00A06911" w:rsidRDefault="00C04B3F" w:rsidP="00397E38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407" w:type="dxa"/>
          </w:tcPr>
          <w:p w14:paraId="4D9237F3" w14:textId="77777777" w:rsidR="00C04B3F" w:rsidRPr="00A06911" w:rsidRDefault="00C04B3F" w:rsidP="00397E38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407" w:type="dxa"/>
          </w:tcPr>
          <w:p w14:paraId="7D794BDA" w14:textId="77777777" w:rsidR="00C04B3F" w:rsidRPr="00A06911" w:rsidRDefault="00C04B3F" w:rsidP="00397E38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407" w:type="dxa"/>
          </w:tcPr>
          <w:p w14:paraId="315FDD96" w14:textId="77777777" w:rsidR="00C04B3F" w:rsidRPr="00A06911" w:rsidRDefault="00C04B3F" w:rsidP="00397E38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</w:tr>
    </w:tbl>
    <w:p w14:paraId="214229A9" w14:textId="2A0E8633" w:rsidR="00C04B3F" w:rsidRPr="00A06911" w:rsidRDefault="00406046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ОПК-1, ОПК-2, ОПК-3</w:t>
      </w:r>
      <w:r w:rsidR="00BF6A99">
        <w:rPr>
          <w:rFonts w:ascii="Times New Roman" w:eastAsia="Aptos" w:hAnsi="Times New Roman" w:cs="Times New Roman"/>
          <w:sz w:val="28"/>
          <w:szCs w:val="24"/>
        </w:rPr>
        <w:t>.</w:t>
      </w:r>
    </w:p>
    <w:p w14:paraId="0244ECEC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2941D9E0" w14:textId="327A8612" w:rsidR="00C04B3F" w:rsidRPr="00B8441F" w:rsidRDefault="00C04B3F" w:rsidP="00397E38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B8441F">
        <w:rPr>
          <w:rFonts w:ascii="Times New Roman" w:eastAsia="Aptos" w:hAnsi="Times New Roman" w:cs="Times New Roman"/>
          <w:sz w:val="28"/>
          <w:szCs w:val="24"/>
        </w:rPr>
        <w:t>Каждому элементу левого столбца соответствует только один элемент правого столбца.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C04B3F" w:rsidRPr="00A06911" w14:paraId="52B4F16F" w14:textId="77777777" w:rsidTr="00397E38">
        <w:tc>
          <w:tcPr>
            <w:tcW w:w="562" w:type="dxa"/>
          </w:tcPr>
          <w:p w14:paraId="5E502C6F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1)</w:t>
            </w:r>
          </w:p>
        </w:tc>
        <w:tc>
          <w:tcPr>
            <w:tcW w:w="4251" w:type="dxa"/>
          </w:tcPr>
          <w:p w14:paraId="44C588CC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Модифицированная турбулентная вязкость</w:t>
            </w:r>
          </w:p>
        </w:tc>
        <w:tc>
          <w:tcPr>
            <w:tcW w:w="711" w:type="dxa"/>
          </w:tcPr>
          <w:p w14:paraId="691DD838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А)</w:t>
            </w:r>
          </w:p>
        </w:tc>
        <w:tc>
          <w:tcPr>
            <w:tcW w:w="4103" w:type="dxa"/>
          </w:tcPr>
          <w:p w14:paraId="38FCBB94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i/>
                <w:sz w:val="28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28"/>
                  </w:rPr>
                  <m:t>P=</m:t>
                </m:r>
                <m:rad>
                  <m:radPr>
                    <m:degHide m:val="1"/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2</m:t>
                        </m:r>
                      </m:den>
                    </m:f>
                  </m:e>
                </m:rad>
                <m:r>
                  <w:rPr>
                    <w:rFonts w:ascii="Cambria Math" w:eastAsia="Aptos" w:hAnsi="Cambria Math" w:cs="Times New Roman"/>
                    <w:sz w:val="28"/>
                  </w:rPr>
                  <m:t>∙</m:t>
                </m:r>
                <m:acc>
                  <m:accPr>
                    <m:chr m:val="̅"/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u</m:t>
                    </m:r>
                  </m:e>
                </m:acc>
                <m:r>
                  <w:rPr>
                    <w:rFonts w:ascii="Cambria Math" w:eastAsia="Aptos" w:hAnsi="Cambria Math" w:cs="Times New Roman"/>
                    <w:sz w:val="28"/>
                  </w:rPr>
                  <m:t>∙I∙l</m:t>
                </m:r>
              </m:oMath>
            </m:oMathPara>
          </w:p>
        </w:tc>
      </w:tr>
      <w:tr w:rsidR="00C04B3F" w:rsidRPr="00A06911" w14:paraId="4C3A8654" w14:textId="77777777" w:rsidTr="00397E38">
        <w:tc>
          <w:tcPr>
            <w:tcW w:w="562" w:type="dxa"/>
          </w:tcPr>
          <w:p w14:paraId="029F12E8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lastRenderedPageBreak/>
              <w:t>2)</w:t>
            </w:r>
          </w:p>
        </w:tc>
        <w:tc>
          <w:tcPr>
            <w:tcW w:w="4251" w:type="dxa"/>
          </w:tcPr>
          <w:p w14:paraId="2BA5111E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Турбулентная кинетическая энергия</w:t>
            </w:r>
          </w:p>
        </w:tc>
        <w:tc>
          <w:tcPr>
            <w:tcW w:w="711" w:type="dxa"/>
          </w:tcPr>
          <w:p w14:paraId="768E86A3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Б)</w:t>
            </w:r>
          </w:p>
        </w:tc>
        <w:tc>
          <w:tcPr>
            <w:tcW w:w="4103" w:type="dxa"/>
          </w:tcPr>
          <w:p w14:paraId="54D00AC8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28"/>
                  </w:rPr>
                  <m:t>ε=ρ</m:t>
                </m:r>
                <m:sSub>
                  <m:sSub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С</m:t>
                    </m:r>
                  </m:e>
                  <m:sub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μ</m:t>
                    </m:r>
                  </m:sub>
                </m:sSub>
                <m:r>
                  <w:rPr>
                    <w:rFonts w:ascii="Cambria Math" w:eastAsia="Aptos" w:hAnsi="Cambria Math" w:cs="Times New Roman"/>
                    <w:sz w:val="28"/>
                  </w:rPr>
                  <m:t>∙</m:t>
                </m:r>
                <m:f>
                  <m:f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μ∙</m:t>
                    </m:r>
                    <m:sSup>
                      <m:sSup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β</m:t>
                        </m:r>
                      </m:e>
                      <m:sup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'</m:t>
                        </m:r>
                      </m:sup>
                    </m:sSup>
                  </m:den>
                </m:f>
              </m:oMath>
            </m:oMathPara>
          </w:p>
        </w:tc>
      </w:tr>
      <w:tr w:rsidR="00C04B3F" w:rsidRPr="00A06911" w14:paraId="07B1B035" w14:textId="77777777" w:rsidTr="00397E38">
        <w:tc>
          <w:tcPr>
            <w:tcW w:w="562" w:type="dxa"/>
          </w:tcPr>
          <w:p w14:paraId="7C401F07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3)</w:t>
            </w:r>
          </w:p>
        </w:tc>
        <w:tc>
          <w:tcPr>
            <w:tcW w:w="4251" w:type="dxa"/>
          </w:tcPr>
          <w:p w14:paraId="42F33991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Скорость диссипации турбулентности</w:t>
            </w:r>
          </w:p>
        </w:tc>
        <w:tc>
          <w:tcPr>
            <w:tcW w:w="711" w:type="dxa"/>
          </w:tcPr>
          <w:p w14:paraId="07F44A6B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В)</w:t>
            </w:r>
          </w:p>
        </w:tc>
        <w:tc>
          <w:tcPr>
            <w:tcW w:w="4103" w:type="dxa"/>
          </w:tcPr>
          <w:p w14:paraId="41D79D13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28"/>
                  </w:rPr>
                  <m:t>k=</m:t>
                </m:r>
                <m:f>
                  <m:f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2</m:t>
                    </m:r>
                  </m:den>
                </m:f>
                <m:r>
                  <w:rPr>
                    <w:rFonts w:ascii="Cambria Math" w:eastAsia="Aptos" w:hAnsi="Cambria Math" w:cs="Times New Roman"/>
                    <w:sz w:val="28"/>
                  </w:rPr>
                  <m:t>∙</m:t>
                </m:r>
                <m:sSup>
                  <m:sSup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d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Aptos" w:hAnsi="Cambria Math" w:cs="Times New Roman"/>
                                <w:i/>
                                <w:sz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Aptos" w:hAnsi="Cambria Math" w:cs="Times New Roman"/>
                                <w:sz w:val="28"/>
                              </w:rPr>
                              <m:t>u</m:t>
                            </m:r>
                          </m:e>
                        </m:acc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∙I</m:t>
                        </m:r>
                      </m:e>
                    </m:d>
                  </m:e>
                  <m:sup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C04B3F" w:rsidRPr="00A06911" w14:paraId="4E660C50" w14:textId="77777777" w:rsidTr="00397E38">
        <w:tc>
          <w:tcPr>
            <w:tcW w:w="562" w:type="dxa"/>
          </w:tcPr>
          <w:p w14:paraId="46C18D9D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4)</w:t>
            </w:r>
          </w:p>
        </w:tc>
        <w:tc>
          <w:tcPr>
            <w:tcW w:w="4251" w:type="dxa"/>
          </w:tcPr>
          <w:p w14:paraId="0A6287E5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Удельная скорость диссипации</w:t>
            </w:r>
          </w:p>
        </w:tc>
        <w:tc>
          <w:tcPr>
            <w:tcW w:w="711" w:type="dxa"/>
          </w:tcPr>
          <w:p w14:paraId="01041717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Г)</w:t>
            </w:r>
          </w:p>
        </w:tc>
        <w:tc>
          <w:tcPr>
            <w:tcW w:w="4103" w:type="dxa"/>
          </w:tcPr>
          <w:p w14:paraId="14F677FE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iCs/>
                <w:sz w:val="28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28"/>
                  </w:rPr>
                  <m:t>ω=</m:t>
                </m:r>
                <m:f>
                  <m:fPr>
                    <m:ctrlPr>
                      <w:rPr>
                        <w:rFonts w:ascii="Cambria Math" w:eastAsia="Aptos" w:hAnsi="Cambria Math" w:cs="Times New Roman"/>
                        <w:i/>
                        <w:iCs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ε</m:t>
                    </m:r>
                  </m:num>
                  <m:den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k</m:t>
                    </m:r>
                  </m:den>
                </m:f>
              </m:oMath>
            </m:oMathPara>
          </w:p>
        </w:tc>
      </w:tr>
    </w:tbl>
    <w:p w14:paraId="3BF33184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C04B3F" w:rsidRPr="00A06911" w14:paraId="6D1B9889" w14:textId="77777777" w:rsidTr="00397E38">
        <w:tc>
          <w:tcPr>
            <w:tcW w:w="2406" w:type="dxa"/>
          </w:tcPr>
          <w:p w14:paraId="7BBF6C04" w14:textId="77777777" w:rsidR="00C04B3F" w:rsidRPr="00A06911" w:rsidRDefault="00C04B3F" w:rsidP="00397E38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1</w:t>
            </w:r>
          </w:p>
        </w:tc>
        <w:tc>
          <w:tcPr>
            <w:tcW w:w="2407" w:type="dxa"/>
          </w:tcPr>
          <w:p w14:paraId="799FD833" w14:textId="77777777" w:rsidR="00C04B3F" w:rsidRPr="00A06911" w:rsidRDefault="00C04B3F" w:rsidP="00397E38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2407" w:type="dxa"/>
          </w:tcPr>
          <w:p w14:paraId="04361B63" w14:textId="77777777" w:rsidR="00C04B3F" w:rsidRPr="00A06911" w:rsidRDefault="00C04B3F" w:rsidP="00397E38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3</w:t>
            </w:r>
          </w:p>
        </w:tc>
        <w:tc>
          <w:tcPr>
            <w:tcW w:w="2407" w:type="dxa"/>
          </w:tcPr>
          <w:p w14:paraId="2AC54603" w14:textId="77777777" w:rsidR="00C04B3F" w:rsidRPr="00A06911" w:rsidRDefault="00C04B3F" w:rsidP="00397E38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</w:tr>
      <w:tr w:rsidR="00C04B3F" w:rsidRPr="00A06911" w14:paraId="6D05258F" w14:textId="77777777" w:rsidTr="00397E38">
        <w:tc>
          <w:tcPr>
            <w:tcW w:w="2406" w:type="dxa"/>
          </w:tcPr>
          <w:p w14:paraId="56B7A97E" w14:textId="77777777" w:rsidR="00C04B3F" w:rsidRPr="00A06911" w:rsidRDefault="00C04B3F" w:rsidP="00397E38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407" w:type="dxa"/>
          </w:tcPr>
          <w:p w14:paraId="5EEE2C00" w14:textId="77777777" w:rsidR="00C04B3F" w:rsidRPr="00A06911" w:rsidRDefault="00C04B3F" w:rsidP="00397E38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407" w:type="dxa"/>
          </w:tcPr>
          <w:p w14:paraId="721AE50C" w14:textId="77777777" w:rsidR="00C04B3F" w:rsidRPr="00A06911" w:rsidRDefault="00C04B3F" w:rsidP="00397E38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407" w:type="dxa"/>
          </w:tcPr>
          <w:p w14:paraId="0CD1F087" w14:textId="77777777" w:rsidR="00C04B3F" w:rsidRPr="00A06911" w:rsidRDefault="00C04B3F" w:rsidP="00397E38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</w:tr>
    </w:tbl>
    <w:p w14:paraId="797ED9D4" w14:textId="31264B65" w:rsidR="00C04B3F" w:rsidRPr="00A06911" w:rsidRDefault="00406046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ОПК-1, ОПК-2, ОПК-3</w:t>
      </w:r>
      <w:r w:rsidR="00BF6A99">
        <w:rPr>
          <w:rFonts w:ascii="Times New Roman" w:eastAsia="Aptos" w:hAnsi="Times New Roman" w:cs="Times New Roman"/>
          <w:sz w:val="28"/>
          <w:szCs w:val="24"/>
        </w:rPr>
        <w:t>.</w:t>
      </w:r>
    </w:p>
    <w:p w14:paraId="12779606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10C32F56" w14:textId="039453BA" w:rsidR="00C04B3F" w:rsidRPr="00B8441F" w:rsidRDefault="00C04B3F" w:rsidP="00397E38">
      <w:pPr>
        <w:pStyle w:val="a4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Aptos" w:hAnsi="Times New Roman" w:cs="Times New Roman"/>
          <w:sz w:val="28"/>
          <w:szCs w:val="24"/>
        </w:rPr>
      </w:pPr>
      <w:r w:rsidRPr="00B8441F">
        <w:rPr>
          <w:rFonts w:ascii="Times New Roman" w:eastAsia="Aptos" w:hAnsi="Times New Roman" w:cs="Times New Roman"/>
          <w:sz w:val="28"/>
          <w:szCs w:val="24"/>
        </w:rPr>
        <w:t>Каждому элементу левого столбца соответствует только один элемент правого столбца.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C04B3F" w:rsidRPr="00A06911" w14:paraId="41C2D1F9" w14:textId="77777777" w:rsidTr="00397E38">
        <w:tc>
          <w:tcPr>
            <w:tcW w:w="562" w:type="dxa"/>
          </w:tcPr>
          <w:p w14:paraId="2AFBB0D6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</w:p>
        </w:tc>
        <w:tc>
          <w:tcPr>
            <w:tcW w:w="4251" w:type="dxa"/>
          </w:tcPr>
          <w:p w14:paraId="14BBDD3C" w14:textId="77777777" w:rsidR="00C04B3F" w:rsidRPr="00A06911" w:rsidRDefault="00C04B3F" w:rsidP="00397E38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Физическая величина</w:t>
            </w:r>
          </w:p>
        </w:tc>
        <w:tc>
          <w:tcPr>
            <w:tcW w:w="711" w:type="dxa"/>
          </w:tcPr>
          <w:p w14:paraId="0622F1F6" w14:textId="77777777" w:rsidR="00C04B3F" w:rsidRPr="00A06911" w:rsidRDefault="00C04B3F" w:rsidP="00397E38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</w:p>
        </w:tc>
        <w:tc>
          <w:tcPr>
            <w:tcW w:w="4103" w:type="dxa"/>
          </w:tcPr>
          <w:p w14:paraId="05A90F76" w14:textId="77777777" w:rsidR="00C04B3F" w:rsidRPr="00A06911" w:rsidRDefault="00C04B3F" w:rsidP="00397E38">
            <w:pPr>
              <w:jc w:val="center"/>
              <w:rPr>
                <w:rFonts w:ascii="Times New Roman" w:eastAsia="Aptos" w:hAnsi="Times New Roman" w:cs="Times New Roman"/>
                <w:iCs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iCs/>
                <w:sz w:val="28"/>
              </w:rPr>
              <w:t>Единица измерения</w:t>
            </w:r>
          </w:p>
        </w:tc>
      </w:tr>
      <w:tr w:rsidR="00C04B3F" w:rsidRPr="00A06911" w14:paraId="71007015" w14:textId="77777777" w:rsidTr="00397E38">
        <w:tc>
          <w:tcPr>
            <w:tcW w:w="562" w:type="dxa"/>
          </w:tcPr>
          <w:p w14:paraId="69FE0875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1)</w:t>
            </w:r>
          </w:p>
        </w:tc>
        <w:tc>
          <w:tcPr>
            <w:tcW w:w="4251" w:type="dxa"/>
          </w:tcPr>
          <w:p w14:paraId="519769E3" w14:textId="77777777" w:rsidR="00C04B3F" w:rsidRPr="00A06911" w:rsidRDefault="00C04B3F" w:rsidP="00397E38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</w:rPr>
            </w:pPr>
            <w:r w:rsidRPr="00A06911">
              <w:rPr>
                <w:rFonts w:ascii="Times New Roman" w:eastAsia="Times New Roman" w:hAnsi="Times New Roman" w:cs="Times New Roman"/>
                <w:iCs/>
                <w:sz w:val="28"/>
              </w:rPr>
              <w:t>Алгоритм PISO</w:t>
            </w:r>
          </w:p>
        </w:tc>
        <w:tc>
          <w:tcPr>
            <w:tcW w:w="711" w:type="dxa"/>
          </w:tcPr>
          <w:p w14:paraId="38C60D32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А)</w:t>
            </w:r>
          </w:p>
        </w:tc>
        <w:tc>
          <w:tcPr>
            <w:tcW w:w="4103" w:type="dxa"/>
          </w:tcPr>
          <w:p w14:paraId="20F507F0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Алгоритм трехдиагональной матрицы</w:t>
            </w:r>
          </w:p>
          <w:p w14:paraId="733E54AE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прямой метод для одномерных</w:t>
            </w:r>
          </w:p>
          <w:p w14:paraId="394396E4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ситуаций</w:t>
            </w:r>
          </w:p>
        </w:tc>
      </w:tr>
      <w:tr w:rsidR="00C04B3F" w:rsidRPr="00A06911" w14:paraId="7398F707" w14:textId="77777777" w:rsidTr="00397E38">
        <w:tc>
          <w:tcPr>
            <w:tcW w:w="562" w:type="dxa"/>
          </w:tcPr>
          <w:p w14:paraId="38D8CBDE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2)</w:t>
            </w:r>
          </w:p>
        </w:tc>
        <w:tc>
          <w:tcPr>
            <w:tcW w:w="4251" w:type="dxa"/>
          </w:tcPr>
          <w:p w14:paraId="7011CF66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Методы Якоби</w:t>
            </w:r>
          </w:p>
        </w:tc>
        <w:tc>
          <w:tcPr>
            <w:tcW w:w="711" w:type="dxa"/>
          </w:tcPr>
          <w:p w14:paraId="764E6E64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Б)</w:t>
            </w:r>
          </w:p>
        </w:tc>
        <w:tc>
          <w:tcPr>
            <w:tcW w:w="4103" w:type="dxa"/>
          </w:tcPr>
          <w:p w14:paraId="39EDF9B9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Точечно-итерационные</w:t>
            </w:r>
          </w:p>
          <w:p w14:paraId="799210BC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алгоритмы общего назначения</w:t>
            </w:r>
          </w:p>
        </w:tc>
      </w:tr>
      <w:tr w:rsidR="00C04B3F" w:rsidRPr="00A06911" w14:paraId="45D66204" w14:textId="77777777" w:rsidTr="00397E38">
        <w:tc>
          <w:tcPr>
            <w:tcW w:w="562" w:type="dxa"/>
          </w:tcPr>
          <w:p w14:paraId="4E49B5C3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3)</w:t>
            </w:r>
          </w:p>
        </w:tc>
        <w:tc>
          <w:tcPr>
            <w:tcW w:w="4251" w:type="dxa"/>
          </w:tcPr>
          <w:p w14:paraId="7CCEDB2B" w14:textId="77777777" w:rsidR="00C04B3F" w:rsidRPr="00A06911" w:rsidRDefault="00C04B3F" w:rsidP="00397E38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r w:rsidRPr="00A06911">
              <w:rPr>
                <w:rFonts w:ascii="Times New Roman" w:eastAsia="Times New Roman" w:hAnsi="Times New Roman" w:cs="Times New Roman"/>
                <w:iCs/>
                <w:sz w:val="28"/>
              </w:rPr>
              <w:t>Итерационный метод Гаусса-Зайделя</w:t>
            </w:r>
          </w:p>
        </w:tc>
        <w:tc>
          <w:tcPr>
            <w:tcW w:w="711" w:type="dxa"/>
          </w:tcPr>
          <w:p w14:paraId="26BAFEF4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В)</w:t>
            </w:r>
          </w:p>
        </w:tc>
        <w:tc>
          <w:tcPr>
            <w:tcW w:w="4103" w:type="dxa"/>
          </w:tcPr>
          <w:p w14:paraId="6ED393B4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Алгоритм для определения решений системы линейных уравнений с диагональным доминированием.</w:t>
            </w:r>
          </w:p>
        </w:tc>
      </w:tr>
      <w:tr w:rsidR="00C04B3F" w:rsidRPr="00A06911" w14:paraId="1FEBA7B0" w14:textId="77777777" w:rsidTr="00397E38">
        <w:tc>
          <w:tcPr>
            <w:tcW w:w="562" w:type="dxa"/>
          </w:tcPr>
          <w:p w14:paraId="4C7B1695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4)</w:t>
            </w:r>
          </w:p>
        </w:tc>
        <w:tc>
          <w:tcPr>
            <w:tcW w:w="4251" w:type="dxa"/>
          </w:tcPr>
          <w:p w14:paraId="291E37E2" w14:textId="77777777" w:rsidR="00C04B3F" w:rsidRPr="00A06911" w:rsidRDefault="00C04B3F" w:rsidP="00397E38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r w:rsidRPr="00A06911">
              <w:rPr>
                <w:rFonts w:ascii="Times New Roman" w:eastAsia="Times New Roman" w:hAnsi="Times New Roman" w:cs="Times New Roman"/>
                <w:iCs/>
                <w:sz w:val="28"/>
              </w:rPr>
              <w:t>TDMA</w:t>
            </w:r>
          </w:p>
        </w:tc>
        <w:tc>
          <w:tcPr>
            <w:tcW w:w="711" w:type="dxa"/>
          </w:tcPr>
          <w:p w14:paraId="0752A635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Г)</w:t>
            </w:r>
          </w:p>
        </w:tc>
        <w:tc>
          <w:tcPr>
            <w:tcW w:w="4103" w:type="dxa"/>
          </w:tcPr>
          <w:p w14:paraId="08BEEF36" w14:textId="77777777" w:rsidR="00C04B3F" w:rsidRPr="00A06911" w:rsidRDefault="00C04B3F" w:rsidP="00397E38">
            <w:pPr>
              <w:jc w:val="both"/>
              <w:rPr>
                <w:rFonts w:ascii="Times New Roman" w:eastAsia="Aptos" w:hAnsi="Times New Roman" w:cs="Times New Roman"/>
                <w:iCs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iCs/>
                <w:sz w:val="28"/>
              </w:rPr>
              <w:t>математическая процедура, которая генерирует последовательность улучшающихся приближённых решений для класса задач</w:t>
            </w:r>
          </w:p>
        </w:tc>
      </w:tr>
    </w:tbl>
    <w:p w14:paraId="2E8CBFD7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C04B3F" w:rsidRPr="00A06911" w14:paraId="07210C5D" w14:textId="77777777" w:rsidTr="00397E38">
        <w:tc>
          <w:tcPr>
            <w:tcW w:w="2406" w:type="dxa"/>
          </w:tcPr>
          <w:p w14:paraId="68A857B8" w14:textId="77777777" w:rsidR="00C04B3F" w:rsidRPr="00A06911" w:rsidRDefault="00C04B3F" w:rsidP="00397E38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1</w:t>
            </w:r>
          </w:p>
        </w:tc>
        <w:tc>
          <w:tcPr>
            <w:tcW w:w="2407" w:type="dxa"/>
          </w:tcPr>
          <w:p w14:paraId="1D3A2C07" w14:textId="77777777" w:rsidR="00C04B3F" w:rsidRPr="00A06911" w:rsidRDefault="00C04B3F" w:rsidP="00397E38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2407" w:type="dxa"/>
          </w:tcPr>
          <w:p w14:paraId="5BB7B786" w14:textId="77777777" w:rsidR="00C04B3F" w:rsidRPr="00A06911" w:rsidRDefault="00C04B3F" w:rsidP="00397E38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3</w:t>
            </w:r>
          </w:p>
        </w:tc>
        <w:tc>
          <w:tcPr>
            <w:tcW w:w="2407" w:type="dxa"/>
          </w:tcPr>
          <w:p w14:paraId="32086540" w14:textId="77777777" w:rsidR="00C04B3F" w:rsidRPr="00A06911" w:rsidRDefault="00C04B3F" w:rsidP="00397E38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</w:tr>
      <w:tr w:rsidR="00C04B3F" w:rsidRPr="00A06911" w14:paraId="4ADB9D6E" w14:textId="77777777" w:rsidTr="00397E38">
        <w:tc>
          <w:tcPr>
            <w:tcW w:w="2406" w:type="dxa"/>
          </w:tcPr>
          <w:p w14:paraId="19E40389" w14:textId="77777777" w:rsidR="00C04B3F" w:rsidRPr="00A06911" w:rsidRDefault="00C04B3F" w:rsidP="00397E38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407" w:type="dxa"/>
          </w:tcPr>
          <w:p w14:paraId="5B6857A4" w14:textId="77777777" w:rsidR="00C04B3F" w:rsidRPr="00A06911" w:rsidRDefault="00C04B3F" w:rsidP="00397E38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407" w:type="dxa"/>
          </w:tcPr>
          <w:p w14:paraId="4CF7033F" w14:textId="77777777" w:rsidR="00C04B3F" w:rsidRPr="00A06911" w:rsidRDefault="00C04B3F" w:rsidP="00397E38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407" w:type="dxa"/>
          </w:tcPr>
          <w:p w14:paraId="3B446B78" w14:textId="77777777" w:rsidR="00C04B3F" w:rsidRPr="00A06911" w:rsidRDefault="00C04B3F" w:rsidP="00397E38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</w:tr>
    </w:tbl>
    <w:p w14:paraId="66335FB2" w14:textId="6C54AB63" w:rsidR="00C04B3F" w:rsidRPr="00A06911" w:rsidRDefault="00406046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ОПК-1, ОПК-2, ОПК-3</w:t>
      </w:r>
      <w:r w:rsidR="00BF6A99">
        <w:rPr>
          <w:rFonts w:ascii="Times New Roman" w:eastAsia="Aptos" w:hAnsi="Times New Roman" w:cs="Times New Roman"/>
          <w:sz w:val="28"/>
          <w:szCs w:val="24"/>
        </w:rPr>
        <w:t>.</w:t>
      </w:r>
    </w:p>
    <w:p w14:paraId="5BEB2E97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43F9C9CA" w14:textId="332B08F0" w:rsidR="00B8441F" w:rsidRPr="00A65C10" w:rsidRDefault="00C04B3F" w:rsidP="00397E38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A06911">
        <w:rPr>
          <w:rFonts w:ascii="Times New Roman" w:eastAsia="Aptos" w:hAnsi="Times New Roman" w:cs="Times New Roman"/>
          <w:b/>
          <w:bCs/>
          <w:sz w:val="28"/>
          <w:szCs w:val="24"/>
        </w:rPr>
        <w:t>Задания закрытого типа на установление правильной последовательности</w:t>
      </w:r>
    </w:p>
    <w:p w14:paraId="17F6AEEA" w14:textId="77777777" w:rsidR="00397E38" w:rsidRPr="00A65C10" w:rsidRDefault="00397E38" w:rsidP="00397E38">
      <w:pPr>
        <w:spacing w:after="0" w:line="240" w:lineRule="auto"/>
        <w:jc w:val="both"/>
        <w:outlineLvl w:val="3"/>
        <w:rPr>
          <w:rFonts w:ascii="Times New Roman" w:hAnsi="Times New Roman" w:cs="Times New Roman"/>
          <w:i/>
          <w:iCs/>
          <w:sz w:val="28"/>
          <w:szCs w:val="28"/>
        </w:rPr>
      </w:pPr>
    </w:p>
    <w:p w14:paraId="31886ACB" w14:textId="56E901E0" w:rsidR="00B8441F" w:rsidRPr="004F7242" w:rsidRDefault="00B8441F" w:rsidP="00397E3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F7242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5975BD18" w14:textId="77777777" w:rsidR="00B8441F" w:rsidRPr="00266D29" w:rsidRDefault="00B8441F" w:rsidP="00397E3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F7242">
        <w:rPr>
          <w:rFonts w:ascii="Times New Roman" w:hAnsi="Times New Roman" w:cs="Times New Roman"/>
          <w:i/>
          <w:iCs/>
          <w:sz w:val="28"/>
          <w:szCs w:val="28"/>
        </w:rPr>
        <w:t>Запишите правильную последовательность позиций в буквенном обозначении слева направо.</w:t>
      </w:r>
    </w:p>
    <w:p w14:paraId="70C43093" w14:textId="77777777" w:rsidR="00B8441F" w:rsidRPr="00B8441F" w:rsidRDefault="00B8441F" w:rsidP="00397E38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0313477E" w14:textId="77777777" w:rsidR="00C04B3F" w:rsidRPr="00B8441F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B8441F">
        <w:rPr>
          <w:rFonts w:ascii="Times New Roman" w:eastAsia="Aptos" w:hAnsi="Times New Roman" w:cs="Times New Roman"/>
          <w:sz w:val="28"/>
          <w:szCs w:val="24"/>
        </w:rPr>
        <w:t xml:space="preserve">1. </w:t>
      </w:r>
      <w:bookmarkStart w:id="4" w:name="_Hlk191215093"/>
      <w:r w:rsidRPr="00B8441F">
        <w:rPr>
          <w:rFonts w:ascii="Times New Roman" w:eastAsia="Aptos" w:hAnsi="Times New Roman" w:cs="Times New Roman"/>
          <w:sz w:val="28"/>
          <w:szCs w:val="24"/>
        </w:rPr>
        <w:t xml:space="preserve">Расположите </w:t>
      </w:r>
      <w:bookmarkEnd w:id="4"/>
      <w:r w:rsidRPr="00B8441F">
        <w:rPr>
          <w:rFonts w:ascii="Times New Roman" w:eastAsia="Aptos" w:hAnsi="Times New Roman" w:cs="Times New Roman"/>
          <w:sz w:val="28"/>
          <w:szCs w:val="24"/>
        </w:rPr>
        <w:t>операции для моделирования течения жидкости в правильной последовательности:</w:t>
      </w:r>
    </w:p>
    <w:p w14:paraId="15AA67AC" w14:textId="37404E3D" w:rsidR="00C04B3F" w:rsidRPr="00A06911" w:rsidRDefault="00C04B3F" w:rsidP="0039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А) постро</w:t>
      </w:r>
      <w:r w:rsidR="00B8441F">
        <w:rPr>
          <w:rFonts w:ascii="Times New Roman" w:eastAsia="Times New Roman" w:hAnsi="Times New Roman" w:cs="Times New Roman"/>
          <w:sz w:val="28"/>
          <w:szCs w:val="24"/>
        </w:rPr>
        <w:t>ение</w:t>
      </w: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 расчётной сетки</w:t>
      </w:r>
    </w:p>
    <w:p w14:paraId="4557DC1F" w14:textId="418C8449" w:rsidR="00C04B3F" w:rsidRPr="00A06911" w:rsidRDefault="00C04B3F" w:rsidP="0039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Б) создание 3</w:t>
      </w:r>
      <w:r w:rsidR="00B8441F">
        <w:rPr>
          <w:rFonts w:ascii="Times New Roman" w:eastAsia="Times New Roman" w:hAnsi="Times New Roman" w:cs="Times New Roman"/>
          <w:sz w:val="28"/>
          <w:szCs w:val="24"/>
          <w:lang w:val="en-US"/>
        </w:rPr>
        <w:t>D</w:t>
      </w: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 модели проточной части </w:t>
      </w:r>
    </w:p>
    <w:p w14:paraId="56A4694D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В) выбор модели течения</w:t>
      </w:r>
    </w:p>
    <w:p w14:paraId="7C689938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Г) указание начальных и граничных условий</w:t>
      </w:r>
    </w:p>
    <w:p w14:paraId="53CAE8E9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lastRenderedPageBreak/>
        <w:t>Правильный ответ: Б, Г, А, В</w:t>
      </w:r>
    </w:p>
    <w:p w14:paraId="2A561E51" w14:textId="3A1516BC" w:rsidR="00C04B3F" w:rsidRPr="00A06911" w:rsidRDefault="00406046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ОПК-1, ОПК-2, ОПК-3</w:t>
      </w:r>
      <w:r w:rsidR="00BF6A99">
        <w:rPr>
          <w:rFonts w:ascii="Times New Roman" w:eastAsia="Aptos" w:hAnsi="Times New Roman" w:cs="Times New Roman"/>
          <w:sz w:val="28"/>
          <w:szCs w:val="24"/>
        </w:rPr>
        <w:t>.</w:t>
      </w:r>
    </w:p>
    <w:p w14:paraId="44D5E3F0" w14:textId="77777777" w:rsidR="00C04B3F" w:rsidRPr="00B8441F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5C965836" w14:textId="77777777" w:rsidR="00C04B3F" w:rsidRPr="00B8441F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B8441F">
        <w:rPr>
          <w:rFonts w:ascii="Times New Roman" w:eastAsia="Aptos" w:hAnsi="Times New Roman" w:cs="Times New Roman"/>
          <w:sz w:val="28"/>
          <w:szCs w:val="24"/>
        </w:rPr>
        <w:t xml:space="preserve">2. </w:t>
      </w:r>
      <w:bookmarkStart w:id="5" w:name="_Hlk191225954"/>
      <w:r w:rsidRPr="00B8441F">
        <w:rPr>
          <w:rFonts w:ascii="Times New Roman" w:eastAsia="Aptos" w:hAnsi="Times New Roman" w:cs="Times New Roman"/>
          <w:sz w:val="28"/>
          <w:szCs w:val="24"/>
        </w:rPr>
        <w:t xml:space="preserve">Расположите </w:t>
      </w:r>
      <w:bookmarkEnd w:id="5"/>
      <w:r w:rsidRPr="00B8441F">
        <w:rPr>
          <w:rFonts w:ascii="Times New Roman" w:eastAsia="Aptos" w:hAnsi="Times New Roman" w:cs="Times New Roman"/>
          <w:sz w:val="28"/>
          <w:szCs w:val="24"/>
        </w:rPr>
        <w:t>этапы дискретизации расчетной области в правильной последовательности:</w:t>
      </w:r>
    </w:p>
    <w:p w14:paraId="0EC2EA49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А) построение поверхностной сетки с адаптацией к геометрии</w:t>
      </w:r>
    </w:p>
    <w:p w14:paraId="66A29DC0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Б) генерация объемной сетки</w:t>
      </w:r>
    </w:p>
    <w:p w14:paraId="078AC78A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В) анализ геометрии</w:t>
      </w:r>
    </w:p>
    <w:p w14:paraId="7215A51D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Г) приближение топологических криволинейных ребер отрезками</w:t>
      </w:r>
    </w:p>
    <w:p w14:paraId="436C3B47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ответ: В, Г, А, Б</w:t>
      </w:r>
    </w:p>
    <w:p w14:paraId="2A2AE272" w14:textId="22598A8A" w:rsidR="00C04B3F" w:rsidRPr="00A06911" w:rsidRDefault="00406046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ОПК-1, ОПК-2, ОПК-3</w:t>
      </w:r>
      <w:r w:rsidR="00BF6A99">
        <w:rPr>
          <w:rFonts w:ascii="Times New Roman" w:eastAsia="Aptos" w:hAnsi="Times New Roman" w:cs="Times New Roman"/>
          <w:sz w:val="28"/>
          <w:szCs w:val="24"/>
        </w:rPr>
        <w:t>.</w:t>
      </w:r>
    </w:p>
    <w:p w14:paraId="4A3DE61D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43B1B0F0" w14:textId="77777777" w:rsidR="00C04B3F" w:rsidRPr="00B8441F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B8441F">
        <w:rPr>
          <w:rFonts w:ascii="Times New Roman" w:eastAsia="Aptos" w:hAnsi="Times New Roman" w:cs="Times New Roman"/>
          <w:sz w:val="28"/>
          <w:szCs w:val="24"/>
        </w:rPr>
        <w:t>3. Расположите этапы построение смещенной сетки в правильной последовательности:</w:t>
      </w:r>
    </w:p>
    <w:p w14:paraId="12DDCF31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А) диагностика смещенной сетки</w:t>
      </w:r>
    </w:p>
    <w:p w14:paraId="626242C5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Б) согласование границ со смещением и без</w:t>
      </w:r>
    </w:p>
    <w:p w14:paraId="6EA873B4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В) определение величины смещения в узлах сетки</w:t>
      </w:r>
    </w:p>
    <w:p w14:paraId="4F6BAF0F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Г) определение направления сдвига в узлах сетки</w:t>
      </w:r>
    </w:p>
    <w:p w14:paraId="7127B73A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ответ: Г, В, Б, А</w:t>
      </w:r>
    </w:p>
    <w:p w14:paraId="1BAD11AD" w14:textId="77BF3C77" w:rsidR="00C04B3F" w:rsidRPr="00A06911" w:rsidRDefault="00406046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ОПК-1, ОПК-2, ОПК-3</w:t>
      </w:r>
      <w:r w:rsidR="00BF6A99">
        <w:rPr>
          <w:rFonts w:ascii="Times New Roman" w:eastAsia="Aptos" w:hAnsi="Times New Roman" w:cs="Times New Roman"/>
          <w:sz w:val="28"/>
          <w:szCs w:val="24"/>
        </w:rPr>
        <w:t>.</w:t>
      </w:r>
    </w:p>
    <w:p w14:paraId="598BD903" w14:textId="77777777" w:rsidR="00C04B3F" w:rsidRPr="00B8441F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651126A6" w14:textId="77777777" w:rsidR="00C04B3F" w:rsidRPr="00B8441F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B8441F">
        <w:rPr>
          <w:rFonts w:ascii="Times New Roman" w:eastAsia="Aptos" w:hAnsi="Times New Roman" w:cs="Times New Roman"/>
          <w:sz w:val="28"/>
          <w:szCs w:val="24"/>
        </w:rPr>
        <w:t>4. Расположите этапы формирования и обработки сетки в тонких областях в правильной последовательности:</w:t>
      </w:r>
    </w:p>
    <w:p w14:paraId="5E0490FC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А) формирование пар близких поверхностей </w:t>
      </w:r>
      <w:r w:rsidRPr="00A06911">
        <w:rPr>
          <w:rFonts w:ascii="Cambria Math" w:eastAsia="Times New Roman" w:hAnsi="Cambria Math" w:cs="Cambria Math"/>
          <w:sz w:val="28"/>
          <w:szCs w:val="24"/>
        </w:rPr>
        <w:t>𝑅</w:t>
      </w:r>
      <w:r w:rsidRPr="00A06911">
        <w:rPr>
          <w:rFonts w:ascii="Cambria Math" w:eastAsia="Times New Roman" w:hAnsi="Cambria Math" w:cs="Cambria Math"/>
          <w:sz w:val="28"/>
          <w:szCs w:val="24"/>
          <w:vertAlign w:val="subscript"/>
        </w:rPr>
        <w:t>𝑖</w:t>
      </w: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06911">
        <w:rPr>
          <w:rFonts w:ascii="Cambria Math" w:eastAsia="Times New Roman" w:hAnsi="Cambria Math" w:cs="Cambria Math"/>
          <w:sz w:val="28"/>
          <w:szCs w:val="24"/>
        </w:rPr>
        <w:t>∪</w:t>
      </w: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06911">
        <w:rPr>
          <w:rFonts w:ascii="Cambria Math" w:eastAsia="Times New Roman" w:hAnsi="Cambria Math" w:cs="Cambria Math"/>
          <w:sz w:val="28"/>
          <w:szCs w:val="24"/>
        </w:rPr>
        <w:t>𝑅</w:t>
      </w:r>
      <w:r w:rsidRPr="00A06911">
        <w:rPr>
          <w:rFonts w:ascii="Cambria Math" w:eastAsia="Times New Roman" w:hAnsi="Cambria Math" w:cs="Cambria Math"/>
          <w:sz w:val="28"/>
          <w:szCs w:val="24"/>
          <w:vertAlign w:val="subscript"/>
        </w:rPr>
        <w:t>j</w:t>
      </w: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 из</w:t>
      </w:r>
    </w:p>
    <w:p w14:paraId="703AF5DA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связных треугольников </w:t>
      </w:r>
      <w:r w:rsidRPr="00A06911">
        <w:rPr>
          <w:rFonts w:ascii="Times New Roman" w:eastAsia="Times New Roman" w:hAnsi="Times New Roman" w:cs="Times New Roman"/>
          <w:sz w:val="28"/>
          <w:szCs w:val="24"/>
        </w:rPr>
        <w:cr/>
        <w:t>Б) коррекция тонких областей</w:t>
      </w:r>
    </w:p>
    <w:p w14:paraId="20F69206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В) формирование пар близких треугольников смещенной</w:t>
      </w:r>
    </w:p>
    <w:p w14:paraId="2E4CC453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сетки </w:t>
      </w:r>
      <w:r w:rsidRPr="00A06911">
        <w:rPr>
          <w:rFonts w:ascii="Cambria Math" w:eastAsia="Times New Roman" w:hAnsi="Cambria Math" w:cs="Cambria Math"/>
          <w:sz w:val="28"/>
          <w:szCs w:val="24"/>
        </w:rPr>
        <w:t>𝐵</w:t>
      </w:r>
      <w:r w:rsidRPr="00A06911">
        <w:rPr>
          <w:rFonts w:ascii="Times New Roman" w:eastAsia="Times New Roman" w:hAnsi="Times New Roman" w:cs="Times New Roman"/>
          <w:sz w:val="28"/>
          <w:szCs w:val="24"/>
        </w:rPr>
        <w:t>′</w:t>
      </w:r>
    </w:p>
    <w:p w14:paraId="52147D51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Г) «отображение» сетки </w:t>
      </w:r>
      <w:r w:rsidRPr="00A06911">
        <w:rPr>
          <w:rFonts w:ascii="Cambria Math" w:eastAsia="Times New Roman" w:hAnsi="Cambria Math" w:cs="Cambria Math"/>
          <w:sz w:val="28"/>
          <w:szCs w:val="24"/>
        </w:rPr>
        <w:t>𝑅</w:t>
      </w:r>
      <w:r w:rsidRPr="00A06911">
        <w:rPr>
          <w:rFonts w:ascii="Cambria Math" w:eastAsia="Times New Roman" w:hAnsi="Cambria Math" w:cs="Cambria Math"/>
          <w:sz w:val="28"/>
          <w:szCs w:val="24"/>
          <w:vertAlign w:val="subscript"/>
        </w:rPr>
        <w:t>𝑖</w:t>
      </w: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 на сетку </w:t>
      </w:r>
      <w:r w:rsidRPr="00A06911">
        <w:rPr>
          <w:rFonts w:ascii="Cambria Math" w:eastAsia="Times New Roman" w:hAnsi="Cambria Math" w:cs="Cambria Math"/>
          <w:sz w:val="28"/>
          <w:szCs w:val="24"/>
        </w:rPr>
        <w:t>𝑅</w:t>
      </w:r>
      <w:r w:rsidRPr="00A06911">
        <w:rPr>
          <w:rFonts w:ascii="Cambria Math" w:eastAsia="Times New Roman" w:hAnsi="Cambria Math" w:cs="Cambria Math"/>
          <w:sz w:val="28"/>
          <w:szCs w:val="24"/>
          <w:vertAlign w:val="subscript"/>
        </w:rPr>
        <w:t>j</w:t>
      </w:r>
    </w:p>
    <w:p w14:paraId="77186C1B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ответ: В, А, Г, Б</w:t>
      </w:r>
    </w:p>
    <w:p w14:paraId="15AD4FBD" w14:textId="7FBA6401" w:rsidR="00C04B3F" w:rsidRPr="00A65C10" w:rsidRDefault="00406046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ОПК-1, ОПК-2, ОПК-3</w:t>
      </w:r>
      <w:r w:rsidR="00BF6A99">
        <w:rPr>
          <w:rFonts w:ascii="Times New Roman" w:eastAsia="Aptos" w:hAnsi="Times New Roman" w:cs="Times New Roman"/>
          <w:sz w:val="28"/>
          <w:szCs w:val="24"/>
        </w:rPr>
        <w:t>.</w:t>
      </w:r>
    </w:p>
    <w:p w14:paraId="5D45C903" w14:textId="39187125" w:rsidR="00397E38" w:rsidRDefault="00397E38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79B95821" w14:textId="5676D2F6" w:rsidR="000B43CC" w:rsidRDefault="000B43CC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278813A4" w14:textId="30724A0F" w:rsidR="000B43CC" w:rsidRDefault="000B43CC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b/>
          <w:bCs/>
          <w:sz w:val="28"/>
          <w:szCs w:val="24"/>
        </w:rPr>
        <w:t>Задания открытого типа</w:t>
      </w:r>
    </w:p>
    <w:p w14:paraId="2FB66197" w14:textId="77777777" w:rsidR="000B43CC" w:rsidRPr="00A65C10" w:rsidRDefault="000B43CC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4DB35E8D" w14:textId="77777777" w:rsidR="00C04B3F" w:rsidRPr="00A65C10" w:rsidRDefault="00C04B3F" w:rsidP="00397E38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A06911">
        <w:rPr>
          <w:rFonts w:ascii="Times New Roman" w:eastAsia="Aptos" w:hAnsi="Times New Roman" w:cs="Times New Roman"/>
          <w:b/>
          <w:bCs/>
          <w:sz w:val="28"/>
          <w:szCs w:val="24"/>
        </w:rPr>
        <w:t>Задания открытого типа на дополнение</w:t>
      </w:r>
    </w:p>
    <w:p w14:paraId="20ED0417" w14:textId="77777777" w:rsidR="00397E38" w:rsidRPr="00A65C10" w:rsidRDefault="00397E38" w:rsidP="00397E38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753F2135" w14:textId="1F157E70" w:rsidR="00C04B3F" w:rsidRPr="00BF7CB9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4"/>
        </w:rPr>
      </w:pPr>
      <w:bookmarkStart w:id="6" w:name="_Hlk189828122"/>
      <w:r w:rsidRPr="00BF7CB9">
        <w:rPr>
          <w:rFonts w:ascii="Times New Roman" w:eastAsia="Aptos" w:hAnsi="Times New Roman" w:cs="Times New Roman"/>
          <w:i/>
          <w:iCs/>
          <w:sz w:val="28"/>
          <w:szCs w:val="24"/>
        </w:rPr>
        <w:t>Напишите пропущенное слово (словосочетание).</w:t>
      </w:r>
    </w:p>
    <w:p w14:paraId="11E9F43B" w14:textId="0FE53A94" w:rsidR="00C04B3F" w:rsidRPr="00AE0056" w:rsidRDefault="00C04B3F" w:rsidP="00397E38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E0056">
        <w:rPr>
          <w:rFonts w:ascii="Times New Roman" w:eastAsia="Aptos" w:hAnsi="Times New Roman" w:cs="Times New Roman"/>
          <w:sz w:val="28"/>
          <w:szCs w:val="24"/>
        </w:rPr>
        <w:t xml:space="preserve">Жидкость рассматривается как </w:t>
      </w:r>
      <w:r w:rsidR="00BF7CB9" w:rsidRPr="00AE0056">
        <w:rPr>
          <w:rFonts w:ascii="Times New Roman" w:eastAsia="Aptos" w:hAnsi="Times New Roman" w:cs="Times New Roman"/>
          <w:sz w:val="28"/>
          <w:szCs w:val="24"/>
        </w:rPr>
        <w:t>________________</w:t>
      </w:r>
      <w:r w:rsidRPr="00AE0056">
        <w:rPr>
          <w:rFonts w:ascii="Times New Roman" w:eastAsia="Aptos" w:hAnsi="Times New Roman" w:cs="Times New Roman"/>
          <w:sz w:val="28"/>
          <w:szCs w:val="24"/>
        </w:rPr>
        <w:t>среда, потому что она движется без образования разрывов и пустот.</w:t>
      </w:r>
    </w:p>
    <w:p w14:paraId="574B2637" w14:textId="4200D2D3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ответ: сплошная</w:t>
      </w:r>
      <w:r w:rsidR="007A3711">
        <w:rPr>
          <w:rFonts w:ascii="Times New Roman" w:eastAsia="Aptos" w:hAnsi="Times New Roman" w:cs="Times New Roman"/>
          <w:sz w:val="28"/>
          <w:szCs w:val="24"/>
        </w:rPr>
        <w:t xml:space="preserve"> текучая</w:t>
      </w:r>
      <w:r w:rsidRPr="00A06911">
        <w:rPr>
          <w:rFonts w:ascii="Times New Roman" w:eastAsia="Aptos" w:hAnsi="Times New Roman" w:cs="Times New Roman"/>
          <w:sz w:val="28"/>
          <w:szCs w:val="24"/>
        </w:rPr>
        <w:t>.</w:t>
      </w:r>
    </w:p>
    <w:p w14:paraId="79060151" w14:textId="6277ECE8" w:rsidR="00C04B3F" w:rsidRPr="00A06911" w:rsidRDefault="00406046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ОПК-1, ОПК-2, ОПК-3</w:t>
      </w:r>
      <w:r w:rsidR="00BF6A99">
        <w:rPr>
          <w:rFonts w:ascii="Times New Roman" w:eastAsia="Aptos" w:hAnsi="Times New Roman" w:cs="Times New Roman"/>
          <w:sz w:val="28"/>
          <w:szCs w:val="24"/>
        </w:rPr>
        <w:t>.</w:t>
      </w:r>
    </w:p>
    <w:bookmarkEnd w:id="6"/>
    <w:p w14:paraId="766D6B7F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4D56A310" w14:textId="4F60C484" w:rsidR="00C04B3F" w:rsidRPr="00AE0056" w:rsidRDefault="00C04B3F" w:rsidP="00397E38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E0056">
        <w:rPr>
          <w:rFonts w:ascii="Times New Roman" w:eastAsia="Aptos" w:hAnsi="Times New Roman" w:cs="Times New Roman"/>
          <w:color w:val="000000" w:themeColor="text1"/>
          <w:sz w:val="28"/>
          <w:szCs w:val="24"/>
        </w:rPr>
        <w:t>Теорема Гельмгольца о скоростях и перемещениях точек жидкой частицы гласит, что во всякий данный момент времени</w:t>
      </w:r>
      <w:r w:rsidR="00BF7CB9" w:rsidRPr="00AE0056">
        <w:rPr>
          <w:rFonts w:ascii="Times New Roman" w:eastAsia="Aptos" w:hAnsi="Times New Roman" w:cs="Times New Roman"/>
          <w:sz w:val="28"/>
          <w:szCs w:val="24"/>
        </w:rPr>
        <w:t>________________</w:t>
      </w:r>
      <w:r w:rsidRPr="00AE0056">
        <w:rPr>
          <w:rFonts w:ascii="Times New Roman" w:eastAsia="Aptos" w:hAnsi="Times New Roman" w:cs="Times New Roman"/>
          <w:color w:val="000000" w:themeColor="text1"/>
          <w:sz w:val="28"/>
          <w:szCs w:val="24"/>
        </w:rPr>
        <w:t xml:space="preserve">                                                         равна векторной сумме трёх скоростей</w:t>
      </w:r>
      <w:r w:rsidR="00E631FC" w:rsidRPr="00AE0056">
        <w:rPr>
          <w:rFonts w:ascii="Times New Roman" w:eastAsia="Aptos" w:hAnsi="Times New Roman" w:cs="Times New Roman"/>
          <w:color w:val="000000" w:themeColor="text1"/>
          <w:sz w:val="28"/>
          <w:szCs w:val="24"/>
        </w:rPr>
        <w:t>.</w:t>
      </w:r>
    </w:p>
    <w:p w14:paraId="0FBA7754" w14:textId="48DEA2CE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lastRenderedPageBreak/>
        <w:t>Правильный ответ: скорость жидкой частицы.</w:t>
      </w:r>
    </w:p>
    <w:p w14:paraId="7F80952C" w14:textId="033F0204" w:rsidR="00C04B3F" w:rsidRPr="00A06911" w:rsidRDefault="00406046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ОПК-1, ОПК-2, ОПК-3</w:t>
      </w:r>
      <w:r w:rsidR="00BF6A99">
        <w:rPr>
          <w:rFonts w:ascii="Times New Roman" w:eastAsia="Aptos" w:hAnsi="Times New Roman" w:cs="Times New Roman"/>
          <w:sz w:val="28"/>
          <w:szCs w:val="24"/>
        </w:rPr>
        <w:t>.</w:t>
      </w:r>
    </w:p>
    <w:p w14:paraId="02E7BA04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0959B01B" w14:textId="410CC25F" w:rsidR="00C04B3F" w:rsidRPr="00AE0056" w:rsidRDefault="00C04B3F" w:rsidP="00397E38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E0056">
        <w:rPr>
          <w:rFonts w:ascii="Times New Roman" w:eastAsia="Aptos" w:hAnsi="Times New Roman" w:cs="Times New Roman"/>
          <w:sz w:val="28"/>
          <w:szCs w:val="24"/>
        </w:rPr>
        <w:t>________________ – линия, изображающая путь, пройденный частицей за определенный промежуток времени.</w:t>
      </w:r>
    </w:p>
    <w:p w14:paraId="50C5B68D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ответ: траектория.</w:t>
      </w:r>
    </w:p>
    <w:p w14:paraId="4BF928A5" w14:textId="7911552E" w:rsidR="00C04B3F" w:rsidRPr="00A06911" w:rsidRDefault="00406046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ОПК-1, ОПК-2, ОПК-3</w:t>
      </w:r>
      <w:r w:rsidR="00BF6A99">
        <w:rPr>
          <w:rFonts w:ascii="Times New Roman" w:eastAsia="Aptos" w:hAnsi="Times New Roman" w:cs="Times New Roman"/>
          <w:sz w:val="28"/>
          <w:szCs w:val="24"/>
        </w:rPr>
        <w:t>.</w:t>
      </w:r>
    </w:p>
    <w:p w14:paraId="30993196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03D06318" w14:textId="01E4F8D1" w:rsidR="00C04B3F" w:rsidRPr="00AE0056" w:rsidRDefault="00C04B3F" w:rsidP="00397E38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E0056">
        <w:rPr>
          <w:rFonts w:ascii="Times New Roman" w:eastAsia="Aptos" w:hAnsi="Times New Roman" w:cs="Times New Roman"/>
          <w:sz w:val="28"/>
          <w:szCs w:val="24"/>
        </w:rPr>
        <w:t xml:space="preserve">_________________ – мгновенная векторная линия, в каждой точке которой в данный момент времени касательная по направлению совпадает с вектором скорости. </w:t>
      </w:r>
    </w:p>
    <w:p w14:paraId="6C763183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ответ: линия тока.</w:t>
      </w:r>
    </w:p>
    <w:p w14:paraId="0D565304" w14:textId="2BAF878C" w:rsidR="00C04B3F" w:rsidRPr="00A06911" w:rsidRDefault="00406046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ОПК-1, ОПК-2, ОПК-3</w:t>
      </w:r>
      <w:r w:rsidR="00BF6A99">
        <w:rPr>
          <w:rFonts w:ascii="Times New Roman" w:eastAsia="Aptos" w:hAnsi="Times New Roman" w:cs="Times New Roman"/>
          <w:sz w:val="28"/>
          <w:szCs w:val="24"/>
        </w:rPr>
        <w:t>.</w:t>
      </w:r>
    </w:p>
    <w:p w14:paraId="43BB7B6C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20ACA5CF" w14:textId="79777CCA" w:rsidR="00C04B3F" w:rsidRPr="00A06911" w:rsidRDefault="00AE0056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5.</w:t>
      </w:r>
      <w:r w:rsidR="00C04B3F" w:rsidRPr="00A06911">
        <w:rPr>
          <w:rFonts w:ascii="Times New Roman" w:eastAsia="Aptos" w:hAnsi="Times New Roman" w:cs="Times New Roman"/>
          <w:sz w:val="28"/>
          <w:szCs w:val="24"/>
        </w:rPr>
        <w:t>__________________ – поверхность, образованная линиями тока, проведёнными в данный момент времени через все точки замкнутого контура, нормального к линиям тока и находящегося в области движения жидкости</w:t>
      </w:r>
    </w:p>
    <w:p w14:paraId="1A61C387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ответ: трубка тока.</w:t>
      </w:r>
    </w:p>
    <w:p w14:paraId="3396D6E7" w14:textId="137D8038" w:rsidR="00C04B3F" w:rsidRPr="00A06911" w:rsidRDefault="00406046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ОПК-1, ОПК-2, ОПК-3</w:t>
      </w:r>
      <w:r w:rsidR="00BF6A99">
        <w:rPr>
          <w:rFonts w:ascii="Times New Roman" w:eastAsia="Aptos" w:hAnsi="Times New Roman" w:cs="Times New Roman"/>
          <w:sz w:val="28"/>
          <w:szCs w:val="24"/>
        </w:rPr>
        <w:t>.</w:t>
      </w:r>
    </w:p>
    <w:p w14:paraId="3CBF32FC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0E13C9F0" w14:textId="12F4EBF4" w:rsidR="00C04B3F" w:rsidRPr="00A65C10" w:rsidRDefault="00C04B3F" w:rsidP="00397E38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A06911">
        <w:rPr>
          <w:rFonts w:ascii="Times New Roman" w:eastAsia="Aptos" w:hAnsi="Times New Roman" w:cs="Times New Roman"/>
          <w:b/>
          <w:bCs/>
          <w:sz w:val="28"/>
          <w:szCs w:val="24"/>
        </w:rPr>
        <w:t>Задания открытого типа с кратким свободным ответом</w:t>
      </w:r>
      <w:r w:rsidR="007A3711">
        <w:rPr>
          <w:rFonts w:ascii="Times New Roman" w:eastAsia="Aptos" w:hAnsi="Times New Roman" w:cs="Times New Roman"/>
          <w:b/>
          <w:bCs/>
          <w:sz w:val="28"/>
          <w:szCs w:val="24"/>
        </w:rPr>
        <w:t xml:space="preserve"> </w:t>
      </w:r>
    </w:p>
    <w:p w14:paraId="2C2BFD28" w14:textId="77777777" w:rsidR="00397E38" w:rsidRPr="00A65C10" w:rsidRDefault="00397E38" w:rsidP="00397E38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644FC2CD" w14:textId="77777777" w:rsidR="007A3711" w:rsidRDefault="007A3711" w:rsidP="00397E38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4"/>
        </w:rPr>
      </w:pPr>
      <w:r w:rsidRPr="007A3711">
        <w:rPr>
          <w:rFonts w:ascii="Times New Roman" w:eastAsia="Aptos" w:hAnsi="Times New Roman" w:cs="Times New Roman"/>
          <w:i/>
          <w:iCs/>
          <w:sz w:val="28"/>
          <w:szCs w:val="24"/>
        </w:rPr>
        <w:t xml:space="preserve">Напишите пропущенное слово (словосочетание). </w:t>
      </w:r>
    </w:p>
    <w:p w14:paraId="2836AE3E" w14:textId="5F96E3E1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1. </w:t>
      </w:r>
      <w:r w:rsidR="007A3711" w:rsidRPr="00A06911">
        <w:rPr>
          <w:rFonts w:ascii="Times New Roman" w:eastAsia="Aptos" w:hAnsi="Times New Roman" w:cs="Times New Roman"/>
          <w:sz w:val="28"/>
          <w:szCs w:val="24"/>
        </w:rPr>
        <w:t xml:space="preserve">Идеальная жидкость </w:t>
      </w:r>
      <w:r w:rsidR="007A3711">
        <w:rPr>
          <w:rFonts w:ascii="Times New Roman" w:eastAsia="Aptos" w:hAnsi="Times New Roman" w:cs="Times New Roman"/>
          <w:sz w:val="28"/>
          <w:szCs w:val="24"/>
        </w:rPr>
        <w:t>— это гипотетическ</w:t>
      </w:r>
      <w:r w:rsidR="007A3711" w:rsidRPr="00A06911">
        <w:rPr>
          <w:rFonts w:ascii="Times New Roman" w:eastAsia="Aptos" w:hAnsi="Times New Roman" w:cs="Times New Roman"/>
          <w:sz w:val="28"/>
          <w:szCs w:val="24"/>
        </w:rPr>
        <w:t>ая жидкость (сжимаемая или несжимаемая), в которой отсутствует</w:t>
      </w:r>
      <w:r w:rsidR="007A3711">
        <w:rPr>
          <w:rFonts w:ascii="Times New Roman" w:eastAsia="Aptos" w:hAnsi="Times New Roman" w:cs="Times New Roman"/>
          <w:sz w:val="28"/>
          <w:szCs w:val="24"/>
        </w:rPr>
        <w:t xml:space="preserve"> __________</w:t>
      </w:r>
      <w:r w:rsidR="007A3711" w:rsidRPr="00A06911">
        <w:rPr>
          <w:rFonts w:ascii="Times New Roman" w:eastAsia="Aptos" w:hAnsi="Times New Roman" w:cs="Times New Roman"/>
          <w:sz w:val="28"/>
          <w:szCs w:val="24"/>
        </w:rPr>
        <w:t>.</w:t>
      </w:r>
    </w:p>
    <w:p w14:paraId="54C740E3" w14:textId="24323F6D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7A3711" w:rsidRPr="00A06911">
        <w:rPr>
          <w:rFonts w:ascii="Times New Roman" w:eastAsia="Aptos" w:hAnsi="Times New Roman" w:cs="Times New Roman"/>
          <w:sz w:val="28"/>
          <w:szCs w:val="24"/>
        </w:rPr>
        <w:t>вязкость</w:t>
      </w:r>
    </w:p>
    <w:p w14:paraId="7B111F6D" w14:textId="07E4897E" w:rsidR="00C04B3F" w:rsidRPr="00A06911" w:rsidRDefault="00406046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ОПК-1, ОПК-2, ОПК-3</w:t>
      </w:r>
      <w:r w:rsidR="00BF6A99">
        <w:rPr>
          <w:rFonts w:ascii="Times New Roman" w:eastAsia="Aptos" w:hAnsi="Times New Roman" w:cs="Times New Roman"/>
          <w:sz w:val="28"/>
          <w:szCs w:val="24"/>
        </w:rPr>
        <w:t>.</w:t>
      </w:r>
    </w:p>
    <w:p w14:paraId="5AEF8611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31F7228D" w14:textId="6CF19450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2. Вязкая жидкость </w:t>
      </w:r>
      <w:r w:rsidR="007A3711">
        <w:rPr>
          <w:rFonts w:ascii="Times New Roman" w:eastAsia="Aptos" w:hAnsi="Times New Roman" w:cs="Times New Roman"/>
          <w:sz w:val="28"/>
          <w:szCs w:val="24"/>
        </w:rPr>
        <w:t xml:space="preserve">– это </w:t>
      </w:r>
      <w:r w:rsidR="00C33872">
        <w:rPr>
          <w:rFonts w:ascii="Times New Roman" w:eastAsia="Aptos" w:hAnsi="Times New Roman" w:cs="Times New Roman"/>
          <w:sz w:val="28"/>
          <w:szCs w:val="24"/>
        </w:rPr>
        <w:t>с</w:t>
      </w:r>
      <w:r w:rsidR="007A3711" w:rsidRPr="00A06911">
        <w:rPr>
          <w:rFonts w:ascii="Times New Roman" w:eastAsia="Aptos" w:hAnsi="Times New Roman" w:cs="Times New Roman"/>
          <w:sz w:val="28"/>
          <w:szCs w:val="24"/>
        </w:rPr>
        <w:t xml:space="preserve">реда, в которой тензор напряжений является суммой </w:t>
      </w:r>
      <w:r w:rsidR="007A3711">
        <w:rPr>
          <w:rFonts w:ascii="Times New Roman" w:eastAsia="Aptos" w:hAnsi="Times New Roman" w:cs="Times New Roman"/>
          <w:sz w:val="28"/>
          <w:szCs w:val="24"/>
        </w:rPr>
        <w:t>сферическ</w:t>
      </w:r>
      <w:r w:rsidR="007A3711" w:rsidRPr="00A06911">
        <w:rPr>
          <w:rFonts w:ascii="Times New Roman" w:eastAsia="Aptos" w:hAnsi="Times New Roman" w:cs="Times New Roman"/>
          <w:sz w:val="28"/>
          <w:szCs w:val="24"/>
        </w:rPr>
        <w:t xml:space="preserve">ого тензора и тензора касательных (вязких) </w:t>
      </w:r>
      <w:r w:rsidR="00C33872">
        <w:rPr>
          <w:rFonts w:ascii="Times New Roman" w:eastAsia="Aptos" w:hAnsi="Times New Roman" w:cs="Times New Roman"/>
          <w:sz w:val="28"/>
          <w:szCs w:val="24"/>
        </w:rPr>
        <w:t>__________.</w:t>
      </w:r>
    </w:p>
    <w:p w14:paraId="70F55608" w14:textId="34481F2B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C33872" w:rsidRPr="00A06911">
        <w:rPr>
          <w:rFonts w:ascii="Times New Roman" w:eastAsia="Aptos" w:hAnsi="Times New Roman" w:cs="Times New Roman"/>
          <w:sz w:val="28"/>
          <w:szCs w:val="24"/>
        </w:rPr>
        <w:t>напряжений</w:t>
      </w:r>
    </w:p>
    <w:p w14:paraId="0EF276CE" w14:textId="46CF4B9B" w:rsidR="00C04B3F" w:rsidRPr="00A06911" w:rsidRDefault="00406046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ОПК-1, ОПК-2, ОПК-3</w:t>
      </w:r>
      <w:r w:rsidR="00BF6A99">
        <w:rPr>
          <w:rFonts w:ascii="Times New Roman" w:eastAsia="Aptos" w:hAnsi="Times New Roman" w:cs="Times New Roman"/>
          <w:sz w:val="28"/>
          <w:szCs w:val="24"/>
        </w:rPr>
        <w:t>.</w:t>
      </w:r>
    </w:p>
    <w:p w14:paraId="06C48718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3C7F576B" w14:textId="5F395EBB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3. Динамическая вязкость</w:t>
      </w:r>
      <w:r w:rsidR="00C33872" w:rsidRPr="00A06911">
        <w:rPr>
          <w:rFonts w:ascii="Times New Roman" w:eastAsia="Aptos" w:hAnsi="Times New Roman" w:cs="Times New Roman"/>
          <w:sz w:val="28"/>
          <w:szCs w:val="24"/>
        </w:rPr>
        <w:t xml:space="preserve"> определяет величину </w:t>
      </w:r>
      <w:r w:rsidR="00C33872">
        <w:rPr>
          <w:rFonts w:ascii="Times New Roman" w:eastAsia="Aptos" w:hAnsi="Times New Roman" w:cs="Times New Roman"/>
          <w:sz w:val="28"/>
          <w:szCs w:val="24"/>
        </w:rPr>
        <w:t>___________</w:t>
      </w:r>
      <w:r w:rsidR="00C33872" w:rsidRPr="00A06911">
        <w:rPr>
          <w:rFonts w:ascii="Times New Roman" w:eastAsia="Aptos" w:hAnsi="Times New Roman" w:cs="Times New Roman"/>
          <w:sz w:val="28"/>
          <w:szCs w:val="24"/>
        </w:rPr>
        <w:t>те</w:t>
      </w:r>
      <w:r w:rsidR="001B4F9C">
        <w:rPr>
          <w:rFonts w:ascii="Times New Roman" w:eastAsia="Aptos" w:hAnsi="Times New Roman" w:cs="Times New Roman"/>
          <w:sz w:val="28"/>
          <w:szCs w:val="24"/>
        </w:rPr>
        <w:t>чению</w:t>
      </w:r>
      <w:r w:rsidR="00C33872" w:rsidRPr="00A06911">
        <w:rPr>
          <w:rFonts w:ascii="Times New Roman" w:eastAsia="Aptos" w:hAnsi="Times New Roman" w:cs="Times New Roman"/>
          <w:sz w:val="28"/>
          <w:szCs w:val="24"/>
        </w:rPr>
        <w:t xml:space="preserve"> жидкости при перемещении её слоя площадью 1 м² на расстояние в 1 м со скоростью 1 м/с</w:t>
      </w: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7C498A72" w14:textId="4BFE6AF7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</w:t>
      </w:r>
      <w:r w:rsidR="00E631FC" w:rsidRPr="00A06911">
        <w:rPr>
          <w:rFonts w:ascii="Times New Roman" w:eastAsia="Aptos" w:hAnsi="Times New Roman" w:cs="Times New Roman"/>
          <w:sz w:val="28"/>
          <w:szCs w:val="24"/>
        </w:rPr>
        <w:t>:</w:t>
      </w:r>
      <w:r w:rsidR="00C33872" w:rsidRPr="00C33872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C33872" w:rsidRPr="00A06911">
        <w:rPr>
          <w:rFonts w:ascii="Times New Roman" w:eastAsia="Aptos" w:hAnsi="Times New Roman" w:cs="Times New Roman"/>
          <w:sz w:val="28"/>
          <w:szCs w:val="24"/>
        </w:rPr>
        <w:t>сопротивления</w:t>
      </w:r>
      <w:r w:rsidRPr="00A06911">
        <w:rPr>
          <w:rFonts w:ascii="Times New Roman" w:eastAsia="Aptos" w:hAnsi="Times New Roman" w:cs="Times New Roman"/>
          <w:sz w:val="28"/>
          <w:szCs w:val="24"/>
        </w:rPr>
        <w:t>.</w:t>
      </w:r>
    </w:p>
    <w:p w14:paraId="2C512ACE" w14:textId="696394B1" w:rsidR="00C04B3F" w:rsidRPr="00A06911" w:rsidRDefault="00406046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ОПК-1, ОПК-2, ОПК-3</w:t>
      </w:r>
      <w:r w:rsidR="00BF6A99">
        <w:rPr>
          <w:rFonts w:ascii="Times New Roman" w:eastAsia="Aptos" w:hAnsi="Times New Roman" w:cs="Times New Roman"/>
          <w:sz w:val="28"/>
          <w:szCs w:val="24"/>
        </w:rPr>
        <w:t>.</w:t>
      </w:r>
    </w:p>
    <w:p w14:paraId="40E3F02F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038222A1" w14:textId="188B401E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4. Кинематическая вязкость</w:t>
      </w: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33872" w:rsidRPr="00A06911">
        <w:rPr>
          <w:rFonts w:ascii="Times New Roman" w:eastAsia="Aptos" w:hAnsi="Times New Roman" w:cs="Times New Roman"/>
          <w:sz w:val="28"/>
          <w:szCs w:val="24"/>
        </w:rPr>
        <w:t xml:space="preserve">это соотношение коэффициента динамической вязкости жидкости к её </w:t>
      </w:r>
      <w:r w:rsidR="00C33872">
        <w:rPr>
          <w:rFonts w:ascii="Times New Roman" w:eastAsia="Aptos" w:hAnsi="Times New Roman" w:cs="Times New Roman"/>
          <w:sz w:val="28"/>
          <w:szCs w:val="24"/>
        </w:rPr>
        <w:t>___________.</w:t>
      </w:r>
    </w:p>
    <w:p w14:paraId="32772F04" w14:textId="11DF375F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</w:t>
      </w:r>
      <w:r w:rsidR="00E631FC" w:rsidRPr="00A06911">
        <w:rPr>
          <w:rFonts w:ascii="Times New Roman" w:eastAsia="Aptos" w:hAnsi="Times New Roman" w:cs="Times New Roman"/>
          <w:sz w:val="28"/>
          <w:szCs w:val="24"/>
        </w:rPr>
        <w:t xml:space="preserve">: </w:t>
      </w:r>
      <w:r w:rsidR="00C33872" w:rsidRPr="00A06911">
        <w:rPr>
          <w:rFonts w:ascii="Times New Roman" w:eastAsia="Aptos" w:hAnsi="Times New Roman" w:cs="Times New Roman"/>
          <w:sz w:val="28"/>
          <w:szCs w:val="24"/>
        </w:rPr>
        <w:t>плотности</w:t>
      </w:r>
    </w:p>
    <w:p w14:paraId="21536C98" w14:textId="02CDCB54" w:rsidR="00C04B3F" w:rsidRPr="00A06911" w:rsidRDefault="00406046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ОПК-1, ОПК-2, ОПК-3</w:t>
      </w:r>
      <w:r w:rsidR="00BF6A99">
        <w:rPr>
          <w:rFonts w:ascii="Times New Roman" w:eastAsia="Aptos" w:hAnsi="Times New Roman" w:cs="Times New Roman"/>
          <w:sz w:val="28"/>
          <w:szCs w:val="24"/>
        </w:rPr>
        <w:t>.</w:t>
      </w:r>
    </w:p>
    <w:p w14:paraId="1879C948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42BF1D24" w14:textId="21A0F908" w:rsidR="00C33872" w:rsidRPr="00C33872" w:rsidRDefault="00397E38" w:rsidP="00397E38">
      <w:pPr>
        <w:pStyle w:val="a4"/>
        <w:spacing w:after="0" w:line="240" w:lineRule="auto"/>
        <w:ind w:left="0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 xml:space="preserve">5. </w:t>
      </w:r>
      <w:r w:rsidR="00C04B3F" w:rsidRPr="00C33872">
        <w:rPr>
          <w:rFonts w:ascii="Times New Roman" w:eastAsia="Aptos" w:hAnsi="Times New Roman" w:cs="Times New Roman"/>
          <w:sz w:val="28"/>
          <w:szCs w:val="24"/>
        </w:rPr>
        <w:t xml:space="preserve">Закон сохранения </w:t>
      </w:r>
      <w:r w:rsidR="00C33872">
        <w:rPr>
          <w:rFonts w:ascii="Times New Roman" w:eastAsia="Aptos" w:hAnsi="Times New Roman" w:cs="Times New Roman"/>
          <w:sz w:val="28"/>
          <w:szCs w:val="24"/>
        </w:rPr>
        <w:t>____________</w:t>
      </w:r>
      <w:r w:rsidR="00C04B3F" w:rsidRPr="00C33872">
        <w:rPr>
          <w:rFonts w:ascii="Times New Roman" w:eastAsia="Aptos" w:hAnsi="Times New Roman" w:cs="Times New Roman"/>
          <w:sz w:val="28"/>
          <w:szCs w:val="24"/>
        </w:rPr>
        <w:t xml:space="preserve">для идеальной жидкости: </w:t>
      </w:r>
    </w:p>
    <w:p w14:paraId="064AFD85" w14:textId="1FB0B387" w:rsidR="00C04B3F" w:rsidRPr="00A06911" w:rsidRDefault="00DF0299" w:rsidP="00397E38">
      <w:pPr>
        <w:spacing w:after="0" w:line="240" w:lineRule="auto"/>
        <w:jc w:val="center"/>
        <w:rPr>
          <w:rFonts w:ascii="Times New Roman" w:eastAsia="Aptos" w:hAnsi="Times New Roman" w:cs="Times New Roman"/>
          <w:sz w:val="28"/>
          <w:szCs w:val="24"/>
        </w:rPr>
      </w:pPr>
      <m:oMath>
        <m:f>
          <m:fPr>
            <m:ctrlPr>
              <w:rPr>
                <w:rFonts w:ascii="Cambria Math" w:eastAsia="Aptos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Aptos" w:hAnsi="Cambria Math" w:cs="Times New Roman"/>
                <w:sz w:val="28"/>
                <w:szCs w:val="24"/>
              </w:rPr>
              <m:t>P</m:t>
            </m:r>
          </m:num>
          <m:den>
            <m:r>
              <w:rPr>
                <w:rFonts w:ascii="Cambria Math" w:eastAsia="Aptos" w:hAnsi="Cambria Math" w:cs="Times New Roman"/>
                <w:sz w:val="28"/>
                <w:szCs w:val="24"/>
              </w:rPr>
              <m:t>ρ</m:t>
            </m:r>
          </m:den>
        </m:f>
        <m:r>
          <w:rPr>
            <w:rFonts w:ascii="Cambria Math" w:eastAsia="Aptos" w:hAnsi="Cambria Math" w:cs="Times New Roman"/>
            <w:sz w:val="28"/>
            <w:szCs w:val="24"/>
          </w:rPr>
          <m:t>+</m:t>
        </m:r>
        <m:f>
          <m:fPr>
            <m:ctrlPr>
              <w:rPr>
                <w:rFonts w:ascii="Cambria Math" w:eastAsia="Aptos" w:hAnsi="Cambria Math" w:cs="Times New Roman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Aptos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="Aptos" w:hAnsi="Cambria Math" w:cs="Times New Roman"/>
                    <w:sz w:val="28"/>
                    <w:szCs w:val="24"/>
                  </w:rPr>
                  <m:t>V</m:t>
                </m:r>
              </m:e>
              <m:sup>
                <m:r>
                  <w:rPr>
                    <w:rFonts w:ascii="Cambria Math" w:eastAsia="Aptos" w:hAnsi="Cambria Math" w:cs="Times New Roman"/>
                    <w:sz w:val="28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Aptos" w:hAnsi="Cambria Math" w:cs="Times New Roman"/>
                <w:sz w:val="28"/>
                <w:szCs w:val="24"/>
              </w:rPr>
              <m:t>2</m:t>
            </m:r>
          </m:den>
        </m:f>
        <m:r>
          <w:rPr>
            <w:rFonts w:ascii="Cambria Math" w:eastAsia="Aptos" w:hAnsi="Cambria Math" w:cs="Times New Roman"/>
            <w:sz w:val="28"/>
            <w:szCs w:val="24"/>
          </w:rPr>
          <m:t>+</m:t>
        </m:r>
        <m:r>
          <w:rPr>
            <w:rFonts w:ascii="Cambria Math" w:eastAsia="Aptos" w:hAnsi="Cambria Math" w:cs="Times New Roman"/>
            <w:sz w:val="28"/>
            <w:szCs w:val="24"/>
          </w:rPr>
          <m:t>g</m:t>
        </m:r>
        <m:r>
          <w:rPr>
            <w:rFonts w:ascii="Cambria Math" w:eastAsia="Aptos" w:hAnsi="Cambria Math" w:cs="Times New Roman"/>
            <w:sz w:val="28"/>
            <w:szCs w:val="24"/>
          </w:rPr>
          <m:t>h</m:t>
        </m:r>
        <m:r>
          <w:rPr>
            <w:rFonts w:ascii="Cambria Math" w:eastAsia="Aptos" w:hAnsi="Cambria Math" w:cs="Times New Roman"/>
            <w:sz w:val="28"/>
            <w:szCs w:val="24"/>
          </w:rPr>
          <m:t>=</m:t>
        </m:r>
        <m:r>
          <w:rPr>
            <w:rFonts w:ascii="Cambria Math" w:eastAsia="Aptos" w:hAnsi="Cambria Math" w:cs="Times New Roman"/>
            <w:sz w:val="28"/>
            <w:szCs w:val="24"/>
            <w:lang w:val="en-US"/>
          </w:rPr>
          <m:t>const</m:t>
        </m:r>
      </m:oMath>
      <w:r w:rsidR="00C04B3F" w:rsidRPr="00A06911">
        <w:rPr>
          <w:rFonts w:ascii="Times New Roman" w:eastAsia="Aptos" w:hAnsi="Times New Roman" w:cs="Times New Roman"/>
          <w:sz w:val="28"/>
          <w:szCs w:val="24"/>
        </w:rPr>
        <w:t>.</w:t>
      </w:r>
    </w:p>
    <w:p w14:paraId="241E79EF" w14:textId="1D9CA62B" w:rsidR="00C33872" w:rsidRDefault="00C33872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lastRenderedPageBreak/>
        <w:t xml:space="preserve">Правильный ответ: </w:t>
      </w:r>
      <w:r w:rsidRPr="00C33872">
        <w:rPr>
          <w:rFonts w:ascii="Times New Roman" w:eastAsia="Aptos" w:hAnsi="Times New Roman" w:cs="Times New Roman"/>
          <w:sz w:val="28"/>
          <w:szCs w:val="24"/>
        </w:rPr>
        <w:t>энергии</w:t>
      </w:r>
    </w:p>
    <w:p w14:paraId="05EC8F5E" w14:textId="4B023194" w:rsidR="00C04B3F" w:rsidRPr="00A06911" w:rsidRDefault="00406046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ОПК-1, ОПК-2, ОПК-3</w:t>
      </w:r>
      <w:r w:rsidR="00BF6A99">
        <w:rPr>
          <w:rFonts w:ascii="Times New Roman" w:eastAsia="Aptos" w:hAnsi="Times New Roman" w:cs="Times New Roman"/>
          <w:sz w:val="28"/>
          <w:szCs w:val="24"/>
        </w:rPr>
        <w:t>.</w:t>
      </w:r>
    </w:p>
    <w:p w14:paraId="5F44B787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72BAA5EE" w14:textId="77777777" w:rsidR="00C04B3F" w:rsidRPr="00A06911" w:rsidRDefault="00C04B3F" w:rsidP="00397E38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A06911">
        <w:rPr>
          <w:rFonts w:ascii="Times New Roman" w:eastAsia="Aptos" w:hAnsi="Times New Roman" w:cs="Times New Roman"/>
          <w:b/>
          <w:bCs/>
          <w:sz w:val="28"/>
          <w:szCs w:val="24"/>
        </w:rPr>
        <w:t>Задания открытого типа с развернутым ответом</w:t>
      </w:r>
    </w:p>
    <w:p w14:paraId="2ED96D43" w14:textId="77777777" w:rsidR="000B43CC" w:rsidRDefault="000B43CC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7D7C9CEF" w14:textId="53E26214" w:rsidR="00C04B3F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4"/>
        </w:rPr>
      </w:pPr>
      <w:r w:rsidRPr="000B43CC">
        <w:rPr>
          <w:rFonts w:ascii="Times New Roman" w:eastAsia="Aptos" w:hAnsi="Times New Roman" w:cs="Times New Roman"/>
          <w:sz w:val="28"/>
          <w:szCs w:val="24"/>
        </w:rPr>
        <w:t>1.</w:t>
      </w:r>
      <w:r w:rsidRPr="00E631FC">
        <w:rPr>
          <w:rFonts w:ascii="Times New Roman" w:eastAsia="Aptos" w:hAnsi="Times New Roman" w:cs="Times New Roman"/>
          <w:i/>
          <w:iCs/>
          <w:sz w:val="28"/>
          <w:szCs w:val="24"/>
        </w:rPr>
        <w:t xml:space="preserve"> </w:t>
      </w:r>
      <w:r w:rsidR="00690FBF" w:rsidRPr="000B43CC">
        <w:rPr>
          <w:rFonts w:ascii="Times New Roman" w:eastAsia="Aptos" w:hAnsi="Times New Roman" w:cs="Times New Roman"/>
          <w:sz w:val="28"/>
          <w:szCs w:val="24"/>
        </w:rPr>
        <w:t xml:space="preserve">Опишите последовательность численного решения задачи обтекания </w:t>
      </w:r>
      <w:r w:rsidR="00047D5B" w:rsidRPr="000B43CC">
        <w:rPr>
          <w:rFonts w:ascii="Times New Roman" w:eastAsia="Aptos" w:hAnsi="Times New Roman" w:cs="Times New Roman"/>
          <w:sz w:val="28"/>
          <w:szCs w:val="24"/>
        </w:rPr>
        <w:t>крылового профиля</w:t>
      </w:r>
      <w:r w:rsidR="00690FBF" w:rsidRPr="000B43CC">
        <w:rPr>
          <w:rFonts w:ascii="Times New Roman" w:eastAsia="Aptos" w:hAnsi="Times New Roman" w:cs="Times New Roman"/>
          <w:sz w:val="28"/>
          <w:szCs w:val="24"/>
        </w:rPr>
        <w:t xml:space="preserve"> плоским</w:t>
      </w:r>
      <w:r w:rsidR="00000DD1" w:rsidRPr="000B43CC">
        <w:rPr>
          <w:rFonts w:ascii="Times New Roman" w:eastAsia="Aptos" w:hAnsi="Times New Roman" w:cs="Times New Roman"/>
          <w:sz w:val="28"/>
          <w:szCs w:val="24"/>
        </w:rPr>
        <w:t xml:space="preserve"> равномерным </w:t>
      </w:r>
      <w:r w:rsidR="00690FBF" w:rsidRPr="000B43CC">
        <w:rPr>
          <w:rFonts w:ascii="Times New Roman" w:eastAsia="Aptos" w:hAnsi="Times New Roman" w:cs="Times New Roman"/>
          <w:sz w:val="28"/>
          <w:szCs w:val="24"/>
        </w:rPr>
        <w:t xml:space="preserve">турбулентным потоком вязкой несжимаемой жидкости </w:t>
      </w:r>
      <w:r w:rsidR="00C709AF" w:rsidRPr="000B43CC">
        <w:rPr>
          <w:rFonts w:ascii="Times New Roman" w:eastAsia="Aptos" w:hAnsi="Times New Roman" w:cs="Times New Roman"/>
          <w:sz w:val="28"/>
          <w:szCs w:val="24"/>
        </w:rPr>
        <w:t xml:space="preserve">в одном из пакетов </w:t>
      </w:r>
      <w:r w:rsidR="00C709AF" w:rsidRPr="000B43CC">
        <w:rPr>
          <w:rFonts w:ascii="Times New Roman" w:eastAsia="Aptos" w:hAnsi="Times New Roman" w:cs="Times New Roman"/>
          <w:sz w:val="28"/>
          <w:szCs w:val="24"/>
          <w:lang w:val="en-US"/>
        </w:rPr>
        <w:t>CFD</w:t>
      </w:r>
      <w:r w:rsidRPr="000B43CC">
        <w:rPr>
          <w:rFonts w:ascii="Times New Roman" w:eastAsia="Aptos" w:hAnsi="Times New Roman" w:cs="Times New Roman"/>
          <w:sz w:val="28"/>
          <w:szCs w:val="24"/>
        </w:rPr>
        <w:t>:</w:t>
      </w:r>
    </w:p>
    <w:p w14:paraId="2A7E032D" w14:textId="0D9BBF97" w:rsidR="000B43CC" w:rsidRPr="000B43CC" w:rsidRDefault="000B43CC" w:rsidP="000B43CC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</w:pPr>
      <w:r w:rsidRPr="000B43CC"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  <w:t xml:space="preserve">Привести расширенное </w:t>
      </w:r>
      <w:r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  <w:t>описание</w:t>
      </w:r>
      <w:r w:rsidRPr="000B43CC"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3F4C9EDA" w14:textId="77777777" w:rsidR="000B43CC" w:rsidRPr="000B43CC" w:rsidRDefault="000B43CC" w:rsidP="000B43CC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</w:pPr>
      <w:r w:rsidRPr="000B43CC"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  <w:t>Время выполнения – 30 мин.</w:t>
      </w:r>
    </w:p>
    <w:p w14:paraId="35B6378E" w14:textId="7976F24D" w:rsidR="000B43CC" w:rsidRPr="00E631FC" w:rsidRDefault="000B43CC" w:rsidP="000B43CC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4"/>
        </w:rPr>
      </w:pPr>
      <w:r w:rsidRPr="000B43CC"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  <w:t>Ожидаемый результат:</w:t>
      </w:r>
    </w:p>
    <w:p w14:paraId="3A84D235" w14:textId="4C639FA4" w:rsidR="00047D5B" w:rsidRPr="00662C4B" w:rsidRDefault="00047D5B" w:rsidP="00397E38">
      <w:pPr>
        <w:pStyle w:val="a4"/>
        <w:numPr>
          <w:ilvl w:val="0"/>
          <w:numId w:val="19"/>
        </w:numPr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662C4B">
        <w:rPr>
          <w:rFonts w:ascii="Times New Roman" w:hAnsi="Times New Roman"/>
          <w:sz w:val="28"/>
          <w:szCs w:val="28"/>
        </w:rPr>
        <w:t>Постановка гидродинамической задачи.</w:t>
      </w:r>
    </w:p>
    <w:p w14:paraId="359E7BF2" w14:textId="3A06BB0C" w:rsidR="00662C4B" w:rsidRDefault="00047D5B" w:rsidP="00397E38">
      <w:pPr>
        <w:pStyle w:val="a4"/>
        <w:numPr>
          <w:ilvl w:val="1"/>
          <w:numId w:val="19"/>
        </w:numPr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047D5B">
        <w:rPr>
          <w:rFonts w:ascii="Times New Roman" w:hAnsi="Times New Roman"/>
          <w:sz w:val="28"/>
          <w:szCs w:val="28"/>
        </w:rPr>
        <w:t>Обоснование и выбор уравнени</w:t>
      </w:r>
      <w:r w:rsidR="00662C4B">
        <w:rPr>
          <w:rFonts w:ascii="Times New Roman" w:hAnsi="Times New Roman"/>
          <w:sz w:val="28"/>
          <w:szCs w:val="28"/>
        </w:rPr>
        <w:t>я</w:t>
      </w:r>
      <w:r w:rsidRPr="00047D5B">
        <w:rPr>
          <w:rFonts w:ascii="Times New Roman" w:hAnsi="Times New Roman"/>
          <w:sz w:val="28"/>
          <w:szCs w:val="28"/>
        </w:rPr>
        <w:t xml:space="preserve"> движения среды, обтекающей крыловой профиль.</w:t>
      </w:r>
      <w:r w:rsidR="00662C4B" w:rsidRPr="00662C4B">
        <w:rPr>
          <w:rFonts w:ascii="Times New Roman" w:hAnsi="Times New Roman"/>
          <w:sz w:val="28"/>
          <w:szCs w:val="28"/>
        </w:rPr>
        <w:t xml:space="preserve"> </w:t>
      </w:r>
    </w:p>
    <w:p w14:paraId="307956E1" w14:textId="64ECB3B2" w:rsidR="00662C4B" w:rsidRPr="00662C4B" w:rsidRDefault="00662C4B" w:rsidP="00397E38">
      <w:pPr>
        <w:pStyle w:val="a4"/>
        <w:numPr>
          <w:ilvl w:val="1"/>
          <w:numId w:val="19"/>
        </w:numPr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047D5B">
        <w:rPr>
          <w:rFonts w:ascii="Times New Roman" w:hAnsi="Times New Roman"/>
          <w:sz w:val="28"/>
          <w:szCs w:val="28"/>
        </w:rPr>
        <w:t>Обоснование и выбор уравнени</w:t>
      </w:r>
      <w:r>
        <w:rPr>
          <w:rFonts w:ascii="Times New Roman" w:hAnsi="Times New Roman"/>
          <w:sz w:val="28"/>
          <w:szCs w:val="28"/>
        </w:rPr>
        <w:t>я</w:t>
      </w:r>
      <w:r w:rsidRPr="00047D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неразрывности теч</w:t>
      </w:r>
      <w:r w:rsidRPr="00047D5B">
        <w:rPr>
          <w:rFonts w:ascii="Times New Roman" w:hAnsi="Times New Roman"/>
          <w:sz w:val="28"/>
          <w:szCs w:val="28"/>
        </w:rPr>
        <w:t>ения обтекающей среды</w:t>
      </w:r>
      <w:r>
        <w:rPr>
          <w:rFonts w:ascii="Times New Roman" w:hAnsi="Times New Roman"/>
          <w:sz w:val="28"/>
          <w:szCs w:val="28"/>
        </w:rPr>
        <w:t>.</w:t>
      </w:r>
    </w:p>
    <w:p w14:paraId="374C88CE" w14:textId="61651F46" w:rsidR="00047D5B" w:rsidRPr="00047D5B" w:rsidRDefault="00047D5B" w:rsidP="00397E38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47D5B">
        <w:rPr>
          <w:rFonts w:ascii="Times New Roman" w:hAnsi="Times New Roman"/>
          <w:sz w:val="28"/>
          <w:szCs w:val="28"/>
        </w:rPr>
        <w:t>1.</w:t>
      </w:r>
      <w:r w:rsidR="00662C4B">
        <w:rPr>
          <w:rFonts w:ascii="Times New Roman" w:hAnsi="Times New Roman"/>
          <w:sz w:val="28"/>
          <w:szCs w:val="28"/>
        </w:rPr>
        <w:t>3</w:t>
      </w:r>
      <w:r w:rsidRPr="00047D5B">
        <w:rPr>
          <w:rFonts w:ascii="Times New Roman" w:hAnsi="Times New Roman"/>
          <w:sz w:val="28"/>
          <w:szCs w:val="28"/>
        </w:rPr>
        <w:t>. Обоснование и выбор модели турбулентности.</w:t>
      </w:r>
    </w:p>
    <w:p w14:paraId="69E4AA4B" w14:textId="6223E6FF" w:rsidR="00662C4B" w:rsidRPr="00662C4B" w:rsidRDefault="00047D5B" w:rsidP="00397E38">
      <w:pPr>
        <w:spacing w:after="0" w:line="240" w:lineRule="auto"/>
        <w:ind w:left="567"/>
        <w:rPr>
          <w:rFonts w:ascii="Times New Roman" w:hAnsi="Times New Roman" w:cs="Times New Roman"/>
          <w:b/>
        </w:rPr>
      </w:pPr>
      <w:r w:rsidRPr="00662C4B">
        <w:rPr>
          <w:rFonts w:ascii="Times New Roman" w:hAnsi="Times New Roman"/>
          <w:sz w:val="28"/>
          <w:szCs w:val="28"/>
        </w:rPr>
        <w:t>2</w:t>
      </w:r>
      <w:r w:rsidR="00662C4B" w:rsidRPr="00662C4B">
        <w:rPr>
          <w:rFonts w:ascii="Times New Roman" w:hAnsi="Times New Roman"/>
          <w:sz w:val="28"/>
          <w:szCs w:val="28"/>
        </w:rPr>
        <w:t xml:space="preserve">. Обоснование и выбор </w:t>
      </w:r>
      <w:r w:rsidR="00662C4B" w:rsidRPr="00662C4B">
        <w:rPr>
          <w:rFonts w:ascii="Times New Roman" w:hAnsi="Times New Roman" w:cs="Times New Roman"/>
          <w:sz w:val="28"/>
          <w:szCs w:val="28"/>
        </w:rPr>
        <w:t xml:space="preserve">программного комплекса </w:t>
      </w:r>
      <w:r w:rsidR="00662C4B" w:rsidRPr="00662C4B">
        <w:rPr>
          <w:rFonts w:ascii="Times New Roman" w:hAnsi="Times New Roman" w:cs="Times New Roman"/>
          <w:sz w:val="28"/>
          <w:szCs w:val="28"/>
          <w:lang w:val="en-US"/>
        </w:rPr>
        <w:t>CFD</w:t>
      </w:r>
      <w:r w:rsidR="00662C4B" w:rsidRPr="00662C4B">
        <w:rPr>
          <w:rFonts w:ascii="Times New Roman" w:hAnsi="Times New Roman" w:cs="Times New Roman"/>
          <w:sz w:val="28"/>
          <w:szCs w:val="28"/>
        </w:rPr>
        <w:t xml:space="preserve">. </w:t>
      </w:r>
      <w:r w:rsidR="00662C4B" w:rsidRPr="00662C4B">
        <w:rPr>
          <w:rFonts w:ascii="Times New Roman" w:hAnsi="Times New Roman" w:cs="Times New Roman"/>
          <w:b/>
        </w:rPr>
        <w:t xml:space="preserve"> </w:t>
      </w:r>
    </w:p>
    <w:p w14:paraId="0E291A89" w14:textId="474F509A" w:rsidR="00047D5B" w:rsidRPr="00047D5B" w:rsidRDefault="00662C4B" w:rsidP="00397E38">
      <w:pPr>
        <w:pStyle w:val="a4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047D5B" w:rsidRPr="00047D5B">
        <w:rPr>
          <w:rFonts w:ascii="Times New Roman" w:hAnsi="Times New Roman"/>
          <w:sz w:val="28"/>
          <w:szCs w:val="28"/>
        </w:rPr>
        <w:t>. Построение расчетной области.</w:t>
      </w:r>
    </w:p>
    <w:p w14:paraId="59EBA91F" w14:textId="5D418920" w:rsidR="00047D5B" w:rsidRPr="00047D5B" w:rsidRDefault="00047D5B" w:rsidP="00397E38">
      <w:pPr>
        <w:pStyle w:val="a4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047D5B">
        <w:rPr>
          <w:rFonts w:ascii="Times New Roman" w:hAnsi="Times New Roman"/>
          <w:sz w:val="28"/>
          <w:szCs w:val="28"/>
        </w:rPr>
        <w:t xml:space="preserve"> 2.1. Построение контура обтекаемого крылового профиля.</w:t>
      </w:r>
    </w:p>
    <w:p w14:paraId="40C402AC" w14:textId="1488B5DC" w:rsidR="00047D5B" w:rsidRPr="00047D5B" w:rsidRDefault="00047D5B" w:rsidP="00397E38">
      <w:pPr>
        <w:pStyle w:val="a4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47D5B">
        <w:rPr>
          <w:rFonts w:ascii="Times New Roman" w:hAnsi="Times New Roman"/>
          <w:sz w:val="28"/>
          <w:szCs w:val="28"/>
        </w:rPr>
        <w:t xml:space="preserve">2.2. Обоснование и выбор </w:t>
      </w:r>
      <w:r w:rsidR="00F90781">
        <w:rPr>
          <w:rFonts w:ascii="Times New Roman" w:hAnsi="Times New Roman"/>
          <w:sz w:val="28"/>
          <w:szCs w:val="28"/>
        </w:rPr>
        <w:t xml:space="preserve">положения </w:t>
      </w:r>
      <w:r w:rsidRPr="00047D5B">
        <w:rPr>
          <w:rFonts w:ascii="Times New Roman" w:hAnsi="Times New Roman"/>
          <w:sz w:val="28"/>
          <w:szCs w:val="28"/>
        </w:rPr>
        <w:t>левой границы расчетной области.</w:t>
      </w:r>
    </w:p>
    <w:p w14:paraId="3AA7565A" w14:textId="716EE5F4" w:rsidR="00047D5B" w:rsidRPr="00047D5B" w:rsidRDefault="00047D5B" w:rsidP="00397E38">
      <w:pPr>
        <w:pStyle w:val="a4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047D5B">
        <w:rPr>
          <w:rFonts w:ascii="Times New Roman" w:hAnsi="Times New Roman"/>
          <w:sz w:val="28"/>
          <w:szCs w:val="28"/>
        </w:rPr>
        <w:t xml:space="preserve"> 2.3. Обоснование и выбор </w:t>
      </w:r>
      <w:r w:rsidR="00F90781">
        <w:rPr>
          <w:rFonts w:ascii="Times New Roman" w:hAnsi="Times New Roman"/>
          <w:sz w:val="28"/>
          <w:szCs w:val="28"/>
        </w:rPr>
        <w:t>положения</w:t>
      </w:r>
      <w:r w:rsidR="00F90781" w:rsidRPr="00047D5B">
        <w:rPr>
          <w:rFonts w:ascii="Times New Roman" w:hAnsi="Times New Roman"/>
          <w:sz w:val="28"/>
          <w:szCs w:val="28"/>
        </w:rPr>
        <w:t xml:space="preserve"> </w:t>
      </w:r>
      <w:r w:rsidRPr="00047D5B">
        <w:rPr>
          <w:rFonts w:ascii="Times New Roman" w:hAnsi="Times New Roman"/>
          <w:sz w:val="28"/>
          <w:szCs w:val="28"/>
        </w:rPr>
        <w:t xml:space="preserve">правой границы расчетной области. </w:t>
      </w:r>
    </w:p>
    <w:p w14:paraId="40A89AAE" w14:textId="719B5837" w:rsidR="00047D5B" w:rsidRPr="00047D5B" w:rsidRDefault="00047D5B" w:rsidP="00397E38">
      <w:pPr>
        <w:pStyle w:val="a4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47D5B">
        <w:rPr>
          <w:rFonts w:ascii="Times New Roman" w:hAnsi="Times New Roman"/>
          <w:sz w:val="28"/>
          <w:szCs w:val="28"/>
        </w:rPr>
        <w:t xml:space="preserve">2.4. Обоснование и выбор </w:t>
      </w:r>
      <w:r w:rsidR="00F90781">
        <w:rPr>
          <w:rFonts w:ascii="Times New Roman" w:hAnsi="Times New Roman"/>
          <w:sz w:val="28"/>
          <w:szCs w:val="28"/>
        </w:rPr>
        <w:t>положения</w:t>
      </w:r>
      <w:r w:rsidR="00F90781" w:rsidRPr="00047D5B">
        <w:rPr>
          <w:rFonts w:ascii="Times New Roman" w:hAnsi="Times New Roman"/>
          <w:sz w:val="28"/>
          <w:szCs w:val="28"/>
        </w:rPr>
        <w:t xml:space="preserve"> </w:t>
      </w:r>
      <w:r w:rsidRPr="00047D5B">
        <w:rPr>
          <w:rFonts w:ascii="Times New Roman" w:hAnsi="Times New Roman"/>
          <w:sz w:val="28"/>
          <w:szCs w:val="28"/>
        </w:rPr>
        <w:t xml:space="preserve">верхней и нижней границ расчетной области. </w:t>
      </w:r>
    </w:p>
    <w:p w14:paraId="1F42D2D7" w14:textId="77777777" w:rsidR="00047D5B" w:rsidRPr="00F90781" w:rsidRDefault="00047D5B" w:rsidP="00397E3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F90781">
        <w:rPr>
          <w:rFonts w:ascii="Times New Roman" w:hAnsi="Times New Roman"/>
          <w:sz w:val="28"/>
          <w:szCs w:val="28"/>
        </w:rPr>
        <w:t xml:space="preserve">3. Постановка граничных условий. </w:t>
      </w:r>
    </w:p>
    <w:p w14:paraId="619F3C79" w14:textId="615662AF" w:rsidR="00047D5B" w:rsidRPr="00047D5B" w:rsidRDefault="00047D5B" w:rsidP="00397E38">
      <w:pPr>
        <w:pStyle w:val="a4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047D5B">
        <w:rPr>
          <w:rFonts w:ascii="Times New Roman" w:hAnsi="Times New Roman"/>
          <w:sz w:val="28"/>
          <w:szCs w:val="28"/>
        </w:rPr>
        <w:t>3.1. Граничные условия на контуре обтекаемого крылового профиля.</w:t>
      </w:r>
    </w:p>
    <w:p w14:paraId="34DFDAE7" w14:textId="77777777" w:rsidR="00047D5B" w:rsidRPr="00047D5B" w:rsidRDefault="00047D5B" w:rsidP="00397E38">
      <w:pPr>
        <w:pStyle w:val="a4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047D5B">
        <w:rPr>
          <w:rFonts w:ascii="Times New Roman" w:hAnsi="Times New Roman"/>
          <w:sz w:val="28"/>
          <w:szCs w:val="28"/>
        </w:rPr>
        <w:t>3.2. Граничные условия на левой границе расчетной области.</w:t>
      </w:r>
    </w:p>
    <w:p w14:paraId="0ADDADCF" w14:textId="4A14B4D5" w:rsidR="00047D5B" w:rsidRPr="00047D5B" w:rsidRDefault="00047D5B" w:rsidP="00397E38">
      <w:pPr>
        <w:pStyle w:val="a4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047D5B">
        <w:rPr>
          <w:rFonts w:ascii="Times New Roman" w:hAnsi="Times New Roman"/>
          <w:sz w:val="28"/>
          <w:szCs w:val="28"/>
        </w:rPr>
        <w:t xml:space="preserve"> 3.3. Граничные условия на правой границе расчетной области. </w:t>
      </w:r>
    </w:p>
    <w:p w14:paraId="0FAD48FB" w14:textId="77777777" w:rsidR="00BF063C" w:rsidRDefault="00047D5B" w:rsidP="00397E38">
      <w:pPr>
        <w:pStyle w:val="a4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47D5B">
        <w:rPr>
          <w:rFonts w:ascii="Times New Roman" w:hAnsi="Times New Roman"/>
          <w:sz w:val="28"/>
          <w:szCs w:val="28"/>
        </w:rPr>
        <w:t xml:space="preserve">3.4. Граничные условия на верхней и нижней границах расчетной области. </w:t>
      </w:r>
    </w:p>
    <w:p w14:paraId="4EFB83E2" w14:textId="3F923ABB" w:rsidR="009213F4" w:rsidRPr="00F90781" w:rsidRDefault="00BF063C" w:rsidP="00397E3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90781">
        <w:rPr>
          <w:rFonts w:ascii="Times New Roman" w:hAnsi="Times New Roman"/>
          <w:sz w:val="28"/>
          <w:szCs w:val="28"/>
        </w:rPr>
        <w:t xml:space="preserve">4. </w:t>
      </w:r>
      <w:r w:rsidR="009213F4" w:rsidRPr="00F90781">
        <w:rPr>
          <w:rFonts w:ascii="Times New Roman" w:hAnsi="Times New Roman" w:cs="Times New Roman"/>
          <w:sz w:val="28"/>
          <w:szCs w:val="28"/>
        </w:rPr>
        <w:t>Настройка параметров солвера.</w:t>
      </w:r>
    </w:p>
    <w:p w14:paraId="21FF51A4" w14:textId="5AA33D64" w:rsidR="009213F4" w:rsidRPr="00BF063C" w:rsidRDefault="00F90781" w:rsidP="00397E3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213F4" w:rsidRPr="00BF063C">
        <w:rPr>
          <w:rFonts w:ascii="Times New Roman" w:hAnsi="Times New Roman" w:cs="Times New Roman"/>
          <w:sz w:val="28"/>
          <w:szCs w:val="28"/>
        </w:rPr>
        <w:t>Настройка мониторов для отслеживания определяющих данное течение величин и контроля процесса сходимости решения.</w:t>
      </w:r>
    </w:p>
    <w:p w14:paraId="5AEBC091" w14:textId="6E068FCD" w:rsidR="009213F4" w:rsidRPr="00F90781" w:rsidRDefault="00F90781" w:rsidP="00397E3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213F4" w:rsidRPr="00F90781">
        <w:rPr>
          <w:rFonts w:ascii="Times New Roman" w:hAnsi="Times New Roman" w:cs="Times New Roman"/>
          <w:sz w:val="28"/>
          <w:szCs w:val="28"/>
        </w:rPr>
        <w:t>Запуск солвера на решение созданной математической модели.</w:t>
      </w:r>
    </w:p>
    <w:p w14:paraId="2BA0B2E3" w14:textId="19C9AF12" w:rsidR="009213F4" w:rsidRPr="00BF063C" w:rsidRDefault="00F90781" w:rsidP="00397E3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213F4" w:rsidRPr="00BF063C">
        <w:rPr>
          <w:rFonts w:ascii="Times New Roman" w:hAnsi="Times New Roman" w:cs="Times New Roman"/>
          <w:sz w:val="28"/>
          <w:szCs w:val="28"/>
        </w:rPr>
        <w:t xml:space="preserve">Загрузка полученных данных в постпроцессор для </w:t>
      </w:r>
      <w:r w:rsidR="009213F4" w:rsidRPr="00BF063C">
        <w:rPr>
          <w:rFonts w:ascii="Times New Roman" w:hAnsi="Times New Roman"/>
          <w:sz w:val="28"/>
          <w:szCs w:val="28"/>
        </w:rPr>
        <w:t xml:space="preserve">представления гидродинамической картины течения и </w:t>
      </w:r>
      <w:r w:rsidR="009213F4" w:rsidRPr="00BF063C">
        <w:rPr>
          <w:rFonts w:ascii="Times New Roman" w:hAnsi="Times New Roman" w:cs="Times New Roman"/>
          <w:sz w:val="28"/>
          <w:szCs w:val="28"/>
        </w:rPr>
        <w:t>анализа результатов моделирования.</w:t>
      </w:r>
    </w:p>
    <w:p w14:paraId="2DE20504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Критерии оценивания:</w:t>
      </w:r>
    </w:p>
    <w:p w14:paraId="52E733BB" w14:textId="4957B994" w:rsidR="00C04B3F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– </w:t>
      </w:r>
      <w:r w:rsidR="00E6226B">
        <w:rPr>
          <w:rFonts w:ascii="Times New Roman" w:eastAsia="Aptos" w:hAnsi="Times New Roman" w:cs="Times New Roman"/>
          <w:sz w:val="28"/>
          <w:szCs w:val="24"/>
        </w:rPr>
        <w:t>уравнения</w:t>
      </w:r>
      <w:r w:rsidR="00017E82">
        <w:rPr>
          <w:rFonts w:ascii="Times New Roman" w:eastAsia="Aptos" w:hAnsi="Times New Roman" w:cs="Times New Roman"/>
          <w:sz w:val="28"/>
          <w:szCs w:val="24"/>
        </w:rPr>
        <w:t xml:space="preserve"> Рейнольдса </w:t>
      </w:r>
      <w:r w:rsidR="00E6226B">
        <w:rPr>
          <w:rFonts w:ascii="Times New Roman" w:eastAsia="Aptos" w:hAnsi="Times New Roman" w:cs="Times New Roman"/>
          <w:sz w:val="28"/>
          <w:szCs w:val="24"/>
        </w:rPr>
        <w:t xml:space="preserve">для </w:t>
      </w:r>
      <w:r w:rsidR="00017E82">
        <w:rPr>
          <w:rFonts w:ascii="Times New Roman" w:eastAsia="Aptos" w:hAnsi="Times New Roman" w:cs="Times New Roman"/>
          <w:sz w:val="28"/>
          <w:szCs w:val="24"/>
        </w:rPr>
        <w:t>турбулентного течения несжимаемой жидкости</w:t>
      </w:r>
      <w:r w:rsidRPr="00A06911">
        <w:rPr>
          <w:rFonts w:ascii="Times New Roman" w:eastAsia="Aptos" w:hAnsi="Times New Roman" w:cs="Times New Roman"/>
          <w:sz w:val="28"/>
          <w:szCs w:val="24"/>
        </w:rPr>
        <w:t>;</w:t>
      </w:r>
    </w:p>
    <w:p w14:paraId="596F889E" w14:textId="049B1267" w:rsidR="00017E82" w:rsidRPr="00A06911" w:rsidRDefault="00017E82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- уравнение неразрывности течения несжимаемой жидкости;</w:t>
      </w:r>
    </w:p>
    <w:p w14:paraId="0AB87F81" w14:textId="0F1FE738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– </w:t>
      </w:r>
      <w:r w:rsidR="00017E82">
        <w:rPr>
          <w:rFonts w:ascii="Times New Roman" w:eastAsia="Aptos" w:hAnsi="Times New Roman" w:cs="Times New Roman"/>
          <w:sz w:val="28"/>
          <w:szCs w:val="24"/>
        </w:rPr>
        <w:t>модель турбулентности Ментера</w:t>
      </w:r>
      <w:r w:rsidRPr="00A06911">
        <w:rPr>
          <w:rFonts w:ascii="Times New Roman" w:eastAsia="Aptos" w:hAnsi="Times New Roman" w:cs="Times New Roman"/>
          <w:sz w:val="28"/>
          <w:szCs w:val="24"/>
        </w:rPr>
        <w:t>;</w:t>
      </w:r>
    </w:p>
    <w:p w14:paraId="630020EC" w14:textId="134C6074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– </w:t>
      </w:r>
      <w:r w:rsidR="00017E82">
        <w:rPr>
          <w:rFonts w:ascii="Times New Roman" w:eastAsia="Aptos" w:hAnsi="Times New Roman" w:cs="Times New Roman"/>
          <w:sz w:val="28"/>
          <w:szCs w:val="24"/>
        </w:rPr>
        <w:t>граничные и начальные условия.</w:t>
      </w:r>
    </w:p>
    <w:p w14:paraId="16FBEC42" w14:textId="3B5FD4E5" w:rsidR="00C04B3F" w:rsidRPr="00A06911" w:rsidRDefault="00406046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ОПК-1, ОПК-2, ОПК-3</w:t>
      </w:r>
      <w:r w:rsidR="00BF6A99">
        <w:rPr>
          <w:rFonts w:ascii="Times New Roman" w:eastAsia="Aptos" w:hAnsi="Times New Roman" w:cs="Times New Roman"/>
          <w:sz w:val="28"/>
          <w:szCs w:val="24"/>
        </w:rPr>
        <w:t>.</w:t>
      </w:r>
    </w:p>
    <w:p w14:paraId="59A35061" w14:textId="77777777" w:rsidR="00C04B3F" w:rsidRPr="00A06911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58C32054" w14:textId="66417A08" w:rsidR="00E6226B" w:rsidRDefault="00C04B3F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0B43CC">
        <w:rPr>
          <w:rFonts w:ascii="Times New Roman" w:eastAsia="Aptos" w:hAnsi="Times New Roman" w:cs="Times New Roman"/>
          <w:sz w:val="28"/>
          <w:szCs w:val="24"/>
        </w:rPr>
        <w:t xml:space="preserve">2. </w:t>
      </w:r>
      <w:r w:rsidR="00E6226B" w:rsidRPr="000B43CC">
        <w:rPr>
          <w:rFonts w:ascii="Times New Roman" w:eastAsia="Aptos" w:hAnsi="Times New Roman" w:cs="Times New Roman"/>
          <w:sz w:val="28"/>
          <w:szCs w:val="24"/>
        </w:rPr>
        <w:t xml:space="preserve">Опишите последовательность численного решения задачи </w:t>
      </w:r>
      <w:r w:rsidR="00000DD1" w:rsidRPr="000B43CC">
        <w:rPr>
          <w:rFonts w:ascii="Times New Roman" w:eastAsia="Aptos" w:hAnsi="Times New Roman" w:cs="Times New Roman"/>
          <w:sz w:val="28"/>
          <w:szCs w:val="24"/>
        </w:rPr>
        <w:t>течен</w:t>
      </w:r>
      <w:r w:rsidR="00E6226B" w:rsidRPr="000B43CC">
        <w:rPr>
          <w:rFonts w:ascii="Times New Roman" w:eastAsia="Aptos" w:hAnsi="Times New Roman" w:cs="Times New Roman"/>
          <w:sz w:val="28"/>
          <w:szCs w:val="24"/>
        </w:rPr>
        <w:t>ия турбулентн</w:t>
      </w:r>
      <w:r w:rsidR="00000DD1" w:rsidRPr="000B43CC">
        <w:rPr>
          <w:rFonts w:ascii="Times New Roman" w:eastAsia="Aptos" w:hAnsi="Times New Roman" w:cs="Times New Roman"/>
          <w:sz w:val="28"/>
          <w:szCs w:val="24"/>
        </w:rPr>
        <w:t>ого</w:t>
      </w:r>
      <w:r w:rsidR="00E6226B" w:rsidRPr="000B43CC">
        <w:rPr>
          <w:rFonts w:ascii="Times New Roman" w:eastAsia="Aptos" w:hAnsi="Times New Roman" w:cs="Times New Roman"/>
          <w:sz w:val="28"/>
          <w:szCs w:val="24"/>
        </w:rPr>
        <w:t xml:space="preserve"> поток</w:t>
      </w:r>
      <w:r w:rsidR="00000DD1" w:rsidRPr="000B43CC">
        <w:rPr>
          <w:rFonts w:ascii="Times New Roman" w:eastAsia="Aptos" w:hAnsi="Times New Roman" w:cs="Times New Roman"/>
          <w:sz w:val="28"/>
          <w:szCs w:val="24"/>
        </w:rPr>
        <w:t>а</w:t>
      </w:r>
      <w:r w:rsidR="00E6226B" w:rsidRPr="000B43CC">
        <w:rPr>
          <w:rFonts w:ascii="Times New Roman" w:eastAsia="Aptos" w:hAnsi="Times New Roman" w:cs="Times New Roman"/>
          <w:sz w:val="28"/>
          <w:szCs w:val="24"/>
        </w:rPr>
        <w:t xml:space="preserve"> вязкой несжимаемой жидкости в </w:t>
      </w:r>
      <w:r w:rsidR="00000DD1" w:rsidRPr="000B43CC">
        <w:rPr>
          <w:rFonts w:ascii="Times New Roman" w:eastAsia="Aptos" w:hAnsi="Times New Roman" w:cs="Times New Roman"/>
          <w:sz w:val="28"/>
          <w:szCs w:val="24"/>
        </w:rPr>
        <w:t>диффузоре</w:t>
      </w:r>
      <w:r w:rsidR="00E4318D" w:rsidRPr="000B43CC">
        <w:rPr>
          <w:rFonts w:ascii="Times New Roman" w:eastAsia="Aptos" w:hAnsi="Times New Roman" w:cs="Times New Roman"/>
          <w:sz w:val="28"/>
          <w:szCs w:val="24"/>
        </w:rPr>
        <w:t xml:space="preserve"> (в одном из пакетов </w:t>
      </w:r>
      <w:r w:rsidR="00E4318D" w:rsidRPr="000B43CC">
        <w:rPr>
          <w:rFonts w:ascii="Times New Roman" w:eastAsia="Aptos" w:hAnsi="Times New Roman" w:cs="Times New Roman"/>
          <w:sz w:val="28"/>
          <w:szCs w:val="24"/>
          <w:lang w:val="en-US"/>
        </w:rPr>
        <w:t>CFD</w:t>
      </w:r>
      <w:r w:rsidR="00E4318D" w:rsidRPr="000B43CC">
        <w:rPr>
          <w:rFonts w:ascii="Times New Roman" w:eastAsia="Aptos" w:hAnsi="Times New Roman" w:cs="Times New Roman"/>
          <w:sz w:val="28"/>
          <w:szCs w:val="24"/>
        </w:rPr>
        <w:t>)</w:t>
      </w:r>
      <w:r w:rsidR="00E6226B" w:rsidRPr="000B43CC">
        <w:rPr>
          <w:rFonts w:ascii="Times New Roman" w:eastAsia="Aptos" w:hAnsi="Times New Roman" w:cs="Times New Roman"/>
          <w:sz w:val="28"/>
          <w:szCs w:val="24"/>
        </w:rPr>
        <w:t>:</w:t>
      </w:r>
    </w:p>
    <w:p w14:paraId="628E9916" w14:textId="77777777" w:rsidR="000B43CC" w:rsidRPr="000B43CC" w:rsidRDefault="000B43CC" w:rsidP="000B43CC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</w:pPr>
      <w:r w:rsidRPr="000B43CC"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  <w:t xml:space="preserve">Привести расширенное </w:t>
      </w:r>
      <w:r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  <w:t>описание</w:t>
      </w:r>
      <w:r w:rsidRPr="000B43CC"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1393BDC2" w14:textId="77777777" w:rsidR="000B43CC" w:rsidRPr="000B43CC" w:rsidRDefault="000B43CC" w:rsidP="000B43CC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</w:pPr>
      <w:r w:rsidRPr="000B43CC"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  <w:lastRenderedPageBreak/>
        <w:t>Время выполнения – 30 мин.</w:t>
      </w:r>
    </w:p>
    <w:p w14:paraId="78F364D0" w14:textId="25E36A02" w:rsidR="000B43CC" w:rsidRPr="000B43CC" w:rsidRDefault="000B43CC" w:rsidP="000B43CC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0B43CC"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  <w:t>Ожидаемый результат:</w:t>
      </w:r>
    </w:p>
    <w:p w14:paraId="50BC11ED" w14:textId="77777777" w:rsidR="00E6226B" w:rsidRPr="00017E82" w:rsidRDefault="00E6226B" w:rsidP="00397E38">
      <w:pPr>
        <w:pStyle w:val="a4"/>
        <w:numPr>
          <w:ilvl w:val="0"/>
          <w:numId w:val="20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017E82">
        <w:rPr>
          <w:rFonts w:ascii="Times New Roman" w:hAnsi="Times New Roman" w:cs="Times New Roman"/>
          <w:sz w:val="28"/>
          <w:szCs w:val="28"/>
        </w:rPr>
        <w:t>Подготовить в одном из графических редакторов 3</w:t>
      </w:r>
      <w:r w:rsidRPr="00017E8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17E82">
        <w:rPr>
          <w:rFonts w:ascii="Times New Roman" w:hAnsi="Times New Roman" w:cs="Times New Roman"/>
          <w:sz w:val="28"/>
          <w:szCs w:val="28"/>
        </w:rPr>
        <w:t xml:space="preserve"> модель расчетной области соответствующего течения;</w:t>
      </w:r>
    </w:p>
    <w:p w14:paraId="5A08A203" w14:textId="77777777" w:rsidR="00E6226B" w:rsidRPr="00017E82" w:rsidRDefault="00E6226B" w:rsidP="00397E38">
      <w:pPr>
        <w:pStyle w:val="a4"/>
        <w:numPr>
          <w:ilvl w:val="0"/>
          <w:numId w:val="20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017E82">
        <w:rPr>
          <w:rFonts w:ascii="Times New Roman" w:hAnsi="Times New Roman" w:cs="Times New Roman"/>
          <w:sz w:val="28"/>
          <w:szCs w:val="28"/>
        </w:rPr>
        <w:t>Выбрать соответствующую математическую модель течения;</w:t>
      </w:r>
    </w:p>
    <w:p w14:paraId="183C4308" w14:textId="77777777" w:rsidR="00E6226B" w:rsidRPr="00017E82" w:rsidRDefault="00E6226B" w:rsidP="00397E38">
      <w:pPr>
        <w:pStyle w:val="a4"/>
        <w:numPr>
          <w:ilvl w:val="0"/>
          <w:numId w:val="20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017E82">
        <w:rPr>
          <w:rFonts w:ascii="Times New Roman" w:hAnsi="Times New Roman" w:cs="Times New Roman"/>
          <w:sz w:val="28"/>
          <w:szCs w:val="28"/>
        </w:rPr>
        <w:t>Выбрать обоснованную модель турбулентности;</w:t>
      </w:r>
    </w:p>
    <w:p w14:paraId="5AE439A2" w14:textId="77777777" w:rsidR="00E6226B" w:rsidRPr="00017E82" w:rsidRDefault="00E6226B" w:rsidP="00397E38">
      <w:pPr>
        <w:pStyle w:val="a4"/>
        <w:numPr>
          <w:ilvl w:val="0"/>
          <w:numId w:val="20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017E82">
        <w:rPr>
          <w:rFonts w:ascii="Times New Roman" w:hAnsi="Times New Roman" w:cs="Times New Roman"/>
          <w:sz w:val="28"/>
          <w:szCs w:val="28"/>
        </w:rPr>
        <w:t>создать расчетную сетку и выполнить пространственную дискретизация расчетной области;</w:t>
      </w:r>
    </w:p>
    <w:p w14:paraId="0083F0BE" w14:textId="46A64912" w:rsidR="00E6226B" w:rsidRPr="00017E82" w:rsidRDefault="00E6226B" w:rsidP="00397E38">
      <w:pPr>
        <w:pStyle w:val="a4"/>
        <w:numPr>
          <w:ilvl w:val="0"/>
          <w:numId w:val="20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017E82">
        <w:rPr>
          <w:rFonts w:ascii="Times New Roman" w:hAnsi="Times New Roman" w:cs="Times New Roman"/>
          <w:sz w:val="28"/>
          <w:szCs w:val="28"/>
        </w:rPr>
        <w:t xml:space="preserve">Записать начальные и граничные условия, соответствующие </w:t>
      </w:r>
      <w:r w:rsidR="00000DD1">
        <w:rPr>
          <w:rFonts w:ascii="Times New Roman" w:hAnsi="Times New Roman" w:cs="Times New Roman"/>
          <w:sz w:val="28"/>
          <w:szCs w:val="28"/>
        </w:rPr>
        <w:t>входному, выходному сечений и боковой поверхности диффузора</w:t>
      </w:r>
      <w:r w:rsidRPr="00017E82">
        <w:rPr>
          <w:rFonts w:ascii="Times New Roman" w:hAnsi="Times New Roman" w:cs="Times New Roman"/>
          <w:sz w:val="28"/>
          <w:szCs w:val="28"/>
        </w:rPr>
        <w:t>;</w:t>
      </w:r>
    </w:p>
    <w:p w14:paraId="60B76A49" w14:textId="77777777" w:rsidR="00E6226B" w:rsidRPr="00017E82" w:rsidRDefault="00E6226B" w:rsidP="00397E38">
      <w:pPr>
        <w:pStyle w:val="a4"/>
        <w:numPr>
          <w:ilvl w:val="0"/>
          <w:numId w:val="20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017E82">
        <w:rPr>
          <w:rFonts w:ascii="Times New Roman" w:hAnsi="Times New Roman" w:cs="Times New Roman"/>
          <w:sz w:val="28"/>
          <w:szCs w:val="28"/>
        </w:rPr>
        <w:t>настроить параметры решателя;</w:t>
      </w:r>
    </w:p>
    <w:p w14:paraId="77755460" w14:textId="77777777" w:rsidR="00E6226B" w:rsidRPr="00017E82" w:rsidRDefault="00E6226B" w:rsidP="00397E38">
      <w:pPr>
        <w:pStyle w:val="a4"/>
        <w:numPr>
          <w:ilvl w:val="0"/>
          <w:numId w:val="20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017E82">
        <w:rPr>
          <w:rFonts w:ascii="Times New Roman" w:hAnsi="Times New Roman" w:cs="Times New Roman"/>
          <w:sz w:val="28"/>
          <w:szCs w:val="28"/>
        </w:rPr>
        <w:t>настроить мониторы для отслеживания определяющих данное течение величин и контроля процесса сходимости решения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32D4B8" w14:textId="77777777" w:rsidR="00E6226B" w:rsidRPr="00017E82" w:rsidRDefault="00E6226B" w:rsidP="00397E38">
      <w:pPr>
        <w:pStyle w:val="a4"/>
        <w:numPr>
          <w:ilvl w:val="0"/>
          <w:numId w:val="20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017E82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017E82">
        <w:rPr>
          <w:rFonts w:ascii="Times New Roman" w:hAnsi="Times New Roman" w:cs="Times New Roman"/>
          <w:sz w:val="28"/>
          <w:szCs w:val="28"/>
        </w:rPr>
        <w:t xml:space="preserve"> решение получившейся математической модели</w:t>
      </w:r>
    </w:p>
    <w:p w14:paraId="18177BC6" w14:textId="50341C50" w:rsidR="00E6226B" w:rsidRPr="00017E82" w:rsidRDefault="00E6226B" w:rsidP="00397E38">
      <w:pPr>
        <w:pStyle w:val="a4"/>
        <w:numPr>
          <w:ilvl w:val="0"/>
          <w:numId w:val="20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017E82">
        <w:rPr>
          <w:rFonts w:ascii="Times New Roman" w:hAnsi="Times New Roman" w:cs="Times New Roman"/>
          <w:sz w:val="28"/>
          <w:szCs w:val="28"/>
        </w:rPr>
        <w:t>загру</w:t>
      </w:r>
      <w:r>
        <w:rPr>
          <w:rFonts w:ascii="Times New Roman" w:hAnsi="Times New Roman" w:cs="Times New Roman"/>
          <w:sz w:val="28"/>
          <w:szCs w:val="28"/>
        </w:rPr>
        <w:t>зить</w:t>
      </w:r>
      <w:r w:rsidRPr="00017E82">
        <w:rPr>
          <w:rFonts w:ascii="Times New Roman" w:hAnsi="Times New Roman" w:cs="Times New Roman"/>
          <w:sz w:val="28"/>
          <w:szCs w:val="28"/>
        </w:rPr>
        <w:t xml:space="preserve"> полученные данные в постпроцессор для анализа результатов моделирования (сравни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17E82">
        <w:rPr>
          <w:rFonts w:ascii="Times New Roman" w:hAnsi="Times New Roman" w:cs="Times New Roman"/>
          <w:sz w:val="28"/>
          <w:szCs w:val="28"/>
        </w:rPr>
        <w:t xml:space="preserve"> с результатами физического эксперимента)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B650F7" w14:textId="77777777" w:rsidR="00E6226B" w:rsidRPr="00A06911" w:rsidRDefault="00E6226B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Критерии оценивания:</w:t>
      </w:r>
    </w:p>
    <w:p w14:paraId="094CEEEC" w14:textId="77777777" w:rsidR="00E6226B" w:rsidRDefault="00E6226B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– </w:t>
      </w:r>
      <w:r>
        <w:rPr>
          <w:rFonts w:ascii="Times New Roman" w:eastAsia="Aptos" w:hAnsi="Times New Roman" w:cs="Times New Roman"/>
          <w:sz w:val="28"/>
          <w:szCs w:val="24"/>
        </w:rPr>
        <w:t>уравнения Рейнольдса для турбулентного течения несжимаемой жидкости</w:t>
      </w:r>
      <w:r w:rsidRPr="00A06911">
        <w:rPr>
          <w:rFonts w:ascii="Times New Roman" w:eastAsia="Aptos" w:hAnsi="Times New Roman" w:cs="Times New Roman"/>
          <w:sz w:val="28"/>
          <w:szCs w:val="24"/>
        </w:rPr>
        <w:t>;</w:t>
      </w:r>
    </w:p>
    <w:p w14:paraId="67768962" w14:textId="77777777" w:rsidR="00E6226B" w:rsidRPr="00A06911" w:rsidRDefault="00E6226B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- уравнение неразрывности течения несжимаемой жидкости;</w:t>
      </w:r>
    </w:p>
    <w:p w14:paraId="4981508A" w14:textId="77777777" w:rsidR="00E6226B" w:rsidRPr="00A06911" w:rsidRDefault="00E6226B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– </w:t>
      </w:r>
      <w:r>
        <w:rPr>
          <w:rFonts w:ascii="Times New Roman" w:eastAsia="Aptos" w:hAnsi="Times New Roman" w:cs="Times New Roman"/>
          <w:sz w:val="28"/>
          <w:szCs w:val="24"/>
        </w:rPr>
        <w:t>модель турбулентности Ментера</w:t>
      </w:r>
      <w:r w:rsidRPr="00A06911">
        <w:rPr>
          <w:rFonts w:ascii="Times New Roman" w:eastAsia="Aptos" w:hAnsi="Times New Roman" w:cs="Times New Roman"/>
          <w:sz w:val="28"/>
          <w:szCs w:val="24"/>
        </w:rPr>
        <w:t>;</w:t>
      </w:r>
    </w:p>
    <w:p w14:paraId="00FB931B" w14:textId="77777777" w:rsidR="00E6226B" w:rsidRPr="00A06911" w:rsidRDefault="00E6226B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– </w:t>
      </w:r>
      <w:r>
        <w:rPr>
          <w:rFonts w:ascii="Times New Roman" w:eastAsia="Aptos" w:hAnsi="Times New Roman" w:cs="Times New Roman"/>
          <w:sz w:val="28"/>
          <w:szCs w:val="24"/>
        </w:rPr>
        <w:t>граничные и начальные условия.</w:t>
      </w:r>
    </w:p>
    <w:p w14:paraId="4E472589" w14:textId="05BB92ED" w:rsidR="00E6226B" w:rsidRPr="00A06911" w:rsidRDefault="00406046" w:rsidP="00397E38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ОПК-1, ОПК-2, ОПК-3</w:t>
      </w:r>
      <w:r w:rsidR="00BF6A99">
        <w:rPr>
          <w:rFonts w:ascii="Times New Roman" w:eastAsia="Aptos" w:hAnsi="Times New Roman" w:cs="Times New Roman"/>
          <w:sz w:val="28"/>
          <w:szCs w:val="24"/>
        </w:rPr>
        <w:t>.</w:t>
      </w:r>
    </w:p>
    <w:p w14:paraId="29B368D2" w14:textId="1A77D17D" w:rsidR="00C04B3F" w:rsidRDefault="00C04B3F" w:rsidP="00397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08F140" w14:textId="77777777" w:rsidR="00BF6A99" w:rsidRDefault="00BF6A99" w:rsidP="00397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7A663E46" w14:textId="77777777" w:rsidR="00BF6A99" w:rsidRDefault="00BF6A99" w:rsidP="00397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6A99" w:rsidSect="00B14A15">
      <w:footerReference w:type="default" r:id="rId8"/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31DFB" w14:textId="77777777" w:rsidR="00DF0299" w:rsidRDefault="00DF0299" w:rsidP="009D17A4">
      <w:pPr>
        <w:spacing w:after="0" w:line="240" w:lineRule="auto"/>
      </w:pPr>
      <w:r>
        <w:separator/>
      </w:r>
    </w:p>
  </w:endnote>
  <w:endnote w:type="continuationSeparator" w:id="0">
    <w:p w14:paraId="481D3120" w14:textId="77777777" w:rsidR="00DF0299" w:rsidRDefault="00DF0299" w:rsidP="009D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07196"/>
      <w:docPartObj>
        <w:docPartGallery w:val="Page Numbers (Bottom of Page)"/>
        <w:docPartUnique/>
      </w:docPartObj>
    </w:sdtPr>
    <w:sdtEndPr/>
    <w:sdtContent>
      <w:p w14:paraId="75AE5EB1" w14:textId="77777777" w:rsidR="0042588B" w:rsidRDefault="0042588B">
        <w:pPr>
          <w:pStyle w:val="a6"/>
          <w:jc w:val="right"/>
        </w:pPr>
        <w:r w:rsidRPr="003555C3">
          <w:rPr>
            <w:rFonts w:ascii="Times New Roman" w:hAnsi="Times New Roman" w:cs="Times New Roman"/>
          </w:rPr>
          <w:fldChar w:fldCharType="begin"/>
        </w:r>
        <w:r w:rsidRPr="003555C3">
          <w:rPr>
            <w:rFonts w:ascii="Times New Roman" w:hAnsi="Times New Roman" w:cs="Times New Roman"/>
          </w:rPr>
          <w:instrText xml:space="preserve"> PAGE   \* MERGEFORMAT </w:instrText>
        </w:r>
        <w:r w:rsidRPr="003555C3">
          <w:rPr>
            <w:rFonts w:ascii="Times New Roman" w:hAnsi="Times New Roman" w:cs="Times New Roman"/>
          </w:rPr>
          <w:fldChar w:fldCharType="separate"/>
        </w:r>
        <w:r w:rsidR="00A653EB">
          <w:rPr>
            <w:rFonts w:ascii="Times New Roman" w:hAnsi="Times New Roman" w:cs="Times New Roman"/>
            <w:noProof/>
          </w:rPr>
          <w:t>4</w:t>
        </w:r>
        <w:r w:rsidRPr="003555C3">
          <w:rPr>
            <w:rFonts w:ascii="Times New Roman" w:hAnsi="Times New Roman" w:cs="Times New Roman"/>
          </w:rPr>
          <w:fldChar w:fldCharType="end"/>
        </w:r>
      </w:p>
    </w:sdtContent>
  </w:sdt>
  <w:p w14:paraId="3D73ACA7" w14:textId="77777777" w:rsidR="0042588B" w:rsidRDefault="004258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AFE7F" w14:textId="77777777" w:rsidR="00DF0299" w:rsidRDefault="00DF0299" w:rsidP="009D17A4">
      <w:pPr>
        <w:spacing w:after="0" w:line="240" w:lineRule="auto"/>
      </w:pPr>
      <w:r>
        <w:separator/>
      </w:r>
    </w:p>
  </w:footnote>
  <w:footnote w:type="continuationSeparator" w:id="0">
    <w:p w14:paraId="48DDC171" w14:textId="77777777" w:rsidR="00DF0299" w:rsidRDefault="00DF0299" w:rsidP="009D1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12060"/>
    <w:multiLevelType w:val="hybridMultilevel"/>
    <w:tmpl w:val="99A4BF28"/>
    <w:lvl w:ilvl="0" w:tplc="06E27A8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0325E"/>
    <w:multiLevelType w:val="hybridMultilevel"/>
    <w:tmpl w:val="6234B9A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B4014"/>
    <w:multiLevelType w:val="hybridMultilevel"/>
    <w:tmpl w:val="26A86A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591DF5"/>
    <w:multiLevelType w:val="multilevel"/>
    <w:tmpl w:val="BBB6EA02"/>
    <w:lvl w:ilvl="0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15"/>
        </w:tabs>
        <w:ind w:left="13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00"/>
        </w:tabs>
        <w:ind w:left="1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80"/>
        </w:tabs>
        <w:ind w:left="2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00"/>
        </w:tabs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60"/>
        </w:tabs>
        <w:ind w:left="4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0"/>
        </w:tabs>
        <w:ind w:left="47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00"/>
        </w:tabs>
        <w:ind w:left="5500" w:hanging="2160"/>
      </w:pPr>
      <w:rPr>
        <w:rFonts w:hint="default"/>
      </w:rPr>
    </w:lvl>
  </w:abstractNum>
  <w:abstractNum w:abstractNumId="4" w15:restartNumberingAfterBreak="0">
    <w:nsid w:val="243E0CC2"/>
    <w:multiLevelType w:val="multilevel"/>
    <w:tmpl w:val="35C090C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6EB4ABB"/>
    <w:multiLevelType w:val="hybridMultilevel"/>
    <w:tmpl w:val="5D34F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35F2A"/>
    <w:multiLevelType w:val="multilevel"/>
    <w:tmpl w:val="1F2C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8148EC"/>
    <w:multiLevelType w:val="hybridMultilevel"/>
    <w:tmpl w:val="6234B9AE"/>
    <w:lvl w:ilvl="0" w:tplc="56D80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EE0BEF"/>
    <w:multiLevelType w:val="hybridMultilevel"/>
    <w:tmpl w:val="09822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048F4"/>
    <w:multiLevelType w:val="hybridMultilevel"/>
    <w:tmpl w:val="DFDA2FBE"/>
    <w:lvl w:ilvl="0" w:tplc="42BC8272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6D5557"/>
    <w:multiLevelType w:val="hybridMultilevel"/>
    <w:tmpl w:val="4BFA4382"/>
    <w:lvl w:ilvl="0" w:tplc="06E27A8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3FCF31C4"/>
    <w:multiLevelType w:val="hybridMultilevel"/>
    <w:tmpl w:val="25E2A72C"/>
    <w:lvl w:ilvl="0" w:tplc="EFBE0D70">
      <w:start w:val="1"/>
      <w:numFmt w:val="decimal"/>
      <w:lvlText w:val="%1."/>
      <w:lvlJc w:val="left"/>
      <w:pPr>
        <w:ind w:left="785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2238E"/>
    <w:multiLevelType w:val="multilevel"/>
    <w:tmpl w:val="F606E090"/>
    <w:lvl w:ilvl="0">
      <w:start w:val="2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15"/>
        </w:tabs>
        <w:ind w:left="13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00"/>
        </w:tabs>
        <w:ind w:left="1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80"/>
        </w:tabs>
        <w:ind w:left="2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00"/>
        </w:tabs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60"/>
        </w:tabs>
        <w:ind w:left="4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0"/>
        </w:tabs>
        <w:ind w:left="47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00"/>
        </w:tabs>
        <w:ind w:left="5500" w:hanging="2160"/>
      </w:pPr>
      <w:rPr>
        <w:rFonts w:hint="default"/>
      </w:rPr>
    </w:lvl>
  </w:abstractNum>
  <w:abstractNum w:abstractNumId="13" w15:restartNumberingAfterBreak="0">
    <w:nsid w:val="550D18FD"/>
    <w:multiLevelType w:val="hybridMultilevel"/>
    <w:tmpl w:val="1BACE34C"/>
    <w:lvl w:ilvl="0" w:tplc="E69CA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5E70D02"/>
    <w:multiLevelType w:val="hybridMultilevel"/>
    <w:tmpl w:val="680280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F7E8A"/>
    <w:multiLevelType w:val="hybridMultilevel"/>
    <w:tmpl w:val="ACB2B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7437E"/>
    <w:multiLevelType w:val="hybridMultilevel"/>
    <w:tmpl w:val="EAAA2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36933"/>
    <w:multiLevelType w:val="multilevel"/>
    <w:tmpl w:val="2FB811E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9" w15:restartNumberingAfterBreak="0">
    <w:nsid w:val="7F3433D1"/>
    <w:multiLevelType w:val="multilevel"/>
    <w:tmpl w:val="B1F47B80"/>
    <w:numStyleLink w:val="1"/>
  </w:abstractNum>
  <w:num w:numId="1">
    <w:abstractNumId w:val="15"/>
  </w:num>
  <w:num w:numId="2">
    <w:abstractNumId w:val="19"/>
  </w:num>
  <w:num w:numId="3">
    <w:abstractNumId w:val="0"/>
  </w:num>
  <w:num w:numId="4">
    <w:abstractNumId w:val="8"/>
  </w:num>
  <w:num w:numId="5">
    <w:abstractNumId w:val="10"/>
  </w:num>
  <w:num w:numId="6">
    <w:abstractNumId w:val="14"/>
  </w:num>
  <w:num w:numId="7">
    <w:abstractNumId w:val="4"/>
  </w:num>
  <w:num w:numId="8">
    <w:abstractNumId w:val="3"/>
  </w:num>
  <w:num w:numId="9">
    <w:abstractNumId w:val="12"/>
  </w:num>
  <w:num w:numId="10">
    <w:abstractNumId w:val="6"/>
  </w:num>
  <w:num w:numId="11">
    <w:abstractNumId w:val="11"/>
  </w:num>
  <w:num w:numId="12">
    <w:abstractNumId w:val="2"/>
  </w:num>
  <w:num w:numId="13">
    <w:abstractNumId w:val="17"/>
  </w:num>
  <w:num w:numId="14">
    <w:abstractNumId w:val="16"/>
  </w:num>
  <w:num w:numId="15">
    <w:abstractNumId w:val="13"/>
  </w:num>
  <w:num w:numId="16">
    <w:abstractNumId w:val="7"/>
  </w:num>
  <w:num w:numId="17">
    <w:abstractNumId w:val="5"/>
  </w:num>
  <w:num w:numId="18">
    <w:abstractNumId w:val="9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15"/>
    <w:rsid w:val="00000DD1"/>
    <w:rsid w:val="00003DBE"/>
    <w:rsid w:val="00006306"/>
    <w:rsid w:val="0000647E"/>
    <w:rsid w:val="0001441B"/>
    <w:rsid w:val="00017E82"/>
    <w:rsid w:val="00020986"/>
    <w:rsid w:val="000228B7"/>
    <w:rsid w:val="00047D5B"/>
    <w:rsid w:val="00051BF5"/>
    <w:rsid w:val="00063D99"/>
    <w:rsid w:val="000738B7"/>
    <w:rsid w:val="00076055"/>
    <w:rsid w:val="00082DFD"/>
    <w:rsid w:val="000A6419"/>
    <w:rsid w:val="000B04D9"/>
    <w:rsid w:val="000B43CC"/>
    <w:rsid w:val="000E1540"/>
    <w:rsid w:val="000E3D63"/>
    <w:rsid w:val="000E7C66"/>
    <w:rsid w:val="000F0097"/>
    <w:rsid w:val="00100DA1"/>
    <w:rsid w:val="00103DBF"/>
    <w:rsid w:val="00135489"/>
    <w:rsid w:val="00153C26"/>
    <w:rsid w:val="00167264"/>
    <w:rsid w:val="00167E32"/>
    <w:rsid w:val="00187948"/>
    <w:rsid w:val="001A6A04"/>
    <w:rsid w:val="001B0EC5"/>
    <w:rsid w:val="001B4F9C"/>
    <w:rsid w:val="001C04D0"/>
    <w:rsid w:val="001C079B"/>
    <w:rsid w:val="001C2425"/>
    <w:rsid w:val="001C2F85"/>
    <w:rsid w:val="001F35B7"/>
    <w:rsid w:val="001F6D3E"/>
    <w:rsid w:val="00201618"/>
    <w:rsid w:val="00204EC7"/>
    <w:rsid w:val="002066F1"/>
    <w:rsid w:val="0021291E"/>
    <w:rsid w:val="0021683B"/>
    <w:rsid w:val="002239DD"/>
    <w:rsid w:val="00225B59"/>
    <w:rsid w:val="00236F98"/>
    <w:rsid w:val="002548B1"/>
    <w:rsid w:val="00256344"/>
    <w:rsid w:val="00263B70"/>
    <w:rsid w:val="0026704C"/>
    <w:rsid w:val="00267544"/>
    <w:rsid w:val="0026792F"/>
    <w:rsid w:val="00282BE2"/>
    <w:rsid w:val="00291FB8"/>
    <w:rsid w:val="00293C7D"/>
    <w:rsid w:val="002A7EB2"/>
    <w:rsid w:val="002B13C8"/>
    <w:rsid w:val="002C597C"/>
    <w:rsid w:val="002C5991"/>
    <w:rsid w:val="002D5A52"/>
    <w:rsid w:val="002D6492"/>
    <w:rsid w:val="002E3E02"/>
    <w:rsid w:val="002E4EDB"/>
    <w:rsid w:val="002E74CC"/>
    <w:rsid w:val="002F11E5"/>
    <w:rsid w:val="002F1B04"/>
    <w:rsid w:val="00304E46"/>
    <w:rsid w:val="0031346E"/>
    <w:rsid w:val="00315C8A"/>
    <w:rsid w:val="00341014"/>
    <w:rsid w:val="00344DF4"/>
    <w:rsid w:val="003555C3"/>
    <w:rsid w:val="0036087F"/>
    <w:rsid w:val="003706F2"/>
    <w:rsid w:val="003729E4"/>
    <w:rsid w:val="00372CB1"/>
    <w:rsid w:val="00375731"/>
    <w:rsid w:val="003811AD"/>
    <w:rsid w:val="003907A2"/>
    <w:rsid w:val="0039118D"/>
    <w:rsid w:val="00394DAE"/>
    <w:rsid w:val="00397E38"/>
    <w:rsid w:val="003B4CB3"/>
    <w:rsid w:val="003C6288"/>
    <w:rsid w:val="003D3DCC"/>
    <w:rsid w:val="003E23E7"/>
    <w:rsid w:val="003E4C44"/>
    <w:rsid w:val="003E7D71"/>
    <w:rsid w:val="003F163A"/>
    <w:rsid w:val="003F28CA"/>
    <w:rsid w:val="003F7F24"/>
    <w:rsid w:val="00401898"/>
    <w:rsid w:val="00406046"/>
    <w:rsid w:val="00407A22"/>
    <w:rsid w:val="00421459"/>
    <w:rsid w:val="0042588B"/>
    <w:rsid w:val="00434EAF"/>
    <w:rsid w:val="00450490"/>
    <w:rsid w:val="004538A9"/>
    <w:rsid w:val="00460F3B"/>
    <w:rsid w:val="004667E0"/>
    <w:rsid w:val="00467932"/>
    <w:rsid w:val="0048025D"/>
    <w:rsid w:val="004848F4"/>
    <w:rsid w:val="00484F3D"/>
    <w:rsid w:val="00495216"/>
    <w:rsid w:val="004A0B4C"/>
    <w:rsid w:val="004C2E21"/>
    <w:rsid w:val="004C4B4D"/>
    <w:rsid w:val="005002FB"/>
    <w:rsid w:val="005048A0"/>
    <w:rsid w:val="0050676E"/>
    <w:rsid w:val="00515D2E"/>
    <w:rsid w:val="005307CB"/>
    <w:rsid w:val="00533471"/>
    <w:rsid w:val="00536B8D"/>
    <w:rsid w:val="005405BE"/>
    <w:rsid w:val="005537B2"/>
    <w:rsid w:val="00560BBB"/>
    <w:rsid w:val="00561C74"/>
    <w:rsid w:val="00572A69"/>
    <w:rsid w:val="0059573C"/>
    <w:rsid w:val="005976AD"/>
    <w:rsid w:val="005B489E"/>
    <w:rsid w:val="005C0F2D"/>
    <w:rsid w:val="005C1036"/>
    <w:rsid w:val="005C2129"/>
    <w:rsid w:val="005C24D0"/>
    <w:rsid w:val="005C5DF8"/>
    <w:rsid w:val="005D754B"/>
    <w:rsid w:val="005E3BAF"/>
    <w:rsid w:val="005F1FB6"/>
    <w:rsid w:val="005F60FA"/>
    <w:rsid w:val="00605F97"/>
    <w:rsid w:val="00607959"/>
    <w:rsid w:val="0062028E"/>
    <w:rsid w:val="00623996"/>
    <w:rsid w:val="0062790E"/>
    <w:rsid w:val="006330AD"/>
    <w:rsid w:val="006333B6"/>
    <w:rsid w:val="00637894"/>
    <w:rsid w:val="00644708"/>
    <w:rsid w:val="0066238F"/>
    <w:rsid w:val="00662C4B"/>
    <w:rsid w:val="0067058E"/>
    <w:rsid w:val="006721C5"/>
    <w:rsid w:val="00672B2B"/>
    <w:rsid w:val="00677BB7"/>
    <w:rsid w:val="00690FBF"/>
    <w:rsid w:val="006A21A1"/>
    <w:rsid w:val="006C141F"/>
    <w:rsid w:val="006C577F"/>
    <w:rsid w:val="006D482F"/>
    <w:rsid w:val="006D7216"/>
    <w:rsid w:val="006D732B"/>
    <w:rsid w:val="006E3772"/>
    <w:rsid w:val="006E5F38"/>
    <w:rsid w:val="006E7514"/>
    <w:rsid w:val="006F1F72"/>
    <w:rsid w:val="006F7D27"/>
    <w:rsid w:val="00736408"/>
    <w:rsid w:val="00760F5C"/>
    <w:rsid w:val="00773E78"/>
    <w:rsid w:val="00782955"/>
    <w:rsid w:val="00782A60"/>
    <w:rsid w:val="00785B95"/>
    <w:rsid w:val="00792DF3"/>
    <w:rsid w:val="00792E10"/>
    <w:rsid w:val="00795FC0"/>
    <w:rsid w:val="007A0CF5"/>
    <w:rsid w:val="007A2F10"/>
    <w:rsid w:val="007A3711"/>
    <w:rsid w:val="007C4B28"/>
    <w:rsid w:val="007D10FD"/>
    <w:rsid w:val="007D5C59"/>
    <w:rsid w:val="007D670E"/>
    <w:rsid w:val="007E1569"/>
    <w:rsid w:val="00804650"/>
    <w:rsid w:val="00813BD8"/>
    <w:rsid w:val="008405EB"/>
    <w:rsid w:val="00842185"/>
    <w:rsid w:val="00851364"/>
    <w:rsid w:val="00851A76"/>
    <w:rsid w:val="00853EEF"/>
    <w:rsid w:val="008707CF"/>
    <w:rsid w:val="00882DD7"/>
    <w:rsid w:val="00883145"/>
    <w:rsid w:val="00887B51"/>
    <w:rsid w:val="00893D2B"/>
    <w:rsid w:val="008953AF"/>
    <w:rsid w:val="008A0045"/>
    <w:rsid w:val="008A6FC0"/>
    <w:rsid w:val="008B2AB4"/>
    <w:rsid w:val="008C0E48"/>
    <w:rsid w:val="008E20A4"/>
    <w:rsid w:val="008F7543"/>
    <w:rsid w:val="00917A42"/>
    <w:rsid w:val="009213F4"/>
    <w:rsid w:val="00926C02"/>
    <w:rsid w:val="0093622C"/>
    <w:rsid w:val="00947D78"/>
    <w:rsid w:val="00954A35"/>
    <w:rsid w:val="009656ED"/>
    <w:rsid w:val="009740BD"/>
    <w:rsid w:val="00981CA3"/>
    <w:rsid w:val="0099770E"/>
    <w:rsid w:val="009A437A"/>
    <w:rsid w:val="009A7238"/>
    <w:rsid w:val="009B0A74"/>
    <w:rsid w:val="009B6F36"/>
    <w:rsid w:val="009C2DA5"/>
    <w:rsid w:val="009C483B"/>
    <w:rsid w:val="009C7EFB"/>
    <w:rsid w:val="009D0E10"/>
    <w:rsid w:val="009D17A4"/>
    <w:rsid w:val="009D6643"/>
    <w:rsid w:val="009F03C8"/>
    <w:rsid w:val="009F084D"/>
    <w:rsid w:val="00A02AE6"/>
    <w:rsid w:val="00A06BD2"/>
    <w:rsid w:val="00A15561"/>
    <w:rsid w:val="00A17881"/>
    <w:rsid w:val="00A54D31"/>
    <w:rsid w:val="00A601DE"/>
    <w:rsid w:val="00A653EB"/>
    <w:rsid w:val="00A65C10"/>
    <w:rsid w:val="00A6704E"/>
    <w:rsid w:val="00A85355"/>
    <w:rsid w:val="00A90B62"/>
    <w:rsid w:val="00A969C2"/>
    <w:rsid w:val="00AB02C3"/>
    <w:rsid w:val="00AB1E50"/>
    <w:rsid w:val="00AB40FC"/>
    <w:rsid w:val="00AC169C"/>
    <w:rsid w:val="00AE0056"/>
    <w:rsid w:val="00AE2012"/>
    <w:rsid w:val="00AF5F6A"/>
    <w:rsid w:val="00B01974"/>
    <w:rsid w:val="00B02C5E"/>
    <w:rsid w:val="00B0430B"/>
    <w:rsid w:val="00B13E33"/>
    <w:rsid w:val="00B14A15"/>
    <w:rsid w:val="00B17600"/>
    <w:rsid w:val="00B21245"/>
    <w:rsid w:val="00B27E49"/>
    <w:rsid w:val="00B4145A"/>
    <w:rsid w:val="00B4285F"/>
    <w:rsid w:val="00B53AF4"/>
    <w:rsid w:val="00B56792"/>
    <w:rsid w:val="00B577CB"/>
    <w:rsid w:val="00B605CD"/>
    <w:rsid w:val="00B62015"/>
    <w:rsid w:val="00B7086B"/>
    <w:rsid w:val="00B778E0"/>
    <w:rsid w:val="00B80C1E"/>
    <w:rsid w:val="00B8441F"/>
    <w:rsid w:val="00BA6842"/>
    <w:rsid w:val="00BB0F47"/>
    <w:rsid w:val="00BB1DA5"/>
    <w:rsid w:val="00BB4A42"/>
    <w:rsid w:val="00BC0FC1"/>
    <w:rsid w:val="00BE0BC1"/>
    <w:rsid w:val="00BF063C"/>
    <w:rsid w:val="00BF3C61"/>
    <w:rsid w:val="00BF43B2"/>
    <w:rsid w:val="00BF6A99"/>
    <w:rsid w:val="00BF7343"/>
    <w:rsid w:val="00BF7CB9"/>
    <w:rsid w:val="00C0227F"/>
    <w:rsid w:val="00C04B3F"/>
    <w:rsid w:val="00C058B0"/>
    <w:rsid w:val="00C06F14"/>
    <w:rsid w:val="00C2253F"/>
    <w:rsid w:val="00C3140E"/>
    <w:rsid w:val="00C33872"/>
    <w:rsid w:val="00C33D60"/>
    <w:rsid w:val="00C37568"/>
    <w:rsid w:val="00C47005"/>
    <w:rsid w:val="00C47A78"/>
    <w:rsid w:val="00C61B0E"/>
    <w:rsid w:val="00C709AF"/>
    <w:rsid w:val="00C760F7"/>
    <w:rsid w:val="00C86983"/>
    <w:rsid w:val="00CA0017"/>
    <w:rsid w:val="00CE1B8F"/>
    <w:rsid w:val="00CE6047"/>
    <w:rsid w:val="00CE6A55"/>
    <w:rsid w:val="00CE6F0C"/>
    <w:rsid w:val="00CF1250"/>
    <w:rsid w:val="00CF635E"/>
    <w:rsid w:val="00D01F78"/>
    <w:rsid w:val="00D107AD"/>
    <w:rsid w:val="00D17F77"/>
    <w:rsid w:val="00D253CB"/>
    <w:rsid w:val="00D25B31"/>
    <w:rsid w:val="00D326E7"/>
    <w:rsid w:val="00D44A8E"/>
    <w:rsid w:val="00D556A8"/>
    <w:rsid w:val="00D715C1"/>
    <w:rsid w:val="00D935B0"/>
    <w:rsid w:val="00DA14DA"/>
    <w:rsid w:val="00DA27D4"/>
    <w:rsid w:val="00DA2CE8"/>
    <w:rsid w:val="00DC74CE"/>
    <w:rsid w:val="00DC77AE"/>
    <w:rsid w:val="00DD52A0"/>
    <w:rsid w:val="00DE17E0"/>
    <w:rsid w:val="00DE39D4"/>
    <w:rsid w:val="00DF0299"/>
    <w:rsid w:val="00E218A7"/>
    <w:rsid w:val="00E2206B"/>
    <w:rsid w:val="00E22099"/>
    <w:rsid w:val="00E2278C"/>
    <w:rsid w:val="00E37647"/>
    <w:rsid w:val="00E41BA6"/>
    <w:rsid w:val="00E4318D"/>
    <w:rsid w:val="00E44CF8"/>
    <w:rsid w:val="00E6226B"/>
    <w:rsid w:val="00E631FC"/>
    <w:rsid w:val="00E90D04"/>
    <w:rsid w:val="00E92212"/>
    <w:rsid w:val="00E92E5A"/>
    <w:rsid w:val="00E946FA"/>
    <w:rsid w:val="00E972BB"/>
    <w:rsid w:val="00EA2965"/>
    <w:rsid w:val="00EA4718"/>
    <w:rsid w:val="00EB1983"/>
    <w:rsid w:val="00EC00B3"/>
    <w:rsid w:val="00EF049E"/>
    <w:rsid w:val="00EF7533"/>
    <w:rsid w:val="00F156EE"/>
    <w:rsid w:val="00F1661F"/>
    <w:rsid w:val="00F30F71"/>
    <w:rsid w:val="00F42B1C"/>
    <w:rsid w:val="00F6183A"/>
    <w:rsid w:val="00F643B1"/>
    <w:rsid w:val="00F679B8"/>
    <w:rsid w:val="00F90781"/>
    <w:rsid w:val="00FB2508"/>
    <w:rsid w:val="00FB7A5D"/>
    <w:rsid w:val="00FC0DDD"/>
    <w:rsid w:val="00FC4792"/>
    <w:rsid w:val="00FC60D4"/>
    <w:rsid w:val="00FD78BB"/>
    <w:rsid w:val="00FE1578"/>
    <w:rsid w:val="00FE189E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09F4"/>
  <w15:docId w15:val="{9BE955B3-C822-4652-8581-434372CF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372C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3140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14A15"/>
    <w:pPr>
      <w:ind w:left="720"/>
      <w:contextualSpacing/>
    </w:pPr>
  </w:style>
  <w:style w:type="paragraph" w:customStyle="1" w:styleId="Default">
    <w:name w:val="Default"/>
    <w:uiPriority w:val="99"/>
    <w:rsid w:val="00B14A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uiPriority w:val="99"/>
    <w:rsid w:val="00B14A15"/>
    <w:pPr>
      <w:widowControl w:val="0"/>
      <w:spacing w:after="0" w:line="360" w:lineRule="auto"/>
      <w:ind w:firstLine="48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PlusNonformat">
    <w:name w:val="ConsPlusNonformat"/>
    <w:uiPriority w:val="99"/>
    <w:rsid w:val="00B14A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1">
    <w:name w:val="Список1"/>
    <w:rsid w:val="00B14A15"/>
    <w:pPr>
      <w:numPr>
        <w:numId w:val="1"/>
      </w:numPr>
    </w:pPr>
  </w:style>
  <w:style w:type="table" w:styleId="a5">
    <w:name w:val="Table Grid"/>
    <w:basedOn w:val="a1"/>
    <w:uiPriority w:val="59"/>
    <w:rsid w:val="00B14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14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4A15"/>
  </w:style>
  <w:style w:type="paragraph" w:styleId="HTML">
    <w:name w:val="HTML Preformatted"/>
    <w:basedOn w:val="a"/>
    <w:link w:val="HTML0"/>
    <w:uiPriority w:val="99"/>
    <w:unhideWhenUsed/>
    <w:rsid w:val="00870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07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14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Body Text Indent"/>
    <w:basedOn w:val="a"/>
    <w:link w:val="a9"/>
    <w:rsid w:val="00C3140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C314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uiPriority w:val="99"/>
    <w:rsid w:val="00C61B0E"/>
    <w:rPr>
      <w:color w:val="0000FF"/>
      <w:u w:val="single"/>
    </w:rPr>
  </w:style>
  <w:style w:type="paragraph" w:customStyle="1" w:styleId="FR1">
    <w:name w:val="FR1"/>
    <w:rsid w:val="00C61B0E"/>
    <w:pPr>
      <w:widowControl w:val="0"/>
      <w:spacing w:after="0" w:line="300" w:lineRule="auto"/>
      <w:ind w:left="40" w:hanging="6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pple-converted-space">
    <w:name w:val="apple-converted-space"/>
    <w:basedOn w:val="a0"/>
    <w:rsid w:val="00C61B0E"/>
  </w:style>
  <w:style w:type="character" w:customStyle="1" w:styleId="ab">
    <w:name w:val="Основной текст_"/>
    <w:link w:val="3"/>
    <w:locked/>
    <w:rsid w:val="005307CB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b"/>
    <w:rsid w:val="005307CB"/>
    <w:pPr>
      <w:shd w:val="clear" w:color="auto" w:fill="FFFFFF"/>
      <w:spacing w:before="120" w:after="0" w:line="322" w:lineRule="exact"/>
      <w:ind w:hanging="740"/>
    </w:pPr>
    <w:rPr>
      <w:sz w:val="27"/>
      <w:szCs w:val="27"/>
    </w:rPr>
  </w:style>
  <w:style w:type="paragraph" w:styleId="ac">
    <w:name w:val="header"/>
    <w:basedOn w:val="a"/>
    <w:link w:val="ad"/>
    <w:semiHidden/>
    <w:unhideWhenUsed/>
    <w:rsid w:val="00773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semiHidden/>
    <w:rsid w:val="00773E78"/>
  </w:style>
  <w:style w:type="paragraph" w:styleId="22">
    <w:name w:val="Body Text Indent 2"/>
    <w:basedOn w:val="a"/>
    <w:link w:val="23"/>
    <w:uiPriority w:val="99"/>
    <w:semiHidden/>
    <w:unhideWhenUsed/>
    <w:rsid w:val="009C2D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C2DA5"/>
  </w:style>
  <w:style w:type="paragraph" w:styleId="ae">
    <w:name w:val="Plain Text"/>
    <w:basedOn w:val="a"/>
    <w:link w:val="af"/>
    <w:rsid w:val="00A54D3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A54D31"/>
    <w:rPr>
      <w:rFonts w:ascii="Courier New" w:eastAsia="Times New Roman" w:hAnsi="Courier New" w:cs="Times New Roman"/>
      <w:sz w:val="20"/>
      <w:szCs w:val="20"/>
    </w:rPr>
  </w:style>
  <w:style w:type="character" w:customStyle="1" w:styleId="11">
    <w:name w:val="Заголовок 1 Знак"/>
    <w:basedOn w:val="a0"/>
    <w:link w:val="10"/>
    <w:rsid w:val="00372C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sonormalmailrucssattributepostfix">
    <w:name w:val="msonormal_mailru_css_attribute_postfix"/>
    <w:basedOn w:val="a"/>
    <w:uiPriority w:val="99"/>
    <w:rsid w:val="00372CB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hilight">
    <w:name w:val="hilight"/>
    <w:basedOn w:val="a0"/>
    <w:uiPriority w:val="99"/>
    <w:rsid w:val="00372CB1"/>
  </w:style>
  <w:style w:type="character" w:styleId="af0">
    <w:name w:val="Strong"/>
    <w:basedOn w:val="a0"/>
    <w:uiPriority w:val="22"/>
    <w:qFormat/>
    <w:rsid w:val="00372CB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72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72CB1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semiHidden/>
    <w:unhideWhenUsed/>
    <w:rsid w:val="00372CB1"/>
    <w:rPr>
      <w:color w:val="800080" w:themeColor="followedHyperlink"/>
      <w:u w:val="single"/>
    </w:rPr>
  </w:style>
  <w:style w:type="table" w:customStyle="1" w:styleId="12">
    <w:name w:val="Сетка таблицы1"/>
    <w:basedOn w:val="a1"/>
    <w:uiPriority w:val="39"/>
    <w:rsid w:val="00DC77AE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 светлая1"/>
    <w:basedOn w:val="a1"/>
    <w:next w:val="af4"/>
    <w:uiPriority w:val="40"/>
    <w:rsid w:val="00C04B3F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f4">
    <w:name w:val="Grid Table Light"/>
    <w:basedOn w:val="a1"/>
    <w:uiPriority w:val="40"/>
    <w:rsid w:val="00C04B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48D59-A9CB-49C4-AF57-A9360962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Ярослав Левашов</cp:lastModifiedBy>
  <cp:revision>8</cp:revision>
  <cp:lastPrinted>2019-09-09T18:58:00Z</cp:lastPrinted>
  <dcterms:created xsi:type="dcterms:W3CDTF">2025-03-17T04:54:00Z</dcterms:created>
  <dcterms:modified xsi:type="dcterms:W3CDTF">2025-03-28T13:31:00Z</dcterms:modified>
</cp:coreProperties>
</file>