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4943" w14:textId="77777777" w:rsidR="004624E3" w:rsidRPr="00EE678C" w:rsidRDefault="004624E3" w:rsidP="004624E3">
      <w:pPr>
        <w:pStyle w:val="Default"/>
        <w:jc w:val="center"/>
        <w:rPr>
          <w:sz w:val="28"/>
          <w:szCs w:val="28"/>
        </w:rPr>
      </w:pPr>
      <w:r w:rsidRPr="00EE678C">
        <w:rPr>
          <w:b/>
          <w:bCs/>
          <w:sz w:val="28"/>
          <w:szCs w:val="28"/>
        </w:rPr>
        <w:t>Комплект оценочных материалов по дисциплине</w:t>
      </w:r>
      <w:r w:rsidRPr="00EE678C">
        <w:rPr>
          <w:b/>
          <w:bCs/>
          <w:sz w:val="28"/>
          <w:szCs w:val="28"/>
        </w:rPr>
        <w:br/>
        <w:t>«</w:t>
      </w:r>
      <w:r w:rsidR="004523FC" w:rsidRPr="00EE678C">
        <w:rPr>
          <w:b/>
          <w:bCs/>
          <w:sz w:val="28"/>
          <w:szCs w:val="28"/>
        </w:rPr>
        <w:t>У</w:t>
      </w:r>
      <w:r w:rsidR="00AF409A" w:rsidRPr="00EE678C">
        <w:rPr>
          <w:b/>
          <w:bCs/>
          <w:sz w:val="28"/>
          <w:szCs w:val="28"/>
        </w:rPr>
        <w:t>правление электроснабжением</w:t>
      </w:r>
      <w:r w:rsidR="00AF409A" w:rsidRPr="00EE678C">
        <w:rPr>
          <w:b/>
          <w:bCs/>
          <w:sz w:val="28"/>
          <w:szCs w:val="28"/>
        </w:rPr>
        <w:br/>
        <w:t>предприятий и учреждений</w:t>
      </w:r>
      <w:r w:rsidRPr="00EE678C">
        <w:rPr>
          <w:b/>
          <w:bCs/>
          <w:sz w:val="28"/>
          <w:szCs w:val="28"/>
        </w:rPr>
        <w:t>»</w:t>
      </w:r>
    </w:p>
    <w:p w14:paraId="69155E9D" w14:textId="77777777" w:rsidR="009751A6" w:rsidRPr="00EE678C" w:rsidRDefault="009751A6" w:rsidP="009751A6">
      <w:pPr>
        <w:shd w:val="clear" w:color="auto" w:fill="FFFFFF"/>
        <w:suppressAutoHyphens/>
        <w:jc w:val="center"/>
        <w:rPr>
          <w:b/>
          <w:sz w:val="28"/>
          <w:szCs w:val="28"/>
          <w:lang w:val="ru-RU"/>
        </w:rPr>
      </w:pPr>
    </w:p>
    <w:p w14:paraId="73DB8D9D" w14:textId="77777777" w:rsidR="009751A6" w:rsidRPr="00EE678C" w:rsidRDefault="009751A6" w:rsidP="009751A6">
      <w:pPr>
        <w:spacing w:after="480"/>
        <w:jc w:val="both"/>
        <w:outlineLvl w:val="2"/>
        <w:rPr>
          <w:b/>
          <w:bCs/>
          <w:kern w:val="2"/>
          <w:sz w:val="28"/>
          <w:lang w:val="ru-RU"/>
          <w14:ligatures w14:val="standardContextual"/>
        </w:rPr>
      </w:pPr>
      <w:r w:rsidRPr="00EE678C">
        <w:rPr>
          <w:b/>
          <w:bCs/>
          <w:kern w:val="2"/>
          <w:sz w:val="28"/>
          <w:lang w:val="ru-RU"/>
          <w14:ligatures w14:val="standardContextual"/>
        </w:rPr>
        <w:t>Задания закрытого типа</w:t>
      </w:r>
    </w:p>
    <w:p w14:paraId="48D4C568" w14:textId="77777777" w:rsidR="009751A6" w:rsidRPr="00EE678C" w:rsidRDefault="009751A6" w:rsidP="009751A6">
      <w:pPr>
        <w:spacing w:after="360"/>
        <w:ind w:firstLine="709"/>
        <w:jc w:val="both"/>
        <w:outlineLvl w:val="3"/>
        <w:rPr>
          <w:b/>
          <w:bCs/>
          <w:kern w:val="2"/>
          <w:sz w:val="28"/>
          <w:lang w:val="ru-RU"/>
          <w14:ligatures w14:val="standardContextual"/>
        </w:rPr>
      </w:pPr>
      <w:r w:rsidRPr="00EE678C">
        <w:rPr>
          <w:b/>
          <w:bCs/>
          <w:kern w:val="2"/>
          <w:sz w:val="28"/>
          <w:lang w:val="ru-RU"/>
          <w14:ligatures w14:val="standardContextual"/>
        </w:rPr>
        <w:t>Задание закрытого типа на выбор правильного ответа</w:t>
      </w:r>
    </w:p>
    <w:p w14:paraId="25A60CE9" w14:textId="77777777" w:rsidR="009751A6" w:rsidRPr="00EE678C" w:rsidRDefault="009751A6" w:rsidP="009751A6">
      <w:pPr>
        <w:ind w:firstLine="567"/>
        <w:rPr>
          <w:i/>
          <w:iCs/>
          <w:sz w:val="28"/>
          <w:szCs w:val="28"/>
          <w:lang w:val="ru-RU"/>
        </w:rPr>
      </w:pPr>
      <w:r w:rsidRPr="00EE678C">
        <w:rPr>
          <w:i/>
          <w:iCs/>
          <w:sz w:val="28"/>
          <w:szCs w:val="28"/>
          <w:lang w:val="ru-RU"/>
        </w:rPr>
        <w:t>Выберите один правильный ответ:</w:t>
      </w:r>
    </w:p>
    <w:p w14:paraId="6E4A1039" w14:textId="77777777" w:rsidR="009751A6" w:rsidRPr="00EE678C" w:rsidRDefault="009751A6" w:rsidP="009751A6">
      <w:pPr>
        <w:ind w:firstLine="709"/>
        <w:rPr>
          <w:i/>
          <w:iCs/>
          <w:sz w:val="28"/>
          <w:szCs w:val="28"/>
          <w:lang w:val="ru-RU"/>
        </w:rPr>
      </w:pPr>
    </w:p>
    <w:p w14:paraId="2A5D42C9" w14:textId="77777777" w:rsidR="00CE2B89" w:rsidRPr="00EE678C" w:rsidRDefault="00CE2B89" w:rsidP="00CE2B89">
      <w:pPr>
        <w:ind w:firstLine="709"/>
        <w:jc w:val="both"/>
        <w:rPr>
          <w:rFonts w:eastAsia="Times New Roman"/>
          <w:sz w:val="28"/>
          <w:szCs w:val="28"/>
          <w:lang w:val="ru-RU" w:eastAsia="ru-RU"/>
        </w:rPr>
      </w:pPr>
      <w:r w:rsidRPr="00EE678C">
        <w:rPr>
          <w:sz w:val="28"/>
          <w:szCs w:val="28"/>
          <w:lang w:val="ru-RU" w:eastAsia="ru-RU"/>
        </w:rPr>
        <w:t>1.</w:t>
      </w:r>
      <w:r w:rsidRPr="00EE678C">
        <w:rPr>
          <w:bCs/>
          <w:sz w:val="28"/>
          <w:szCs w:val="28"/>
          <w:shd w:val="clear" w:color="auto" w:fill="FFFFFF"/>
          <w:lang w:val="ru-RU"/>
        </w:rPr>
        <w:t xml:space="preserve"> </w:t>
      </w:r>
      <w:r w:rsidRPr="00EE678C">
        <w:rPr>
          <w:rFonts w:eastAsia="Times New Roman"/>
          <w:sz w:val="28"/>
          <w:szCs w:val="28"/>
          <w:lang w:val="ru-RU" w:eastAsia="ru-RU"/>
        </w:rPr>
        <w:t>Электроустановка, которая служит для преобразования и распределения электроэнергии – это:</w:t>
      </w:r>
    </w:p>
    <w:p w14:paraId="56D7D808" w14:textId="77777777" w:rsidR="00CE2B89" w:rsidRPr="00EE678C" w:rsidRDefault="00CE2B89" w:rsidP="00CE2B89">
      <w:pPr>
        <w:autoSpaceDE w:val="0"/>
        <w:autoSpaceDN w:val="0"/>
        <w:adjustRightInd w:val="0"/>
        <w:ind w:left="709"/>
        <w:rPr>
          <w:rFonts w:eastAsia="Times New Roman"/>
          <w:sz w:val="28"/>
          <w:szCs w:val="28"/>
          <w:lang w:val="ru-RU" w:eastAsia="ru-RU"/>
        </w:rPr>
      </w:pPr>
      <w:r w:rsidRPr="00EE678C">
        <w:rPr>
          <w:rFonts w:eastAsia="Times New Roman"/>
          <w:sz w:val="28"/>
          <w:szCs w:val="28"/>
          <w:lang w:val="ru-RU" w:eastAsia="ru-RU"/>
        </w:rPr>
        <w:t>А) подстанция</w:t>
      </w:r>
    </w:p>
    <w:p w14:paraId="3187A1E5"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Б) пункт приема электроэнергии</w:t>
      </w:r>
    </w:p>
    <w:p w14:paraId="3B5A92C0"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В) распределительное устройство</w:t>
      </w:r>
    </w:p>
    <w:p w14:paraId="1CBCB14F"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Г) источник питания</w:t>
      </w:r>
    </w:p>
    <w:p w14:paraId="0DEAEA36"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Д) электрическая станция</w:t>
      </w:r>
    </w:p>
    <w:p w14:paraId="0827CA2D"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Правильный ответ: А</w:t>
      </w:r>
    </w:p>
    <w:p w14:paraId="7983C86E" w14:textId="77777777" w:rsidR="00CE2B89" w:rsidRPr="00EE678C" w:rsidRDefault="00CE2B89" w:rsidP="00CE2B89">
      <w:pPr>
        <w:shd w:val="clear" w:color="auto" w:fill="FFFFFF"/>
        <w:ind w:firstLine="709"/>
        <w:jc w:val="both"/>
        <w:textAlignment w:val="baseline"/>
        <w:rPr>
          <w:sz w:val="28"/>
          <w:szCs w:val="28"/>
          <w:shd w:val="clear" w:color="auto" w:fill="FFFFFF"/>
          <w:lang w:val="ru-RU"/>
        </w:rPr>
      </w:pPr>
      <w:r w:rsidRPr="00EE678C">
        <w:rPr>
          <w:sz w:val="28"/>
          <w:szCs w:val="28"/>
          <w:lang w:val="ru-RU" w:eastAsia="ru-RU"/>
        </w:rPr>
        <w:t>Компетенции (индикаторы): УК-2, ПК-1</w:t>
      </w:r>
    </w:p>
    <w:p w14:paraId="4FAD2AFB" w14:textId="77777777" w:rsidR="00CE2B89" w:rsidRPr="00EE678C" w:rsidRDefault="00CE2B89" w:rsidP="009751A6">
      <w:pPr>
        <w:ind w:firstLine="709"/>
        <w:rPr>
          <w:iCs/>
          <w:sz w:val="28"/>
          <w:szCs w:val="28"/>
          <w:lang w:val="ru-RU"/>
        </w:rPr>
      </w:pPr>
    </w:p>
    <w:p w14:paraId="4156C550" w14:textId="77777777" w:rsidR="00CE2B89" w:rsidRPr="00EE678C" w:rsidRDefault="00CE2B89" w:rsidP="00CE2B89">
      <w:pPr>
        <w:ind w:firstLine="709"/>
        <w:jc w:val="both"/>
        <w:rPr>
          <w:rFonts w:eastAsia="Times New Roman"/>
          <w:sz w:val="28"/>
          <w:szCs w:val="28"/>
          <w:lang w:val="ru-RU" w:eastAsia="ru-RU"/>
        </w:rPr>
      </w:pPr>
      <w:r w:rsidRPr="00EE678C">
        <w:rPr>
          <w:sz w:val="28"/>
          <w:szCs w:val="28"/>
          <w:lang w:val="ru-RU" w:eastAsia="ru-RU"/>
        </w:rPr>
        <w:t>2.</w:t>
      </w:r>
      <w:r w:rsidRPr="00EE678C">
        <w:rPr>
          <w:bCs/>
          <w:sz w:val="28"/>
          <w:szCs w:val="28"/>
          <w:shd w:val="clear" w:color="auto" w:fill="FFFFFF"/>
          <w:lang w:val="ru-RU"/>
        </w:rPr>
        <w:t xml:space="preserve"> </w:t>
      </w:r>
      <w:r w:rsidR="00730F84" w:rsidRPr="00EE678C">
        <w:rPr>
          <w:rFonts w:eastAsia="Times New Roman"/>
          <w:sz w:val="28"/>
          <w:szCs w:val="28"/>
          <w:lang w:val="ru-RU" w:eastAsia="ru-RU"/>
        </w:rPr>
        <w:t>Электрическая часть производственной установки, получающая электрическую энергию от источника питания и преобразующая его в другие виды энергии, называется</w:t>
      </w:r>
      <w:r w:rsidRPr="00EE678C">
        <w:rPr>
          <w:rFonts w:eastAsia="Times New Roman"/>
          <w:sz w:val="28"/>
          <w:szCs w:val="28"/>
          <w:lang w:val="ru-RU" w:eastAsia="ru-RU"/>
        </w:rPr>
        <w:t>:</w:t>
      </w:r>
    </w:p>
    <w:p w14:paraId="38DC57A5" w14:textId="77777777" w:rsidR="00CE2B89" w:rsidRPr="00EE678C" w:rsidRDefault="00CE2B89" w:rsidP="00CE2B89">
      <w:pPr>
        <w:autoSpaceDE w:val="0"/>
        <w:autoSpaceDN w:val="0"/>
        <w:adjustRightInd w:val="0"/>
        <w:ind w:left="709"/>
        <w:rPr>
          <w:rFonts w:eastAsia="Times New Roman"/>
          <w:sz w:val="28"/>
          <w:szCs w:val="28"/>
          <w:lang w:val="ru-RU" w:eastAsia="ru-RU"/>
        </w:rPr>
      </w:pPr>
      <w:r w:rsidRPr="00EE678C">
        <w:rPr>
          <w:rFonts w:eastAsia="Times New Roman"/>
          <w:sz w:val="28"/>
          <w:szCs w:val="28"/>
          <w:lang w:val="ru-RU" w:eastAsia="ru-RU"/>
        </w:rPr>
        <w:t xml:space="preserve">А) </w:t>
      </w:r>
      <w:r w:rsidR="00730F84" w:rsidRPr="00EE678C">
        <w:rPr>
          <w:rFonts w:eastAsia="Times New Roman"/>
          <w:sz w:val="28"/>
          <w:szCs w:val="28"/>
          <w:lang w:val="ru-RU" w:eastAsia="ru-RU"/>
        </w:rPr>
        <w:t>приемником электрической энергии</w:t>
      </w:r>
    </w:p>
    <w:p w14:paraId="781B16A7"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Б) </w:t>
      </w:r>
      <w:r w:rsidR="00730F84" w:rsidRPr="00EE678C">
        <w:rPr>
          <w:rFonts w:eastAsia="Times New Roman"/>
          <w:sz w:val="28"/>
          <w:szCs w:val="28"/>
          <w:lang w:val="ru-RU" w:eastAsia="ru-RU"/>
        </w:rPr>
        <w:t>установкой электрической энергии</w:t>
      </w:r>
    </w:p>
    <w:p w14:paraId="4240E9F9"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В)</w:t>
      </w:r>
      <w:r w:rsidR="00730F84" w:rsidRPr="00EE678C">
        <w:rPr>
          <w:rFonts w:eastAsia="Times New Roman"/>
          <w:sz w:val="28"/>
          <w:szCs w:val="28"/>
          <w:lang w:val="ru-RU" w:eastAsia="ru-RU"/>
        </w:rPr>
        <w:t xml:space="preserve"> нагрузкой</w:t>
      </w:r>
      <w:r w:rsidRPr="00EE678C">
        <w:rPr>
          <w:rFonts w:eastAsia="Times New Roman"/>
          <w:sz w:val="28"/>
          <w:szCs w:val="28"/>
          <w:lang w:val="ru-RU" w:eastAsia="ru-RU"/>
        </w:rPr>
        <w:t xml:space="preserve"> </w:t>
      </w:r>
      <w:r w:rsidR="00730F84" w:rsidRPr="00EE678C">
        <w:rPr>
          <w:rFonts w:eastAsia="Times New Roman"/>
          <w:sz w:val="28"/>
          <w:szCs w:val="28"/>
          <w:lang w:val="ru-RU" w:eastAsia="ru-RU"/>
        </w:rPr>
        <w:t>электрической энергии</w:t>
      </w:r>
    </w:p>
    <w:p w14:paraId="4F5CBF1C"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Г)</w:t>
      </w:r>
      <w:r w:rsidR="00730F84" w:rsidRPr="00EE678C">
        <w:rPr>
          <w:rFonts w:eastAsia="Times New Roman"/>
          <w:sz w:val="28"/>
          <w:szCs w:val="28"/>
          <w:lang w:val="ru-RU" w:eastAsia="ru-RU"/>
        </w:rPr>
        <w:t xml:space="preserve"> приводом</w:t>
      </w:r>
      <w:r w:rsidRPr="00EE678C">
        <w:rPr>
          <w:rFonts w:eastAsia="Times New Roman"/>
          <w:sz w:val="28"/>
          <w:szCs w:val="28"/>
          <w:lang w:val="ru-RU" w:eastAsia="ru-RU"/>
        </w:rPr>
        <w:t xml:space="preserve"> </w:t>
      </w:r>
      <w:r w:rsidR="00730F84" w:rsidRPr="00EE678C">
        <w:rPr>
          <w:rFonts w:eastAsia="Times New Roman"/>
          <w:sz w:val="28"/>
          <w:szCs w:val="28"/>
          <w:lang w:val="ru-RU" w:eastAsia="ru-RU"/>
        </w:rPr>
        <w:t>электрической энергии</w:t>
      </w:r>
    </w:p>
    <w:p w14:paraId="341C8437"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 xml:space="preserve">Правильный ответ: </w:t>
      </w:r>
      <w:r w:rsidR="00730F84" w:rsidRPr="00EE678C">
        <w:rPr>
          <w:sz w:val="28"/>
          <w:szCs w:val="28"/>
          <w:lang w:val="ru-RU" w:eastAsia="ru-RU"/>
        </w:rPr>
        <w:t>А</w:t>
      </w:r>
    </w:p>
    <w:p w14:paraId="4509132A" w14:textId="77777777" w:rsidR="00CE2B89" w:rsidRPr="00EE678C" w:rsidRDefault="00CE2B89" w:rsidP="00CE2B89">
      <w:pPr>
        <w:shd w:val="clear" w:color="auto" w:fill="FFFFFF"/>
        <w:ind w:firstLine="709"/>
        <w:jc w:val="both"/>
        <w:textAlignment w:val="baseline"/>
        <w:rPr>
          <w:sz w:val="28"/>
          <w:szCs w:val="28"/>
          <w:shd w:val="clear" w:color="auto" w:fill="FFFFFF"/>
          <w:lang w:val="ru-RU"/>
        </w:rPr>
      </w:pPr>
      <w:r w:rsidRPr="00EE678C">
        <w:rPr>
          <w:sz w:val="28"/>
          <w:szCs w:val="28"/>
          <w:lang w:val="ru-RU" w:eastAsia="ru-RU"/>
        </w:rPr>
        <w:t xml:space="preserve">Компетенции (индикаторы): </w:t>
      </w:r>
      <w:r w:rsidR="00730F84" w:rsidRPr="00EE678C">
        <w:rPr>
          <w:sz w:val="28"/>
          <w:szCs w:val="28"/>
          <w:lang w:val="ru-RU" w:eastAsia="ru-RU"/>
        </w:rPr>
        <w:t>УК-2</w:t>
      </w:r>
    </w:p>
    <w:p w14:paraId="0830FC4A" w14:textId="77777777" w:rsidR="00CE2B89" w:rsidRPr="00EE678C" w:rsidRDefault="00CE2B89" w:rsidP="009751A6">
      <w:pPr>
        <w:ind w:firstLine="709"/>
        <w:rPr>
          <w:iCs/>
          <w:sz w:val="28"/>
          <w:szCs w:val="28"/>
          <w:highlight w:val="yellow"/>
          <w:lang w:val="ru-RU"/>
        </w:rPr>
      </w:pPr>
    </w:p>
    <w:p w14:paraId="5A4B680A" w14:textId="77777777" w:rsidR="00CE2B89" w:rsidRPr="00EE678C" w:rsidRDefault="00CE2B89" w:rsidP="00CE2B89">
      <w:pPr>
        <w:ind w:firstLine="709"/>
        <w:jc w:val="both"/>
        <w:rPr>
          <w:rFonts w:eastAsia="Times New Roman"/>
          <w:sz w:val="28"/>
          <w:szCs w:val="28"/>
          <w:lang w:val="ru-RU" w:eastAsia="ru-RU"/>
        </w:rPr>
      </w:pPr>
      <w:r w:rsidRPr="00EE678C">
        <w:rPr>
          <w:sz w:val="28"/>
          <w:szCs w:val="28"/>
          <w:lang w:val="ru-RU" w:eastAsia="ru-RU"/>
        </w:rPr>
        <w:t>3.</w:t>
      </w:r>
      <w:r w:rsidRPr="00EE678C">
        <w:rPr>
          <w:bCs/>
          <w:sz w:val="28"/>
          <w:szCs w:val="28"/>
          <w:shd w:val="clear" w:color="auto" w:fill="FFFFFF"/>
          <w:lang w:val="ru-RU"/>
        </w:rPr>
        <w:t xml:space="preserve"> </w:t>
      </w:r>
      <w:r w:rsidR="00730F84" w:rsidRPr="00EE678C">
        <w:rPr>
          <w:rFonts w:eastAsia="Times New Roman"/>
          <w:sz w:val="28"/>
          <w:szCs w:val="28"/>
          <w:lang w:val="ru-RU" w:eastAsia="ru-RU"/>
        </w:rPr>
        <w:t>Совокупность электроприемников производственных установок цеха, предприятия, называется</w:t>
      </w:r>
      <w:r w:rsidRPr="00EE678C">
        <w:rPr>
          <w:rFonts w:eastAsia="Times New Roman"/>
          <w:sz w:val="28"/>
          <w:szCs w:val="28"/>
          <w:lang w:val="ru-RU" w:eastAsia="ru-RU"/>
        </w:rPr>
        <w:t>:</w:t>
      </w:r>
    </w:p>
    <w:p w14:paraId="19E33A93" w14:textId="77777777" w:rsidR="00CE2B89" w:rsidRPr="00EE678C" w:rsidRDefault="00CE2B89" w:rsidP="00CE2B89">
      <w:pPr>
        <w:autoSpaceDE w:val="0"/>
        <w:autoSpaceDN w:val="0"/>
        <w:adjustRightInd w:val="0"/>
        <w:ind w:left="709"/>
        <w:rPr>
          <w:rFonts w:eastAsia="Times New Roman"/>
          <w:sz w:val="28"/>
          <w:szCs w:val="28"/>
          <w:lang w:val="ru-RU" w:eastAsia="ru-RU"/>
        </w:rPr>
      </w:pPr>
      <w:r w:rsidRPr="00EE678C">
        <w:rPr>
          <w:rFonts w:eastAsia="Times New Roman"/>
          <w:sz w:val="28"/>
          <w:szCs w:val="28"/>
          <w:lang w:val="ru-RU" w:eastAsia="ru-RU"/>
        </w:rPr>
        <w:t xml:space="preserve">А) </w:t>
      </w:r>
      <w:r w:rsidR="00730F84" w:rsidRPr="00EE678C">
        <w:rPr>
          <w:rFonts w:eastAsia="Times New Roman"/>
          <w:sz w:val="28"/>
          <w:szCs w:val="28"/>
          <w:lang w:val="ru-RU" w:eastAsia="ru-RU"/>
        </w:rPr>
        <w:t>электроэнергетическая система</w:t>
      </w:r>
    </w:p>
    <w:p w14:paraId="3D4AE54E"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Б) </w:t>
      </w:r>
      <w:r w:rsidR="00730F84" w:rsidRPr="00EE678C">
        <w:rPr>
          <w:rFonts w:eastAsia="Times New Roman"/>
          <w:sz w:val="28"/>
          <w:szCs w:val="28"/>
          <w:lang w:val="ru-RU" w:eastAsia="ru-RU"/>
        </w:rPr>
        <w:t>электропотребитель</w:t>
      </w:r>
    </w:p>
    <w:p w14:paraId="7D4BBB3F"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В) </w:t>
      </w:r>
      <w:r w:rsidR="00730F84" w:rsidRPr="00EE678C">
        <w:rPr>
          <w:rFonts w:eastAsia="Times New Roman"/>
          <w:sz w:val="28"/>
          <w:szCs w:val="28"/>
          <w:lang w:val="ru-RU" w:eastAsia="ru-RU"/>
        </w:rPr>
        <w:t>электрическая сеть</w:t>
      </w:r>
    </w:p>
    <w:p w14:paraId="5D5B5EE4"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Г) </w:t>
      </w:r>
      <w:r w:rsidR="00730F84" w:rsidRPr="00EE678C">
        <w:rPr>
          <w:rFonts w:eastAsia="Times New Roman"/>
          <w:sz w:val="28"/>
          <w:szCs w:val="28"/>
          <w:lang w:val="ru-RU" w:eastAsia="ru-RU"/>
        </w:rPr>
        <w:t>промышленное предприятие</w:t>
      </w:r>
    </w:p>
    <w:p w14:paraId="1554262D"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Д) электрическая станция</w:t>
      </w:r>
    </w:p>
    <w:p w14:paraId="58493B8D"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 xml:space="preserve">Правильный ответ: </w:t>
      </w:r>
      <w:r w:rsidR="002A72E9" w:rsidRPr="00EE678C">
        <w:rPr>
          <w:sz w:val="28"/>
          <w:szCs w:val="28"/>
          <w:lang w:val="ru-RU" w:eastAsia="ru-RU"/>
        </w:rPr>
        <w:t>Б</w:t>
      </w:r>
    </w:p>
    <w:p w14:paraId="0C7E7AB3" w14:textId="77777777" w:rsidR="00CE2B89" w:rsidRPr="00EE678C" w:rsidRDefault="00CE2B89" w:rsidP="00CE2B89">
      <w:pPr>
        <w:shd w:val="clear" w:color="auto" w:fill="FFFFFF"/>
        <w:ind w:firstLine="709"/>
        <w:jc w:val="both"/>
        <w:textAlignment w:val="baseline"/>
        <w:rPr>
          <w:sz w:val="28"/>
          <w:szCs w:val="28"/>
          <w:shd w:val="clear" w:color="auto" w:fill="FFFFFF"/>
          <w:lang w:val="ru-RU"/>
        </w:rPr>
      </w:pPr>
      <w:r w:rsidRPr="00EE678C">
        <w:rPr>
          <w:sz w:val="28"/>
          <w:szCs w:val="28"/>
          <w:lang w:val="ru-RU" w:eastAsia="ru-RU"/>
        </w:rPr>
        <w:t>Компетенции (индикаторы): ПК-1</w:t>
      </w:r>
    </w:p>
    <w:p w14:paraId="6B35DCC6" w14:textId="77777777" w:rsidR="00CE2B89" w:rsidRPr="00EE678C" w:rsidRDefault="00CE2B89" w:rsidP="009751A6">
      <w:pPr>
        <w:ind w:firstLine="709"/>
        <w:rPr>
          <w:iCs/>
          <w:sz w:val="28"/>
          <w:szCs w:val="28"/>
          <w:highlight w:val="yellow"/>
          <w:lang w:val="ru-RU"/>
        </w:rPr>
      </w:pPr>
    </w:p>
    <w:p w14:paraId="0C63772B" w14:textId="77777777" w:rsidR="00CE2B89" w:rsidRPr="00EE678C" w:rsidRDefault="00CE2B89" w:rsidP="00CE2B89">
      <w:pPr>
        <w:ind w:firstLine="709"/>
        <w:jc w:val="both"/>
        <w:rPr>
          <w:rFonts w:eastAsia="Times New Roman"/>
          <w:sz w:val="28"/>
          <w:szCs w:val="28"/>
          <w:lang w:val="ru-RU" w:eastAsia="ru-RU"/>
        </w:rPr>
      </w:pPr>
      <w:r w:rsidRPr="00EE678C">
        <w:rPr>
          <w:sz w:val="28"/>
          <w:szCs w:val="28"/>
          <w:lang w:val="ru-RU" w:eastAsia="ru-RU"/>
        </w:rPr>
        <w:t>4.</w:t>
      </w:r>
      <w:r w:rsidRPr="00EE678C">
        <w:rPr>
          <w:bCs/>
          <w:sz w:val="28"/>
          <w:szCs w:val="28"/>
          <w:shd w:val="clear" w:color="auto" w:fill="FFFFFF"/>
          <w:lang w:val="ru-RU"/>
        </w:rPr>
        <w:t xml:space="preserve"> </w:t>
      </w:r>
      <w:r w:rsidR="005517BA" w:rsidRPr="00EE678C">
        <w:rPr>
          <w:rFonts w:eastAsia="Times New Roman"/>
          <w:sz w:val="28"/>
          <w:szCs w:val="28"/>
          <w:lang w:val="ru-RU" w:eastAsia="ru-RU"/>
        </w:rPr>
        <w:t>Энергетические установки, в которых потенциальная энергия энергоресурсов преобразуется в тепловую или электрическую определенных параметров, называется</w:t>
      </w:r>
      <w:r w:rsidRPr="00EE678C">
        <w:rPr>
          <w:rFonts w:eastAsia="Times New Roman"/>
          <w:sz w:val="28"/>
          <w:szCs w:val="28"/>
          <w:lang w:val="ru-RU" w:eastAsia="ru-RU"/>
        </w:rPr>
        <w:t>:</w:t>
      </w:r>
    </w:p>
    <w:p w14:paraId="5EDF5B00" w14:textId="77777777" w:rsidR="00CE2B89" w:rsidRPr="00EE678C" w:rsidRDefault="00CE2B89" w:rsidP="00CE2B89">
      <w:pPr>
        <w:autoSpaceDE w:val="0"/>
        <w:autoSpaceDN w:val="0"/>
        <w:adjustRightInd w:val="0"/>
        <w:ind w:left="709"/>
        <w:rPr>
          <w:rFonts w:eastAsia="Times New Roman"/>
          <w:sz w:val="28"/>
          <w:szCs w:val="28"/>
          <w:lang w:val="ru-RU" w:eastAsia="ru-RU"/>
        </w:rPr>
      </w:pPr>
      <w:r w:rsidRPr="00EE678C">
        <w:rPr>
          <w:rFonts w:eastAsia="Times New Roman"/>
          <w:sz w:val="28"/>
          <w:szCs w:val="28"/>
          <w:lang w:val="ru-RU" w:eastAsia="ru-RU"/>
        </w:rPr>
        <w:t xml:space="preserve">А) </w:t>
      </w:r>
      <w:r w:rsidR="005517BA" w:rsidRPr="00EE678C">
        <w:rPr>
          <w:rFonts w:eastAsia="Times New Roman"/>
          <w:sz w:val="28"/>
          <w:szCs w:val="28"/>
          <w:lang w:val="ru-RU" w:eastAsia="ru-RU"/>
        </w:rPr>
        <w:t>преобразующие</w:t>
      </w:r>
    </w:p>
    <w:p w14:paraId="39B2F98C"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lastRenderedPageBreak/>
        <w:t xml:space="preserve">Б) </w:t>
      </w:r>
      <w:r w:rsidR="005517BA" w:rsidRPr="00EE678C">
        <w:rPr>
          <w:rFonts w:eastAsia="Times New Roman"/>
          <w:sz w:val="28"/>
          <w:szCs w:val="28"/>
          <w:lang w:val="ru-RU" w:eastAsia="ru-RU"/>
        </w:rPr>
        <w:t>потребляющие</w:t>
      </w:r>
    </w:p>
    <w:p w14:paraId="221C54F1"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В) </w:t>
      </w:r>
      <w:r w:rsidR="005517BA" w:rsidRPr="00EE678C">
        <w:rPr>
          <w:rFonts w:eastAsia="Times New Roman"/>
          <w:sz w:val="28"/>
          <w:szCs w:val="28"/>
          <w:lang w:val="ru-RU" w:eastAsia="ru-RU"/>
        </w:rPr>
        <w:t>аккумулирующие</w:t>
      </w:r>
    </w:p>
    <w:p w14:paraId="33F3564D"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Г) </w:t>
      </w:r>
      <w:r w:rsidR="005517BA" w:rsidRPr="00EE678C">
        <w:rPr>
          <w:rFonts w:eastAsia="Times New Roman"/>
          <w:sz w:val="28"/>
          <w:szCs w:val="28"/>
          <w:lang w:val="ru-RU" w:eastAsia="ru-RU"/>
        </w:rPr>
        <w:t>генерирующие</w:t>
      </w:r>
    </w:p>
    <w:p w14:paraId="19429D05"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Д) </w:t>
      </w:r>
      <w:r w:rsidR="005517BA" w:rsidRPr="00EE678C">
        <w:rPr>
          <w:rFonts w:eastAsia="Times New Roman"/>
          <w:sz w:val="28"/>
          <w:szCs w:val="28"/>
          <w:lang w:val="ru-RU" w:eastAsia="ru-RU"/>
        </w:rPr>
        <w:t>механические</w:t>
      </w:r>
    </w:p>
    <w:p w14:paraId="2B8E8283"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 xml:space="preserve">Правильный ответ: </w:t>
      </w:r>
      <w:r w:rsidR="005517BA" w:rsidRPr="00EE678C">
        <w:rPr>
          <w:sz w:val="28"/>
          <w:szCs w:val="28"/>
          <w:lang w:val="ru-RU" w:eastAsia="ru-RU"/>
        </w:rPr>
        <w:t>Г</w:t>
      </w:r>
    </w:p>
    <w:p w14:paraId="1531B030" w14:textId="77777777" w:rsidR="00CE2B89" w:rsidRPr="00EE678C" w:rsidRDefault="00CE2B89" w:rsidP="00CE2B89">
      <w:pPr>
        <w:shd w:val="clear" w:color="auto" w:fill="FFFFFF"/>
        <w:ind w:firstLine="709"/>
        <w:jc w:val="both"/>
        <w:textAlignment w:val="baseline"/>
        <w:rPr>
          <w:sz w:val="28"/>
          <w:szCs w:val="28"/>
          <w:shd w:val="clear" w:color="auto" w:fill="FFFFFF"/>
          <w:lang w:val="ru-RU"/>
        </w:rPr>
      </w:pPr>
      <w:r w:rsidRPr="00EE678C">
        <w:rPr>
          <w:sz w:val="28"/>
          <w:szCs w:val="28"/>
          <w:lang w:val="ru-RU" w:eastAsia="ru-RU"/>
        </w:rPr>
        <w:t>Компетенции (индикаторы): ПК-1</w:t>
      </w:r>
    </w:p>
    <w:p w14:paraId="2E40D7B0" w14:textId="77777777" w:rsidR="00CE2B89" w:rsidRPr="00EE678C" w:rsidRDefault="00CE2B89" w:rsidP="009751A6">
      <w:pPr>
        <w:ind w:firstLine="709"/>
        <w:rPr>
          <w:iCs/>
          <w:sz w:val="28"/>
          <w:szCs w:val="28"/>
          <w:highlight w:val="yellow"/>
          <w:lang w:val="ru-RU"/>
        </w:rPr>
      </w:pPr>
    </w:p>
    <w:p w14:paraId="089F41E6" w14:textId="77777777" w:rsidR="00CE2B89" w:rsidRPr="00EE678C" w:rsidRDefault="00CE2B89" w:rsidP="00CE2B89">
      <w:pPr>
        <w:ind w:firstLine="709"/>
        <w:jc w:val="both"/>
        <w:rPr>
          <w:rFonts w:eastAsia="Times New Roman"/>
          <w:sz w:val="28"/>
          <w:szCs w:val="28"/>
          <w:lang w:val="ru-RU" w:eastAsia="ru-RU"/>
        </w:rPr>
      </w:pPr>
      <w:r w:rsidRPr="00EE678C">
        <w:rPr>
          <w:sz w:val="28"/>
          <w:szCs w:val="28"/>
          <w:lang w:val="ru-RU" w:eastAsia="ru-RU"/>
        </w:rPr>
        <w:t>5.</w:t>
      </w:r>
      <w:r w:rsidRPr="00EE678C">
        <w:rPr>
          <w:bCs/>
          <w:sz w:val="28"/>
          <w:szCs w:val="28"/>
          <w:shd w:val="clear" w:color="auto" w:fill="FFFFFF"/>
          <w:lang w:val="ru-RU"/>
        </w:rPr>
        <w:t xml:space="preserve"> </w:t>
      </w:r>
      <w:r w:rsidRPr="00EE678C">
        <w:rPr>
          <w:rFonts w:eastAsia="Times New Roman"/>
          <w:sz w:val="28"/>
          <w:szCs w:val="28"/>
          <w:lang w:val="ru-RU" w:eastAsia="ru-RU"/>
        </w:rPr>
        <w:t xml:space="preserve">Электроустановка, которая служит для </w:t>
      </w:r>
      <w:r w:rsidR="00730F84" w:rsidRPr="00EE678C">
        <w:rPr>
          <w:rFonts w:eastAsia="Times New Roman"/>
          <w:sz w:val="28"/>
          <w:szCs w:val="28"/>
          <w:lang w:val="ru-RU" w:eastAsia="ru-RU"/>
        </w:rPr>
        <w:t xml:space="preserve">производства электрической энергии, а иногда и для выработки тепловой </w:t>
      </w:r>
      <w:r w:rsidRPr="00EE678C">
        <w:rPr>
          <w:rFonts w:eastAsia="Times New Roman"/>
          <w:sz w:val="28"/>
          <w:szCs w:val="28"/>
          <w:lang w:val="ru-RU" w:eastAsia="ru-RU"/>
        </w:rPr>
        <w:t>энергии – это:</w:t>
      </w:r>
    </w:p>
    <w:p w14:paraId="60AFC88E" w14:textId="77777777" w:rsidR="00CE2B89" w:rsidRPr="00EE678C" w:rsidRDefault="00CE2B89" w:rsidP="00CE2B89">
      <w:pPr>
        <w:autoSpaceDE w:val="0"/>
        <w:autoSpaceDN w:val="0"/>
        <w:adjustRightInd w:val="0"/>
        <w:ind w:left="709"/>
        <w:rPr>
          <w:rFonts w:eastAsia="Times New Roman"/>
          <w:sz w:val="28"/>
          <w:szCs w:val="28"/>
          <w:lang w:val="ru-RU" w:eastAsia="ru-RU"/>
        </w:rPr>
      </w:pPr>
      <w:r w:rsidRPr="00EE678C">
        <w:rPr>
          <w:rFonts w:eastAsia="Times New Roman"/>
          <w:sz w:val="28"/>
          <w:szCs w:val="28"/>
          <w:lang w:val="ru-RU" w:eastAsia="ru-RU"/>
        </w:rPr>
        <w:t>А) подстанция</w:t>
      </w:r>
    </w:p>
    <w:p w14:paraId="52ADCBAC"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Б) пункт приема электроэнергии</w:t>
      </w:r>
    </w:p>
    <w:p w14:paraId="706B6863"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В) распределительное устройство</w:t>
      </w:r>
    </w:p>
    <w:p w14:paraId="6390952D"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Г) источник питания</w:t>
      </w:r>
    </w:p>
    <w:p w14:paraId="3CB7B8E3"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Д) электрическая станция</w:t>
      </w:r>
    </w:p>
    <w:p w14:paraId="6F3CB8A0"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 xml:space="preserve">Правильный ответ: </w:t>
      </w:r>
      <w:r w:rsidR="00730F84" w:rsidRPr="00EE678C">
        <w:rPr>
          <w:sz w:val="28"/>
          <w:szCs w:val="28"/>
          <w:lang w:val="ru-RU" w:eastAsia="ru-RU"/>
        </w:rPr>
        <w:t>Д</w:t>
      </w:r>
    </w:p>
    <w:p w14:paraId="0783BC01"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Компетенции (индикаторы): ПК-1</w:t>
      </w:r>
    </w:p>
    <w:p w14:paraId="63D018CD" w14:textId="77777777" w:rsidR="00CE2B89" w:rsidRPr="00EE678C" w:rsidRDefault="00CE2B89" w:rsidP="00CE2B89">
      <w:pPr>
        <w:shd w:val="clear" w:color="auto" w:fill="FFFFFF"/>
        <w:ind w:firstLine="709"/>
        <w:jc w:val="both"/>
        <w:textAlignment w:val="baseline"/>
        <w:rPr>
          <w:sz w:val="28"/>
          <w:szCs w:val="28"/>
          <w:lang w:val="ru-RU" w:eastAsia="ru-RU"/>
        </w:rPr>
      </w:pPr>
    </w:p>
    <w:p w14:paraId="41545148" w14:textId="77777777" w:rsidR="00CE2B89" w:rsidRPr="00EE678C" w:rsidRDefault="00CE2B89" w:rsidP="00CE2B89">
      <w:pPr>
        <w:ind w:firstLine="709"/>
        <w:jc w:val="both"/>
        <w:rPr>
          <w:rFonts w:eastAsia="Times New Roman"/>
          <w:sz w:val="28"/>
          <w:szCs w:val="28"/>
          <w:lang w:val="ru-RU" w:eastAsia="ru-RU"/>
        </w:rPr>
      </w:pPr>
      <w:r w:rsidRPr="00EE678C">
        <w:rPr>
          <w:sz w:val="28"/>
          <w:szCs w:val="28"/>
          <w:lang w:val="ru-RU" w:eastAsia="ru-RU"/>
        </w:rPr>
        <w:t>6.</w:t>
      </w:r>
      <w:r w:rsidRPr="00EE678C">
        <w:rPr>
          <w:bCs/>
          <w:sz w:val="28"/>
          <w:szCs w:val="28"/>
          <w:shd w:val="clear" w:color="auto" w:fill="FFFFFF"/>
          <w:lang w:val="ru-RU"/>
        </w:rPr>
        <w:t xml:space="preserve"> </w:t>
      </w:r>
      <w:r w:rsidR="005517BA" w:rsidRPr="00EE678C">
        <w:rPr>
          <w:rFonts w:eastAsia="Times New Roman"/>
          <w:sz w:val="28"/>
          <w:szCs w:val="28"/>
          <w:lang w:val="ru-RU" w:eastAsia="ru-RU"/>
        </w:rPr>
        <w:t>Аппарат, предназначенный для создания искусственного короткого замыкания, называется</w:t>
      </w:r>
      <w:r w:rsidRPr="00EE678C">
        <w:rPr>
          <w:rFonts w:eastAsia="Times New Roman"/>
          <w:sz w:val="28"/>
          <w:szCs w:val="28"/>
          <w:lang w:val="ru-RU" w:eastAsia="ru-RU"/>
        </w:rPr>
        <w:t>:</w:t>
      </w:r>
    </w:p>
    <w:p w14:paraId="5ABF04B5" w14:textId="77777777" w:rsidR="00CE2B89" w:rsidRPr="00EE678C" w:rsidRDefault="00CE2B89" w:rsidP="00CE2B89">
      <w:pPr>
        <w:autoSpaceDE w:val="0"/>
        <w:autoSpaceDN w:val="0"/>
        <w:adjustRightInd w:val="0"/>
        <w:ind w:left="709"/>
        <w:rPr>
          <w:rFonts w:eastAsia="Times New Roman"/>
          <w:sz w:val="28"/>
          <w:szCs w:val="28"/>
          <w:lang w:val="ru-RU" w:eastAsia="ru-RU"/>
        </w:rPr>
      </w:pPr>
      <w:r w:rsidRPr="00EE678C">
        <w:rPr>
          <w:rFonts w:eastAsia="Times New Roman"/>
          <w:sz w:val="28"/>
          <w:szCs w:val="28"/>
          <w:lang w:val="ru-RU" w:eastAsia="ru-RU"/>
        </w:rPr>
        <w:t xml:space="preserve">А) </w:t>
      </w:r>
      <w:r w:rsidR="005517BA" w:rsidRPr="00EE678C">
        <w:rPr>
          <w:rFonts w:eastAsia="Times New Roman"/>
          <w:sz w:val="28"/>
          <w:szCs w:val="28"/>
          <w:lang w:val="ru-RU" w:eastAsia="ru-RU"/>
        </w:rPr>
        <w:t>отделитель</w:t>
      </w:r>
    </w:p>
    <w:p w14:paraId="6D246D84"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Б) </w:t>
      </w:r>
      <w:r w:rsidR="005517BA" w:rsidRPr="00EE678C">
        <w:rPr>
          <w:rFonts w:eastAsia="Times New Roman"/>
          <w:sz w:val="28"/>
          <w:szCs w:val="28"/>
          <w:lang w:val="ru-RU" w:eastAsia="ru-RU"/>
        </w:rPr>
        <w:t>выключатель</w:t>
      </w:r>
    </w:p>
    <w:p w14:paraId="298A5206"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В) </w:t>
      </w:r>
      <w:r w:rsidR="005517BA" w:rsidRPr="00EE678C">
        <w:rPr>
          <w:rFonts w:eastAsia="Times New Roman"/>
          <w:sz w:val="28"/>
          <w:szCs w:val="28"/>
          <w:lang w:val="ru-RU" w:eastAsia="ru-RU"/>
        </w:rPr>
        <w:t>короткозамыкатель</w:t>
      </w:r>
    </w:p>
    <w:p w14:paraId="3A796767"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Г) </w:t>
      </w:r>
      <w:r w:rsidR="005517BA" w:rsidRPr="00EE678C">
        <w:rPr>
          <w:rFonts w:eastAsia="Times New Roman"/>
          <w:sz w:val="28"/>
          <w:szCs w:val="28"/>
          <w:lang w:val="ru-RU" w:eastAsia="ru-RU"/>
        </w:rPr>
        <w:t>разъединитель</w:t>
      </w:r>
    </w:p>
    <w:p w14:paraId="5E80AF3C" w14:textId="77777777" w:rsidR="00CE2B89" w:rsidRPr="00EE678C" w:rsidRDefault="00CE2B89" w:rsidP="00CE2B89">
      <w:pPr>
        <w:ind w:left="709"/>
        <w:rPr>
          <w:rFonts w:eastAsia="Times New Roman"/>
          <w:sz w:val="28"/>
          <w:szCs w:val="28"/>
          <w:lang w:val="ru-RU" w:eastAsia="ru-RU"/>
        </w:rPr>
      </w:pPr>
      <w:r w:rsidRPr="00EE678C">
        <w:rPr>
          <w:rFonts w:eastAsia="Times New Roman"/>
          <w:sz w:val="28"/>
          <w:szCs w:val="28"/>
          <w:lang w:val="ru-RU" w:eastAsia="ru-RU"/>
        </w:rPr>
        <w:t xml:space="preserve">Д) </w:t>
      </w:r>
      <w:r w:rsidR="005517BA" w:rsidRPr="00EE678C">
        <w:rPr>
          <w:rFonts w:eastAsia="Times New Roman"/>
          <w:sz w:val="28"/>
          <w:szCs w:val="28"/>
          <w:lang w:val="ru-RU" w:eastAsia="ru-RU"/>
        </w:rPr>
        <w:t>предохранитель</w:t>
      </w:r>
    </w:p>
    <w:p w14:paraId="09CF8251" w14:textId="77777777" w:rsidR="00CE2B89" w:rsidRPr="00EE678C" w:rsidRDefault="00CE2B89" w:rsidP="00CE2B89">
      <w:pPr>
        <w:shd w:val="clear" w:color="auto" w:fill="FFFFFF"/>
        <w:ind w:firstLine="709"/>
        <w:jc w:val="both"/>
        <w:textAlignment w:val="baseline"/>
        <w:rPr>
          <w:sz w:val="28"/>
          <w:szCs w:val="28"/>
          <w:lang w:val="ru-RU" w:eastAsia="ru-RU"/>
        </w:rPr>
      </w:pPr>
      <w:r w:rsidRPr="00EE678C">
        <w:rPr>
          <w:sz w:val="28"/>
          <w:szCs w:val="28"/>
          <w:lang w:val="ru-RU" w:eastAsia="ru-RU"/>
        </w:rPr>
        <w:t xml:space="preserve">Правильный ответ: </w:t>
      </w:r>
      <w:r w:rsidR="005517BA" w:rsidRPr="00EE678C">
        <w:rPr>
          <w:sz w:val="28"/>
          <w:szCs w:val="28"/>
          <w:lang w:val="ru-RU" w:eastAsia="ru-RU"/>
        </w:rPr>
        <w:t>В</w:t>
      </w:r>
    </w:p>
    <w:p w14:paraId="78C71804" w14:textId="77777777" w:rsidR="00CE2B89" w:rsidRPr="00EE678C" w:rsidRDefault="00CE2B89" w:rsidP="00CE2B89">
      <w:pPr>
        <w:shd w:val="clear" w:color="auto" w:fill="FFFFFF"/>
        <w:ind w:firstLine="709"/>
        <w:jc w:val="both"/>
        <w:textAlignment w:val="baseline"/>
        <w:rPr>
          <w:sz w:val="28"/>
          <w:szCs w:val="28"/>
          <w:shd w:val="clear" w:color="auto" w:fill="FFFFFF"/>
          <w:lang w:val="ru-RU"/>
        </w:rPr>
      </w:pPr>
      <w:r w:rsidRPr="00EE678C">
        <w:rPr>
          <w:sz w:val="28"/>
          <w:szCs w:val="28"/>
          <w:lang w:val="ru-RU" w:eastAsia="ru-RU"/>
        </w:rPr>
        <w:t>Компетенции (индикаторы): ПК-1</w:t>
      </w:r>
    </w:p>
    <w:p w14:paraId="08F1534F" w14:textId="77777777" w:rsidR="00CE2B89" w:rsidRPr="00EE678C" w:rsidRDefault="00CE2B89" w:rsidP="00CE2B89">
      <w:pPr>
        <w:shd w:val="clear" w:color="auto" w:fill="FFFFFF"/>
        <w:ind w:firstLine="709"/>
        <w:jc w:val="both"/>
        <w:textAlignment w:val="baseline"/>
        <w:rPr>
          <w:sz w:val="28"/>
          <w:szCs w:val="28"/>
          <w:lang w:val="ru-RU" w:eastAsia="ru-RU"/>
        </w:rPr>
      </w:pPr>
    </w:p>
    <w:p w14:paraId="2D15A8EF" w14:textId="77777777" w:rsidR="009751A6" w:rsidRPr="00EE678C" w:rsidRDefault="009751A6" w:rsidP="009751A6">
      <w:pPr>
        <w:spacing w:after="360"/>
        <w:ind w:firstLine="709"/>
        <w:jc w:val="both"/>
        <w:outlineLvl w:val="3"/>
        <w:rPr>
          <w:b/>
          <w:bCs/>
          <w:kern w:val="2"/>
          <w:sz w:val="28"/>
          <w:szCs w:val="28"/>
          <w:lang w:val="ru-RU"/>
          <w14:ligatures w14:val="standardContextual"/>
        </w:rPr>
      </w:pPr>
      <w:r w:rsidRPr="00EE678C">
        <w:rPr>
          <w:b/>
          <w:bCs/>
          <w:kern w:val="2"/>
          <w:sz w:val="28"/>
          <w:szCs w:val="28"/>
          <w:lang w:val="ru-RU"/>
          <w14:ligatures w14:val="standardContextual"/>
        </w:rPr>
        <w:t>Задания закрытого типа на установление соответствия</w:t>
      </w:r>
    </w:p>
    <w:p w14:paraId="32FEAB3F" w14:textId="77777777" w:rsidR="009751A6" w:rsidRPr="00EE678C" w:rsidRDefault="009751A6" w:rsidP="009751A6">
      <w:pPr>
        <w:ind w:firstLine="709"/>
        <w:rPr>
          <w:i/>
          <w:sz w:val="28"/>
          <w:szCs w:val="28"/>
          <w:lang w:val="ru-RU"/>
        </w:rPr>
      </w:pPr>
      <w:r w:rsidRPr="00EE678C">
        <w:rPr>
          <w:i/>
          <w:sz w:val="28"/>
          <w:szCs w:val="28"/>
          <w:lang w:val="ru-RU"/>
        </w:rPr>
        <w:t>Установите правильное соответствие</w:t>
      </w:r>
    </w:p>
    <w:p w14:paraId="6EFC623B" w14:textId="77777777" w:rsidR="009751A6" w:rsidRPr="00EE678C" w:rsidRDefault="009751A6" w:rsidP="009751A6">
      <w:pPr>
        <w:ind w:firstLine="709"/>
        <w:jc w:val="both"/>
        <w:rPr>
          <w:i/>
          <w:sz w:val="28"/>
          <w:szCs w:val="28"/>
          <w:lang w:val="ru-RU"/>
        </w:rPr>
      </w:pPr>
      <w:r w:rsidRPr="00EE678C">
        <w:rPr>
          <w:i/>
          <w:sz w:val="28"/>
          <w:szCs w:val="28"/>
          <w:lang w:val="ru-RU"/>
        </w:rPr>
        <w:t>Каждому элементу левого столбца соответствует только один элемент правого столбца</w:t>
      </w:r>
    </w:p>
    <w:p w14:paraId="6351632C" w14:textId="77777777" w:rsidR="009751A6" w:rsidRPr="00EE678C" w:rsidRDefault="009751A6" w:rsidP="009751A6">
      <w:pPr>
        <w:ind w:firstLine="709"/>
        <w:jc w:val="both"/>
        <w:rPr>
          <w:i/>
          <w:sz w:val="28"/>
          <w:szCs w:val="28"/>
          <w:lang w:val="ru-RU"/>
        </w:rPr>
      </w:pPr>
    </w:p>
    <w:p w14:paraId="445684FF" w14:textId="77777777" w:rsidR="00216F69" w:rsidRPr="00EE678C" w:rsidRDefault="00216F69" w:rsidP="00216F69">
      <w:pPr>
        <w:pStyle w:val="Default"/>
        <w:ind w:firstLine="708"/>
        <w:jc w:val="both"/>
        <w:rPr>
          <w:b/>
          <w:bCs/>
          <w:sz w:val="28"/>
          <w:szCs w:val="28"/>
        </w:rPr>
      </w:pPr>
      <w:r w:rsidRPr="00EE678C">
        <w:rPr>
          <w:sz w:val="28"/>
          <w:szCs w:val="28"/>
        </w:rPr>
        <w:t>1. Установите соответствие категорий электроприемников по надежности электроснабжения:</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946"/>
      </w:tblGrid>
      <w:tr w:rsidR="009751A6" w:rsidRPr="00EE678C" w14:paraId="4FC0EBF6" w14:textId="77777777" w:rsidTr="004E065A">
        <w:tc>
          <w:tcPr>
            <w:tcW w:w="2835" w:type="dxa"/>
          </w:tcPr>
          <w:p w14:paraId="463907B3" w14:textId="77777777" w:rsidR="00216F69" w:rsidRPr="00EE678C" w:rsidRDefault="00216F69" w:rsidP="004E065A">
            <w:pPr>
              <w:pStyle w:val="Default"/>
              <w:rPr>
                <w:b/>
                <w:color w:val="auto"/>
                <w:sz w:val="28"/>
                <w:szCs w:val="28"/>
              </w:rPr>
            </w:pPr>
            <w:r w:rsidRPr="00EE678C">
              <w:rPr>
                <w:bCs/>
                <w:color w:val="auto"/>
                <w:sz w:val="28"/>
                <w:szCs w:val="28"/>
              </w:rPr>
              <w:t>1)</w:t>
            </w:r>
            <w:r w:rsidRPr="00EE678C">
              <w:rPr>
                <w:b/>
                <w:color w:val="auto"/>
                <w:sz w:val="28"/>
                <w:szCs w:val="28"/>
              </w:rPr>
              <w:t xml:space="preserve"> </w:t>
            </w:r>
            <w:r w:rsidRPr="00EE678C">
              <w:rPr>
                <w:rStyle w:val="a9"/>
                <w:b w:val="0"/>
                <w:color w:val="auto"/>
                <w:sz w:val="28"/>
                <w:szCs w:val="28"/>
                <w:shd w:val="clear" w:color="auto" w:fill="FFFFFF"/>
              </w:rPr>
              <w:t>Электроприёмники первой категории</w:t>
            </w:r>
          </w:p>
        </w:tc>
        <w:tc>
          <w:tcPr>
            <w:tcW w:w="6946" w:type="dxa"/>
          </w:tcPr>
          <w:p w14:paraId="14E9286F" w14:textId="77777777" w:rsidR="00216F69" w:rsidRPr="00EE678C" w:rsidRDefault="00216F69" w:rsidP="004E065A">
            <w:pPr>
              <w:pStyle w:val="Default"/>
              <w:jc w:val="both"/>
              <w:rPr>
                <w:bCs/>
                <w:color w:val="auto"/>
                <w:sz w:val="28"/>
                <w:szCs w:val="28"/>
              </w:rPr>
            </w:pPr>
            <w:r w:rsidRPr="00EE678C">
              <w:rPr>
                <w:bCs/>
                <w:color w:val="auto"/>
                <w:sz w:val="28"/>
                <w:szCs w:val="28"/>
              </w:rPr>
              <w:t xml:space="preserve">А) </w:t>
            </w:r>
            <w:r w:rsidRPr="00EE678C">
              <w:rPr>
                <w:color w:val="auto"/>
                <w:sz w:val="28"/>
                <w:szCs w:val="28"/>
                <w:shd w:val="clear" w:color="auto" w:fill="FFFFFF"/>
              </w:rPr>
              <w:t>Все остальные электроприёмники, не подпадающие под определения первой и второй категорий.</w:t>
            </w:r>
          </w:p>
        </w:tc>
      </w:tr>
      <w:tr w:rsidR="009751A6" w:rsidRPr="00EE678C" w14:paraId="6D87EEED" w14:textId="77777777" w:rsidTr="004E065A">
        <w:tc>
          <w:tcPr>
            <w:tcW w:w="2835" w:type="dxa"/>
          </w:tcPr>
          <w:p w14:paraId="37291AB4" w14:textId="77777777" w:rsidR="00216F69" w:rsidRPr="00EE678C" w:rsidRDefault="00216F69" w:rsidP="004E065A">
            <w:pPr>
              <w:pStyle w:val="Default"/>
              <w:rPr>
                <w:b/>
                <w:color w:val="auto"/>
                <w:sz w:val="28"/>
                <w:szCs w:val="28"/>
              </w:rPr>
            </w:pPr>
            <w:r w:rsidRPr="00EE678C">
              <w:rPr>
                <w:bCs/>
                <w:color w:val="auto"/>
                <w:sz w:val="28"/>
                <w:szCs w:val="28"/>
              </w:rPr>
              <w:t>2)</w:t>
            </w:r>
            <w:r w:rsidRPr="00EE678C">
              <w:rPr>
                <w:b/>
                <w:color w:val="auto"/>
                <w:sz w:val="28"/>
                <w:szCs w:val="28"/>
              </w:rPr>
              <w:t xml:space="preserve"> </w:t>
            </w:r>
            <w:r w:rsidRPr="00EE678C">
              <w:rPr>
                <w:rStyle w:val="a9"/>
                <w:b w:val="0"/>
                <w:color w:val="auto"/>
                <w:sz w:val="28"/>
                <w:szCs w:val="28"/>
                <w:shd w:val="clear" w:color="auto" w:fill="FFFFFF"/>
              </w:rPr>
              <w:t>Электроприёмники второй категории</w:t>
            </w:r>
          </w:p>
        </w:tc>
        <w:tc>
          <w:tcPr>
            <w:tcW w:w="6946" w:type="dxa"/>
          </w:tcPr>
          <w:p w14:paraId="3EF2392B" w14:textId="77777777" w:rsidR="00216F69" w:rsidRPr="00EE678C" w:rsidRDefault="00216F69" w:rsidP="004E065A">
            <w:pPr>
              <w:pStyle w:val="Default"/>
              <w:jc w:val="both"/>
              <w:rPr>
                <w:bCs/>
                <w:color w:val="auto"/>
                <w:sz w:val="28"/>
                <w:szCs w:val="28"/>
              </w:rPr>
            </w:pPr>
            <w:r w:rsidRPr="00EE678C">
              <w:rPr>
                <w:bCs/>
                <w:color w:val="auto"/>
                <w:sz w:val="28"/>
                <w:szCs w:val="28"/>
              </w:rPr>
              <w:t xml:space="preserve">Б) </w:t>
            </w:r>
            <w:r w:rsidRPr="00EE678C">
              <w:rPr>
                <w:color w:val="auto"/>
                <w:sz w:val="28"/>
                <w:szCs w:val="28"/>
                <w:shd w:val="clear" w:color="auto" w:fill="FFFFFF"/>
              </w:rPr>
              <w:t>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tc>
      </w:tr>
      <w:tr w:rsidR="009751A6" w:rsidRPr="00EE678C" w14:paraId="1FB21E76" w14:textId="77777777" w:rsidTr="004E065A">
        <w:tc>
          <w:tcPr>
            <w:tcW w:w="2835" w:type="dxa"/>
          </w:tcPr>
          <w:p w14:paraId="12E5DECE" w14:textId="77777777" w:rsidR="00216F69" w:rsidRPr="00EE678C" w:rsidRDefault="00216F69" w:rsidP="004E065A">
            <w:pPr>
              <w:pStyle w:val="Default"/>
              <w:rPr>
                <w:b/>
                <w:color w:val="auto"/>
                <w:sz w:val="28"/>
                <w:szCs w:val="28"/>
              </w:rPr>
            </w:pPr>
            <w:r w:rsidRPr="00EE678C">
              <w:rPr>
                <w:bCs/>
                <w:color w:val="auto"/>
                <w:sz w:val="28"/>
                <w:szCs w:val="28"/>
              </w:rPr>
              <w:lastRenderedPageBreak/>
              <w:t>3)</w:t>
            </w:r>
            <w:r w:rsidRPr="00EE678C">
              <w:rPr>
                <w:b/>
                <w:color w:val="auto"/>
                <w:sz w:val="28"/>
                <w:szCs w:val="28"/>
              </w:rPr>
              <w:t xml:space="preserve"> </w:t>
            </w:r>
            <w:r w:rsidRPr="00EE678C">
              <w:rPr>
                <w:rStyle w:val="a9"/>
                <w:b w:val="0"/>
                <w:color w:val="auto"/>
                <w:sz w:val="28"/>
                <w:szCs w:val="28"/>
                <w:shd w:val="clear" w:color="auto" w:fill="FFFFFF"/>
              </w:rPr>
              <w:t>Электроприёмники третьей категории</w:t>
            </w:r>
          </w:p>
        </w:tc>
        <w:tc>
          <w:tcPr>
            <w:tcW w:w="6946" w:type="dxa"/>
          </w:tcPr>
          <w:p w14:paraId="17A13D1C" w14:textId="77777777" w:rsidR="00216F69" w:rsidRPr="00EE678C" w:rsidRDefault="00216F69" w:rsidP="004E065A">
            <w:pPr>
              <w:pStyle w:val="Default"/>
              <w:jc w:val="both"/>
              <w:rPr>
                <w:bCs/>
                <w:color w:val="auto"/>
                <w:sz w:val="28"/>
                <w:szCs w:val="28"/>
              </w:rPr>
            </w:pPr>
            <w:r w:rsidRPr="00EE678C">
              <w:rPr>
                <w:bCs/>
                <w:color w:val="auto"/>
                <w:sz w:val="28"/>
                <w:szCs w:val="28"/>
              </w:rPr>
              <w:t xml:space="preserve">В) </w:t>
            </w:r>
            <w:r w:rsidRPr="00EE678C">
              <w:rPr>
                <w:color w:val="auto"/>
                <w:sz w:val="28"/>
                <w:szCs w:val="28"/>
                <w:shd w:val="clear" w:color="auto" w:fill="FFFFFF"/>
              </w:rPr>
              <w:t xml:space="preserve">Перерыв электроснабжения которых приводит к массовому </w:t>
            </w:r>
            <w:proofErr w:type="spellStart"/>
            <w:r w:rsidRPr="00EE678C">
              <w:rPr>
                <w:color w:val="auto"/>
                <w:sz w:val="28"/>
                <w:szCs w:val="28"/>
                <w:shd w:val="clear" w:color="auto" w:fill="FFFFFF"/>
              </w:rPr>
              <w:t>недоотпуску</w:t>
            </w:r>
            <w:proofErr w:type="spellEnd"/>
            <w:r w:rsidRPr="00EE678C">
              <w:rPr>
                <w:color w:val="auto"/>
                <w:sz w:val="28"/>
                <w:szCs w:val="28"/>
                <w:shd w:val="clear" w:color="auto" w:fill="FFFFFF"/>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tc>
      </w:tr>
    </w:tbl>
    <w:p w14:paraId="0F474CB1" w14:textId="77777777" w:rsidR="00216F69" w:rsidRPr="00EE678C" w:rsidRDefault="00216F69" w:rsidP="00216F69">
      <w:pPr>
        <w:pStyle w:val="Default"/>
        <w:ind w:firstLine="709"/>
        <w:rPr>
          <w:sz w:val="28"/>
          <w:szCs w:val="22"/>
        </w:rPr>
      </w:pPr>
      <w:r w:rsidRPr="00EE678C">
        <w:rPr>
          <w:sz w:val="28"/>
          <w:szCs w:val="22"/>
        </w:rPr>
        <w:t xml:space="preserve">Правильный ответ: </w:t>
      </w:r>
    </w:p>
    <w:tbl>
      <w:tblPr>
        <w:tblStyle w:val="a4"/>
        <w:tblW w:w="0" w:type="auto"/>
        <w:jc w:val="center"/>
        <w:tblLook w:val="04A0" w:firstRow="1" w:lastRow="0" w:firstColumn="1" w:lastColumn="0" w:noHBand="0" w:noVBand="1"/>
      </w:tblPr>
      <w:tblGrid>
        <w:gridCol w:w="2407"/>
        <w:gridCol w:w="2406"/>
        <w:gridCol w:w="2407"/>
      </w:tblGrid>
      <w:tr w:rsidR="00216F69" w:rsidRPr="00EE678C" w14:paraId="3F1291F2" w14:textId="77777777" w:rsidTr="004E065A">
        <w:trPr>
          <w:jc w:val="center"/>
        </w:trPr>
        <w:tc>
          <w:tcPr>
            <w:tcW w:w="2407" w:type="dxa"/>
          </w:tcPr>
          <w:p w14:paraId="3D55E224" w14:textId="77777777" w:rsidR="00216F69" w:rsidRPr="00EE678C" w:rsidRDefault="00216F69" w:rsidP="004E065A">
            <w:pPr>
              <w:pStyle w:val="Default"/>
              <w:jc w:val="center"/>
              <w:rPr>
                <w:sz w:val="28"/>
                <w:szCs w:val="22"/>
              </w:rPr>
            </w:pPr>
            <w:r w:rsidRPr="00EE678C">
              <w:rPr>
                <w:sz w:val="28"/>
                <w:szCs w:val="22"/>
              </w:rPr>
              <w:t>1</w:t>
            </w:r>
          </w:p>
        </w:tc>
        <w:tc>
          <w:tcPr>
            <w:tcW w:w="2406" w:type="dxa"/>
          </w:tcPr>
          <w:p w14:paraId="22D14FA1" w14:textId="77777777" w:rsidR="00216F69" w:rsidRPr="00EE678C" w:rsidRDefault="00216F69" w:rsidP="004E065A">
            <w:pPr>
              <w:pStyle w:val="Default"/>
              <w:jc w:val="center"/>
              <w:rPr>
                <w:sz w:val="28"/>
                <w:szCs w:val="22"/>
              </w:rPr>
            </w:pPr>
            <w:r w:rsidRPr="00EE678C">
              <w:rPr>
                <w:sz w:val="28"/>
                <w:szCs w:val="22"/>
              </w:rPr>
              <w:t>2</w:t>
            </w:r>
          </w:p>
        </w:tc>
        <w:tc>
          <w:tcPr>
            <w:tcW w:w="2407" w:type="dxa"/>
          </w:tcPr>
          <w:p w14:paraId="52E89114" w14:textId="77777777" w:rsidR="00216F69" w:rsidRPr="00EE678C" w:rsidRDefault="00216F69" w:rsidP="004E065A">
            <w:pPr>
              <w:pStyle w:val="Default"/>
              <w:jc w:val="center"/>
              <w:rPr>
                <w:sz w:val="28"/>
                <w:szCs w:val="22"/>
              </w:rPr>
            </w:pPr>
            <w:r w:rsidRPr="00EE678C">
              <w:rPr>
                <w:sz w:val="28"/>
                <w:szCs w:val="22"/>
              </w:rPr>
              <w:t>3</w:t>
            </w:r>
          </w:p>
        </w:tc>
      </w:tr>
      <w:tr w:rsidR="00216F69" w:rsidRPr="00EE678C" w14:paraId="028D940C" w14:textId="77777777" w:rsidTr="004E065A">
        <w:trPr>
          <w:jc w:val="center"/>
        </w:trPr>
        <w:tc>
          <w:tcPr>
            <w:tcW w:w="2407" w:type="dxa"/>
          </w:tcPr>
          <w:p w14:paraId="4675B70C" w14:textId="77777777" w:rsidR="00216F69" w:rsidRPr="00EE678C" w:rsidRDefault="00216F69" w:rsidP="004E065A">
            <w:pPr>
              <w:pStyle w:val="Default"/>
              <w:jc w:val="center"/>
              <w:rPr>
                <w:sz w:val="28"/>
                <w:szCs w:val="22"/>
              </w:rPr>
            </w:pPr>
            <w:r w:rsidRPr="00EE678C">
              <w:rPr>
                <w:sz w:val="28"/>
                <w:szCs w:val="22"/>
              </w:rPr>
              <w:t>Б</w:t>
            </w:r>
          </w:p>
        </w:tc>
        <w:tc>
          <w:tcPr>
            <w:tcW w:w="2406" w:type="dxa"/>
          </w:tcPr>
          <w:p w14:paraId="2CFC21CD" w14:textId="77777777" w:rsidR="00216F69" w:rsidRPr="00EE678C" w:rsidRDefault="00216F69" w:rsidP="004E065A">
            <w:pPr>
              <w:pStyle w:val="Default"/>
              <w:jc w:val="center"/>
              <w:rPr>
                <w:sz w:val="28"/>
                <w:szCs w:val="22"/>
              </w:rPr>
            </w:pPr>
            <w:r w:rsidRPr="00EE678C">
              <w:rPr>
                <w:sz w:val="28"/>
                <w:szCs w:val="22"/>
              </w:rPr>
              <w:t>В</w:t>
            </w:r>
          </w:p>
        </w:tc>
        <w:tc>
          <w:tcPr>
            <w:tcW w:w="2407" w:type="dxa"/>
          </w:tcPr>
          <w:p w14:paraId="5FA9722A" w14:textId="77777777" w:rsidR="00216F69" w:rsidRPr="00EE678C" w:rsidRDefault="00216F69" w:rsidP="004E065A">
            <w:pPr>
              <w:pStyle w:val="Default"/>
              <w:jc w:val="center"/>
              <w:rPr>
                <w:sz w:val="28"/>
                <w:szCs w:val="22"/>
              </w:rPr>
            </w:pPr>
            <w:r w:rsidRPr="00EE678C">
              <w:rPr>
                <w:sz w:val="28"/>
                <w:szCs w:val="22"/>
              </w:rPr>
              <w:t>А</w:t>
            </w:r>
          </w:p>
        </w:tc>
      </w:tr>
    </w:tbl>
    <w:p w14:paraId="0C753B39" w14:textId="77777777" w:rsidR="00216F69" w:rsidRPr="00EE678C" w:rsidRDefault="00216F69" w:rsidP="00216F69">
      <w:pPr>
        <w:pStyle w:val="Default"/>
        <w:ind w:firstLine="708"/>
        <w:rPr>
          <w:sz w:val="32"/>
        </w:rPr>
      </w:pPr>
      <w:r w:rsidRPr="00EE678C">
        <w:rPr>
          <w:sz w:val="28"/>
          <w:szCs w:val="22"/>
        </w:rPr>
        <w:t xml:space="preserve">Компетенции (индикаторы): </w:t>
      </w:r>
      <w:r w:rsidR="00EB49B9" w:rsidRPr="00EE678C">
        <w:rPr>
          <w:sz w:val="28"/>
          <w:szCs w:val="22"/>
        </w:rPr>
        <w:t>У</w:t>
      </w:r>
      <w:r w:rsidRPr="00EE678C">
        <w:rPr>
          <w:sz w:val="28"/>
          <w:szCs w:val="22"/>
        </w:rPr>
        <w:t>К-2</w:t>
      </w:r>
    </w:p>
    <w:p w14:paraId="086DA94B" w14:textId="77777777" w:rsidR="00216F69" w:rsidRPr="00EE678C" w:rsidRDefault="00216F69" w:rsidP="00216F69">
      <w:pPr>
        <w:ind w:firstLine="708"/>
        <w:rPr>
          <w:b/>
          <w:bCs/>
          <w:sz w:val="28"/>
          <w:szCs w:val="28"/>
          <w:lang w:val="ru-RU"/>
        </w:rPr>
      </w:pPr>
    </w:p>
    <w:p w14:paraId="72045376" w14:textId="77777777" w:rsidR="00EB49B9" w:rsidRPr="00EE678C" w:rsidRDefault="0034694F" w:rsidP="009751A6">
      <w:pPr>
        <w:pStyle w:val="Default"/>
        <w:ind w:firstLine="708"/>
        <w:jc w:val="both"/>
        <w:rPr>
          <w:b/>
          <w:bCs/>
          <w:sz w:val="28"/>
          <w:szCs w:val="28"/>
        </w:rPr>
      </w:pPr>
      <w:r w:rsidRPr="00EE678C">
        <w:rPr>
          <w:sz w:val="28"/>
          <w:szCs w:val="28"/>
        </w:rPr>
        <w:t>2</w:t>
      </w:r>
      <w:r w:rsidR="009751A6" w:rsidRPr="00EE678C">
        <w:rPr>
          <w:sz w:val="28"/>
          <w:szCs w:val="28"/>
        </w:rPr>
        <w:t xml:space="preserve">. Установите соответствие </w:t>
      </w:r>
      <w:r w:rsidR="00EB49B9" w:rsidRPr="00EE678C">
        <w:rPr>
          <w:sz w:val="28"/>
          <w:szCs w:val="28"/>
        </w:rPr>
        <w:t>определений суточного графика электрических нагрузок</w:t>
      </w:r>
      <w:r w:rsidR="009751A6" w:rsidRPr="00EE678C">
        <w:rPr>
          <w:sz w:val="28"/>
          <w:szCs w:val="28"/>
        </w:rPr>
        <w:t>:</w:t>
      </w:r>
    </w:p>
    <w:p w14:paraId="2B02D3C7" w14:textId="77777777" w:rsidR="009751A6" w:rsidRPr="00EE678C" w:rsidRDefault="009751A6" w:rsidP="009751A6">
      <w:pPr>
        <w:pStyle w:val="Default"/>
        <w:ind w:firstLine="708"/>
        <w:jc w:val="both"/>
        <w:rPr>
          <w:bCs/>
          <w:sz w:val="28"/>
          <w:szCs w:val="28"/>
        </w:rPr>
      </w:pPr>
    </w:p>
    <w:p w14:paraId="26833A42" w14:textId="77777777" w:rsidR="00216F69" w:rsidRPr="00EE678C" w:rsidRDefault="00216F69" w:rsidP="004624E3">
      <w:pPr>
        <w:pStyle w:val="Default"/>
        <w:jc w:val="center"/>
        <w:rPr>
          <w:sz w:val="28"/>
          <w:szCs w:val="28"/>
          <w:u w:val="single"/>
        </w:rPr>
      </w:pPr>
      <w:r w:rsidRPr="00EE678C">
        <w:rPr>
          <w:b/>
          <w:bCs/>
          <w:noProof/>
          <w:sz w:val="28"/>
          <w:szCs w:val="28"/>
          <w:lang w:eastAsia="ru-RU"/>
        </w:rPr>
        <w:drawing>
          <wp:inline distT="0" distB="0" distL="0" distR="0" wp14:anchorId="491B9917" wp14:editId="42CCEB63">
            <wp:extent cx="5972175" cy="3038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038475"/>
                    </a:xfrm>
                    <a:prstGeom prst="rect">
                      <a:avLst/>
                    </a:prstGeom>
                    <a:noFill/>
                    <a:ln>
                      <a:noFill/>
                    </a:ln>
                  </pic:spPr>
                </pic:pic>
              </a:graphicData>
            </a:graphic>
          </wp:inline>
        </w:drawing>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34694F" w:rsidRPr="00EE678C" w14:paraId="05BE67F3" w14:textId="77777777" w:rsidTr="00AF409A">
        <w:tc>
          <w:tcPr>
            <w:tcW w:w="2660" w:type="dxa"/>
          </w:tcPr>
          <w:p w14:paraId="135EBBF6" w14:textId="77777777" w:rsidR="0034694F" w:rsidRPr="00EE678C" w:rsidRDefault="0034694F" w:rsidP="004E065A">
            <w:pPr>
              <w:pStyle w:val="Default"/>
              <w:jc w:val="center"/>
              <w:rPr>
                <w:bCs/>
                <w:sz w:val="28"/>
                <w:szCs w:val="28"/>
              </w:rPr>
            </w:pPr>
            <w:r w:rsidRPr="00EE678C">
              <w:rPr>
                <w:bCs/>
                <w:sz w:val="28"/>
                <w:szCs w:val="28"/>
              </w:rPr>
              <w:t>Номер на графике</w:t>
            </w:r>
          </w:p>
        </w:tc>
        <w:tc>
          <w:tcPr>
            <w:tcW w:w="7087" w:type="dxa"/>
          </w:tcPr>
          <w:p w14:paraId="345D98DF" w14:textId="77777777" w:rsidR="0034694F" w:rsidRPr="00EE678C" w:rsidRDefault="0034694F" w:rsidP="004E065A">
            <w:pPr>
              <w:pStyle w:val="Default"/>
              <w:jc w:val="center"/>
              <w:rPr>
                <w:bCs/>
                <w:sz w:val="28"/>
                <w:szCs w:val="28"/>
              </w:rPr>
            </w:pPr>
            <w:r w:rsidRPr="00EE678C">
              <w:rPr>
                <w:bCs/>
                <w:sz w:val="28"/>
                <w:szCs w:val="28"/>
              </w:rPr>
              <w:t>Обозначение и вид нагрузки</w:t>
            </w:r>
          </w:p>
        </w:tc>
      </w:tr>
      <w:tr w:rsidR="0034694F" w:rsidRPr="00EE678C" w14:paraId="4BF29370" w14:textId="77777777" w:rsidTr="00AF409A">
        <w:tc>
          <w:tcPr>
            <w:tcW w:w="2660" w:type="dxa"/>
          </w:tcPr>
          <w:p w14:paraId="74A68CF2" w14:textId="77777777" w:rsidR="0034694F" w:rsidRPr="00EE678C" w:rsidRDefault="0034694F" w:rsidP="004E065A">
            <w:pPr>
              <w:pStyle w:val="Default"/>
              <w:jc w:val="center"/>
              <w:rPr>
                <w:bCs/>
                <w:sz w:val="28"/>
                <w:szCs w:val="28"/>
              </w:rPr>
            </w:pPr>
            <w:r w:rsidRPr="00EE678C">
              <w:rPr>
                <w:bCs/>
                <w:sz w:val="28"/>
                <w:szCs w:val="28"/>
              </w:rPr>
              <w:t>1)</w:t>
            </w:r>
          </w:p>
        </w:tc>
        <w:tc>
          <w:tcPr>
            <w:tcW w:w="7087" w:type="dxa"/>
          </w:tcPr>
          <w:p w14:paraId="347A1E8B" w14:textId="77777777" w:rsidR="0034694F" w:rsidRPr="00EE678C" w:rsidRDefault="00AF409A" w:rsidP="004E065A">
            <w:pPr>
              <w:pStyle w:val="Default"/>
              <w:jc w:val="both"/>
              <w:rPr>
                <w:bCs/>
                <w:sz w:val="28"/>
                <w:szCs w:val="28"/>
              </w:rPr>
            </w:pPr>
            <w:r>
              <w:rPr>
                <w:iCs/>
                <w:sz w:val="28"/>
                <w:szCs w:val="28"/>
              </w:rPr>
              <w:t>А)</w:t>
            </w:r>
            <w:r>
              <w:rPr>
                <w:i/>
                <w:iCs/>
                <w:sz w:val="28"/>
                <w:szCs w:val="28"/>
              </w:rPr>
              <w:t xml:space="preserve"> </w:t>
            </w:r>
            <w:proofErr w:type="spellStart"/>
            <w:r w:rsidR="0034694F" w:rsidRPr="00EE678C">
              <w:rPr>
                <w:i/>
                <w:iCs/>
                <w:sz w:val="28"/>
                <w:szCs w:val="28"/>
              </w:rPr>
              <w:t>Р</w:t>
            </w:r>
            <w:r w:rsidR="0034694F" w:rsidRPr="00EE678C">
              <w:rPr>
                <w:sz w:val="28"/>
                <w:szCs w:val="28"/>
              </w:rPr>
              <w:t>ср</w:t>
            </w:r>
            <w:proofErr w:type="spellEnd"/>
            <w:r w:rsidR="0034694F" w:rsidRPr="00EE678C">
              <w:rPr>
                <w:sz w:val="28"/>
                <w:szCs w:val="28"/>
              </w:rPr>
              <w:t xml:space="preserve"> – среднесуточная нагрузка</w:t>
            </w:r>
          </w:p>
        </w:tc>
      </w:tr>
      <w:tr w:rsidR="0034694F" w:rsidRPr="00EE678C" w14:paraId="791B8ED8" w14:textId="77777777" w:rsidTr="00AF409A">
        <w:tc>
          <w:tcPr>
            <w:tcW w:w="2660" w:type="dxa"/>
          </w:tcPr>
          <w:p w14:paraId="340EFA78" w14:textId="77777777" w:rsidR="0034694F" w:rsidRPr="00EE678C" w:rsidRDefault="0034694F" w:rsidP="004E065A">
            <w:pPr>
              <w:pStyle w:val="Default"/>
              <w:jc w:val="center"/>
              <w:rPr>
                <w:bCs/>
                <w:sz w:val="28"/>
                <w:szCs w:val="28"/>
              </w:rPr>
            </w:pPr>
            <w:r w:rsidRPr="00EE678C">
              <w:rPr>
                <w:bCs/>
                <w:sz w:val="28"/>
                <w:szCs w:val="28"/>
              </w:rPr>
              <w:t>2)</w:t>
            </w:r>
          </w:p>
        </w:tc>
        <w:tc>
          <w:tcPr>
            <w:tcW w:w="7087" w:type="dxa"/>
          </w:tcPr>
          <w:p w14:paraId="3DAB8BB6" w14:textId="77777777" w:rsidR="0034694F" w:rsidRPr="00EE678C" w:rsidRDefault="00AF409A" w:rsidP="004E065A">
            <w:pPr>
              <w:pStyle w:val="Default"/>
              <w:jc w:val="both"/>
              <w:rPr>
                <w:bCs/>
                <w:sz w:val="28"/>
                <w:szCs w:val="28"/>
              </w:rPr>
            </w:pPr>
            <w:r w:rsidRPr="00AF409A">
              <w:rPr>
                <w:iCs/>
                <w:sz w:val="28"/>
                <w:szCs w:val="28"/>
              </w:rPr>
              <w:t>Б)</w:t>
            </w:r>
            <w:r>
              <w:rPr>
                <w:i/>
                <w:iCs/>
                <w:sz w:val="28"/>
                <w:szCs w:val="28"/>
              </w:rPr>
              <w:t xml:space="preserve"> </w:t>
            </w:r>
            <w:proofErr w:type="spellStart"/>
            <w:r w:rsidR="0034694F" w:rsidRPr="00EE678C">
              <w:rPr>
                <w:i/>
                <w:iCs/>
                <w:sz w:val="28"/>
                <w:szCs w:val="28"/>
              </w:rPr>
              <w:t>P</w:t>
            </w:r>
            <w:r w:rsidR="0034694F" w:rsidRPr="00EE678C">
              <w:rPr>
                <w:sz w:val="28"/>
                <w:szCs w:val="28"/>
              </w:rPr>
              <w:t>min</w:t>
            </w:r>
            <w:proofErr w:type="spellEnd"/>
            <w:r w:rsidR="0034694F" w:rsidRPr="00EE678C">
              <w:rPr>
                <w:sz w:val="28"/>
                <w:szCs w:val="28"/>
              </w:rPr>
              <w:t xml:space="preserve"> – минимальная нагрузка</w:t>
            </w:r>
          </w:p>
        </w:tc>
      </w:tr>
      <w:tr w:rsidR="0034694F" w:rsidRPr="00EE678C" w14:paraId="02C142AA" w14:textId="77777777" w:rsidTr="00AF409A">
        <w:tc>
          <w:tcPr>
            <w:tcW w:w="2660" w:type="dxa"/>
          </w:tcPr>
          <w:p w14:paraId="3143EA7B" w14:textId="77777777" w:rsidR="0034694F" w:rsidRPr="00EE678C" w:rsidRDefault="0034694F" w:rsidP="004E065A">
            <w:pPr>
              <w:pStyle w:val="Default"/>
              <w:jc w:val="center"/>
              <w:rPr>
                <w:bCs/>
                <w:sz w:val="28"/>
                <w:szCs w:val="28"/>
              </w:rPr>
            </w:pPr>
            <w:r w:rsidRPr="00EE678C">
              <w:rPr>
                <w:bCs/>
                <w:sz w:val="28"/>
                <w:szCs w:val="28"/>
              </w:rPr>
              <w:t>3)</w:t>
            </w:r>
          </w:p>
        </w:tc>
        <w:tc>
          <w:tcPr>
            <w:tcW w:w="7087" w:type="dxa"/>
          </w:tcPr>
          <w:p w14:paraId="15874DD3" w14:textId="77777777" w:rsidR="0034694F" w:rsidRPr="00EE678C" w:rsidRDefault="00AF409A" w:rsidP="004E065A">
            <w:pPr>
              <w:pStyle w:val="Default"/>
              <w:jc w:val="both"/>
              <w:rPr>
                <w:bCs/>
                <w:sz w:val="28"/>
                <w:szCs w:val="28"/>
              </w:rPr>
            </w:pPr>
            <w:r>
              <w:rPr>
                <w:iCs/>
                <w:sz w:val="28"/>
                <w:szCs w:val="28"/>
              </w:rPr>
              <w:t>В)</w:t>
            </w:r>
            <w:r>
              <w:rPr>
                <w:i/>
                <w:iCs/>
                <w:sz w:val="28"/>
                <w:szCs w:val="28"/>
              </w:rPr>
              <w:t xml:space="preserve"> </w:t>
            </w:r>
            <w:proofErr w:type="spellStart"/>
            <w:r w:rsidR="0034694F" w:rsidRPr="00EE678C">
              <w:rPr>
                <w:i/>
                <w:iCs/>
                <w:sz w:val="28"/>
                <w:szCs w:val="28"/>
              </w:rPr>
              <w:t>Р</w:t>
            </w:r>
            <w:r w:rsidR="0034694F" w:rsidRPr="00EE678C">
              <w:rPr>
                <w:sz w:val="28"/>
                <w:szCs w:val="28"/>
              </w:rPr>
              <w:t>у</w:t>
            </w:r>
            <w:proofErr w:type="spellEnd"/>
            <w:r w:rsidR="0034694F" w:rsidRPr="00EE678C">
              <w:rPr>
                <w:sz w:val="28"/>
                <w:szCs w:val="28"/>
              </w:rPr>
              <w:t>(</w:t>
            </w:r>
            <w:proofErr w:type="spellStart"/>
            <w:r w:rsidR="0034694F" w:rsidRPr="00EE678C">
              <w:rPr>
                <w:sz w:val="28"/>
                <w:szCs w:val="28"/>
              </w:rPr>
              <w:t>mах</w:t>
            </w:r>
            <w:proofErr w:type="spellEnd"/>
            <w:r w:rsidR="0034694F" w:rsidRPr="00EE678C">
              <w:rPr>
                <w:sz w:val="28"/>
                <w:szCs w:val="28"/>
              </w:rPr>
              <w:t>) – утренний максимум нагрузки</w:t>
            </w:r>
          </w:p>
        </w:tc>
      </w:tr>
      <w:tr w:rsidR="0034694F" w:rsidRPr="00EE678C" w14:paraId="6A292B55" w14:textId="77777777" w:rsidTr="00AF409A">
        <w:tc>
          <w:tcPr>
            <w:tcW w:w="2660" w:type="dxa"/>
          </w:tcPr>
          <w:p w14:paraId="4B273146" w14:textId="77777777" w:rsidR="0034694F" w:rsidRPr="00EE678C" w:rsidRDefault="0034694F" w:rsidP="004E065A">
            <w:pPr>
              <w:pStyle w:val="Default"/>
              <w:jc w:val="center"/>
              <w:rPr>
                <w:bCs/>
                <w:sz w:val="28"/>
                <w:szCs w:val="28"/>
              </w:rPr>
            </w:pPr>
            <w:r w:rsidRPr="00EE678C">
              <w:rPr>
                <w:bCs/>
                <w:sz w:val="28"/>
                <w:szCs w:val="28"/>
              </w:rPr>
              <w:t>4)</w:t>
            </w:r>
          </w:p>
        </w:tc>
        <w:tc>
          <w:tcPr>
            <w:tcW w:w="7087" w:type="dxa"/>
          </w:tcPr>
          <w:p w14:paraId="399A2924" w14:textId="77777777" w:rsidR="0034694F" w:rsidRPr="00EE678C" w:rsidRDefault="00AF409A" w:rsidP="004E065A">
            <w:pPr>
              <w:pStyle w:val="Default"/>
              <w:jc w:val="both"/>
              <w:rPr>
                <w:bCs/>
                <w:sz w:val="28"/>
                <w:szCs w:val="28"/>
              </w:rPr>
            </w:pPr>
            <w:r>
              <w:rPr>
                <w:iCs/>
                <w:sz w:val="28"/>
                <w:szCs w:val="28"/>
              </w:rPr>
              <w:t>Г)</w:t>
            </w:r>
            <w:r>
              <w:rPr>
                <w:i/>
                <w:iCs/>
                <w:sz w:val="28"/>
                <w:szCs w:val="28"/>
              </w:rPr>
              <w:t xml:space="preserve"> </w:t>
            </w:r>
            <w:proofErr w:type="spellStart"/>
            <w:r w:rsidR="0034694F" w:rsidRPr="00EE678C">
              <w:rPr>
                <w:i/>
                <w:iCs/>
                <w:sz w:val="28"/>
                <w:szCs w:val="28"/>
              </w:rPr>
              <w:t>Р</w:t>
            </w:r>
            <w:r w:rsidR="0034694F" w:rsidRPr="00EE678C">
              <w:rPr>
                <w:sz w:val="28"/>
                <w:szCs w:val="28"/>
              </w:rPr>
              <w:t>в</w:t>
            </w:r>
            <w:proofErr w:type="spellEnd"/>
            <w:r w:rsidR="0034694F" w:rsidRPr="00EE678C">
              <w:rPr>
                <w:sz w:val="28"/>
                <w:szCs w:val="28"/>
              </w:rPr>
              <w:t>(</w:t>
            </w:r>
            <w:proofErr w:type="spellStart"/>
            <w:r w:rsidR="0034694F" w:rsidRPr="00EE678C">
              <w:rPr>
                <w:sz w:val="28"/>
                <w:szCs w:val="28"/>
              </w:rPr>
              <w:t>m</w:t>
            </w:r>
            <w:proofErr w:type="gramStart"/>
            <w:r w:rsidR="0034694F" w:rsidRPr="00EE678C">
              <w:rPr>
                <w:sz w:val="28"/>
                <w:szCs w:val="28"/>
              </w:rPr>
              <w:t>ах</w:t>
            </w:r>
            <w:proofErr w:type="spellEnd"/>
            <w:r w:rsidR="0034694F" w:rsidRPr="00EE678C">
              <w:rPr>
                <w:sz w:val="28"/>
                <w:szCs w:val="28"/>
              </w:rPr>
              <w:t>)  –</w:t>
            </w:r>
            <w:proofErr w:type="gramEnd"/>
            <w:r w:rsidR="0034694F" w:rsidRPr="00EE678C">
              <w:rPr>
                <w:sz w:val="28"/>
                <w:szCs w:val="28"/>
              </w:rPr>
              <w:t xml:space="preserve"> вечерний максимум нагрузки</w:t>
            </w:r>
          </w:p>
        </w:tc>
      </w:tr>
    </w:tbl>
    <w:p w14:paraId="4870533D" w14:textId="77777777" w:rsidR="0034694F" w:rsidRPr="00EE678C" w:rsidRDefault="0034694F" w:rsidP="0034694F">
      <w:pPr>
        <w:pStyle w:val="Default"/>
        <w:ind w:firstLine="709"/>
        <w:rPr>
          <w:sz w:val="28"/>
          <w:szCs w:val="22"/>
        </w:rPr>
      </w:pPr>
      <w:r w:rsidRPr="00EE678C">
        <w:rPr>
          <w:sz w:val="28"/>
          <w:szCs w:val="22"/>
        </w:rPr>
        <w:t xml:space="preserve">Правильный ответ: </w:t>
      </w:r>
    </w:p>
    <w:tbl>
      <w:tblPr>
        <w:tblStyle w:val="a4"/>
        <w:tblW w:w="0" w:type="auto"/>
        <w:jc w:val="center"/>
        <w:tblLook w:val="04A0" w:firstRow="1" w:lastRow="0" w:firstColumn="1" w:lastColumn="0" w:noHBand="0" w:noVBand="1"/>
      </w:tblPr>
      <w:tblGrid>
        <w:gridCol w:w="2407"/>
        <w:gridCol w:w="2406"/>
        <w:gridCol w:w="2407"/>
        <w:gridCol w:w="2407"/>
      </w:tblGrid>
      <w:tr w:rsidR="0034694F" w:rsidRPr="00EE678C" w14:paraId="7D298939" w14:textId="77777777" w:rsidTr="004E065A">
        <w:trPr>
          <w:jc w:val="center"/>
        </w:trPr>
        <w:tc>
          <w:tcPr>
            <w:tcW w:w="2407" w:type="dxa"/>
          </w:tcPr>
          <w:p w14:paraId="18363290" w14:textId="77777777" w:rsidR="0034694F" w:rsidRPr="00EE678C" w:rsidRDefault="0034694F" w:rsidP="004E065A">
            <w:pPr>
              <w:pStyle w:val="Default"/>
              <w:jc w:val="center"/>
              <w:rPr>
                <w:sz w:val="28"/>
                <w:szCs w:val="22"/>
              </w:rPr>
            </w:pPr>
            <w:r w:rsidRPr="00EE678C">
              <w:rPr>
                <w:sz w:val="28"/>
                <w:szCs w:val="22"/>
              </w:rPr>
              <w:t>1</w:t>
            </w:r>
          </w:p>
        </w:tc>
        <w:tc>
          <w:tcPr>
            <w:tcW w:w="2406" w:type="dxa"/>
          </w:tcPr>
          <w:p w14:paraId="723E8B43" w14:textId="77777777" w:rsidR="0034694F" w:rsidRPr="00EE678C" w:rsidRDefault="0034694F" w:rsidP="004E065A">
            <w:pPr>
              <w:pStyle w:val="Default"/>
              <w:jc w:val="center"/>
              <w:rPr>
                <w:sz w:val="28"/>
                <w:szCs w:val="22"/>
              </w:rPr>
            </w:pPr>
            <w:r w:rsidRPr="00EE678C">
              <w:rPr>
                <w:sz w:val="28"/>
                <w:szCs w:val="22"/>
              </w:rPr>
              <w:t>2</w:t>
            </w:r>
          </w:p>
        </w:tc>
        <w:tc>
          <w:tcPr>
            <w:tcW w:w="2407" w:type="dxa"/>
          </w:tcPr>
          <w:p w14:paraId="64717815" w14:textId="77777777" w:rsidR="0034694F" w:rsidRPr="00EE678C" w:rsidRDefault="0034694F" w:rsidP="004E065A">
            <w:pPr>
              <w:pStyle w:val="Default"/>
              <w:jc w:val="center"/>
              <w:rPr>
                <w:sz w:val="28"/>
                <w:szCs w:val="22"/>
              </w:rPr>
            </w:pPr>
            <w:r w:rsidRPr="00EE678C">
              <w:rPr>
                <w:sz w:val="28"/>
                <w:szCs w:val="22"/>
              </w:rPr>
              <w:t>3</w:t>
            </w:r>
          </w:p>
        </w:tc>
        <w:tc>
          <w:tcPr>
            <w:tcW w:w="2407" w:type="dxa"/>
          </w:tcPr>
          <w:p w14:paraId="7018A973" w14:textId="77777777" w:rsidR="0034694F" w:rsidRPr="00EE678C" w:rsidRDefault="0034694F" w:rsidP="004E065A">
            <w:pPr>
              <w:pStyle w:val="Default"/>
              <w:jc w:val="center"/>
              <w:rPr>
                <w:sz w:val="28"/>
                <w:szCs w:val="22"/>
              </w:rPr>
            </w:pPr>
            <w:r w:rsidRPr="00EE678C">
              <w:rPr>
                <w:sz w:val="28"/>
                <w:szCs w:val="22"/>
              </w:rPr>
              <w:t>4</w:t>
            </w:r>
          </w:p>
        </w:tc>
      </w:tr>
      <w:tr w:rsidR="0034694F" w:rsidRPr="00EE678C" w14:paraId="5EA576F9" w14:textId="77777777" w:rsidTr="004E065A">
        <w:trPr>
          <w:jc w:val="center"/>
        </w:trPr>
        <w:tc>
          <w:tcPr>
            <w:tcW w:w="2407" w:type="dxa"/>
          </w:tcPr>
          <w:p w14:paraId="3D825801" w14:textId="77777777" w:rsidR="0034694F" w:rsidRPr="00EE678C" w:rsidRDefault="0034694F" w:rsidP="004E065A">
            <w:pPr>
              <w:pStyle w:val="Default"/>
              <w:jc w:val="center"/>
              <w:rPr>
                <w:sz w:val="28"/>
                <w:szCs w:val="22"/>
              </w:rPr>
            </w:pPr>
            <w:r w:rsidRPr="00EE678C">
              <w:rPr>
                <w:sz w:val="28"/>
                <w:szCs w:val="22"/>
              </w:rPr>
              <w:t>Б</w:t>
            </w:r>
          </w:p>
        </w:tc>
        <w:tc>
          <w:tcPr>
            <w:tcW w:w="2406" w:type="dxa"/>
          </w:tcPr>
          <w:p w14:paraId="4C76E16C" w14:textId="77777777" w:rsidR="0034694F" w:rsidRPr="00EE678C" w:rsidRDefault="0034694F" w:rsidP="004E065A">
            <w:pPr>
              <w:pStyle w:val="Default"/>
              <w:jc w:val="center"/>
              <w:rPr>
                <w:sz w:val="28"/>
                <w:szCs w:val="22"/>
              </w:rPr>
            </w:pPr>
            <w:r w:rsidRPr="00EE678C">
              <w:rPr>
                <w:sz w:val="28"/>
                <w:szCs w:val="22"/>
              </w:rPr>
              <w:t>В</w:t>
            </w:r>
          </w:p>
        </w:tc>
        <w:tc>
          <w:tcPr>
            <w:tcW w:w="2407" w:type="dxa"/>
          </w:tcPr>
          <w:p w14:paraId="07B2DBE2" w14:textId="77777777" w:rsidR="0034694F" w:rsidRPr="00EE678C" w:rsidRDefault="0034694F" w:rsidP="004E065A">
            <w:pPr>
              <w:pStyle w:val="Default"/>
              <w:jc w:val="center"/>
              <w:rPr>
                <w:sz w:val="28"/>
                <w:szCs w:val="22"/>
              </w:rPr>
            </w:pPr>
            <w:r w:rsidRPr="00EE678C">
              <w:rPr>
                <w:sz w:val="28"/>
                <w:szCs w:val="22"/>
              </w:rPr>
              <w:t>А</w:t>
            </w:r>
          </w:p>
        </w:tc>
        <w:tc>
          <w:tcPr>
            <w:tcW w:w="2407" w:type="dxa"/>
          </w:tcPr>
          <w:p w14:paraId="73AA12F0" w14:textId="77777777" w:rsidR="0034694F" w:rsidRPr="00EE678C" w:rsidRDefault="0034694F" w:rsidP="004E065A">
            <w:pPr>
              <w:pStyle w:val="Default"/>
              <w:jc w:val="center"/>
              <w:rPr>
                <w:sz w:val="28"/>
                <w:szCs w:val="22"/>
              </w:rPr>
            </w:pPr>
            <w:r w:rsidRPr="00EE678C">
              <w:rPr>
                <w:sz w:val="28"/>
                <w:szCs w:val="22"/>
              </w:rPr>
              <w:t>Г</w:t>
            </w:r>
          </w:p>
        </w:tc>
      </w:tr>
    </w:tbl>
    <w:p w14:paraId="0CD21CFB" w14:textId="77777777" w:rsidR="0034694F" w:rsidRPr="00EE678C" w:rsidRDefault="0034694F" w:rsidP="0034694F">
      <w:pPr>
        <w:pStyle w:val="Default"/>
        <w:ind w:firstLine="708"/>
        <w:rPr>
          <w:sz w:val="32"/>
        </w:rPr>
      </w:pPr>
      <w:r w:rsidRPr="00EE678C">
        <w:rPr>
          <w:sz w:val="28"/>
          <w:szCs w:val="22"/>
        </w:rPr>
        <w:t>Компетенции (индикаторы): УК-2, ПК-1</w:t>
      </w:r>
    </w:p>
    <w:p w14:paraId="73AE7996" w14:textId="77777777" w:rsidR="0034694F" w:rsidRPr="00EE678C" w:rsidRDefault="0034694F" w:rsidP="004B2162">
      <w:pPr>
        <w:pStyle w:val="Default"/>
        <w:jc w:val="both"/>
        <w:rPr>
          <w:sz w:val="28"/>
          <w:szCs w:val="28"/>
          <w:highlight w:val="red"/>
          <w:u w:val="single"/>
        </w:rPr>
      </w:pPr>
    </w:p>
    <w:p w14:paraId="077B565F" w14:textId="77777777" w:rsidR="0034694F" w:rsidRPr="00EE678C" w:rsidRDefault="0034694F" w:rsidP="0034694F">
      <w:pPr>
        <w:pStyle w:val="Default"/>
        <w:ind w:firstLine="708"/>
        <w:jc w:val="both"/>
        <w:rPr>
          <w:b/>
          <w:bCs/>
          <w:sz w:val="28"/>
          <w:szCs w:val="28"/>
        </w:rPr>
      </w:pPr>
      <w:r w:rsidRPr="00EE678C">
        <w:rPr>
          <w:sz w:val="28"/>
          <w:szCs w:val="28"/>
        </w:rPr>
        <w:t>3. Установите соответствие определений суточного графика электрических нагрузок: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6851"/>
      </w:tblGrid>
      <w:tr w:rsidR="0034694F" w:rsidRPr="00EE678C" w14:paraId="6613FF6E" w14:textId="77777777" w:rsidTr="00A323F5">
        <w:tc>
          <w:tcPr>
            <w:tcW w:w="2802" w:type="dxa"/>
          </w:tcPr>
          <w:p w14:paraId="21AD3D20" w14:textId="77777777" w:rsidR="0034694F" w:rsidRPr="00EE678C" w:rsidRDefault="0034694F" w:rsidP="0034694F">
            <w:pPr>
              <w:pStyle w:val="Default"/>
              <w:jc w:val="center"/>
              <w:rPr>
                <w:bCs/>
                <w:sz w:val="28"/>
                <w:szCs w:val="28"/>
              </w:rPr>
            </w:pPr>
            <w:r w:rsidRPr="00EE678C">
              <w:rPr>
                <w:bCs/>
                <w:sz w:val="28"/>
                <w:szCs w:val="28"/>
              </w:rPr>
              <w:t>Уровень группы промышленных потребителей</w:t>
            </w:r>
          </w:p>
        </w:tc>
        <w:tc>
          <w:tcPr>
            <w:tcW w:w="6945" w:type="dxa"/>
          </w:tcPr>
          <w:p w14:paraId="0E0EBA76" w14:textId="77777777" w:rsidR="0034694F" w:rsidRPr="00EE678C" w:rsidRDefault="0034694F" w:rsidP="0034694F">
            <w:pPr>
              <w:pStyle w:val="Default"/>
              <w:jc w:val="center"/>
              <w:rPr>
                <w:bCs/>
                <w:sz w:val="28"/>
                <w:szCs w:val="28"/>
              </w:rPr>
            </w:pPr>
            <w:r w:rsidRPr="00EE678C">
              <w:rPr>
                <w:bCs/>
                <w:sz w:val="28"/>
                <w:szCs w:val="28"/>
              </w:rPr>
              <w:t>Наполнение группы</w:t>
            </w:r>
          </w:p>
        </w:tc>
      </w:tr>
      <w:tr w:rsidR="0034694F" w:rsidRPr="00EE678C" w14:paraId="581C1F54" w14:textId="77777777" w:rsidTr="00A323F5">
        <w:tc>
          <w:tcPr>
            <w:tcW w:w="2802" w:type="dxa"/>
          </w:tcPr>
          <w:p w14:paraId="283B1281" w14:textId="77777777" w:rsidR="0034694F" w:rsidRPr="00EE678C" w:rsidRDefault="0034694F" w:rsidP="0034694F">
            <w:pPr>
              <w:pStyle w:val="Default"/>
              <w:jc w:val="both"/>
              <w:rPr>
                <w:bCs/>
                <w:sz w:val="28"/>
                <w:szCs w:val="28"/>
              </w:rPr>
            </w:pPr>
            <w:r w:rsidRPr="00EE678C">
              <w:rPr>
                <w:bCs/>
                <w:sz w:val="28"/>
                <w:szCs w:val="28"/>
              </w:rPr>
              <w:t xml:space="preserve">1) Первая (основная) </w:t>
            </w:r>
          </w:p>
        </w:tc>
        <w:tc>
          <w:tcPr>
            <w:tcW w:w="6945" w:type="dxa"/>
          </w:tcPr>
          <w:p w14:paraId="7D4195C8" w14:textId="77777777" w:rsidR="0034694F" w:rsidRPr="00EE678C" w:rsidRDefault="0034694F" w:rsidP="0034694F">
            <w:pPr>
              <w:pStyle w:val="Default"/>
              <w:jc w:val="both"/>
              <w:rPr>
                <w:bCs/>
                <w:color w:val="auto"/>
                <w:sz w:val="28"/>
                <w:szCs w:val="28"/>
              </w:rPr>
            </w:pPr>
            <w:r w:rsidRPr="00EE678C">
              <w:rPr>
                <w:bCs/>
                <w:color w:val="auto"/>
                <w:sz w:val="28"/>
                <w:szCs w:val="28"/>
              </w:rPr>
              <w:t>Осветительная группа</w:t>
            </w:r>
          </w:p>
        </w:tc>
      </w:tr>
      <w:tr w:rsidR="0034694F" w:rsidRPr="00EE678C" w14:paraId="14047BB4" w14:textId="77777777" w:rsidTr="00A323F5">
        <w:tc>
          <w:tcPr>
            <w:tcW w:w="2802" w:type="dxa"/>
          </w:tcPr>
          <w:p w14:paraId="49EAB527" w14:textId="77777777" w:rsidR="0034694F" w:rsidRPr="00EE678C" w:rsidRDefault="0034694F" w:rsidP="0034694F">
            <w:pPr>
              <w:pStyle w:val="Default"/>
              <w:jc w:val="both"/>
              <w:rPr>
                <w:bCs/>
                <w:sz w:val="28"/>
                <w:szCs w:val="28"/>
              </w:rPr>
            </w:pPr>
            <w:r w:rsidRPr="00EE678C">
              <w:rPr>
                <w:bCs/>
                <w:sz w:val="28"/>
                <w:szCs w:val="28"/>
              </w:rPr>
              <w:lastRenderedPageBreak/>
              <w:t xml:space="preserve">2) Вторая </w:t>
            </w:r>
          </w:p>
        </w:tc>
        <w:tc>
          <w:tcPr>
            <w:tcW w:w="6945" w:type="dxa"/>
          </w:tcPr>
          <w:p w14:paraId="4C3478A0" w14:textId="77777777" w:rsidR="0034694F" w:rsidRPr="00EE678C" w:rsidRDefault="0034694F" w:rsidP="0034694F">
            <w:pPr>
              <w:pStyle w:val="Default"/>
              <w:jc w:val="both"/>
              <w:rPr>
                <w:bCs/>
                <w:color w:val="auto"/>
                <w:sz w:val="28"/>
                <w:szCs w:val="28"/>
              </w:rPr>
            </w:pPr>
            <w:r w:rsidRPr="00EE678C">
              <w:rPr>
                <w:color w:val="auto"/>
                <w:sz w:val="28"/>
                <w:szCs w:val="28"/>
              </w:rPr>
              <w:t>Электроприводы переменного тока (асинхронные – особенно в диапазоне 0,3–630 кВт и синхронные двигатели до 30 МВт)</w:t>
            </w:r>
          </w:p>
        </w:tc>
      </w:tr>
      <w:tr w:rsidR="0034694F" w:rsidRPr="00EE678C" w14:paraId="73CB1A01" w14:textId="77777777" w:rsidTr="00A323F5">
        <w:tc>
          <w:tcPr>
            <w:tcW w:w="2802" w:type="dxa"/>
          </w:tcPr>
          <w:p w14:paraId="0B0A593F" w14:textId="77777777" w:rsidR="0034694F" w:rsidRPr="00EE678C" w:rsidRDefault="0034694F" w:rsidP="0034694F">
            <w:pPr>
              <w:pStyle w:val="Default"/>
              <w:jc w:val="both"/>
              <w:rPr>
                <w:bCs/>
                <w:sz w:val="28"/>
                <w:szCs w:val="28"/>
              </w:rPr>
            </w:pPr>
            <w:r w:rsidRPr="00EE678C">
              <w:rPr>
                <w:bCs/>
                <w:sz w:val="28"/>
                <w:szCs w:val="28"/>
              </w:rPr>
              <w:t>3) Третья</w:t>
            </w:r>
          </w:p>
        </w:tc>
        <w:tc>
          <w:tcPr>
            <w:tcW w:w="6945" w:type="dxa"/>
          </w:tcPr>
          <w:p w14:paraId="270E89D9" w14:textId="77777777" w:rsidR="0034694F" w:rsidRPr="00EE678C" w:rsidRDefault="0034694F" w:rsidP="0034694F">
            <w:pPr>
              <w:autoSpaceDE w:val="0"/>
              <w:autoSpaceDN w:val="0"/>
              <w:adjustRightInd w:val="0"/>
              <w:jc w:val="both"/>
              <w:rPr>
                <w:bCs/>
                <w:sz w:val="28"/>
                <w:szCs w:val="28"/>
                <w:lang w:val="ru-RU"/>
              </w:rPr>
            </w:pPr>
            <w:r w:rsidRPr="00EE678C">
              <w:rPr>
                <w:rFonts w:eastAsiaTheme="minorHAnsi"/>
                <w:sz w:val="28"/>
                <w:szCs w:val="28"/>
                <w:lang w:val="ru-RU" w:eastAsia="en-US"/>
              </w:rPr>
              <w:t>Печи сопротивления косвенного и прямого действия, дуговые и индукционные печи, установки диэлектрического нагрева, электролизные и гальванические (металлопокрытий), высоковольтные электростатические</w:t>
            </w:r>
          </w:p>
        </w:tc>
      </w:tr>
    </w:tbl>
    <w:p w14:paraId="51B17FD7" w14:textId="77777777" w:rsidR="0034694F" w:rsidRPr="00EE678C" w:rsidRDefault="0034694F" w:rsidP="0034694F">
      <w:pPr>
        <w:pStyle w:val="Default"/>
        <w:ind w:firstLine="709"/>
        <w:rPr>
          <w:sz w:val="28"/>
          <w:szCs w:val="22"/>
        </w:rPr>
      </w:pPr>
      <w:r w:rsidRPr="00EE678C">
        <w:rPr>
          <w:sz w:val="28"/>
          <w:szCs w:val="22"/>
        </w:rPr>
        <w:t xml:space="preserve">Правильный ответ: </w:t>
      </w:r>
    </w:p>
    <w:tbl>
      <w:tblPr>
        <w:tblStyle w:val="a4"/>
        <w:tblW w:w="0" w:type="auto"/>
        <w:jc w:val="center"/>
        <w:tblLook w:val="04A0" w:firstRow="1" w:lastRow="0" w:firstColumn="1" w:lastColumn="0" w:noHBand="0" w:noVBand="1"/>
      </w:tblPr>
      <w:tblGrid>
        <w:gridCol w:w="2407"/>
        <w:gridCol w:w="2406"/>
        <w:gridCol w:w="2407"/>
      </w:tblGrid>
      <w:tr w:rsidR="0034694F" w:rsidRPr="00EE678C" w14:paraId="314AE483" w14:textId="77777777" w:rsidTr="004E065A">
        <w:trPr>
          <w:jc w:val="center"/>
        </w:trPr>
        <w:tc>
          <w:tcPr>
            <w:tcW w:w="2407" w:type="dxa"/>
          </w:tcPr>
          <w:p w14:paraId="21822F1A" w14:textId="77777777" w:rsidR="0034694F" w:rsidRPr="00EE678C" w:rsidRDefault="0034694F" w:rsidP="004E065A">
            <w:pPr>
              <w:pStyle w:val="Default"/>
              <w:jc w:val="center"/>
              <w:rPr>
                <w:sz w:val="28"/>
                <w:szCs w:val="22"/>
              </w:rPr>
            </w:pPr>
            <w:r w:rsidRPr="00EE678C">
              <w:rPr>
                <w:sz w:val="28"/>
                <w:szCs w:val="22"/>
              </w:rPr>
              <w:t>1</w:t>
            </w:r>
          </w:p>
        </w:tc>
        <w:tc>
          <w:tcPr>
            <w:tcW w:w="2406" w:type="dxa"/>
          </w:tcPr>
          <w:p w14:paraId="1A55C3AD" w14:textId="77777777" w:rsidR="0034694F" w:rsidRPr="00EE678C" w:rsidRDefault="0034694F" w:rsidP="004E065A">
            <w:pPr>
              <w:pStyle w:val="Default"/>
              <w:jc w:val="center"/>
              <w:rPr>
                <w:sz w:val="28"/>
                <w:szCs w:val="22"/>
              </w:rPr>
            </w:pPr>
            <w:r w:rsidRPr="00EE678C">
              <w:rPr>
                <w:sz w:val="28"/>
                <w:szCs w:val="22"/>
              </w:rPr>
              <w:t>2</w:t>
            </w:r>
          </w:p>
        </w:tc>
        <w:tc>
          <w:tcPr>
            <w:tcW w:w="2407" w:type="dxa"/>
          </w:tcPr>
          <w:p w14:paraId="67408568" w14:textId="77777777" w:rsidR="0034694F" w:rsidRPr="00EE678C" w:rsidRDefault="0034694F" w:rsidP="004E065A">
            <w:pPr>
              <w:pStyle w:val="Default"/>
              <w:jc w:val="center"/>
              <w:rPr>
                <w:sz w:val="28"/>
                <w:szCs w:val="22"/>
              </w:rPr>
            </w:pPr>
            <w:r w:rsidRPr="00EE678C">
              <w:rPr>
                <w:sz w:val="28"/>
                <w:szCs w:val="22"/>
              </w:rPr>
              <w:t>3</w:t>
            </w:r>
          </w:p>
        </w:tc>
      </w:tr>
      <w:tr w:rsidR="0034694F" w:rsidRPr="00EE678C" w14:paraId="242E8342" w14:textId="77777777" w:rsidTr="004E065A">
        <w:trPr>
          <w:jc w:val="center"/>
        </w:trPr>
        <w:tc>
          <w:tcPr>
            <w:tcW w:w="2407" w:type="dxa"/>
          </w:tcPr>
          <w:p w14:paraId="212D477D" w14:textId="77777777" w:rsidR="0034694F" w:rsidRPr="00EE678C" w:rsidRDefault="0034694F" w:rsidP="004E065A">
            <w:pPr>
              <w:pStyle w:val="Default"/>
              <w:jc w:val="center"/>
              <w:rPr>
                <w:sz w:val="28"/>
                <w:szCs w:val="22"/>
              </w:rPr>
            </w:pPr>
            <w:r w:rsidRPr="00EE678C">
              <w:rPr>
                <w:sz w:val="28"/>
                <w:szCs w:val="22"/>
              </w:rPr>
              <w:t>Б</w:t>
            </w:r>
          </w:p>
        </w:tc>
        <w:tc>
          <w:tcPr>
            <w:tcW w:w="2406" w:type="dxa"/>
          </w:tcPr>
          <w:p w14:paraId="611C4E57" w14:textId="77777777" w:rsidR="0034694F" w:rsidRPr="00EE678C" w:rsidRDefault="0034694F" w:rsidP="004E065A">
            <w:pPr>
              <w:pStyle w:val="Default"/>
              <w:jc w:val="center"/>
              <w:rPr>
                <w:sz w:val="28"/>
                <w:szCs w:val="22"/>
              </w:rPr>
            </w:pPr>
            <w:r w:rsidRPr="00EE678C">
              <w:rPr>
                <w:sz w:val="28"/>
                <w:szCs w:val="22"/>
              </w:rPr>
              <w:t>В</w:t>
            </w:r>
          </w:p>
        </w:tc>
        <w:tc>
          <w:tcPr>
            <w:tcW w:w="2407" w:type="dxa"/>
          </w:tcPr>
          <w:p w14:paraId="15F647D5" w14:textId="77777777" w:rsidR="0034694F" w:rsidRPr="00EE678C" w:rsidRDefault="0034694F" w:rsidP="004E065A">
            <w:pPr>
              <w:pStyle w:val="Default"/>
              <w:jc w:val="center"/>
              <w:rPr>
                <w:sz w:val="28"/>
                <w:szCs w:val="22"/>
              </w:rPr>
            </w:pPr>
            <w:r w:rsidRPr="00EE678C">
              <w:rPr>
                <w:sz w:val="28"/>
                <w:szCs w:val="22"/>
              </w:rPr>
              <w:t>А</w:t>
            </w:r>
          </w:p>
        </w:tc>
      </w:tr>
    </w:tbl>
    <w:p w14:paraId="276E3C64" w14:textId="77777777" w:rsidR="0034694F" w:rsidRPr="00EE678C" w:rsidRDefault="0034694F" w:rsidP="0034694F">
      <w:pPr>
        <w:pStyle w:val="Default"/>
        <w:ind w:firstLine="708"/>
        <w:rPr>
          <w:sz w:val="28"/>
          <w:szCs w:val="22"/>
        </w:rPr>
      </w:pPr>
      <w:r w:rsidRPr="00EE678C">
        <w:rPr>
          <w:sz w:val="28"/>
          <w:szCs w:val="22"/>
        </w:rPr>
        <w:t>Компетенции (индикаторы): УК-2, ПК-1</w:t>
      </w:r>
    </w:p>
    <w:p w14:paraId="4B0F91C2" w14:textId="77777777" w:rsidR="00A323F5" w:rsidRPr="00EE678C" w:rsidRDefault="00A323F5" w:rsidP="0034694F">
      <w:pPr>
        <w:pStyle w:val="Default"/>
        <w:ind w:firstLine="708"/>
        <w:rPr>
          <w:sz w:val="32"/>
        </w:rPr>
      </w:pPr>
    </w:p>
    <w:p w14:paraId="2F57999E" w14:textId="77777777" w:rsidR="0034694F" w:rsidRPr="00EE678C" w:rsidRDefault="0034694F" w:rsidP="0034694F">
      <w:pPr>
        <w:pStyle w:val="Default"/>
        <w:ind w:firstLine="708"/>
        <w:jc w:val="both"/>
        <w:rPr>
          <w:sz w:val="28"/>
          <w:szCs w:val="28"/>
        </w:rPr>
      </w:pPr>
      <w:r w:rsidRPr="00EE678C">
        <w:rPr>
          <w:bCs/>
          <w:sz w:val="28"/>
          <w:szCs w:val="28"/>
        </w:rPr>
        <w:t xml:space="preserve">4. </w:t>
      </w:r>
      <w:r w:rsidRPr="00EE678C">
        <w:rPr>
          <w:sz w:val="28"/>
          <w:szCs w:val="28"/>
        </w:rPr>
        <w:t xml:space="preserve">Установите соответствие определений </w:t>
      </w:r>
      <w:r w:rsidR="00A323F5" w:rsidRPr="00EE678C">
        <w:rPr>
          <w:sz w:val="28"/>
          <w:szCs w:val="28"/>
        </w:rPr>
        <w:t xml:space="preserve">и характеристик </w:t>
      </w:r>
      <w:r w:rsidRPr="00EE678C">
        <w:rPr>
          <w:sz w:val="28"/>
          <w:szCs w:val="28"/>
        </w:rPr>
        <w:t>режимов работы электроприемников:</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7140"/>
      </w:tblGrid>
      <w:tr w:rsidR="0034694F" w:rsidRPr="00EE678C" w14:paraId="699EC2FE" w14:textId="77777777" w:rsidTr="00507D7D">
        <w:tc>
          <w:tcPr>
            <w:tcW w:w="2641" w:type="dxa"/>
          </w:tcPr>
          <w:p w14:paraId="4EAD0994" w14:textId="77777777" w:rsidR="0034694F" w:rsidRPr="00EE678C" w:rsidRDefault="00A323F5" w:rsidP="00A323F5">
            <w:pPr>
              <w:pStyle w:val="Default"/>
              <w:jc w:val="center"/>
              <w:rPr>
                <w:bCs/>
                <w:sz w:val="28"/>
                <w:szCs w:val="28"/>
              </w:rPr>
            </w:pPr>
            <w:r w:rsidRPr="00EE678C">
              <w:rPr>
                <w:bCs/>
                <w:sz w:val="28"/>
                <w:szCs w:val="28"/>
              </w:rPr>
              <w:t>Название режима</w:t>
            </w:r>
          </w:p>
        </w:tc>
        <w:tc>
          <w:tcPr>
            <w:tcW w:w="7140" w:type="dxa"/>
          </w:tcPr>
          <w:p w14:paraId="5F556208" w14:textId="77777777" w:rsidR="0034694F" w:rsidRPr="00EE678C" w:rsidRDefault="00A323F5" w:rsidP="00A323F5">
            <w:pPr>
              <w:pStyle w:val="Default"/>
              <w:jc w:val="center"/>
              <w:rPr>
                <w:bCs/>
                <w:sz w:val="28"/>
                <w:szCs w:val="28"/>
              </w:rPr>
            </w:pPr>
            <w:r w:rsidRPr="00EE678C">
              <w:rPr>
                <w:bCs/>
                <w:sz w:val="28"/>
                <w:szCs w:val="28"/>
              </w:rPr>
              <w:t>Характеристика режима</w:t>
            </w:r>
          </w:p>
        </w:tc>
      </w:tr>
      <w:tr w:rsidR="0034694F" w:rsidRPr="00EE678C" w14:paraId="175AD1C7" w14:textId="77777777" w:rsidTr="00507D7D">
        <w:tc>
          <w:tcPr>
            <w:tcW w:w="2641" w:type="dxa"/>
          </w:tcPr>
          <w:p w14:paraId="0AAB6E4E" w14:textId="77777777" w:rsidR="0034694F" w:rsidRPr="00EE678C" w:rsidRDefault="00A323F5" w:rsidP="0034694F">
            <w:pPr>
              <w:pStyle w:val="Default"/>
              <w:jc w:val="both"/>
              <w:rPr>
                <w:bCs/>
                <w:sz w:val="28"/>
                <w:szCs w:val="28"/>
              </w:rPr>
            </w:pPr>
            <w:r w:rsidRPr="00EE678C">
              <w:rPr>
                <w:bCs/>
                <w:sz w:val="28"/>
                <w:szCs w:val="28"/>
              </w:rPr>
              <w:t>Продолжительный режим</w:t>
            </w:r>
          </w:p>
        </w:tc>
        <w:tc>
          <w:tcPr>
            <w:tcW w:w="7140" w:type="dxa"/>
          </w:tcPr>
          <w:p w14:paraId="6DB36C9E" w14:textId="77777777" w:rsidR="0034694F" w:rsidRPr="00EE678C" w:rsidRDefault="00A323F5" w:rsidP="00507D7D">
            <w:pPr>
              <w:autoSpaceDE w:val="0"/>
              <w:autoSpaceDN w:val="0"/>
              <w:adjustRightInd w:val="0"/>
              <w:rPr>
                <w:bCs/>
                <w:sz w:val="28"/>
                <w:szCs w:val="28"/>
                <w:lang w:val="ru-RU"/>
              </w:rPr>
            </w:pPr>
            <w:r w:rsidRPr="00EE678C">
              <w:rPr>
                <w:rFonts w:ascii="Times New Roman CYR" w:eastAsiaTheme="minorHAnsi" w:hAnsi="Times New Roman CYR" w:cs="Times New Roman CYR"/>
                <w:color w:val="000000"/>
                <w:sz w:val="28"/>
                <w:szCs w:val="28"/>
                <w:lang w:val="ru-RU" w:eastAsia="en-US"/>
              </w:rPr>
              <w:t>В этом</w:t>
            </w:r>
            <w:r w:rsidR="00507D7D" w:rsidRPr="00EE678C">
              <w:rPr>
                <w:rFonts w:ascii="Times New Roman CYR" w:eastAsiaTheme="minorHAnsi" w:hAnsi="Times New Roman CYR" w:cs="Times New Roman CYR"/>
                <w:color w:val="000000"/>
                <w:sz w:val="28"/>
                <w:szCs w:val="28"/>
                <w:lang w:val="ru-RU" w:eastAsia="en-US"/>
              </w:rPr>
              <w:t xml:space="preserve"> </w:t>
            </w:r>
            <w:r w:rsidRPr="00EE678C">
              <w:rPr>
                <w:rFonts w:ascii="Times New Roman CYR" w:eastAsiaTheme="minorHAnsi" w:hAnsi="Times New Roman CYR" w:cs="Times New Roman CYR"/>
                <w:color w:val="000000"/>
                <w:sz w:val="28"/>
                <w:szCs w:val="28"/>
                <w:lang w:val="ru-RU" w:eastAsia="en-US"/>
              </w:rPr>
              <w:t xml:space="preserve">режиме кратковременные периоды работы </w:t>
            </w:r>
            <w:proofErr w:type="spellStart"/>
            <w:r w:rsidRPr="00EE678C">
              <w:rPr>
                <w:rFonts w:ascii="Times New Roman CYR" w:eastAsiaTheme="minorHAnsi" w:hAnsi="Times New Roman CYR" w:cs="Times New Roman CYR"/>
                <w:color w:val="000000"/>
                <w:sz w:val="28"/>
                <w:szCs w:val="28"/>
                <w:lang w:val="ru-RU" w:eastAsia="en-US"/>
              </w:rPr>
              <w:t>t</w:t>
            </w:r>
            <w:r w:rsidRPr="00EE678C">
              <w:rPr>
                <w:rFonts w:ascii="Times New Roman CYR" w:eastAsiaTheme="minorHAnsi" w:hAnsi="Times New Roman CYR" w:cs="Times New Roman CYR"/>
                <w:color w:val="000000"/>
                <w:sz w:val="18"/>
                <w:szCs w:val="18"/>
                <w:lang w:val="ru-RU" w:eastAsia="en-US"/>
              </w:rPr>
              <w:t>в</w:t>
            </w:r>
            <w:proofErr w:type="spellEnd"/>
            <w:r w:rsidRPr="00EE678C">
              <w:rPr>
                <w:rFonts w:eastAsiaTheme="minorHAnsi"/>
                <w:color w:val="000000"/>
                <w:sz w:val="28"/>
                <w:szCs w:val="28"/>
                <w:lang w:val="ru-RU" w:eastAsia="en-US"/>
              </w:rPr>
              <w:t xml:space="preserve"> </w:t>
            </w:r>
            <w:r w:rsidRPr="00EE678C">
              <w:rPr>
                <w:rFonts w:ascii="Times New Roman CYR" w:eastAsiaTheme="minorHAnsi" w:hAnsi="Times New Roman CYR" w:cs="Times New Roman CYR"/>
                <w:color w:val="000000"/>
                <w:sz w:val="28"/>
                <w:szCs w:val="28"/>
                <w:lang w:val="ru-RU" w:eastAsia="en-US"/>
              </w:rPr>
              <w:t xml:space="preserve">при нагрузке </w:t>
            </w:r>
            <w:r w:rsidRPr="00EE678C">
              <w:rPr>
                <w:rFonts w:ascii="TimesNewRomanPSMT" w:eastAsiaTheme="minorHAnsi" w:hAnsi="TimesNewRomanPSMT" w:cs="TimesNewRomanPSMT"/>
                <w:i/>
                <w:iCs/>
                <w:color w:val="000000"/>
                <w:sz w:val="28"/>
                <w:szCs w:val="28"/>
                <w:lang w:val="ru-RU" w:eastAsia="en-US"/>
              </w:rPr>
              <w:t>P</w:t>
            </w:r>
            <w:r w:rsidRPr="00EE678C">
              <w:rPr>
                <w:rFonts w:eastAsiaTheme="minorHAnsi"/>
                <w:color w:val="000000"/>
                <w:sz w:val="28"/>
                <w:szCs w:val="28"/>
                <w:lang w:val="ru-RU" w:eastAsia="en-US"/>
              </w:rPr>
              <w:t xml:space="preserve"> </w:t>
            </w:r>
            <w:r w:rsidRPr="00EE678C">
              <w:rPr>
                <w:rFonts w:ascii="Times New Roman CYR" w:eastAsiaTheme="minorHAnsi" w:hAnsi="Times New Roman CYR" w:cs="Times New Roman CYR"/>
                <w:color w:val="000000"/>
                <w:sz w:val="28"/>
                <w:szCs w:val="28"/>
                <w:lang w:val="ru-RU" w:eastAsia="en-US"/>
              </w:rPr>
              <w:t xml:space="preserve">чередуются с паузами </w:t>
            </w:r>
            <w:proofErr w:type="spellStart"/>
            <w:r w:rsidRPr="00EE678C">
              <w:rPr>
                <w:rFonts w:ascii="Times New Roman CYR" w:eastAsiaTheme="minorHAnsi" w:hAnsi="Times New Roman CYR" w:cs="Times New Roman CYR"/>
                <w:color w:val="000000"/>
                <w:sz w:val="28"/>
                <w:szCs w:val="28"/>
                <w:lang w:val="ru-RU" w:eastAsia="en-US"/>
              </w:rPr>
              <w:t>t</w:t>
            </w:r>
            <w:r w:rsidRPr="00EE678C">
              <w:rPr>
                <w:rFonts w:ascii="Times New Roman CYR" w:eastAsiaTheme="minorHAnsi" w:hAnsi="Times New Roman CYR" w:cs="Times New Roman CYR"/>
                <w:color w:val="000000"/>
                <w:sz w:val="18"/>
                <w:szCs w:val="18"/>
                <w:lang w:val="ru-RU" w:eastAsia="en-US"/>
              </w:rPr>
              <w:t>о</w:t>
            </w:r>
            <w:proofErr w:type="spellEnd"/>
            <w:r w:rsidRPr="00EE678C">
              <w:rPr>
                <w:rFonts w:eastAsiaTheme="minorHAnsi"/>
                <w:color w:val="000000"/>
                <w:sz w:val="28"/>
                <w:szCs w:val="28"/>
                <w:lang w:val="ru-RU" w:eastAsia="en-US"/>
              </w:rPr>
              <w:t xml:space="preserve">. </w:t>
            </w:r>
            <w:r w:rsidRPr="00EE678C">
              <w:rPr>
                <w:rFonts w:ascii="Times New Roman CYR" w:eastAsiaTheme="minorHAnsi" w:hAnsi="Times New Roman CYR" w:cs="Times New Roman CYR"/>
                <w:color w:val="000000"/>
                <w:sz w:val="28"/>
                <w:szCs w:val="28"/>
                <w:lang w:val="ru-RU" w:eastAsia="en-US"/>
              </w:rPr>
              <w:t xml:space="preserve">За период работы превышение температуры нагрева электрооборудования не достигает установившегося (предельно допустимого) уровня, а в течение паузы не снижается до температуры окружающей среды. В результате многократных циклов </w:t>
            </w:r>
            <w:proofErr w:type="spellStart"/>
            <w:r w:rsidRPr="00EE678C">
              <w:rPr>
                <w:rFonts w:ascii="Times New Roman CYR" w:eastAsiaTheme="minorHAnsi" w:hAnsi="Times New Roman CYR" w:cs="Times New Roman CYR"/>
                <w:color w:val="000000"/>
                <w:sz w:val="28"/>
                <w:szCs w:val="28"/>
                <w:lang w:val="ru-RU" w:eastAsia="en-US"/>
              </w:rPr>
              <w:t>t</w:t>
            </w:r>
            <w:r w:rsidRPr="00EE678C">
              <w:rPr>
                <w:rFonts w:ascii="Times New Roman CYR" w:eastAsiaTheme="minorHAnsi" w:hAnsi="Times New Roman CYR" w:cs="Times New Roman CYR"/>
                <w:color w:val="000000"/>
                <w:sz w:val="18"/>
                <w:szCs w:val="18"/>
                <w:lang w:val="ru-RU" w:eastAsia="en-US"/>
              </w:rPr>
              <w:t>ц</w:t>
            </w:r>
            <w:proofErr w:type="spellEnd"/>
            <w:r w:rsidRPr="00EE678C">
              <w:rPr>
                <w:rFonts w:eastAsiaTheme="minorHAnsi"/>
                <w:color w:val="000000"/>
                <w:sz w:val="28"/>
                <w:szCs w:val="28"/>
                <w:lang w:val="ru-RU" w:eastAsia="en-US"/>
              </w:rPr>
              <w:t xml:space="preserve"> </w:t>
            </w:r>
            <w:r w:rsidRPr="00EE678C">
              <w:rPr>
                <w:rFonts w:ascii="Times New Roman CYR" w:eastAsiaTheme="minorHAnsi" w:hAnsi="Times New Roman CYR" w:cs="Times New Roman CYR"/>
                <w:color w:val="000000"/>
                <w:sz w:val="28"/>
                <w:szCs w:val="28"/>
                <w:lang w:val="ru-RU" w:eastAsia="en-US"/>
              </w:rPr>
              <w:t xml:space="preserve">превышение температуры достигает некоторой средней установившейся величины </w:t>
            </w:r>
            <w:r w:rsidRPr="00EE678C">
              <w:rPr>
                <w:rFonts w:ascii="Symbol" w:eastAsiaTheme="minorHAnsi" w:hAnsi="Symbol" w:cs="Symbol"/>
                <w:color w:val="000000"/>
                <w:sz w:val="28"/>
                <w:szCs w:val="28"/>
                <w:lang w:val="ru-RU" w:eastAsia="en-US"/>
              </w:rPr>
              <w:t></w:t>
            </w:r>
            <w:proofErr w:type="spellStart"/>
            <w:r w:rsidRPr="00EE678C">
              <w:rPr>
                <w:rFonts w:ascii="Times New Roman CYR" w:eastAsiaTheme="minorHAnsi" w:hAnsi="Times New Roman CYR" w:cs="Times New Roman CYR"/>
                <w:color w:val="000000"/>
                <w:sz w:val="22"/>
                <w:szCs w:val="22"/>
                <w:lang w:val="ru-RU" w:eastAsia="en-US"/>
              </w:rPr>
              <w:t>уст.ср</w:t>
            </w:r>
            <w:proofErr w:type="spellEnd"/>
            <w:r w:rsidRPr="00EE678C">
              <w:rPr>
                <w:rFonts w:eastAsiaTheme="minorHAnsi"/>
                <w:color w:val="000000"/>
                <w:sz w:val="28"/>
                <w:szCs w:val="28"/>
                <w:lang w:val="ru-RU" w:eastAsia="en-US"/>
              </w:rPr>
              <w:t>.</w:t>
            </w:r>
          </w:p>
        </w:tc>
      </w:tr>
      <w:tr w:rsidR="0034694F" w:rsidRPr="00EE678C" w14:paraId="68DCE504" w14:textId="77777777" w:rsidTr="00507D7D">
        <w:tc>
          <w:tcPr>
            <w:tcW w:w="2641" w:type="dxa"/>
          </w:tcPr>
          <w:p w14:paraId="122E73D2" w14:textId="77777777" w:rsidR="0034694F" w:rsidRPr="00EE678C" w:rsidRDefault="00A323F5" w:rsidP="0034694F">
            <w:pPr>
              <w:pStyle w:val="Default"/>
              <w:jc w:val="both"/>
              <w:rPr>
                <w:bCs/>
                <w:sz w:val="28"/>
                <w:szCs w:val="28"/>
              </w:rPr>
            </w:pPr>
            <w:r w:rsidRPr="00EE678C">
              <w:rPr>
                <w:bCs/>
                <w:sz w:val="28"/>
                <w:szCs w:val="28"/>
              </w:rPr>
              <w:t>Кратковременный режим</w:t>
            </w:r>
          </w:p>
        </w:tc>
        <w:tc>
          <w:tcPr>
            <w:tcW w:w="7140" w:type="dxa"/>
          </w:tcPr>
          <w:p w14:paraId="1B1DFF6E" w14:textId="77777777" w:rsidR="0034694F" w:rsidRPr="00EE678C" w:rsidRDefault="00A323F5" w:rsidP="0034694F">
            <w:pPr>
              <w:pStyle w:val="Default"/>
              <w:jc w:val="both"/>
              <w:rPr>
                <w:bCs/>
                <w:sz w:val="28"/>
                <w:szCs w:val="28"/>
              </w:rPr>
            </w:pPr>
            <w:r w:rsidRPr="00EE678C">
              <w:rPr>
                <w:rFonts w:ascii="Times New Roman CYR" w:hAnsi="Times New Roman CYR" w:cs="Times New Roman CYR"/>
                <w:sz w:val="28"/>
                <w:szCs w:val="28"/>
              </w:rPr>
              <w:t xml:space="preserve">режим при практически постоянной нагрузке </w:t>
            </w:r>
            <w:r w:rsidRPr="00EE678C">
              <w:rPr>
                <w:rFonts w:ascii="Times New Roman CYR" w:hAnsi="Times New Roman CYR" w:cs="Times New Roman CYR"/>
                <w:i/>
                <w:iCs/>
                <w:sz w:val="28"/>
                <w:szCs w:val="28"/>
              </w:rPr>
              <w:t>Р</w:t>
            </w:r>
            <w:r w:rsidRPr="00EE678C">
              <w:rPr>
                <w:sz w:val="28"/>
                <w:szCs w:val="28"/>
              </w:rPr>
              <w:t xml:space="preserve"> </w:t>
            </w:r>
            <w:r w:rsidRPr="00EE678C">
              <w:rPr>
                <w:rFonts w:ascii="Times New Roman CYR" w:hAnsi="Times New Roman CYR" w:cs="Times New Roman CYR"/>
                <w:sz w:val="28"/>
                <w:szCs w:val="28"/>
              </w:rPr>
              <w:t xml:space="preserve">продолжается столь длительное время, что превышение температуры всех частей ЭП над температурой окружающей среды достигает практически установившегося значения </w:t>
            </w:r>
            <w:r w:rsidRPr="00EE678C">
              <w:rPr>
                <w:rFonts w:ascii="Symbol" w:hAnsi="Symbol" w:cs="Symbol"/>
                <w:sz w:val="28"/>
                <w:szCs w:val="28"/>
              </w:rPr>
              <w:t></w:t>
            </w:r>
            <w:r w:rsidRPr="00EE678C">
              <w:rPr>
                <w:rFonts w:ascii="Times New Roman CYR" w:hAnsi="Times New Roman CYR" w:cs="Times New Roman CYR"/>
                <w:sz w:val="18"/>
                <w:szCs w:val="18"/>
              </w:rPr>
              <w:t>уст</w:t>
            </w:r>
            <w:r w:rsidRPr="00EE678C">
              <w:rPr>
                <w:sz w:val="28"/>
                <w:szCs w:val="28"/>
              </w:rPr>
              <w:t xml:space="preserve">. </w:t>
            </w:r>
            <w:r w:rsidRPr="00EE678C">
              <w:rPr>
                <w:rFonts w:ascii="Times New Roman CYR" w:hAnsi="Times New Roman CYR" w:cs="Times New Roman CYR"/>
                <w:sz w:val="28"/>
                <w:szCs w:val="28"/>
              </w:rPr>
              <w:t>В данном режиме работают электроприводы насосов, компрессоров, вентиляторов, механизмов непрерывного транспорта, электропечи и т.д.</w:t>
            </w:r>
          </w:p>
        </w:tc>
      </w:tr>
      <w:tr w:rsidR="0034694F" w:rsidRPr="00EE678C" w14:paraId="4B228A26" w14:textId="77777777" w:rsidTr="00507D7D">
        <w:tc>
          <w:tcPr>
            <w:tcW w:w="2641" w:type="dxa"/>
          </w:tcPr>
          <w:p w14:paraId="7D4AC448" w14:textId="77777777" w:rsidR="0034694F" w:rsidRPr="00EE678C" w:rsidRDefault="00A323F5" w:rsidP="0034694F">
            <w:pPr>
              <w:pStyle w:val="Default"/>
              <w:jc w:val="both"/>
              <w:rPr>
                <w:bCs/>
                <w:sz w:val="28"/>
                <w:szCs w:val="28"/>
              </w:rPr>
            </w:pPr>
            <w:r w:rsidRPr="00EE678C">
              <w:rPr>
                <w:bCs/>
                <w:sz w:val="28"/>
                <w:szCs w:val="28"/>
              </w:rPr>
              <w:t>Повторно-кратковременный режим</w:t>
            </w:r>
          </w:p>
        </w:tc>
        <w:tc>
          <w:tcPr>
            <w:tcW w:w="7140" w:type="dxa"/>
          </w:tcPr>
          <w:p w14:paraId="38590BB2" w14:textId="77777777" w:rsidR="0034694F" w:rsidRPr="00EE678C" w:rsidRDefault="00A323F5" w:rsidP="00A323F5">
            <w:pPr>
              <w:pStyle w:val="Default"/>
              <w:jc w:val="both"/>
              <w:rPr>
                <w:bCs/>
                <w:sz w:val="28"/>
                <w:szCs w:val="28"/>
              </w:rPr>
            </w:pPr>
            <w:r w:rsidRPr="00EE678C">
              <w:rPr>
                <w:rFonts w:ascii="Times New Roman CYR" w:hAnsi="Times New Roman CYR" w:cs="Times New Roman CYR"/>
                <w:sz w:val="28"/>
                <w:szCs w:val="28"/>
              </w:rPr>
              <w:t xml:space="preserve">режим характеризуется небольшими по времени периодами работы </w:t>
            </w:r>
            <w:proofErr w:type="spellStart"/>
            <w:r w:rsidRPr="00EE678C">
              <w:rPr>
                <w:rFonts w:ascii="Times New Roman CYR" w:hAnsi="Times New Roman CYR" w:cs="Times New Roman CYR"/>
                <w:sz w:val="28"/>
                <w:szCs w:val="28"/>
              </w:rPr>
              <w:t>t</w:t>
            </w:r>
            <w:r w:rsidRPr="00EE678C">
              <w:rPr>
                <w:rFonts w:ascii="Times New Roman CYR" w:hAnsi="Times New Roman CYR" w:cs="Times New Roman CYR"/>
                <w:sz w:val="18"/>
                <w:szCs w:val="18"/>
              </w:rPr>
              <w:t>в</w:t>
            </w:r>
            <w:proofErr w:type="spellEnd"/>
            <w:r w:rsidRPr="00EE678C">
              <w:rPr>
                <w:sz w:val="28"/>
                <w:szCs w:val="28"/>
              </w:rPr>
              <w:t xml:space="preserve"> </w:t>
            </w:r>
            <w:r w:rsidRPr="00EE678C">
              <w:rPr>
                <w:rFonts w:ascii="Times New Roman CYR" w:hAnsi="Times New Roman CYR" w:cs="Times New Roman CYR"/>
                <w:sz w:val="28"/>
                <w:szCs w:val="28"/>
              </w:rPr>
              <w:t xml:space="preserve">при нагрузке </w:t>
            </w:r>
            <w:r w:rsidRPr="00EE678C">
              <w:rPr>
                <w:rFonts w:ascii="Times New Roman CYR" w:hAnsi="Times New Roman CYR" w:cs="Times New Roman CYR"/>
                <w:i/>
                <w:iCs/>
                <w:sz w:val="28"/>
                <w:szCs w:val="28"/>
              </w:rPr>
              <w:t>Р</w:t>
            </w:r>
            <w:r w:rsidRPr="00EE678C">
              <w:rPr>
                <w:sz w:val="28"/>
                <w:szCs w:val="28"/>
              </w:rPr>
              <w:t xml:space="preserve"> </w:t>
            </w:r>
            <w:r w:rsidRPr="00EE678C">
              <w:rPr>
                <w:rFonts w:ascii="Times New Roman CYR" w:hAnsi="Times New Roman CYR" w:cs="Times New Roman CYR"/>
                <w:sz w:val="28"/>
                <w:szCs w:val="28"/>
              </w:rPr>
              <w:t xml:space="preserve">и длительными паузами </w:t>
            </w:r>
            <w:proofErr w:type="spellStart"/>
            <w:r w:rsidRPr="00EE678C">
              <w:rPr>
                <w:rFonts w:ascii="Times New Roman CYR" w:hAnsi="Times New Roman CYR" w:cs="Times New Roman CYR"/>
                <w:sz w:val="28"/>
                <w:szCs w:val="28"/>
              </w:rPr>
              <w:t>t</w:t>
            </w:r>
            <w:r w:rsidRPr="00EE678C">
              <w:rPr>
                <w:rFonts w:ascii="Times New Roman CYR" w:hAnsi="Times New Roman CYR" w:cs="Times New Roman CYR"/>
                <w:sz w:val="18"/>
                <w:szCs w:val="18"/>
              </w:rPr>
              <w:t>о</w:t>
            </w:r>
            <w:proofErr w:type="spellEnd"/>
            <w:r w:rsidRPr="00EE678C">
              <w:rPr>
                <w:sz w:val="28"/>
                <w:szCs w:val="28"/>
              </w:rPr>
              <w:t xml:space="preserve"> </w:t>
            </w:r>
            <w:r w:rsidRPr="00EE678C">
              <w:rPr>
                <w:rFonts w:ascii="Times New Roman CYR" w:hAnsi="Times New Roman CYR" w:cs="Times New Roman CYR"/>
                <w:sz w:val="28"/>
                <w:szCs w:val="28"/>
              </w:rPr>
              <w:t>с отключением ЭП от сети. Превышение температуры нагрева электрооборудования над температурой окружающей среды не успевает достигнуть установившихся (предельно допустимых) значений, а за время паузы снижается до температуры окружающей среды. В этом режиме работают вспомогательные механизмы металлорежущих станков, электроприводы различных заслонок, задвижек и т.п.</w:t>
            </w:r>
          </w:p>
        </w:tc>
      </w:tr>
    </w:tbl>
    <w:p w14:paraId="071AAF85" w14:textId="77777777" w:rsidR="0034694F" w:rsidRPr="00EE678C" w:rsidRDefault="0034694F" w:rsidP="0034694F">
      <w:pPr>
        <w:pStyle w:val="Default"/>
        <w:ind w:firstLine="709"/>
        <w:rPr>
          <w:sz w:val="28"/>
          <w:szCs w:val="22"/>
        </w:rPr>
      </w:pPr>
      <w:r w:rsidRPr="00EE678C">
        <w:rPr>
          <w:sz w:val="28"/>
          <w:szCs w:val="22"/>
        </w:rPr>
        <w:t xml:space="preserve">Правильный ответ: </w:t>
      </w:r>
    </w:p>
    <w:p w14:paraId="25CC4162" w14:textId="77777777" w:rsidR="00EE678C" w:rsidRPr="00EE678C" w:rsidRDefault="00EE678C" w:rsidP="0034694F">
      <w:pPr>
        <w:pStyle w:val="Default"/>
        <w:ind w:firstLine="709"/>
        <w:rPr>
          <w:sz w:val="28"/>
          <w:szCs w:val="22"/>
        </w:rPr>
      </w:pPr>
    </w:p>
    <w:tbl>
      <w:tblPr>
        <w:tblStyle w:val="a4"/>
        <w:tblW w:w="0" w:type="auto"/>
        <w:jc w:val="center"/>
        <w:tblLook w:val="04A0" w:firstRow="1" w:lastRow="0" w:firstColumn="1" w:lastColumn="0" w:noHBand="0" w:noVBand="1"/>
      </w:tblPr>
      <w:tblGrid>
        <w:gridCol w:w="2407"/>
        <w:gridCol w:w="2406"/>
        <w:gridCol w:w="2407"/>
      </w:tblGrid>
      <w:tr w:rsidR="0034694F" w:rsidRPr="00EE678C" w14:paraId="05B66B6C" w14:textId="77777777" w:rsidTr="004E065A">
        <w:trPr>
          <w:jc w:val="center"/>
        </w:trPr>
        <w:tc>
          <w:tcPr>
            <w:tcW w:w="2407" w:type="dxa"/>
          </w:tcPr>
          <w:p w14:paraId="27F50BB1" w14:textId="77777777" w:rsidR="0034694F" w:rsidRPr="00EE678C" w:rsidRDefault="0034694F" w:rsidP="004E065A">
            <w:pPr>
              <w:pStyle w:val="Default"/>
              <w:jc w:val="center"/>
              <w:rPr>
                <w:sz w:val="28"/>
                <w:szCs w:val="22"/>
              </w:rPr>
            </w:pPr>
            <w:r w:rsidRPr="00EE678C">
              <w:rPr>
                <w:sz w:val="28"/>
                <w:szCs w:val="22"/>
              </w:rPr>
              <w:lastRenderedPageBreak/>
              <w:t>1</w:t>
            </w:r>
          </w:p>
        </w:tc>
        <w:tc>
          <w:tcPr>
            <w:tcW w:w="2406" w:type="dxa"/>
          </w:tcPr>
          <w:p w14:paraId="7ECE5CE3" w14:textId="77777777" w:rsidR="0034694F" w:rsidRPr="00EE678C" w:rsidRDefault="0034694F" w:rsidP="004E065A">
            <w:pPr>
              <w:pStyle w:val="Default"/>
              <w:jc w:val="center"/>
              <w:rPr>
                <w:sz w:val="28"/>
                <w:szCs w:val="22"/>
              </w:rPr>
            </w:pPr>
            <w:r w:rsidRPr="00EE678C">
              <w:rPr>
                <w:sz w:val="28"/>
                <w:szCs w:val="22"/>
              </w:rPr>
              <w:t>2</w:t>
            </w:r>
          </w:p>
        </w:tc>
        <w:tc>
          <w:tcPr>
            <w:tcW w:w="2407" w:type="dxa"/>
          </w:tcPr>
          <w:p w14:paraId="4DCE7DA1" w14:textId="77777777" w:rsidR="0034694F" w:rsidRPr="00EE678C" w:rsidRDefault="0034694F" w:rsidP="004E065A">
            <w:pPr>
              <w:pStyle w:val="Default"/>
              <w:jc w:val="center"/>
              <w:rPr>
                <w:sz w:val="28"/>
                <w:szCs w:val="22"/>
              </w:rPr>
            </w:pPr>
            <w:r w:rsidRPr="00EE678C">
              <w:rPr>
                <w:sz w:val="28"/>
                <w:szCs w:val="22"/>
              </w:rPr>
              <w:t>3</w:t>
            </w:r>
          </w:p>
        </w:tc>
      </w:tr>
      <w:tr w:rsidR="0034694F" w:rsidRPr="00EE678C" w14:paraId="6C8D0E20" w14:textId="77777777" w:rsidTr="004E065A">
        <w:trPr>
          <w:jc w:val="center"/>
        </w:trPr>
        <w:tc>
          <w:tcPr>
            <w:tcW w:w="2407" w:type="dxa"/>
          </w:tcPr>
          <w:p w14:paraId="4243D138" w14:textId="77777777" w:rsidR="0034694F" w:rsidRPr="00EE678C" w:rsidRDefault="0034694F" w:rsidP="004E065A">
            <w:pPr>
              <w:pStyle w:val="Default"/>
              <w:jc w:val="center"/>
              <w:rPr>
                <w:sz w:val="28"/>
                <w:szCs w:val="22"/>
              </w:rPr>
            </w:pPr>
            <w:r w:rsidRPr="00EE678C">
              <w:rPr>
                <w:sz w:val="28"/>
                <w:szCs w:val="22"/>
              </w:rPr>
              <w:t>Б</w:t>
            </w:r>
          </w:p>
        </w:tc>
        <w:tc>
          <w:tcPr>
            <w:tcW w:w="2406" w:type="dxa"/>
          </w:tcPr>
          <w:p w14:paraId="3EBE3A05" w14:textId="77777777" w:rsidR="0034694F" w:rsidRPr="00EE678C" w:rsidRDefault="0034694F" w:rsidP="004E065A">
            <w:pPr>
              <w:pStyle w:val="Default"/>
              <w:jc w:val="center"/>
              <w:rPr>
                <w:sz w:val="28"/>
                <w:szCs w:val="22"/>
              </w:rPr>
            </w:pPr>
            <w:r w:rsidRPr="00EE678C">
              <w:rPr>
                <w:sz w:val="28"/>
                <w:szCs w:val="22"/>
              </w:rPr>
              <w:t>В</w:t>
            </w:r>
          </w:p>
        </w:tc>
        <w:tc>
          <w:tcPr>
            <w:tcW w:w="2407" w:type="dxa"/>
          </w:tcPr>
          <w:p w14:paraId="22C4A224" w14:textId="77777777" w:rsidR="0034694F" w:rsidRPr="00EE678C" w:rsidRDefault="0034694F" w:rsidP="004E065A">
            <w:pPr>
              <w:pStyle w:val="Default"/>
              <w:jc w:val="center"/>
              <w:rPr>
                <w:sz w:val="28"/>
                <w:szCs w:val="22"/>
              </w:rPr>
            </w:pPr>
            <w:r w:rsidRPr="00EE678C">
              <w:rPr>
                <w:sz w:val="28"/>
                <w:szCs w:val="22"/>
              </w:rPr>
              <w:t>А</w:t>
            </w:r>
          </w:p>
        </w:tc>
      </w:tr>
    </w:tbl>
    <w:p w14:paraId="7A63D3AA" w14:textId="77777777" w:rsidR="0034694F" w:rsidRPr="00EE678C" w:rsidRDefault="0034694F" w:rsidP="0034694F">
      <w:pPr>
        <w:pStyle w:val="Default"/>
        <w:ind w:firstLine="708"/>
        <w:rPr>
          <w:sz w:val="32"/>
        </w:rPr>
      </w:pPr>
      <w:r w:rsidRPr="00EE678C">
        <w:rPr>
          <w:sz w:val="28"/>
          <w:szCs w:val="22"/>
        </w:rPr>
        <w:t>Компетенции (индикаторы): УК-2, ПК-1</w:t>
      </w:r>
    </w:p>
    <w:p w14:paraId="62BC0C47" w14:textId="77777777" w:rsidR="0034694F" w:rsidRPr="00EE678C" w:rsidRDefault="0034694F" w:rsidP="0034694F">
      <w:pPr>
        <w:pStyle w:val="Default"/>
        <w:jc w:val="both"/>
        <w:rPr>
          <w:bCs/>
          <w:sz w:val="28"/>
          <w:szCs w:val="28"/>
        </w:rPr>
      </w:pPr>
    </w:p>
    <w:p w14:paraId="632FF2CE" w14:textId="77777777" w:rsidR="00507D7D" w:rsidRPr="00EE678C" w:rsidRDefault="00507D7D" w:rsidP="00507D7D">
      <w:pPr>
        <w:spacing w:after="360"/>
        <w:ind w:firstLine="709"/>
        <w:jc w:val="both"/>
        <w:outlineLvl w:val="3"/>
        <w:rPr>
          <w:b/>
          <w:bCs/>
          <w:kern w:val="2"/>
          <w:sz w:val="28"/>
          <w:lang w:val="ru-RU"/>
          <w14:ligatures w14:val="standardContextual"/>
        </w:rPr>
      </w:pPr>
      <w:r w:rsidRPr="00EE678C">
        <w:rPr>
          <w:b/>
          <w:bCs/>
          <w:kern w:val="2"/>
          <w:sz w:val="28"/>
          <w:lang w:val="ru-RU"/>
          <w14:ligatures w14:val="standardContextual"/>
        </w:rPr>
        <w:t>Задание закрытого типа на установления правильной последовательности</w:t>
      </w:r>
    </w:p>
    <w:p w14:paraId="4182C212" w14:textId="77777777" w:rsidR="00507D7D" w:rsidRPr="00EE678C" w:rsidRDefault="00507D7D" w:rsidP="00507D7D">
      <w:pPr>
        <w:ind w:firstLine="567"/>
        <w:jc w:val="both"/>
        <w:rPr>
          <w:i/>
          <w:sz w:val="28"/>
          <w:szCs w:val="28"/>
          <w:lang w:val="ru-RU"/>
        </w:rPr>
      </w:pPr>
      <w:r w:rsidRPr="00EE678C">
        <w:rPr>
          <w:i/>
          <w:sz w:val="28"/>
          <w:szCs w:val="28"/>
          <w:lang w:val="ru-RU"/>
        </w:rPr>
        <w:t>Установите правильную последовательность.</w:t>
      </w:r>
    </w:p>
    <w:p w14:paraId="505C0255" w14:textId="77777777" w:rsidR="00507D7D" w:rsidRPr="00EE678C" w:rsidRDefault="00507D7D" w:rsidP="00507D7D">
      <w:pPr>
        <w:ind w:firstLine="567"/>
        <w:jc w:val="both"/>
        <w:rPr>
          <w:i/>
          <w:sz w:val="28"/>
          <w:szCs w:val="28"/>
          <w:lang w:val="ru-RU"/>
        </w:rPr>
      </w:pPr>
      <w:r w:rsidRPr="00EE678C">
        <w:rPr>
          <w:i/>
          <w:sz w:val="28"/>
          <w:szCs w:val="28"/>
          <w:lang w:val="ru-RU"/>
        </w:rPr>
        <w:t>Запишите правильную последовательность букв слева направо</w:t>
      </w:r>
    </w:p>
    <w:p w14:paraId="74D24FE4" w14:textId="77777777" w:rsidR="00507D7D" w:rsidRPr="00EE678C" w:rsidRDefault="00507D7D" w:rsidP="00507D7D">
      <w:pPr>
        <w:shd w:val="clear" w:color="auto" w:fill="FFFFFF"/>
        <w:ind w:firstLine="709"/>
        <w:textAlignment w:val="baseline"/>
        <w:rPr>
          <w:color w:val="000000"/>
          <w:sz w:val="28"/>
          <w:szCs w:val="28"/>
          <w:lang w:val="ru-RU" w:eastAsia="ru-RU"/>
        </w:rPr>
      </w:pPr>
    </w:p>
    <w:p w14:paraId="434FD5F0" w14:textId="77777777" w:rsidR="00507D7D" w:rsidRPr="00B4433D" w:rsidRDefault="00507D7D" w:rsidP="00507D7D">
      <w:pPr>
        <w:pStyle w:val="Default"/>
        <w:ind w:firstLine="709"/>
        <w:jc w:val="both"/>
        <w:rPr>
          <w:bCs/>
          <w:sz w:val="28"/>
          <w:szCs w:val="28"/>
        </w:rPr>
      </w:pPr>
      <w:r w:rsidRPr="00B4433D">
        <w:rPr>
          <w:bCs/>
          <w:sz w:val="28"/>
          <w:szCs w:val="28"/>
        </w:rPr>
        <w:t xml:space="preserve">1. </w:t>
      </w:r>
      <w:r w:rsidR="00B4433D" w:rsidRPr="00B4433D">
        <w:rPr>
          <w:bCs/>
          <w:sz w:val="28"/>
          <w:szCs w:val="28"/>
        </w:rPr>
        <w:t>Запишите виды электроэнергии по источникам в порядке возрастания вклада в мировую энергетику:</w:t>
      </w:r>
    </w:p>
    <w:p w14:paraId="68CF389E" w14:textId="77777777" w:rsidR="00B4433D" w:rsidRPr="00B4433D" w:rsidRDefault="00B4433D" w:rsidP="00507D7D">
      <w:pPr>
        <w:pStyle w:val="Default"/>
        <w:ind w:firstLine="709"/>
        <w:jc w:val="both"/>
        <w:rPr>
          <w:bCs/>
          <w:sz w:val="28"/>
          <w:szCs w:val="28"/>
        </w:rPr>
      </w:pPr>
      <w:r w:rsidRPr="00B4433D">
        <w:rPr>
          <w:bCs/>
          <w:sz w:val="28"/>
          <w:szCs w:val="28"/>
        </w:rPr>
        <w:t>А) ядерные энергоресурсы</w:t>
      </w:r>
    </w:p>
    <w:p w14:paraId="70BBFCD5" w14:textId="77777777" w:rsidR="00B4433D" w:rsidRPr="00B4433D" w:rsidRDefault="00B4433D" w:rsidP="00507D7D">
      <w:pPr>
        <w:pStyle w:val="Default"/>
        <w:ind w:firstLine="709"/>
        <w:jc w:val="both"/>
        <w:rPr>
          <w:bCs/>
          <w:sz w:val="28"/>
          <w:szCs w:val="28"/>
        </w:rPr>
      </w:pPr>
      <w:r w:rsidRPr="00B4433D">
        <w:rPr>
          <w:bCs/>
          <w:sz w:val="28"/>
          <w:szCs w:val="28"/>
        </w:rPr>
        <w:t xml:space="preserve">Б) </w:t>
      </w:r>
      <w:proofErr w:type="spellStart"/>
      <w:r w:rsidRPr="00B4433D">
        <w:rPr>
          <w:bCs/>
          <w:sz w:val="28"/>
          <w:szCs w:val="28"/>
        </w:rPr>
        <w:t>гелиоэнергоресурсы</w:t>
      </w:r>
      <w:proofErr w:type="spellEnd"/>
    </w:p>
    <w:p w14:paraId="76DF65BF" w14:textId="77777777" w:rsidR="00B4433D" w:rsidRPr="00B4433D" w:rsidRDefault="00B4433D" w:rsidP="00507D7D">
      <w:pPr>
        <w:pStyle w:val="Default"/>
        <w:ind w:firstLine="709"/>
        <w:jc w:val="both"/>
        <w:rPr>
          <w:bCs/>
          <w:sz w:val="28"/>
          <w:szCs w:val="28"/>
        </w:rPr>
      </w:pPr>
      <w:r w:rsidRPr="00B4433D">
        <w:rPr>
          <w:bCs/>
          <w:sz w:val="28"/>
          <w:szCs w:val="28"/>
        </w:rPr>
        <w:t>В) ветровые энергоресурсы</w:t>
      </w:r>
    </w:p>
    <w:p w14:paraId="734F3FA7" w14:textId="77777777" w:rsidR="00B4433D" w:rsidRPr="00B4433D" w:rsidRDefault="00B4433D" w:rsidP="00507D7D">
      <w:pPr>
        <w:pStyle w:val="Default"/>
        <w:ind w:firstLine="709"/>
        <w:jc w:val="both"/>
        <w:rPr>
          <w:bCs/>
          <w:sz w:val="28"/>
          <w:szCs w:val="28"/>
        </w:rPr>
      </w:pPr>
      <w:r w:rsidRPr="00B4433D">
        <w:rPr>
          <w:bCs/>
          <w:sz w:val="28"/>
          <w:szCs w:val="28"/>
        </w:rPr>
        <w:t xml:space="preserve">Г) </w:t>
      </w:r>
      <w:proofErr w:type="spellStart"/>
      <w:r w:rsidRPr="00B4433D">
        <w:rPr>
          <w:bCs/>
          <w:sz w:val="28"/>
          <w:szCs w:val="28"/>
        </w:rPr>
        <w:t>гидроэнергоресусы</w:t>
      </w:r>
      <w:proofErr w:type="spellEnd"/>
    </w:p>
    <w:p w14:paraId="4249DFD4" w14:textId="77777777" w:rsidR="00B4433D" w:rsidRPr="00B4433D" w:rsidRDefault="00B4433D" w:rsidP="00507D7D">
      <w:pPr>
        <w:pStyle w:val="Default"/>
        <w:ind w:firstLine="709"/>
        <w:jc w:val="both"/>
        <w:rPr>
          <w:bCs/>
          <w:sz w:val="28"/>
          <w:szCs w:val="28"/>
        </w:rPr>
      </w:pPr>
      <w:r w:rsidRPr="00B4433D">
        <w:rPr>
          <w:bCs/>
          <w:sz w:val="28"/>
          <w:szCs w:val="28"/>
        </w:rPr>
        <w:t xml:space="preserve">Д) </w:t>
      </w:r>
      <w:proofErr w:type="spellStart"/>
      <w:r w:rsidRPr="00B4433D">
        <w:rPr>
          <w:bCs/>
          <w:sz w:val="28"/>
          <w:szCs w:val="28"/>
        </w:rPr>
        <w:t>биоэнергоресурсы</w:t>
      </w:r>
      <w:proofErr w:type="spellEnd"/>
    </w:p>
    <w:p w14:paraId="271CB317" w14:textId="77777777" w:rsidR="00507D7D" w:rsidRPr="00B4433D" w:rsidRDefault="00507D7D" w:rsidP="00507D7D">
      <w:pPr>
        <w:shd w:val="clear" w:color="auto" w:fill="FFFFFF"/>
        <w:ind w:firstLine="709"/>
        <w:textAlignment w:val="baseline"/>
        <w:rPr>
          <w:color w:val="000000"/>
          <w:sz w:val="28"/>
          <w:szCs w:val="28"/>
          <w:lang w:val="ru-RU" w:eastAsia="ru-RU"/>
        </w:rPr>
      </w:pPr>
      <w:r w:rsidRPr="00B4433D">
        <w:rPr>
          <w:color w:val="000000"/>
          <w:sz w:val="28"/>
          <w:szCs w:val="28"/>
          <w:lang w:val="ru-RU" w:eastAsia="ru-RU"/>
        </w:rPr>
        <w:t>Правильный ответ: Г, А, В, Б, Д</w:t>
      </w:r>
    </w:p>
    <w:p w14:paraId="130F427D" w14:textId="77777777" w:rsidR="00507D7D" w:rsidRPr="00EE678C" w:rsidRDefault="00507D7D" w:rsidP="00507D7D">
      <w:pPr>
        <w:shd w:val="clear" w:color="auto" w:fill="FFFFFF"/>
        <w:ind w:firstLine="709"/>
        <w:textAlignment w:val="baseline"/>
        <w:rPr>
          <w:color w:val="000000"/>
          <w:sz w:val="28"/>
          <w:szCs w:val="28"/>
          <w:lang w:val="ru-RU" w:eastAsia="ru-RU"/>
        </w:rPr>
      </w:pPr>
      <w:r w:rsidRPr="00B4433D">
        <w:rPr>
          <w:color w:val="000000"/>
          <w:sz w:val="28"/>
          <w:szCs w:val="28"/>
          <w:lang w:val="ru-RU" w:eastAsia="ru-RU"/>
        </w:rPr>
        <w:t>Компетенции (индикаторы): УК-2, ПК-1</w:t>
      </w:r>
    </w:p>
    <w:p w14:paraId="4B7673AD" w14:textId="77777777" w:rsidR="00507D7D" w:rsidRPr="00EE678C" w:rsidRDefault="00507D7D" w:rsidP="0034694F">
      <w:pPr>
        <w:pStyle w:val="Default"/>
        <w:jc w:val="both"/>
        <w:rPr>
          <w:bCs/>
          <w:sz w:val="28"/>
          <w:szCs w:val="28"/>
        </w:rPr>
      </w:pPr>
    </w:p>
    <w:p w14:paraId="1A408B84" w14:textId="77777777" w:rsidR="0023640D" w:rsidRPr="00EE678C" w:rsidRDefault="0023640D" w:rsidP="0023640D">
      <w:pPr>
        <w:spacing w:after="480"/>
        <w:jc w:val="both"/>
        <w:outlineLvl w:val="2"/>
        <w:rPr>
          <w:b/>
          <w:bCs/>
          <w:kern w:val="2"/>
          <w:sz w:val="28"/>
          <w:lang w:val="ru-RU"/>
          <w14:ligatures w14:val="standardContextual"/>
        </w:rPr>
      </w:pPr>
      <w:r w:rsidRPr="00EE678C">
        <w:rPr>
          <w:b/>
          <w:bCs/>
          <w:kern w:val="2"/>
          <w:sz w:val="28"/>
          <w:lang w:val="ru-RU"/>
          <w14:ligatures w14:val="standardContextual"/>
        </w:rPr>
        <w:t>Задания открытого типа</w:t>
      </w:r>
    </w:p>
    <w:p w14:paraId="39350E5C" w14:textId="77777777" w:rsidR="0023640D" w:rsidRPr="00EE678C" w:rsidRDefault="0023640D" w:rsidP="0023640D">
      <w:pPr>
        <w:spacing w:after="360"/>
        <w:ind w:firstLine="709"/>
        <w:jc w:val="both"/>
        <w:outlineLvl w:val="3"/>
        <w:rPr>
          <w:b/>
          <w:bCs/>
          <w:kern w:val="2"/>
          <w:sz w:val="28"/>
          <w:lang w:val="ru-RU"/>
          <w14:ligatures w14:val="standardContextual"/>
        </w:rPr>
      </w:pPr>
      <w:r w:rsidRPr="00EE678C">
        <w:rPr>
          <w:b/>
          <w:bCs/>
          <w:kern w:val="2"/>
          <w:sz w:val="28"/>
          <w:lang w:val="ru-RU"/>
          <w14:ligatures w14:val="standardContextual"/>
        </w:rPr>
        <w:t>Задание открытого типа на дополнение</w:t>
      </w:r>
    </w:p>
    <w:p w14:paraId="4374BD3B" w14:textId="77777777" w:rsidR="0023640D" w:rsidRPr="00EE678C" w:rsidRDefault="0023640D" w:rsidP="0023640D">
      <w:pPr>
        <w:ind w:firstLine="567"/>
        <w:rPr>
          <w:i/>
          <w:sz w:val="28"/>
          <w:szCs w:val="28"/>
          <w:lang w:val="ru-RU"/>
        </w:rPr>
      </w:pPr>
      <w:r w:rsidRPr="00EE678C">
        <w:rPr>
          <w:i/>
          <w:sz w:val="28"/>
          <w:szCs w:val="28"/>
          <w:lang w:val="ru-RU"/>
        </w:rPr>
        <w:t>Напишите пропущенное слово (словосочетание)</w:t>
      </w:r>
    </w:p>
    <w:p w14:paraId="708C6A28" w14:textId="77777777" w:rsidR="0023640D" w:rsidRPr="00EE678C" w:rsidRDefault="0023640D" w:rsidP="0023640D">
      <w:pPr>
        <w:ind w:firstLine="709"/>
        <w:rPr>
          <w:sz w:val="28"/>
          <w:szCs w:val="28"/>
          <w:lang w:val="ru-RU"/>
        </w:rPr>
      </w:pPr>
    </w:p>
    <w:p w14:paraId="55D165AF" w14:textId="77777777" w:rsidR="0023640D" w:rsidRPr="00EE678C" w:rsidRDefault="0023640D" w:rsidP="00EE678C">
      <w:pPr>
        <w:ind w:firstLine="709"/>
        <w:jc w:val="both"/>
        <w:rPr>
          <w:sz w:val="28"/>
          <w:szCs w:val="28"/>
          <w:lang w:val="ru-RU"/>
        </w:rPr>
      </w:pPr>
      <w:r w:rsidRPr="00EE678C">
        <w:rPr>
          <w:sz w:val="28"/>
          <w:szCs w:val="28"/>
          <w:lang w:val="ru-RU"/>
        </w:rPr>
        <w:t xml:space="preserve">1. </w:t>
      </w:r>
      <w:r w:rsidR="00EE678C" w:rsidRPr="00EE678C">
        <w:rPr>
          <w:sz w:val="28"/>
          <w:szCs w:val="28"/>
          <w:lang w:val="ru-RU"/>
        </w:rPr>
        <w:t xml:space="preserve">Электроаппарат, предназначенный для однократного отключения электрической </w:t>
      </w:r>
      <w:r w:rsidR="00EE678C">
        <w:rPr>
          <w:sz w:val="28"/>
          <w:szCs w:val="28"/>
          <w:lang w:val="ru-RU"/>
        </w:rPr>
        <w:t>цепи при замыкании или перегрузке, называется ___________</w:t>
      </w:r>
    </w:p>
    <w:p w14:paraId="5D36CCCE" w14:textId="77777777" w:rsidR="0023640D" w:rsidRDefault="00EE678C" w:rsidP="0023640D">
      <w:pPr>
        <w:ind w:firstLine="709"/>
        <w:rPr>
          <w:sz w:val="28"/>
          <w:szCs w:val="28"/>
          <w:lang w:val="ru-RU"/>
        </w:rPr>
      </w:pPr>
      <w:r>
        <w:rPr>
          <w:sz w:val="28"/>
          <w:szCs w:val="28"/>
          <w:lang w:val="ru-RU"/>
        </w:rPr>
        <w:t>Правильный ответ: предохранитель</w:t>
      </w:r>
    </w:p>
    <w:p w14:paraId="1A5BD9B3" w14:textId="77777777" w:rsidR="00EE678C" w:rsidRPr="00EE678C" w:rsidRDefault="00EE678C" w:rsidP="00EE678C">
      <w:pPr>
        <w:pStyle w:val="Default"/>
        <w:ind w:firstLine="708"/>
        <w:rPr>
          <w:sz w:val="32"/>
        </w:rPr>
      </w:pPr>
      <w:r w:rsidRPr="00EE678C">
        <w:rPr>
          <w:sz w:val="28"/>
          <w:szCs w:val="22"/>
        </w:rPr>
        <w:t>Компетенции (индикаторы): ПК-1</w:t>
      </w:r>
    </w:p>
    <w:p w14:paraId="50BB59DB" w14:textId="77777777" w:rsidR="00EE678C" w:rsidRPr="00EE678C" w:rsidRDefault="00EE678C" w:rsidP="0023640D">
      <w:pPr>
        <w:ind w:firstLine="709"/>
        <w:rPr>
          <w:sz w:val="28"/>
          <w:szCs w:val="28"/>
          <w:lang w:val="ru-RU"/>
        </w:rPr>
      </w:pPr>
    </w:p>
    <w:p w14:paraId="3E72F861" w14:textId="77777777" w:rsidR="0023640D" w:rsidRPr="00EE678C" w:rsidRDefault="00EE678C" w:rsidP="00EE678C">
      <w:pPr>
        <w:ind w:firstLine="709"/>
        <w:jc w:val="both"/>
        <w:rPr>
          <w:sz w:val="28"/>
          <w:szCs w:val="28"/>
          <w:lang w:val="ru-RU"/>
        </w:rPr>
      </w:pPr>
      <w:r>
        <w:rPr>
          <w:sz w:val="28"/>
          <w:szCs w:val="28"/>
          <w:lang w:val="ru-RU"/>
        </w:rPr>
        <w:t>2. Совокупность подстанций, электрических станций, электрических и тепловых сетей, связанных между собой непрерывным процессов, называется ___________</w:t>
      </w:r>
    </w:p>
    <w:p w14:paraId="5BAF8890" w14:textId="77777777" w:rsidR="00EE678C" w:rsidRDefault="00EE678C" w:rsidP="00EE678C">
      <w:pPr>
        <w:ind w:firstLine="709"/>
        <w:rPr>
          <w:sz w:val="28"/>
          <w:szCs w:val="28"/>
          <w:lang w:val="ru-RU"/>
        </w:rPr>
      </w:pPr>
      <w:r>
        <w:rPr>
          <w:sz w:val="28"/>
          <w:szCs w:val="28"/>
          <w:lang w:val="ru-RU"/>
        </w:rPr>
        <w:t>Правильный ответ: энергосистема</w:t>
      </w:r>
    </w:p>
    <w:p w14:paraId="7816E8A8" w14:textId="77777777" w:rsidR="00EE678C" w:rsidRPr="00EE678C" w:rsidRDefault="00EE678C" w:rsidP="00EE678C">
      <w:pPr>
        <w:pStyle w:val="Default"/>
        <w:ind w:firstLine="708"/>
        <w:rPr>
          <w:sz w:val="32"/>
        </w:rPr>
      </w:pPr>
      <w:r w:rsidRPr="00EE678C">
        <w:rPr>
          <w:sz w:val="28"/>
          <w:szCs w:val="22"/>
        </w:rPr>
        <w:t>Компетенции (индикаторы): ПК-1</w:t>
      </w:r>
    </w:p>
    <w:p w14:paraId="21E867E6" w14:textId="77777777" w:rsidR="0023640D" w:rsidRPr="00EE678C" w:rsidRDefault="0023640D" w:rsidP="0023640D">
      <w:pPr>
        <w:ind w:firstLine="709"/>
        <w:rPr>
          <w:sz w:val="28"/>
          <w:szCs w:val="28"/>
          <w:lang w:val="ru-RU"/>
        </w:rPr>
      </w:pPr>
    </w:p>
    <w:p w14:paraId="6BE6A790" w14:textId="77777777" w:rsidR="0023640D" w:rsidRPr="00EE678C" w:rsidRDefault="00EE678C" w:rsidP="00EE678C">
      <w:pPr>
        <w:ind w:firstLine="709"/>
        <w:jc w:val="both"/>
        <w:rPr>
          <w:sz w:val="28"/>
          <w:szCs w:val="28"/>
          <w:lang w:val="ru-RU"/>
        </w:rPr>
      </w:pPr>
      <w:r>
        <w:rPr>
          <w:sz w:val="28"/>
          <w:szCs w:val="28"/>
          <w:lang w:val="ru-RU"/>
        </w:rPr>
        <w:t>3. Как называются энергетические установки, в которых полученная энергия преобразуется в энергию заданного для данного производственного процесса вида и параметра?</w:t>
      </w:r>
    </w:p>
    <w:p w14:paraId="0AB72452" w14:textId="77777777" w:rsidR="00EE678C" w:rsidRDefault="00EE678C" w:rsidP="00EE678C">
      <w:pPr>
        <w:ind w:firstLine="709"/>
        <w:rPr>
          <w:sz w:val="28"/>
          <w:szCs w:val="28"/>
          <w:lang w:val="ru-RU"/>
        </w:rPr>
      </w:pPr>
      <w:r>
        <w:rPr>
          <w:sz w:val="28"/>
          <w:szCs w:val="28"/>
          <w:lang w:val="ru-RU"/>
        </w:rPr>
        <w:t>Правильный ответ: потребляющие</w:t>
      </w:r>
    </w:p>
    <w:p w14:paraId="2EF90B92" w14:textId="77777777" w:rsidR="00EE678C" w:rsidRPr="00EE678C" w:rsidRDefault="00EE678C" w:rsidP="00EE678C">
      <w:pPr>
        <w:pStyle w:val="Default"/>
        <w:ind w:firstLine="708"/>
        <w:rPr>
          <w:sz w:val="32"/>
        </w:rPr>
      </w:pPr>
      <w:r w:rsidRPr="00EE678C">
        <w:rPr>
          <w:sz w:val="28"/>
          <w:szCs w:val="22"/>
        </w:rPr>
        <w:t>Компетенции (индикаторы): ПК-1</w:t>
      </w:r>
    </w:p>
    <w:p w14:paraId="233DB935" w14:textId="77777777" w:rsidR="0023640D" w:rsidRDefault="0023640D" w:rsidP="0023640D">
      <w:pPr>
        <w:ind w:firstLine="709"/>
        <w:rPr>
          <w:sz w:val="28"/>
          <w:szCs w:val="28"/>
          <w:lang w:val="ru-RU"/>
        </w:rPr>
      </w:pPr>
    </w:p>
    <w:p w14:paraId="11F6DF94" w14:textId="77777777" w:rsidR="00EE678C" w:rsidRPr="00EE678C" w:rsidRDefault="00EE678C" w:rsidP="00D7645B">
      <w:pPr>
        <w:ind w:firstLine="709"/>
        <w:jc w:val="both"/>
        <w:rPr>
          <w:sz w:val="28"/>
          <w:szCs w:val="28"/>
          <w:lang w:val="ru-RU"/>
        </w:rPr>
      </w:pPr>
      <w:r>
        <w:rPr>
          <w:sz w:val="28"/>
          <w:szCs w:val="28"/>
          <w:lang w:val="ru-RU"/>
        </w:rPr>
        <w:lastRenderedPageBreak/>
        <w:t xml:space="preserve">4. </w:t>
      </w:r>
      <w:r w:rsidR="00275741">
        <w:rPr>
          <w:sz w:val="28"/>
          <w:szCs w:val="28"/>
          <w:lang w:val="ru-RU"/>
        </w:rPr>
        <w:t>Электрический аппарат, предназначенный для включения и отключения электрической цепи</w:t>
      </w:r>
      <w:r w:rsidR="00D7645B">
        <w:rPr>
          <w:sz w:val="28"/>
          <w:szCs w:val="28"/>
          <w:lang w:val="ru-RU"/>
        </w:rPr>
        <w:t xml:space="preserve"> напряжением свыше 1 </w:t>
      </w:r>
      <w:proofErr w:type="spellStart"/>
      <w:r w:rsidR="00D7645B">
        <w:rPr>
          <w:sz w:val="28"/>
          <w:szCs w:val="28"/>
          <w:lang w:val="ru-RU"/>
        </w:rPr>
        <w:t>кВ</w:t>
      </w:r>
      <w:proofErr w:type="spellEnd"/>
      <w:r w:rsidR="00D7645B">
        <w:rPr>
          <w:sz w:val="28"/>
          <w:szCs w:val="28"/>
          <w:lang w:val="ru-RU"/>
        </w:rPr>
        <w:t xml:space="preserve"> под нагрузкой и в аварийном режиме, называется ___________</w:t>
      </w:r>
    </w:p>
    <w:p w14:paraId="46EBE285" w14:textId="77777777" w:rsidR="00EE678C" w:rsidRDefault="00EE678C" w:rsidP="00EE678C">
      <w:pPr>
        <w:ind w:firstLine="709"/>
        <w:rPr>
          <w:sz w:val="28"/>
          <w:szCs w:val="28"/>
          <w:lang w:val="ru-RU"/>
        </w:rPr>
      </w:pPr>
      <w:r>
        <w:rPr>
          <w:sz w:val="28"/>
          <w:szCs w:val="28"/>
          <w:lang w:val="ru-RU"/>
        </w:rPr>
        <w:t xml:space="preserve">Правильный ответ: </w:t>
      </w:r>
      <w:r w:rsidR="00D7645B">
        <w:rPr>
          <w:sz w:val="28"/>
          <w:szCs w:val="28"/>
          <w:lang w:val="ru-RU"/>
        </w:rPr>
        <w:t>высоковольтный выключатель</w:t>
      </w:r>
    </w:p>
    <w:p w14:paraId="625DD32B" w14:textId="77777777" w:rsidR="00EE678C" w:rsidRPr="00EE678C" w:rsidRDefault="00EE678C" w:rsidP="00EE678C">
      <w:pPr>
        <w:pStyle w:val="Default"/>
        <w:ind w:firstLine="708"/>
        <w:rPr>
          <w:sz w:val="32"/>
        </w:rPr>
      </w:pPr>
      <w:r w:rsidRPr="00EE678C">
        <w:rPr>
          <w:sz w:val="28"/>
          <w:szCs w:val="22"/>
        </w:rPr>
        <w:t>Компетенции (индикаторы): ПК-1</w:t>
      </w:r>
    </w:p>
    <w:p w14:paraId="447B0411" w14:textId="77777777" w:rsidR="0023640D" w:rsidRPr="00EE678C" w:rsidRDefault="0023640D" w:rsidP="0023640D">
      <w:pPr>
        <w:rPr>
          <w:rFonts w:eastAsia="Calibri"/>
          <w:sz w:val="28"/>
          <w:szCs w:val="28"/>
          <w:lang w:val="ru-RU" w:eastAsia="en-US"/>
        </w:rPr>
      </w:pPr>
    </w:p>
    <w:p w14:paraId="3E57EC26" w14:textId="77777777" w:rsidR="0023640D" w:rsidRPr="00EE678C" w:rsidRDefault="0023640D" w:rsidP="0023640D">
      <w:pPr>
        <w:spacing w:after="360"/>
        <w:ind w:firstLine="709"/>
        <w:jc w:val="both"/>
        <w:outlineLvl w:val="3"/>
        <w:rPr>
          <w:rFonts w:eastAsia="Calibri"/>
          <w:b/>
          <w:bCs/>
          <w:kern w:val="2"/>
          <w:sz w:val="28"/>
          <w:lang w:val="ru-RU" w:eastAsia="en-US"/>
          <w14:ligatures w14:val="standardContextual"/>
        </w:rPr>
      </w:pPr>
      <w:r w:rsidRPr="00EE678C">
        <w:rPr>
          <w:rFonts w:eastAsia="Calibri"/>
          <w:b/>
          <w:bCs/>
          <w:kern w:val="2"/>
          <w:sz w:val="28"/>
          <w:lang w:val="ru-RU" w:eastAsia="en-US"/>
          <w14:ligatures w14:val="standardContextual"/>
        </w:rPr>
        <w:t>Задание открытого типа с кратким свободным ответом</w:t>
      </w:r>
    </w:p>
    <w:p w14:paraId="4E0B3DD4" w14:textId="77777777" w:rsidR="0023640D" w:rsidRPr="00EE678C" w:rsidRDefault="0023640D" w:rsidP="0023640D">
      <w:pPr>
        <w:ind w:firstLine="709"/>
        <w:rPr>
          <w:sz w:val="28"/>
          <w:szCs w:val="28"/>
          <w:lang w:val="ru-RU"/>
        </w:rPr>
      </w:pPr>
      <w:r w:rsidRPr="00EE678C">
        <w:rPr>
          <w:rFonts w:eastAsia="Calibri"/>
          <w:i/>
          <w:iCs/>
          <w:sz w:val="28"/>
          <w:szCs w:val="28"/>
          <w:lang w:val="ru-RU" w:eastAsia="en-US"/>
        </w:rPr>
        <w:t>Вставьте пропущенное слово (словосочетание</w:t>
      </w:r>
    </w:p>
    <w:p w14:paraId="204FC78F" w14:textId="77777777" w:rsidR="0023640D" w:rsidRPr="00EE678C" w:rsidRDefault="0023640D" w:rsidP="0023640D">
      <w:pPr>
        <w:ind w:firstLine="709"/>
        <w:rPr>
          <w:sz w:val="28"/>
          <w:szCs w:val="28"/>
          <w:lang w:val="ru-RU"/>
        </w:rPr>
      </w:pPr>
    </w:p>
    <w:p w14:paraId="2FA76EC0" w14:textId="77777777" w:rsidR="0023640D" w:rsidRPr="00EE678C" w:rsidRDefault="0023640D" w:rsidP="00EE678C">
      <w:pPr>
        <w:ind w:firstLine="709"/>
        <w:jc w:val="both"/>
        <w:rPr>
          <w:sz w:val="28"/>
          <w:szCs w:val="28"/>
          <w:lang w:val="ru-RU"/>
        </w:rPr>
      </w:pPr>
      <w:r w:rsidRPr="00EE678C">
        <w:rPr>
          <w:sz w:val="28"/>
          <w:szCs w:val="28"/>
          <w:lang w:val="ru-RU"/>
        </w:rPr>
        <w:t xml:space="preserve">1. </w:t>
      </w:r>
      <w:r w:rsidR="00EE678C">
        <w:rPr>
          <w:sz w:val="28"/>
          <w:szCs w:val="28"/>
          <w:lang w:val="ru-RU"/>
        </w:rPr>
        <w:t>Как называется распределительное устройство, предназначенное для приема и распределения электроэнергии на одном напряжении без преобразования?</w:t>
      </w:r>
    </w:p>
    <w:p w14:paraId="45507F43" w14:textId="77777777" w:rsidR="0023640D" w:rsidRPr="00EE678C" w:rsidRDefault="00EE678C" w:rsidP="0023640D">
      <w:pPr>
        <w:ind w:firstLine="709"/>
        <w:rPr>
          <w:sz w:val="28"/>
          <w:szCs w:val="28"/>
          <w:lang w:val="ru-RU"/>
        </w:rPr>
      </w:pPr>
      <w:r>
        <w:rPr>
          <w:sz w:val="28"/>
          <w:szCs w:val="28"/>
          <w:lang w:val="ru-RU"/>
        </w:rPr>
        <w:t xml:space="preserve">Правильный ответ: </w:t>
      </w:r>
      <w:proofErr w:type="spellStart"/>
      <w:r>
        <w:rPr>
          <w:sz w:val="28"/>
          <w:szCs w:val="28"/>
          <w:lang w:val="ru-RU"/>
        </w:rPr>
        <w:t>распредпункт</w:t>
      </w:r>
      <w:proofErr w:type="spellEnd"/>
      <w:r>
        <w:rPr>
          <w:sz w:val="28"/>
          <w:szCs w:val="28"/>
          <w:lang w:val="ru-RU"/>
        </w:rPr>
        <w:t xml:space="preserve"> / распределительный пункт / РП</w:t>
      </w:r>
    </w:p>
    <w:p w14:paraId="3C2EFA11" w14:textId="77777777" w:rsidR="00EE678C" w:rsidRPr="00EE678C" w:rsidRDefault="00EE678C" w:rsidP="00EE678C">
      <w:pPr>
        <w:pStyle w:val="Default"/>
        <w:ind w:firstLine="708"/>
        <w:rPr>
          <w:sz w:val="32"/>
        </w:rPr>
      </w:pPr>
      <w:r w:rsidRPr="00EE678C">
        <w:rPr>
          <w:sz w:val="28"/>
          <w:szCs w:val="22"/>
        </w:rPr>
        <w:t>Компетенции (индикаторы): ПК-1</w:t>
      </w:r>
    </w:p>
    <w:p w14:paraId="713C3803" w14:textId="77777777" w:rsidR="0023640D" w:rsidRPr="00EE678C" w:rsidRDefault="0023640D" w:rsidP="0023640D">
      <w:pPr>
        <w:ind w:firstLine="709"/>
        <w:rPr>
          <w:sz w:val="28"/>
          <w:szCs w:val="28"/>
          <w:lang w:val="ru-RU"/>
        </w:rPr>
      </w:pPr>
    </w:p>
    <w:p w14:paraId="2E3DC320" w14:textId="77777777" w:rsidR="00EE678C" w:rsidRDefault="00EE678C" w:rsidP="00F72A0C">
      <w:pPr>
        <w:ind w:firstLine="709"/>
        <w:jc w:val="both"/>
        <w:rPr>
          <w:sz w:val="28"/>
          <w:szCs w:val="28"/>
          <w:lang w:val="ru-RU"/>
        </w:rPr>
      </w:pPr>
      <w:r>
        <w:rPr>
          <w:sz w:val="28"/>
          <w:szCs w:val="28"/>
          <w:lang w:val="ru-RU"/>
        </w:rPr>
        <w:t>2. Электрический аппарат, предназначенный для переключения участков сети, находящихся под напряжением и создания видимого разрыва</w:t>
      </w:r>
      <w:r w:rsidR="00F72A0C">
        <w:rPr>
          <w:sz w:val="28"/>
          <w:szCs w:val="28"/>
          <w:lang w:val="ru-RU"/>
        </w:rPr>
        <w:t>, называется _____________</w:t>
      </w:r>
    </w:p>
    <w:p w14:paraId="12737C2B" w14:textId="77777777" w:rsidR="00EE678C" w:rsidRPr="00EE678C" w:rsidRDefault="00EE678C" w:rsidP="00EE678C">
      <w:pPr>
        <w:ind w:firstLine="709"/>
        <w:rPr>
          <w:sz w:val="28"/>
          <w:szCs w:val="28"/>
          <w:lang w:val="ru-RU"/>
        </w:rPr>
      </w:pPr>
      <w:r>
        <w:rPr>
          <w:sz w:val="28"/>
          <w:szCs w:val="28"/>
          <w:lang w:val="ru-RU"/>
        </w:rPr>
        <w:t xml:space="preserve">Правильный ответ: </w:t>
      </w:r>
      <w:r w:rsidR="00F72A0C">
        <w:rPr>
          <w:sz w:val="28"/>
          <w:szCs w:val="28"/>
          <w:lang w:val="ru-RU"/>
        </w:rPr>
        <w:t>разъединитель / разъединителем</w:t>
      </w:r>
    </w:p>
    <w:p w14:paraId="736F336B" w14:textId="77777777" w:rsidR="00EE678C" w:rsidRPr="00EE678C" w:rsidRDefault="00EE678C" w:rsidP="00EE678C">
      <w:pPr>
        <w:pStyle w:val="Default"/>
        <w:ind w:firstLine="708"/>
        <w:rPr>
          <w:sz w:val="32"/>
        </w:rPr>
      </w:pPr>
      <w:r w:rsidRPr="00EE678C">
        <w:rPr>
          <w:sz w:val="28"/>
          <w:szCs w:val="22"/>
        </w:rPr>
        <w:t>Компетенции (индикаторы): ПК-1</w:t>
      </w:r>
    </w:p>
    <w:p w14:paraId="0C1479C0" w14:textId="77777777" w:rsidR="0023640D" w:rsidRPr="00EE678C" w:rsidRDefault="0023640D" w:rsidP="0023640D">
      <w:pPr>
        <w:ind w:firstLine="709"/>
        <w:rPr>
          <w:sz w:val="28"/>
          <w:szCs w:val="28"/>
          <w:lang w:val="ru-RU"/>
        </w:rPr>
      </w:pPr>
    </w:p>
    <w:p w14:paraId="088F6131" w14:textId="77777777" w:rsidR="00F72A0C" w:rsidRDefault="00F72A0C" w:rsidP="00F72A0C">
      <w:pPr>
        <w:ind w:firstLine="709"/>
        <w:jc w:val="both"/>
        <w:rPr>
          <w:sz w:val="28"/>
          <w:szCs w:val="28"/>
          <w:lang w:val="ru-RU"/>
        </w:rPr>
      </w:pPr>
      <w:r>
        <w:rPr>
          <w:sz w:val="28"/>
          <w:szCs w:val="28"/>
          <w:lang w:val="ru-RU"/>
        </w:rPr>
        <w:t xml:space="preserve">3. </w:t>
      </w:r>
      <w:r w:rsidR="00275741">
        <w:rPr>
          <w:sz w:val="28"/>
          <w:szCs w:val="28"/>
          <w:lang w:val="ru-RU"/>
        </w:rPr>
        <w:t>Как называется устройство для передачи электрической энергии по проводам, расположенным на открытом воздухе и прикрепленных с помощью изоляторов, арматуры к опорам?</w:t>
      </w:r>
    </w:p>
    <w:p w14:paraId="7F904F3E" w14:textId="77777777" w:rsidR="00F72A0C" w:rsidRPr="00EE678C" w:rsidRDefault="00F72A0C" w:rsidP="00F72A0C">
      <w:pPr>
        <w:ind w:firstLine="709"/>
        <w:rPr>
          <w:sz w:val="28"/>
          <w:szCs w:val="28"/>
          <w:lang w:val="ru-RU"/>
        </w:rPr>
      </w:pPr>
      <w:r>
        <w:rPr>
          <w:sz w:val="28"/>
          <w:szCs w:val="28"/>
          <w:lang w:val="ru-RU"/>
        </w:rPr>
        <w:t xml:space="preserve">Правильный ответ: </w:t>
      </w:r>
      <w:r w:rsidR="00275741">
        <w:rPr>
          <w:sz w:val="28"/>
          <w:szCs w:val="28"/>
          <w:lang w:val="ru-RU"/>
        </w:rPr>
        <w:t>воздушные линии</w:t>
      </w:r>
      <w:r>
        <w:rPr>
          <w:sz w:val="28"/>
          <w:szCs w:val="28"/>
          <w:lang w:val="ru-RU"/>
        </w:rPr>
        <w:t xml:space="preserve"> / </w:t>
      </w:r>
      <w:r w:rsidR="00275741">
        <w:rPr>
          <w:sz w:val="28"/>
          <w:szCs w:val="28"/>
          <w:lang w:val="ru-RU"/>
        </w:rPr>
        <w:t>ВЛ</w:t>
      </w:r>
    </w:p>
    <w:p w14:paraId="5E3CF170" w14:textId="77777777" w:rsidR="00F72A0C" w:rsidRPr="00EE678C" w:rsidRDefault="00F72A0C" w:rsidP="00F72A0C">
      <w:pPr>
        <w:pStyle w:val="Default"/>
        <w:ind w:firstLine="708"/>
        <w:rPr>
          <w:sz w:val="32"/>
        </w:rPr>
      </w:pPr>
      <w:r w:rsidRPr="00EE678C">
        <w:rPr>
          <w:sz w:val="28"/>
          <w:szCs w:val="22"/>
        </w:rPr>
        <w:t>Компетенции (индикаторы): ПК-1</w:t>
      </w:r>
    </w:p>
    <w:p w14:paraId="63072F86" w14:textId="77777777" w:rsidR="0023640D" w:rsidRPr="00EE678C" w:rsidRDefault="0023640D" w:rsidP="0023640D">
      <w:pPr>
        <w:ind w:firstLine="709"/>
        <w:rPr>
          <w:sz w:val="28"/>
          <w:szCs w:val="28"/>
          <w:lang w:val="ru-RU"/>
        </w:rPr>
      </w:pPr>
    </w:p>
    <w:p w14:paraId="25B71FB7" w14:textId="77777777" w:rsidR="00F72A0C" w:rsidRPr="00D7645B" w:rsidRDefault="00F72A0C" w:rsidP="00F72A0C">
      <w:pPr>
        <w:ind w:firstLine="709"/>
        <w:jc w:val="both"/>
        <w:rPr>
          <w:sz w:val="28"/>
          <w:szCs w:val="28"/>
          <w:lang w:val="ru-RU"/>
        </w:rPr>
      </w:pPr>
      <w:r w:rsidRPr="00D7645B">
        <w:rPr>
          <w:sz w:val="28"/>
          <w:szCs w:val="28"/>
          <w:lang w:val="ru-RU"/>
        </w:rPr>
        <w:t xml:space="preserve">4. </w:t>
      </w:r>
      <w:r w:rsidR="00D7645B" w:rsidRPr="00D7645B">
        <w:rPr>
          <w:sz w:val="28"/>
          <w:szCs w:val="28"/>
          <w:lang w:val="ru-RU"/>
        </w:rPr>
        <w:t>Предприятие или установка, предназначенные для производства</w:t>
      </w:r>
      <w:r w:rsidRPr="00D7645B">
        <w:rPr>
          <w:sz w:val="28"/>
          <w:szCs w:val="28"/>
          <w:lang w:val="ru-RU"/>
        </w:rPr>
        <w:t>, называется _____________</w:t>
      </w:r>
    </w:p>
    <w:p w14:paraId="7D4888DE" w14:textId="77777777" w:rsidR="00F72A0C" w:rsidRPr="00D7645B" w:rsidRDefault="00F72A0C" w:rsidP="00F72A0C">
      <w:pPr>
        <w:ind w:firstLine="709"/>
        <w:rPr>
          <w:sz w:val="28"/>
          <w:szCs w:val="28"/>
          <w:lang w:val="ru-RU"/>
        </w:rPr>
      </w:pPr>
      <w:r w:rsidRPr="00D7645B">
        <w:rPr>
          <w:sz w:val="28"/>
          <w:szCs w:val="28"/>
          <w:lang w:val="ru-RU"/>
        </w:rPr>
        <w:t xml:space="preserve">Правильный ответ: </w:t>
      </w:r>
      <w:r w:rsidR="00D7645B" w:rsidRPr="00D7645B">
        <w:rPr>
          <w:sz w:val="28"/>
          <w:szCs w:val="28"/>
          <w:lang w:val="ru-RU"/>
        </w:rPr>
        <w:t>электростанция / электростанцией</w:t>
      </w:r>
    </w:p>
    <w:p w14:paraId="62B7A13C" w14:textId="77777777" w:rsidR="00F72A0C" w:rsidRPr="00EE678C" w:rsidRDefault="00F72A0C" w:rsidP="00F72A0C">
      <w:pPr>
        <w:pStyle w:val="Default"/>
        <w:ind w:firstLine="708"/>
        <w:rPr>
          <w:sz w:val="32"/>
        </w:rPr>
      </w:pPr>
      <w:r w:rsidRPr="00D7645B">
        <w:rPr>
          <w:sz w:val="28"/>
          <w:szCs w:val="22"/>
        </w:rPr>
        <w:t>Компетенции (индикаторы): ПК-1</w:t>
      </w:r>
    </w:p>
    <w:p w14:paraId="39B16CEA" w14:textId="77777777" w:rsidR="0023640D" w:rsidRPr="00EE678C" w:rsidRDefault="0023640D" w:rsidP="0023640D">
      <w:pPr>
        <w:ind w:firstLine="709"/>
        <w:rPr>
          <w:sz w:val="28"/>
          <w:szCs w:val="28"/>
          <w:lang w:val="ru-RU"/>
        </w:rPr>
      </w:pPr>
    </w:p>
    <w:p w14:paraId="66AC18FC" w14:textId="77777777" w:rsidR="0023640D" w:rsidRPr="00EE678C" w:rsidRDefault="0023640D" w:rsidP="0023640D">
      <w:pPr>
        <w:ind w:firstLine="709"/>
        <w:rPr>
          <w:rFonts w:eastAsia="Calibri"/>
          <w:b/>
          <w:bCs/>
          <w:sz w:val="28"/>
          <w:szCs w:val="28"/>
          <w:lang w:val="ru-RU" w:eastAsia="en-US"/>
        </w:rPr>
      </w:pPr>
      <w:r w:rsidRPr="00EE678C">
        <w:rPr>
          <w:rFonts w:eastAsia="Calibri"/>
          <w:b/>
          <w:bCs/>
          <w:sz w:val="28"/>
          <w:szCs w:val="28"/>
          <w:lang w:val="ru-RU" w:eastAsia="en-US"/>
        </w:rPr>
        <w:t>Задание открытого типа с развернутым ответом</w:t>
      </w:r>
    </w:p>
    <w:p w14:paraId="73475C6D" w14:textId="77777777" w:rsidR="0023640D" w:rsidRPr="00EE678C" w:rsidRDefault="0023640D" w:rsidP="0023640D">
      <w:pPr>
        <w:rPr>
          <w:rFonts w:eastAsia="Calibri"/>
          <w:b/>
          <w:bCs/>
          <w:sz w:val="28"/>
          <w:szCs w:val="28"/>
          <w:lang w:val="ru-RU" w:eastAsia="en-US"/>
        </w:rPr>
      </w:pPr>
    </w:p>
    <w:p w14:paraId="13B1BC7C" w14:textId="77777777" w:rsidR="0023640D" w:rsidRPr="00EE678C" w:rsidRDefault="0023640D" w:rsidP="0023640D">
      <w:pPr>
        <w:ind w:firstLine="567"/>
        <w:rPr>
          <w:rFonts w:eastAsia="Calibri"/>
          <w:i/>
          <w:sz w:val="28"/>
          <w:szCs w:val="28"/>
          <w:lang w:val="ru-RU" w:eastAsia="en-US"/>
        </w:rPr>
      </w:pPr>
      <w:r w:rsidRPr="00EE678C">
        <w:rPr>
          <w:rFonts w:eastAsia="Calibri"/>
          <w:i/>
          <w:sz w:val="28"/>
          <w:szCs w:val="28"/>
          <w:lang w:val="ru-RU" w:eastAsia="en-US"/>
        </w:rPr>
        <w:t>Приведите полное решение задачи</w:t>
      </w:r>
    </w:p>
    <w:p w14:paraId="24989054" w14:textId="77777777" w:rsidR="004624E3" w:rsidRPr="00EE678C" w:rsidRDefault="004624E3" w:rsidP="004624E3">
      <w:pPr>
        <w:ind w:firstLine="708"/>
        <w:rPr>
          <w:bCs/>
          <w:sz w:val="28"/>
          <w:szCs w:val="28"/>
          <w:lang w:val="ru-RU"/>
        </w:rPr>
      </w:pPr>
    </w:p>
    <w:p w14:paraId="0BE5B199" w14:textId="77777777" w:rsidR="006C4A77" w:rsidRPr="00EE678C" w:rsidRDefault="006C4A77" w:rsidP="006C4A77">
      <w:pPr>
        <w:ind w:firstLine="708"/>
        <w:jc w:val="both"/>
        <w:rPr>
          <w:sz w:val="28"/>
          <w:szCs w:val="28"/>
          <w:lang w:val="ru-RU"/>
        </w:rPr>
      </w:pPr>
      <w:r w:rsidRPr="00EE678C">
        <w:rPr>
          <w:sz w:val="28"/>
          <w:szCs w:val="28"/>
          <w:lang w:val="ru-RU"/>
        </w:rPr>
        <w:t xml:space="preserve">1. </w:t>
      </w:r>
      <w:r w:rsidR="00D26E22" w:rsidRPr="00EE678C">
        <w:rPr>
          <w:sz w:val="28"/>
          <w:szCs w:val="28"/>
          <w:lang w:val="ru-RU"/>
        </w:rPr>
        <w:t xml:space="preserve">Рассчитайте минимально возможный ток плавкой вставки для АД, если мощность однофазного АД </w:t>
      </w:r>
      <w:r w:rsidR="00D26E22" w:rsidRPr="00EE678C">
        <w:rPr>
          <w:position w:val="-12"/>
          <w:sz w:val="28"/>
          <w:szCs w:val="28"/>
          <w:lang w:val="ru-RU"/>
        </w:rPr>
        <w:object w:dxaOrig="1240" w:dyaOrig="360" w14:anchorId="4A6EF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pt" o:ole="">
            <v:imagedata r:id="rId7" o:title=""/>
          </v:shape>
          <o:OLEObject Type="Embed" ProgID="Equation.3" ShapeID="_x0000_i1025" DrawAspect="Content" ObjectID="_1803980034" r:id="rId8"/>
        </w:object>
      </w:r>
      <w:r w:rsidR="00D26E22" w:rsidRPr="00EE678C">
        <w:rPr>
          <w:sz w:val="28"/>
          <w:szCs w:val="28"/>
          <w:lang w:val="ru-RU"/>
        </w:rPr>
        <w:t xml:space="preserve">, коэффициенты </w:t>
      </w:r>
      <w:r w:rsidR="00D26E22" w:rsidRPr="00EE678C">
        <w:rPr>
          <w:position w:val="-10"/>
          <w:sz w:val="28"/>
          <w:szCs w:val="28"/>
          <w:lang w:val="ru-RU"/>
        </w:rPr>
        <w:object w:dxaOrig="920" w:dyaOrig="320" w14:anchorId="1EA98844">
          <v:shape id="_x0000_i1026" type="#_x0000_t75" style="width:45.75pt;height:15.75pt" o:ole="">
            <v:imagedata r:id="rId9" o:title=""/>
          </v:shape>
          <o:OLEObject Type="Embed" ProgID="Equation.3" ShapeID="_x0000_i1026" DrawAspect="Content" ObjectID="_1803980035" r:id="rId10"/>
        </w:object>
      </w:r>
      <w:r w:rsidR="00D26E22" w:rsidRPr="00EE678C">
        <w:rPr>
          <w:sz w:val="28"/>
          <w:szCs w:val="28"/>
          <w:lang w:val="ru-RU"/>
        </w:rPr>
        <w:t xml:space="preserve"> и </w:t>
      </w:r>
      <w:r w:rsidR="00D26E22" w:rsidRPr="00EE678C">
        <w:rPr>
          <w:position w:val="-12"/>
          <w:sz w:val="28"/>
          <w:szCs w:val="28"/>
          <w:lang w:val="ru-RU"/>
        </w:rPr>
        <w:object w:dxaOrig="1300" w:dyaOrig="340" w14:anchorId="68DD4D27">
          <v:shape id="_x0000_i1027" type="#_x0000_t75" style="width:65.25pt;height:17.25pt" o:ole="">
            <v:imagedata r:id="rId11" o:title=""/>
          </v:shape>
          <o:OLEObject Type="Embed" ProgID="Equation.3" ShapeID="_x0000_i1027" DrawAspect="Content" ObjectID="_1803980036" r:id="rId12"/>
        </w:object>
      </w:r>
      <w:r w:rsidR="00D26E22" w:rsidRPr="00EE678C">
        <w:rPr>
          <w:sz w:val="28"/>
          <w:szCs w:val="28"/>
          <w:lang w:val="ru-RU"/>
        </w:rPr>
        <w:t xml:space="preserve"> при действующем напряжении </w:t>
      </w:r>
      <w:r w:rsidR="00D26E22" w:rsidRPr="00EE678C">
        <w:rPr>
          <w:position w:val="-12"/>
          <w:sz w:val="28"/>
          <w:szCs w:val="28"/>
          <w:lang w:val="ru-RU"/>
        </w:rPr>
        <w:object w:dxaOrig="1120" w:dyaOrig="340" w14:anchorId="0CE5B0B4">
          <v:shape id="_x0000_i1028" type="#_x0000_t75" style="width:56.25pt;height:17.25pt" o:ole="">
            <v:imagedata r:id="rId13" o:title=""/>
          </v:shape>
          <o:OLEObject Type="Embed" ProgID="Equation.3" ShapeID="_x0000_i1028" DrawAspect="Content" ObjectID="_1803980037" r:id="rId14"/>
        </w:object>
      </w:r>
      <w:r w:rsidR="00D26E22" w:rsidRPr="00EE678C">
        <w:rPr>
          <w:sz w:val="28"/>
          <w:szCs w:val="28"/>
          <w:lang w:val="ru-RU"/>
        </w:rPr>
        <w:t xml:space="preserve"> и кратности пускового тока </w:t>
      </w:r>
      <w:r w:rsidR="00D26E22" w:rsidRPr="00EE678C">
        <w:rPr>
          <w:position w:val="-12"/>
          <w:sz w:val="28"/>
          <w:szCs w:val="28"/>
          <w:lang w:val="ru-RU"/>
        </w:rPr>
        <w:object w:dxaOrig="880" w:dyaOrig="360" w14:anchorId="62B8B391">
          <v:shape id="_x0000_i1029" type="#_x0000_t75" style="width:44.25pt;height:18pt" o:ole="">
            <v:imagedata r:id="rId15" o:title=""/>
          </v:shape>
          <o:OLEObject Type="Embed" ProgID="Equation.3" ShapeID="_x0000_i1029" DrawAspect="Content" ObjectID="_1803980038" r:id="rId16"/>
        </w:object>
      </w:r>
      <w:r w:rsidR="00D26E22" w:rsidRPr="00EE678C">
        <w:rPr>
          <w:sz w:val="28"/>
          <w:szCs w:val="28"/>
          <w:lang w:val="ru-RU"/>
        </w:rPr>
        <w:t>.</w:t>
      </w:r>
    </w:p>
    <w:p w14:paraId="05DAEE36" w14:textId="77777777" w:rsidR="0023640D" w:rsidRPr="00EE678C" w:rsidRDefault="0023640D" w:rsidP="0023640D">
      <w:pPr>
        <w:ind w:firstLine="709"/>
        <w:jc w:val="both"/>
        <w:rPr>
          <w:rStyle w:val="notranslate"/>
          <w:sz w:val="28"/>
          <w:szCs w:val="28"/>
          <w:lang w:val="ru-RU"/>
        </w:rPr>
      </w:pPr>
      <w:r w:rsidRPr="00EE678C">
        <w:rPr>
          <w:rStyle w:val="notranslate"/>
          <w:sz w:val="28"/>
          <w:szCs w:val="28"/>
          <w:lang w:val="ru-RU"/>
        </w:rPr>
        <w:t>Время выполнения – 10 мин.</w:t>
      </w:r>
    </w:p>
    <w:p w14:paraId="3AF146DD" w14:textId="77777777" w:rsidR="0023640D" w:rsidRPr="00EE678C" w:rsidRDefault="0023640D" w:rsidP="0023640D">
      <w:pPr>
        <w:shd w:val="clear" w:color="auto" w:fill="FFFFFF"/>
        <w:ind w:firstLine="709"/>
        <w:jc w:val="both"/>
        <w:rPr>
          <w:rStyle w:val="notranslate"/>
          <w:sz w:val="28"/>
          <w:szCs w:val="28"/>
          <w:lang w:val="ru-RU"/>
        </w:rPr>
      </w:pPr>
      <w:r w:rsidRPr="00EE678C">
        <w:rPr>
          <w:rStyle w:val="notranslate"/>
          <w:sz w:val="28"/>
          <w:szCs w:val="28"/>
          <w:lang w:val="ru-RU"/>
        </w:rPr>
        <w:t>Ожидаемый результат:</w:t>
      </w:r>
    </w:p>
    <w:p w14:paraId="55385D6E" w14:textId="77777777" w:rsidR="0023640D" w:rsidRPr="00EE678C" w:rsidRDefault="0023640D" w:rsidP="006C4A77">
      <w:pPr>
        <w:ind w:firstLine="708"/>
        <w:jc w:val="both"/>
        <w:rPr>
          <w:bCs/>
          <w:sz w:val="28"/>
          <w:szCs w:val="28"/>
          <w:lang w:val="ru-RU"/>
        </w:rPr>
      </w:pPr>
      <w:r w:rsidRPr="00EE678C">
        <w:rPr>
          <w:bCs/>
          <w:sz w:val="28"/>
          <w:szCs w:val="28"/>
          <w:lang w:val="ru-RU"/>
        </w:rPr>
        <w:t>Минимальный ток плавкой вставки можно рассчитать по формуле:</w:t>
      </w:r>
    </w:p>
    <w:p w14:paraId="6E653A4C" w14:textId="77777777" w:rsidR="0023640D" w:rsidRPr="00EE678C" w:rsidRDefault="0023640D" w:rsidP="0023640D">
      <w:pPr>
        <w:pStyle w:val="Default"/>
        <w:jc w:val="center"/>
        <w:rPr>
          <w:sz w:val="28"/>
          <w:szCs w:val="28"/>
        </w:rPr>
      </w:pPr>
      <w:r w:rsidRPr="00EE678C">
        <w:rPr>
          <w:position w:val="-28"/>
          <w:sz w:val="28"/>
          <w:szCs w:val="28"/>
        </w:rPr>
        <w:object w:dxaOrig="2100" w:dyaOrig="660" w14:anchorId="62CDBB22">
          <v:shape id="_x0000_i1030" type="#_x0000_t75" style="width:105pt;height:33pt" o:ole="">
            <v:imagedata r:id="rId17" o:title=""/>
          </v:shape>
          <o:OLEObject Type="Embed" ProgID="Equation.DSMT4" ShapeID="_x0000_i1030" DrawAspect="Content" ObjectID="_1803980039" r:id="rId18"/>
        </w:object>
      </w:r>
    </w:p>
    <w:p w14:paraId="3C7A60AF" w14:textId="77777777" w:rsidR="0023640D" w:rsidRPr="00EE678C" w:rsidRDefault="0023640D" w:rsidP="0023640D">
      <w:pPr>
        <w:pStyle w:val="Default"/>
        <w:ind w:firstLine="709"/>
        <w:rPr>
          <w:sz w:val="28"/>
          <w:szCs w:val="28"/>
        </w:rPr>
      </w:pPr>
      <w:r w:rsidRPr="00EE678C">
        <w:rPr>
          <w:sz w:val="28"/>
          <w:szCs w:val="28"/>
        </w:rPr>
        <w:t>Подставим значения и определим:</w:t>
      </w:r>
    </w:p>
    <w:p w14:paraId="3DDBE2C8" w14:textId="77777777" w:rsidR="0023640D" w:rsidRPr="00EE678C" w:rsidRDefault="0023640D" w:rsidP="0023640D">
      <w:pPr>
        <w:pStyle w:val="Default"/>
        <w:jc w:val="center"/>
        <w:rPr>
          <w:sz w:val="28"/>
          <w:szCs w:val="28"/>
        </w:rPr>
      </w:pPr>
      <w:r w:rsidRPr="00EE678C">
        <w:rPr>
          <w:position w:val="-28"/>
          <w:sz w:val="28"/>
          <w:szCs w:val="28"/>
        </w:rPr>
        <w:object w:dxaOrig="2100" w:dyaOrig="660" w14:anchorId="0990F20E">
          <v:shape id="_x0000_i1031" type="#_x0000_t75" style="width:105pt;height:33pt" o:ole="">
            <v:imagedata r:id="rId17" o:title=""/>
          </v:shape>
          <o:OLEObject Type="Embed" ProgID="Equation.DSMT4" ShapeID="_x0000_i1031" DrawAspect="Content" ObjectID="_1803980040" r:id="rId19"/>
        </w:object>
      </w:r>
      <w:r w:rsidRPr="00EE678C">
        <w:rPr>
          <w:position w:val="-28"/>
        </w:rPr>
        <w:object w:dxaOrig="3260" w:dyaOrig="700" w14:anchorId="18A2A961">
          <v:shape id="_x0000_i1032" type="#_x0000_t75" style="width:162.75pt;height:35.25pt" o:ole="">
            <v:imagedata r:id="rId20" o:title=""/>
          </v:shape>
          <o:OLEObject Type="Embed" ProgID="Equation.DSMT4" ShapeID="_x0000_i1032" DrawAspect="Content" ObjectID="_1803980041" r:id="rId21"/>
        </w:object>
      </w:r>
    </w:p>
    <w:p w14:paraId="3797D7E4" w14:textId="77777777" w:rsidR="0023640D" w:rsidRPr="00EE678C" w:rsidRDefault="0023640D" w:rsidP="0023640D">
      <w:pPr>
        <w:shd w:val="clear" w:color="auto" w:fill="FFFFFF"/>
        <w:ind w:firstLine="567"/>
        <w:jc w:val="both"/>
        <w:rPr>
          <w:rFonts w:eastAsia="Calibri"/>
          <w:sz w:val="28"/>
          <w:szCs w:val="28"/>
          <w:lang w:val="ru-RU" w:eastAsia="en-US"/>
        </w:rPr>
      </w:pPr>
      <w:r w:rsidRPr="00EE678C">
        <w:rPr>
          <w:rFonts w:eastAsia="Calibri"/>
          <w:sz w:val="28"/>
          <w:szCs w:val="28"/>
          <w:lang w:val="ru-RU" w:eastAsia="en-US"/>
        </w:rPr>
        <w:t>Критерии оценивания:</w:t>
      </w:r>
    </w:p>
    <w:p w14:paraId="5742195F" w14:textId="77777777" w:rsidR="0023640D" w:rsidRPr="00EE678C" w:rsidRDefault="0023640D" w:rsidP="0023640D">
      <w:pPr>
        <w:shd w:val="clear" w:color="auto" w:fill="FFFFFF"/>
        <w:ind w:left="567"/>
        <w:jc w:val="both"/>
        <w:rPr>
          <w:rFonts w:eastAsia="Calibri"/>
          <w:sz w:val="28"/>
          <w:szCs w:val="28"/>
          <w:lang w:val="ru-RU" w:eastAsia="en-US"/>
        </w:rPr>
      </w:pPr>
      <w:r w:rsidRPr="00EE678C">
        <w:rPr>
          <w:rFonts w:eastAsia="Calibri"/>
          <w:sz w:val="28"/>
          <w:szCs w:val="28"/>
          <w:lang w:val="ru-RU" w:eastAsia="en-US"/>
        </w:rPr>
        <w:t>– использование формулы расчета параметров плавкой вставки;</w:t>
      </w:r>
    </w:p>
    <w:p w14:paraId="1DD43FA9" w14:textId="77777777" w:rsidR="0023640D" w:rsidRPr="00EE678C" w:rsidRDefault="0023640D" w:rsidP="0023640D">
      <w:pPr>
        <w:shd w:val="clear" w:color="auto" w:fill="FFFFFF"/>
        <w:ind w:left="567"/>
        <w:jc w:val="both"/>
        <w:rPr>
          <w:rFonts w:eastAsia="Calibri"/>
          <w:sz w:val="28"/>
          <w:szCs w:val="28"/>
          <w:lang w:val="ru-RU" w:eastAsia="en-US"/>
        </w:rPr>
      </w:pPr>
      <w:r w:rsidRPr="00EE678C">
        <w:rPr>
          <w:rFonts w:eastAsia="Calibri"/>
          <w:sz w:val="28"/>
          <w:szCs w:val="28"/>
          <w:lang w:val="ru-RU" w:eastAsia="en-US"/>
        </w:rPr>
        <w:t>– определение минимального тока вставки.</w:t>
      </w:r>
    </w:p>
    <w:p w14:paraId="729AEA51" w14:textId="77777777" w:rsidR="006C4A77" w:rsidRPr="00EE678C" w:rsidRDefault="006C4A77" w:rsidP="0023640D">
      <w:pPr>
        <w:pStyle w:val="Default"/>
        <w:ind w:firstLine="709"/>
        <w:rPr>
          <w:i/>
          <w:sz w:val="28"/>
          <w:szCs w:val="28"/>
        </w:rPr>
      </w:pPr>
      <w:r w:rsidRPr="00EE678C">
        <w:rPr>
          <w:sz w:val="28"/>
          <w:szCs w:val="28"/>
        </w:rPr>
        <w:t xml:space="preserve">Правильный ответ: </w:t>
      </w:r>
      <w:r w:rsidR="00D26E22" w:rsidRPr="00EE678C">
        <w:rPr>
          <w:sz w:val="28"/>
          <w:szCs w:val="28"/>
        </w:rPr>
        <w:t>419,7 А</w:t>
      </w:r>
      <w:r w:rsidR="00D26E22" w:rsidRPr="00EE678C">
        <w:rPr>
          <w:i/>
          <w:sz w:val="28"/>
          <w:szCs w:val="28"/>
        </w:rPr>
        <w:t xml:space="preserve"> </w:t>
      </w:r>
      <w:r w:rsidR="008824B6" w:rsidRPr="00EE678C">
        <w:rPr>
          <w:i/>
          <w:sz w:val="28"/>
          <w:szCs w:val="28"/>
        </w:rPr>
        <w:t xml:space="preserve"> </w:t>
      </w:r>
    </w:p>
    <w:p w14:paraId="3C1C20E8" w14:textId="77777777" w:rsidR="006C4A77" w:rsidRPr="00EE678C" w:rsidRDefault="006C4A77" w:rsidP="006C4A77">
      <w:pPr>
        <w:pStyle w:val="Default"/>
        <w:ind w:firstLine="708"/>
        <w:rPr>
          <w:sz w:val="28"/>
          <w:szCs w:val="28"/>
        </w:rPr>
      </w:pPr>
      <w:r w:rsidRPr="00EE678C">
        <w:rPr>
          <w:sz w:val="28"/>
          <w:szCs w:val="28"/>
        </w:rPr>
        <w:t>Компетенции (индикаторы): ПК-</w:t>
      </w:r>
      <w:r w:rsidR="0023640D" w:rsidRPr="00EE678C">
        <w:rPr>
          <w:sz w:val="28"/>
          <w:szCs w:val="28"/>
        </w:rPr>
        <w:t>1</w:t>
      </w:r>
    </w:p>
    <w:p w14:paraId="1E274B4F" w14:textId="77777777" w:rsidR="006C4A77" w:rsidRPr="00EE678C" w:rsidRDefault="006C4A77" w:rsidP="004624E3">
      <w:pPr>
        <w:ind w:firstLine="708"/>
        <w:rPr>
          <w:b/>
          <w:bCs/>
          <w:sz w:val="28"/>
          <w:szCs w:val="28"/>
          <w:lang w:val="ru-RU"/>
        </w:rPr>
      </w:pPr>
    </w:p>
    <w:p w14:paraId="6480E62C" w14:textId="77777777" w:rsidR="008824B6" w:rsidRPr="00EE678C" w:rsidRDefault="00B96CA6" w:rsidP="00B96CA6">
      <w:pPr>
        <w:ind w:firstLine="567"/>
        <w:jc w:val="both"/>
        <w:rPr>
          <w:sz w:val="28"/>
          <w:szCs w:val="28"/>
          <w:lang w:val="ru-RU"/>
        </w:rPr>
      </w:pPr>
      <w:r w:rsidRPr="00EE678C">
        <w:rPr>
          <w:sz w:val="28"/>
          <w:szCs w:val="28"/>
          <w:lang w:val="ru-RU"/>
        </w:rPr>
        <w:t xml:space="preserve">2. </w:t>
      </w:r>
      <w:r w:rsidR="00D26E22" w:rsidRPr="00EE678C">
        <w:rPr>
          <w:sz w:val="28"/>
          <w:szCs w:val="28"/>
          <w:lang w:val="ru-RU"/>
        </w:rPr>
        <w:t xml:space="preserve">Рассчитайте коэффициент запаса для реле напряжения, если сопротивление обмотки </w:t>
      </w:r>
      <w:r w:rsidR="00FF3780" w:rsidRPr="00EE678C">
        <w:rPr>
          <w:position w:val="-12"/>
          <w:sz w:val="28"/>
          <w:szCs w:val="28"/>
          <w:lang w:val="ru-RU"/>
        </w:rPr>
        <w:object w:dxaOrig="1540" w:dyaOrig="360" w14:anchorId="33489ABF">
          <v:shape id="_x0000_i1033" type="#_x0000_t75" style="width:77.25pt;height:18pt" o:ole="">
            <v:imagedata r:id="rId22" o:title=""/>
          </v:shape>
          <o:OLEObject Type="Embed" ProgID="Equation.3" ShapeID="_x0000_i1033" DrawAspect="Content" ObjectID="_1803980042" r:id="rId23"/>
        </w:object>
      </w:r>
      <w:r w:rsidR="00D26E22" w:rsidRPr="00EE678C">
        <w:rPr>
          <w:sz w:val="28"/>
          <w:szCs w:val="28"/>
          <w:lang w:val="ru-RU"/>
        </w:rPr>
        <w:t xml:space="preserve">, ток в номинальном режиме (рабочий) </w:t>
      </w:r>
      <w:r w:rsidR="00FF3780" w:rsidRPr="00EE678C">
        <w:rPr>
          <w:position w:val="-12"/>
          <w:sz w:val="28"/>
          <w:szCs w:val="28"/>
          <w:lang w:val="ru-RU"/>
        </w:rPr>
        <w:object w:dxaOrig="1359" w:dyaOrig="360" w14:anchorId="0365672F">
          <v:shape id="_x0000_i1034" type="#_x0000_t75" style="width:68.25pt;height:18pt" o:ole="">
            <v:imagedata r:id="rId24" o:title=""/>
          </v:shape>
          <o:OLEObject Type="Embed" ProgID="Equation.3" ShapeID="_x0000_i1034" DrawAspect="Content" ObjectID="_1803980043" r:id="rId25"/>
        </w:object>
      </w:r>
      <w:r w:rsidR="00D26E22" w:rsidRPr="00EE678C">
        <w:rPr>
          <w:sz w:val="28"/>
          <w:szCs w:val="28"/>
          <w:lang w:val="ru-RU"/>
        </w:rPr>
        <w:t xml:space="preserve">, </w:t>
      </w:r>
      <w:r w:rsidR="00FF3780" w:rsidRPr="00EE678C">
        <w:rPr>
          <w:sz w:val="28"/>
          <w:szCs w:val="28"/>
          <w:lang w:val="ru-RU"/>
        </w:rPr>
        <w:t>а напряжения срабатывания</w:t>
      </w:r>
      <w:r w:rsidR="00D26E22" w:rsidRPr="00EE678C">
        <w:rPr>
          <w:sz w:val="28"/>
          <w:szCs w:val="28"/>
          <w:lang w:val="ru-RU"/>
        </w:rPr>
        <w:t xml:space="preserve">, </w:t>
      </w:r>
      <w:r w:rsidR="00D26E22" w:rsidRPr="00EE678C">
        <w:rPr>
          <w:position w:val="-12"/>
          <w:sz w:val="28"/>
          <w:szCs w:val="28"/>
          <w:lang w:val="ru-RU"/>
        </w:rPr>
        <w:object w:dxaOrig="1180" w:dyaOrig="360" w14:anchorId="643428B9">
          <v:shape id="_x0000_i1035" type="#_x0000_t75" style="width:59.25pt;height:18pt" o:ole="">
            <v:imagedata r:id="rId26" o:title=""/>
          </v:shape>
          <o:OLEObject Type="Embed" ProgID="Equation.3" ShapeID="_x0000_i1035" DrawAspect="Content" ObjectID="_1803980044" r:id="rId27"/>
        </w:object>
      </w:r>
      <w:r w:rsidR="00D26E22" w:rsidRPr="00EE678C">
        <w:rPr>
          <w:sz w:val="28"/>
          <w:szCs w:val="28"/>
          <w:lang w:val="ru-RU"/>
        </w:rPr>
        <w:t>.</w:t>
      </w:r>
    </w:p>
    <w:p w14:paraId="400B02F9" w14:textId="77777777" w:rsidR="0023640D" w:rsidRPr="00EE678C" w:rsidRDefault="0023640D" w:rsidP="0023640D">
      <w:pPr>
        <w:ind w:firstLine="709"/>
        <w:jc w:val="both"/>
        <w:rPr>
          <w:rStyle w:val="notranslate"/>
          <w:sz w:val="28"/>
          <w:szCs w:val="28"/>
          <w:lang w:val="ru-RU"/>
        </w:rPr>
      </w:pPr>
      <w:r w:rsidRPr="00EE678C">
        <w:rPr>
          <w:rStyle w:val="notranslate"/>
          <w:sz w:val="28"/>
          <w:szCs w:val="28"/>
          <w:lang w:val="ru-RU"/>
        </w:rPr>
        <w:t>Время выполнения – 10 мин.</w:t>
      </w:r>
    </w:p>
    <w:p w14:paraId="017DCDE6" w14:textId="77777777" w:rsidR="0023640D" w:rsidRPr="00EE678C" w:rsidRDefault="0023640D" w:rsidP="0023640D">
      <w:pPr>
        <w:shd w:val="clear" w:color="auto" w:fill="FFFFFF"/>
        <w:ind w:firstLine="709"/>
        <w:jc w:val="both"/>
        <w:rPr>
          <w:rStyle w:val="notranslate"/>
          <w:sz w:val="28"/>
          <w:szCs w:val="28"/>
          <w:lang w:val="ru-RU"/>
        </w:rPr>
      </w:pPr>
      <w:r w:rsidRPr="00EE678C">
        <w:rPr>
          <w:rStyle w:val="notranslate"/>
          <w:sz w:val="28"/>
          <w:szCs w:val="28"/>
          <w:lang w:val="ru-RU"/>
        </w:rPr>
        <w:t>Ожидаемый результат:</w:t>
      </w:r>
    </w:p>
    <w:p w14:paraId="52508FF3" w14:textId="77777777" w:rsidR="0023640D" w:rsidRPr="00EE678C" w:rsidRDefault="00C96A32" w:rsidP="0023640D">
      <w:pPr>
        <w:ind w:firstLine="708"/>
        <w:jc w:val="both"/>
        <w:rPr>
          <w:bCs/>
          <w:sz w:val="28"/>
          <w:szCs w:val="28"/>
          <w:lang w:val="ru-RU"/>
        </w:rPr>
      </w:pPr>
      <w:r w:rsidRPr="00EE678C">
        <w:rPr>
          <w:bCs/>
          <w:sz w:val="28"/>
          <w:szCs w:val="28"/>
          <w:lang w:val="ru-RU"/>
        </w:rPr>
        <w:t>Коэффициент запаса для реле напряжения</w:t>
      </w:r>
      <w:r w:rsidR="0023640D" w:rsidRPr="00EE678C">
        <w:rPr>
          <w:bCs/>
          <w:sz w:val="28"/>
          <w:szCs w:val="28"/>
          <w:lang w:val="ru-RU"/>
        </w:rPr>
        <w:t xml:space="preserve"> можно рассчитать по формуле:</w:t>
      </w:r>
    </w:p>
    <w:p w14:paraId="77AF3B3C" w14:textId="77777777" w:rsidR="0023640D" w:rsidRPr="00EE678C" w:rsidRDefault="00C96A32" w:rsidP="0023640D">
      <w:pPr>
        <w:pStyle w:val="Default"/>
        <w:jc w:val="center"/>
        <w:rPr>
          <w:sz w:val="28"/>
          <w:szCs w:val="28"/>
        </w:rPr>
      </w:pPr>
      <w:r w:rsidRPr="00EE678C">
        <w:rPr>
          <w:position w:val="-30"/>
          <w:sz w:val="28"/>
          <w:szCs w:val="28"/>
        </w:rPr>
        <w:object w:dxaOrig="2880" w:dyaOrig="680" w14:anchorId="400B3951">
          <v:shape id="_x0000_i1036" type="#_x0000_t75" style="width:2in;height:33.75pt" o:ole="">
            <v:imagedata r:id="rId28" o:title=""/>
          </v:shape>
          <o:OLEObject Type="Embed" ProgID="Equation.DSMT4" ShapeID="_x0000_i1036" DrawAspect="Content" ObjectID="_1803980045" r:id="rId29"/>
        </w:object>
      </w:r>
    </w:p>
    <w:p w14:paraId="18806FED" w14:textId="77777777" w:rsidR="0023640D" w:rsidRPr="00EE678C" w:rsidRDefault="0023640D" w:rsidP="0023640D">
      <w:pPr>
        <w:pStyle w:val="Default"/>
        <w:ind w:firstLine="709"/>
        <w:rPr>
          <w:sz w:val="28"/>
          <w:szCs w:val="28"/>
        </w:rPr>
      </w:pPr>
      <w:r w:rsidRPr="00EE678C">
        <w:rPr>
          <w:sz w:val="28"/>
          <w:szCs w:val="28"/>
        </w:rPr>
        <w:t>Подставим значения и определим:</w:t>
      </w:r>
    </w:p>
    <w:p w14:paraId="125285C8" w14:textId="77777777" w:rsidR="0023640D" w:rsidRPr="00EE678C" w:rsidRDefault="00C96A32" w:rsidP="0023640D">
      <w:pPr>
        <w:pStyle w:val="Default"/>
        <w:jc w:val="center"/>
        <w:rPr>
          <w:sz w:val="28"/>
          <w:szCs w:val="28"/>
        </w:rPr>
      </w:pPr>
      <w:r w:rsidRPr="00EE678C">
        <w:rPr>
          <w:position w:val="-32"/>
          <w:sz w:val="28"/>
          <w:szCs w:val="28"/>
        </w:rPr>
        <w:object w:dxaOrig="5500" w:dyaOrig="740" w14:anchorId="09A2B8CA">
          <v:shape id="_x0000_i1037" type="#_x0000_t75" style="width:275.25pt;height:36.75pt" o:ole="">
            <v:imagedata r:id="rId30" o:title=""/>
          </v:shape>
          <o:OLEObject Type="Embed" ProgID="Equation.3" ShapeID="_x0000_i1037" DrawAspect="Content" ObjectID="_1803980046" r:id="rId31"/>
        </w:object>
      </w:r>
      <w:r w:rsidRPr="00EE678C">
        <w:rPr>
          <w:sz w:val="28"/>
          <w:szCs w:val="28"/>
        </w:rPr>
        <w:t>.</w:t>
      </w:r>
    </w:p>
    <w:p w14:paraId="02E3035B" w14:textId="77777777" w:rsidR="0023640D" w:rsidRPr="00EE678C" w:rsidRDefault="0023640D" w:rsidP="00C96A32">
      <w:pPr>
        <w:shd w:val="clear" w:color="auto" w:fill="FFFFFF"/>
        <w:ind w:firstLine="709"/>
        <w:jc w:val="both"/>
        <w:rPr>
          <w:rFonts w:eastAsia="Calibri"/>
          <w:sz w:val="28"/>
          <w:szCs w:val="28"/>
          <w:lang w:val="ru-RU" w:eastAsia="en-US"/>
        </w:rPr>
      </w:pPr>
      <w:r w:rsidRPr="00EE678C">
        <w:rPr>
          <w:rFonts w:eastAsia="Calibri"/>
          <w:sz w:val="28"/>
          <w:szCs w:val="28"/>
          <w:lang w:val="ru-RU" w:eastAsia="en-US"/>
        </w:rPr>
        <w:t>Критерии оценивания:</w:t>
      </w:r>
    </w:p>
    <w:p w14:paraId="5A04684A" w14:textId="77777777" w:rsidR="0023640D" w:rsidRPr="00EE678C" w:rsidRDefault="0023640D" w:rsidP="00C96A32">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xml:space="preserve">– использование формулы расчета </w:t>
      </w:r>
      <w:r w:rsidR="00C96A32" w:rsidRPr="00EE678C">
        <w:rPr>
          <w:rFonts w:eastAsia="Calibri"/>
          <w:sz w:val="28"/>
          <w:szCs w:val="28"/>
          <w:lang w:val="ru-RU" w:eastAsia="en-US"/>
        </w:rPr>
        <w:t>коэффициента запаса</w:t>
      </w:r>
      <w:r w:rsidRPr="00EE678C">
        <w:rPr>
          <w:rFonts w:eastAsia="Calibri"/>
          <w:sz w:val="28"/>
          <w:szCs w:val="28"/>
          <w:lang w:val="ru-RU" w:eastAsia="en-US"/>
        </w:rPr>
        <w:t>;</w:t>
      </w:r>
    </w:p>
    <w:p w14:paraId="7621BB7E" w14:textId="77777777" w:rsidR="0023640D" w:rsidRPr="00EE678C" w:rsidRDefault="0023640D" w:rsidP="00C96A32">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xml:space="preserve">– определение </w:t>
      </w:r>
      <w:r w:rsidR="00C96A32" w:rsidRPr="00EE678C">
        <w:rPr>
          <w:rFonts w:eastAsia="Calibri"/>
          <w:sz w:val="28"/>
          <w:szCs w:val="28"/>
          <w:lang w:val="ru-RU" w:eastAsia="en-US"/>
        </w:rPr>
        <w:t>коэффициента запаса</w:t>
      </w:r>
      <w:r w:rsidRPr="00EE678C">
        <w:rPr>
          <w:rFonts w:eastAsia="Calibri"/>
          <w:sz w:val="28"/>
          <w:szCs w:val="28"/>
          <w:lang w:val="ru-RU" w:eastAsia="en-US"/>
        </w:rPr>
        <w:t>.</w:t>
      </w:r>
    </w:p>
    <w:p w14:paraId="0722D51A" w14:textId="77777777" w:rsidR="00B96CA6" w:rsidRPr="00EE678C" w:rsidRDefault="00B96CA6" w:rsidP="00C96A32">
      <w:pPr>
        <w:pStyle w:val="Default"/>
        <w:ind w:firstLine="709"/>
        <w:rPr>
          <w:i/>
          <w:sz w:val="28"/>
          <w:szCs w:val="28"/>
        </w:rPr>
      </w:pPr>
      <w:r w:rsidRPr="00EE678C">
        <w:rPr>
          <w:sz w:val="28"/>
          <w:szCs w:val="28"/>
        </w:rPr>
        <w:t>Правильный ответ:</w:t>
      </w:r>
      <w:r w:rsidR="00C96A32" w:rsidRPr="00EE678C">
        <w:rPr>
          <w:sz w:val="28"/>
          <w:szCs w:val="28"/>
        </w:rPr>
        <w:t xml:space="preserve"> 1,0795 / 1,08</w:t>
      </w:r>
    </w:p>
    <w:p w14:paraId="5E55F187" w14:textId="77777777" w:rsidR="00B96CA6" w:rsidRPr="00EE678C" w:rsidRDefault="00B96CA6" w:rsidP="00C96A32">
      <w:pPr>
        <w:pStyle w:val="Default"/>
        <w:ind w:firstLine="709"/>
        <w:rPr>
          <w:sz w:val="28"/>
          <w:szCs w:val="28"/>
        </w:rPr>
      </w:pPr>
      <w:r w:rsidRPr="00EE678C">
        <w:rPr>
          <w:sz w:val="28"/>
          <w:szCs w:val="28"/>
        </w:rPr>
        <w:t>Компетенции (индикаторы): ПК-</w:t>
      </w:r>
      <w:r w:rsidR="00C96A32" w:rsidRPr="00EE678C">
        <w:rPr>
          <w:sz w:val="28"/>
          <w:szCs w:val="28"/>
        </w:rPr>
        <w:t>1</w:t>
      </w:r>
    </w:p>
    <w:p w14:paraId="221FB2E5" w14:textId="77777777" w:rsidR="007018C3" w:rsidRPr="00EE678C" w:rsidRDefault="007018C3" w:rsidP="00B96CA6">
      <w:pPr>
        <w:pStyle w:val="Default"/>
        <w:ind w:firstLine="708"/>
        <w:rPr>
          <w:sz w:val="28"/>
          <w:szCs w:val="28"/>
        </w:rPr>
      </w:pPr>
    </w:p>
    <w:p w14:paraId="351EAF6B" w14:textId="77777777" w:rsidR="007018C3" w:rsidRPr="00EE678C" w:rsidRDefault="007018C3" w:rsidP="00FF3780">
      <w:pPr>
        <w:widowControl w:val="0"/>
        <w:overflowPunct w:val="0"/>
        <w:autoSpaceDE w:val="0"/>
        <w:autoSpaceDN w:val="0"/>
        <w:adjustRightInd w:val="0"/>
        <w:ind w:firstLine="567"/>
        <w:jc w:val="both"/>
        <w:textAlignment w:val="baseline"/>
        <w:rPr>
          <w:sz w:val="28"/>
          <w:szCs w:val="28"/>
          <w:lang w:val="ru-RU"/>
        </w:rPr>
      </w:pPr>
      <w:r w:rsidRPr="00EE678C">
        <w:rPr>
          <w:sz w:val="28"/>
          <w:szCs w:val="28"/>
          <w:lang w:val="ru-RU"/>
        </w:rPr>
        <w:t xml:space="preserve">3. </w:t>
      </w:r>
      <w:r w:rsidR="00FF3780" w:rsidRPr="00EE678C">
        <w:rPr>
          <w:sz w:val="28"/>
          <w:szCs w:val="28"/>
          <w:lang w:val="ru-RU"/>
        </w:rPr>
        <w:t xml:space="preserve">Рассчитайте пусковой ток через магнитный пускатель, если мощность трехфазного АД </w:t>
      </w:r>
      <w:r w:rsidR="00FF3780" w:rsidRPr="00EE678C">
        <w:rPr>
          <w:position w:val="-12"/>
          <w:sz w:val="28"/>
          <w:szCs w:val="28"/>
          <w:lang w:val="ru-RU"/>
        </w:rPr>
        <w:object w:dxaOrig="1280" w:dyaOrig="360" w14:anchorId="4297C120">
          <v:shape id="_x0000_i1038" type="#_x0000_t75" style="width:63.75pt;height:18pt" o:ole="">
            <v:imagedata r:id="rId32" o:title=""/>
          </v:shape>
          <o:OLEObject Type="Embed" ProgID="Equation.3" ShapeID="_x0000_i1038" DrawAspect="Content" ObjectID="_1803980047" r:id="rId33"/>
        </w:object>
      </w:r>
      <w:r w:rsidR="00FF3780" w:rsidRPr="00EE678C">
        <w:rPr>
          <w:sz w:val="28"/>
          <w:szCs w:val="28"/>
          <w:lang w:val="ru-RU"/>
        </w:rPr>
        <w:t xml:space="preserve">, коэффициенты </w:t>
      </w:r>
      <w:r w:rsidR="00FF3780" w:rsidRPr="00EE678C">
        <w:rPr>
          <w:position w:val="-10"/>
          <w:sz w:val="28"/>
          <w:szCs w:val="28"/>
          <w:lang w:val="ru-RU"/>
        </w:rPr>
        <w:object w:dxaOrig="1040" w:dyaOrig="320" w14:anchorId="52D8B4C0">
          <v:shape id="_x0000_i1039" type="#_x0000_t75" style="width:51.75pt;height:15.75pt" o:ole="">
            <v:imagedata r:id="rId34" o:title=""/>
          </v:shape>
          <o:OLEObject Type="Embed" ProgID="Equation.3" ShapeID="_x0000_i1039" DrawAspect="Content" ObjectID="_1803980048" r:id="rId35"/>
        </w:object>
      </w:r>
      <w:r w:rsidR="00FF3780" w:rsidRPr="00EE678C">
        <w:rPr>
          <w:sz w:val="28"/>
          <w:szCs w:val="28"/>
          <w:lang w:val="ru-RU"/>
        </w:rPr>
        <w:t xml:space="preserve"> и </w:t>
      </w:r>
      <w:r w:rsidR="00FF3780" w:rsidRPr="00EE678C">
        <w:rPr>
          <w:position w:val="-12"/>
          <w:sz w:val="28"/>
          <w:szCs w:val="28"/>
          <w:lang w:val="ru-RU"/>
        </w:rPr>
        <w:object w:dxaOrig="1160" w:dyaOrig="340" w14:anchorId="5E9B1891">
          <v:shape id="_x0000_i1040" type="#_x0000_t75" style="width:57.75pt;height:17.25pt" o:ole="">
            <v:imagedata r:id="rId36" o:title=""/>
          </v:shape>
          <o:OLEObject Type="Embed" ProgID="Equation.3" ShapeID="_x0000_i1040" DrawAspect="Content" ObjectID="_1803980049" r:id="rId37"/>
        </w:object>
      </w:r>
      <w:r w:rsidR="00FF3780" w:rsidRPr="00EE678C">
        <w:rPr>
          <w:sz w:val="28"/>
          <w:szCs w:val="28"/>
          <w:lang w:val="ru-RU"/>
        </w:rPr>
        <w:t xml:space="preserve"> при действующем напряжении </w:t>
      </w:r>
      <w:r w:rsidR="00FF3780" w:rsidRPr="00EE678C">
        <w:rPr>
          <w:position w:val="-12"/>
          <w:sz w:val="28"/>
          <w:szCs w:val="28"/>
          <w:lang w:val="ru-RU"/>
        </w:rPr>
        <w:object w:dxaOrig="1120" w:dyaOrig="340" w14:anchorId="7F0A6550">
          <v:shape id="_x0000_i1041" type="#_x0000_t75" style="width:56.25pt;height:17.25pt" o:ole="">
            <v:imagedata r:id="rId38" o:title=""/>
          </v:shape>
          <o:OLEObject Type="Embed" ProgID="Equation.3" ShapeID="_x0000_i1041" DrawAspect="Content" ObjectID="_1803980050" r:id="rId39"/>
        </w:object>
      </w:r>
      <w:r w:rsidR="00FF3780" w:rsidRPr="00EE678C">
        <w:rPr>
          <w:sz w:val="28"/>
          <w:szCs w:val="28"/>
          <w:lang w:val="ru-RU"/>
        </w:rPr>
        <w:t xml:space="preserve"> и кратности пускового тока </w:t>
      </w:r>
      <w:r w:rsidR="00FF3780" w:rsidRPr="00EE678C">
        <w:rPr>
          <w:position w:val="-12"/>
          <w:sz w:val="28"/>
          <w:szCs w:val="28"/>
          <w:lang w:val="ru-RU"/>
        </w:rPr>
        <w:object w:dxaOrig="900" w:dyaOrig="360" w14:anchorId="4CDDAAD1">
          <v:shape id="_x0000_i1042" type="#_x0000_t75" style="width:45pt;height:18pt" o:ole="">
            <v:imagedata r:id="rId40" o:title=""/>
          </v:shape>
          <o:OLEObject Type="Embed" ProgID="Equation.3" ShapeID="_x0000_i1042" DrawAspect="Content" ObjectID="_1803980051" r:id="rId41"/>
        </w:object>
      </w:r>
      <w:r w:rsidR="0086286A" w:rsidRPr="00EE678C">
        <w:rPr>
          <w:sz w:val="28"/>
          <w:szCs w:val="28"/>
          <w:lang w:val="ru-RU"/>
        </w:rPr>
        <w:t>.</w:t>
      </w:r>
    </w:p>
    <w:p w14:paraId="753C667F" w14:textId="77777777" w:rsidR="00C96A32" w:rsidRPr="00EE678C" w:rsidRDefault="00C96A32" w:rsidP="00C96A32">
      <w:pPr>
        <w:ind w:firstLine="709"/>
        <w:jc w:val="both"/>
        <w:rPr>
          <w:rStyle w:val="notranslate"/>
          <w:sz w:val="28"/>
          <w:szCs w:val="28"/>
          <w:lang w:val="ru-RU"/>
        </w:rPr>
      </w:pPr>
      <w:r w:rsidRPr="00EE678C">
        <w:rPr>
          <w:rStyle w:val="notranslate"/>
          <w:sz w:val="28"/>
          <w:szCs w:val="28"/>
          <w:lang w:val="ru-RU"/>
        </w:rPr>
        <w:t>Время выполнения – 10 мин.</w:t>
      </w:r>
    </w:p>
    <w:p w14:paraId="2935130B" w14:textId="77777777" w:rsidR="00C96A32" w:rsidRPr="00EE678C" w:rsidRDefault="00C96A32" w:rsidP="00C96A32">
      <w:pPr>
        <w:shd w:val="clear" w:color="auto" w:fill="FFFFFF"/>
        <w:ind w:firstLine="709"/>
        <w:jc w:val="both"/>
        <w:rPr>
          <w:rStyle w:val="notranslate"/>
          <w:sz w:val="28"/>
          <w:szCs w:val="28"/>
          <w:lang w:val="ru-RU"/>
        </w:rPr>
      </w:pPr>
      <w:r w:rsidRPr="00EE678C">
        <w:rPr>
          <w:rStyle w:val="notranslate"/>
          <w:sz w:val="28"/>
          <w:szCs w:val="28"/>
          <w:lang w:val="ru-RU"/>
        </w:rPr>
        <w:t>Ожидаемый результат:</w:t>
      </w:r>
    </w:p>
    <w:p w14:paraId="74285F0A" w14:textId="77777777" w:rsidR="00C96A32" w:rsidRPr="00EE678C" w:rsidRDefault="00C96A32" w:rsidP="00C96A32">
      <w:pPr>
        <w:ind w:firstLine="708"/>
        <w:jc w:val="both"/>
        <w:rPr>
          <w:bCs/>
          <w:sz w:val="28"/>
          <w:szCs w:val="28"/>
          <w:lang w:val="ru-RU"/>
        </w:rPr>
      </w:pPr>
      <w:r w:rsidRPr="00EE678C">
        <w:rPr>
          <w:bCs/>
          <w:sz w:val="28"/>
          <w:szCs w:val="28"/>
          <w:lang w:val="ru-RU"/>
        </w:rPr>
        <w:t>Пусковой ток через магнитный пускатель можно рассчитать по формуле:</w:t>
      </w:r>
    </w:p>
    <w:p w14:paraId="4BD2FEDD" w14:textId="77777777" w:rsidR="00C96A32" w:rsidRPr="00EE678C" w:rsidRDefault="00C96A32" w:rsidP="00C96A32">
      <w:pPr>
        <w:pStyle w:val="Default"/>
        <w:jc w:val="center"/>
        <w:rPr>
          <w:sz w:val="28"/>
          <w:szCs w:val="28"/>
        </w:rPr>
      </w:pPr>
      <w:r w:rsidRPr="00EE678C">
        <w:rPr>
          <w:position w:val="-30"/>
          <w:sz w:val="28"/>
          <w:szCs w:val="28"/>
        </w:rPr>
        <w:object w:dxaOrig="2560" w:dyaOrig="680" w14:anchorId="6EEEFE65">
          <v:shape id="_x0000_i1043" type="#_x0000_t75" style="width:128.25pt;height:33.75pt" o:ole="">
            <v:imagedata r:id="rId42" o:title=""/>
          </v:shape>
          <o:OLEObject Type="Embed" ProgID="Equation.DSMT4" ShapeID="_x0000_i1043" DrawAspect="Content" ObjectID="_1803980052" r:id="rId43"/>
        </w:object>
      </w:r>
    </w:p>
    <w:p w14:paraId="7888446A" w14:textId="77777777" w:rsidR="00C96A32" w:rsidRPr="00EE678C" w:rsidRDefault="00C96A32" w:rsidP="00C96A32">
      <w:pPr>
        <w:pStyle w:val="Default"/>
        <w:ind w:firstLine="709"/>
        <w:rPr>
          <w:sz w:val="28"/>
          <w:szCs w:val="28"/>
        </w:rPr>
      </w:pPr>
      <w:r w:rsidRPr="00EE678C">
        <w:rPr>
          <w:sz w:val="28"/>
          <w:szCs w:val="28"/>
        </w:rPr>
        <w:t>Подставим значения и определим:</w:t>
      </w:r>
    </w:p>
    <w:p w14:paraId="1EB59870" w14:textId="77777777" w:rsidR="00C96A32" w:rsidRPr="00EE678C" w:rsidRDefault="00C96A32" w:rsidP="00C96A32">
      <w:pPr>
        <w:pStyle w:val="Default"/>
        <w:jc w:val="center"/>
        <w:rPr>
          <w:sz w:val="28"/>
          <w:szCs w:val="28"/>
        </w:rPr>
      </w:pPr>
      <w:r w:rsidRPr="00EE678C">
        <w:rPr>
          <w:position w:val="-30"/>
          <w:sz w:val="28"/>
          <w:szCs w:val="28"/>
        </w:rPr>
        <w:object w:dxaOrig="6380" w:dyaOrig="720" w14:anchorId="61A26D2A">
          <v:shape id="_x0000_i1044" type="#_x0000_t75" style="width:318.75pt;height:36pt" o:ole="">
            <v:imagedata r:id="rId44" o:title=""/>
          </v:shape>
          <o:OLEObject Type="Embed" ProgID="Equation.DSMT4" ShapeID="_x0000_i1044" DrawAspect="Content" ObjectID="_1803980053" r:id="rId45"/>
        </w:object>
      </w:r>
      <w:r w:rsidRPr="00EE678C">
        <w:rPr>
          <w:sz w:val="28"/>
          <w:szCs w:val="28"/>
        </w:rPr>
        <w:t>.</w:t>
      </w:r>
    </w:p>
    <w:p w14:paraId="37A5B2F7" w14:textId="77777777" w:rsidR="00C96A32" w:rsidRPr="00EE678C" w:rsidRDefault="00C96A32" w:rsidP="00C96A32">
      <w:pPr>
        <w:shd w:val="clear" w:color="auto" w:fill="FFFFFF"/>
        <w:ind w:firstLine="709"/>
        <w:jc w:val="both"/>
        <w:rPr>
          <w:rFonts w:eastAsia="Calibri"/>
          <w:sz w:val="28"/>
          <w:szCs w:val="28"/>
          <w:lang w:val="ru-RU" w:eastAsia="en-US"/>
        </w:rPr>
      </w:pPr>
      <w:r w:rsidRPr="00EE678C">
        <w:rPr>
          <w:rFonts w:eastAsia="Calibri"/>
          <w:sz w:val="28"/>
          <w:szCs w:val="28"/>
          <w:lang w:val="ru-RU" w:eastAsia="en-US"/>
        </w:rPr>
        <w:t>Критерии оценивания:</w:t>
      </w:r>
    </w:p>
    <w:p w14:paraId="6ACF82FF" w14:textId="77777777" w:rsidR="00C96A32" w:rsidRPr="00EE678C" w:rsidRDefault="00C96A32" w:rsidP="00C96A32">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использование формулы расчета характеристик магнитного пускателя;</w:t>
      </w:r>
    </w:p>
    <w:p w14:paraId="35E1659A" w14:textId="77777777" w:rsidR="00C96A32" w:rsidRPr="00EE678C" w:rsidRDefault="00C96A32" w:rsidP="00C96A32">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определение пускового тока.</w:t>
      </w:r>
    </w:p>
    <w:p w14:paraId="23038D41" w14:textId="77777777" w:rsidR="00C96A32" w:rsidRPr="00EE678C" w:rsidRDefault="00C96A32" w:rsidP="00C96A32">
      <w:pPr>
        <w:pStyle w:val="Default"/>
        <w:ind w:firstLine="709"/>
        <w:rPr>
          <w:i/>
          <w:sz w:val="28"/>
          <w:szCs w:val="28"/>
        </w:rPr>
      </w:pPr>
      <w:r w:rsidRPr="00EE678C">
        <w:rPr>
          <w:sz w:val="28"/>
          <w:szCs w:val="28"/>
        </w:rPr>
        <w:t>Правильный ответ: 287,27 А</w:t>
      </w:r>
    </w:p>
    <w:p w14:paraId="5A4EB4F4" w14:textId="77777777" w:rsidR="00C96A32" w:rsidRPr="00EE678C" w:rsidRDefault="00C96A32" w:rsidP="00C96A32">
      <w:pPr>
        <w:pStyle w:val="Default"/>
        <w:ind w:firstLine="709"/>
        <w:rPr>
          <w:sz w:val="28"/>
          <w:szCs w:val="28"/>
        </w:rPr>
      </w:pPr>
      <w:r w:rsidRPr="00EE678C">
        <w:rPr>
          <w:sz w:val="28"/>
          <w:szCs w:val="28"/>
        </w:rPr>
        <w:lastRenderedPageBreak/>
        <w:t>Компетенции (индикаторы): ПК-1</w:t>
      </w:r>
    </w:p>
    <w:p w14:paraId="1880D347" w14:textId="77777777" w:rsidR="00C96A32" w:rsidRPr="00EE678C" w:rsidRDefault="00C96A32" w:rsidP="00FF3780">
      <w:pPr>
        <w:widowControl w:val="0"/>
        <w:overflowPunct w:val="0"/>
        <w:autoSpaceDE w:val="0"/>
        <w:autoSpaceDN w:val="0"/>
        <w:adjustRightInd w:val="0"/>
        <w:ind w:firstLine="567"/>
        <w:jc w:val="both"/>
        <w:textAlignment w:val="baseline"/>
        <w:rPr>
          <w:sz w:val="28"/>
          <w:szCs w:val="28"/>
          <w:lang w:val="ru-RU"/>
        </w:rPr>
      </w:pPr>
    </w:p>
    <w:p w14:paraId="21360E15" w14:textId="77777777" w:rsidR="00E95C09" w:rsidRPr="00EE678C" w:rsidRDefault="00E95C09" w:rsidP="00E95C09">
      <w:pPr>
        <w:ind w:firstLine="708"/>
        <w:jc w:val="both"/>
        <w:rPr>
          <w:sz w:val="28"/>
          <w:szCs w:val="28"/>
          <w:lang w:val="ru-RU"/>
        </w:rPr>
      </w:pPr>
      <w:r w:rsidRPr="00EE678C">
        <w:rPr>
          <w:bCs/>
          <w:sz w:val="28"/>
          <w:szCs w:val="28"/>
          <w:lang w:val="ru-RU"/>
        </w:rPr>
        <w:t xml:space="preserve">4. </w:t>
      </w:r>
      <w:r w:rsidR="00425246" w:rsidRPr="00EE678C">
        <w:rPr>
          <w:bCs/>
          <w:sz w:val="28"/>
          <w:szCs w:val="28"/>
          <w:lang w:val="ru-RU"/>
        </w:rPr>
        <w:t xml:space="preserve">В системе электроснабжения имеются параллельно расположенные алюминиевые шины, по которым протекает электрический ток и между которыми возникает электродинамическое усилие (ЭДУ). </w:t>
      </w:r>
      <w:r w:rsidR="00425246" w:rsidRPr="00EE678C">
        <w:rPr>
          <w:sz w:val="28"/>
          <w:szCs w:val="28"/>
          <w:lang w:val="ru-RU"/>
        </w:rPr>
        <w:t xml:space="preserve">Рассчитайте коэффициент геометрии для дальнейшего вычисления ЭДУ, если расстоянием между шинами </w:t>
      </w:r>
      <w:r w:rsidR="00425246" w:rsidRPr="00EE678C">
        <w:rPr>
          <w:position w:val="-12"/>
          <w:sz w:val="28"/>
          <w:szCs w:val="28"/>
          <w:lang w:val="ru-RU"/>
        </w:rPr>
        <w:object w:dxaOrig="1120" w:dyaOrig="340" w14:anchorId="2F42C37E">
          <v:shape id="_x0000_i1045" type="#_x0000_t75" style="width:56.25pt;height:17.25pt" o:ole="">
            <v:imagedata r:id="rId46" o:title=""/>
          </v:shape>
          <o:OLEObject Type="Embed" ProgID="Equation.3" ShapeID="_x0000_i1045" DrawAspect="Content" ObjectID="_1803980054" r:id="rId47"/>
        </w:object>
      </w:r>
      <w:r w:rsidR="00425246" w:rsidRPr="00EE678C">
        <w:rPr>
          <w:sz w:val="28"/>
          <w:szCs w:val="28"/>
          <w:lang w:val="ru-RU"/>
        </w:rPr>
        <w:t xml:space="preserve">, сами шины длиной </w:t>
      </w:r>
      <w:r w:rsidR="00425246" w:rsidRPr="00EE678C">
        <w:rPr>
          <w:position w:val="-12"/>
          <w:sz w:val="28"/>
          <w:szCs w:val="28"/>
          <w:lang w:val="ru-RU"/>
        </w:rPr>
        <w:object w:dxaOrig="859" w:dyaOrig="360" w14:anchorId="2F528D72">
          <v:shape id="_x0000_i1046" type="#_x0000_t75" style="width:42.75pt;height:18pt" o:ole="">
            <v:imagedata r:id="rId48" o:title=""/>
          </v:shape>
          <o:OLEObject Type="Embed" ProgID="Equation.3" ShapeID="_x0000_i1046" DrawAspect="Content" ObjectID="_1803980055" r:id="rId49"/>
        </w:object>
      </w:r>
      <w:r w:rsidR="00425246" w:rsidRPr="00EE678C">
        <w:rPr>
          <w:sz w:val="28"/>
          <w:szCs w:val="28"/>
          <w:lang w:val="ru-RU"/>
        </w:rPr>
        <w:t xml:space="preserve">, шириной </w:t>
      </w:r>
      <w:r w:rsidR="00425246" w:rsidRPr="00EE678C">
        <w:rPr>
          <w:position w:val="-12"/>
          <w:sz w:val="28"/>
          <w:szCs w:val="28"/>
          <w:lang w:val="ru-RU"/>
        </w:rPr>
        <w:object w:dxaOrig="880" w:dyaOrig="360" w14:anchorId="0D090BA2">
          <v:shape id="_x0000_i1047" type="#_x0000_t75" style="width:44.25pt;height:18pt" o:ole="">
            <v:imagedata r:id="rId50" o:title=""/>
          </v:shape>
          <o:OLEObject Type="Embed" ProgID="Equation.3" ShapeID="_x0000_i1047" DrawAspect="Content" ObjectID="_1803980056" r:id="rId51"/>
        </w:object>
      </w:r>
      <w:r w:rsidR="00425246" w:rsidRPr="00EE678C">
        <w:rPr>
          <w:sz w:val="28"/>
          <w:szCs w:val="28"/>
          <w:lang w:val="ru-RU"/>
        </w:rPr>
        <w:t xml:space="preserve">и высотой </w:t>
      </w:r>
      <w:r w:rsidR="00425246" w:rsidRPr="00EE678C">
        <w:rPr>
          <w:position w:val="-12"/>
          <w:sz w:val="28"/>
          <w:szCs w:val="28"/>
          <w:lang w:val="ru-RU"/>
        </w:rPr>
        <w:object w:dxaOrig="980" w:dyaOrig="360" w14:anchorId="2F1008B0">
          <v:shape id="_x0000_i1048" type="#_x0000_t75" style="width:48.75pt;height:18pt" o:ole="">
            <v:imagedata r:id="rId52" o:title=""/>
          </v:shape>
          <o:OLEObject Type="Embed" ProgID="Equation.3" ShapeID="_x0000_i1048" DrawAspect="Content" ObjectID="_1803980057" r:id="rId53"/>
        </w:object>
      </w:r>
      <w:r w:rsidR="00425246" w:rsidRPr="00EE678C">
        <w:rPr>
          <w:sz w:val="28"/>
          <w:szCs w:val="28"/>
          <w:lang w:val="ru-RU"/>
        </w:rPr>
        <w:t>.</w:t>
      </w:r>
    </w:p>
    <w:p w14:paraId="31C6F374" w14:textId="77777777" w:rsidR="004E065A" w:rsidRPr="00EE678C" w:rsidRDefault="004E065A" w:rsidP="004E065A">
      <w:pPr>
        <w:ind w:firstLine="709"/>
        <w:jc w:val="both"/>
        <w:rPr>
          <w:rStyle w:val="notranslate"/>
          <w:sz w:val="28"/>
          <w:szCs w:val="28"/>
          <w:lang w:val="ru-RU"/>
        </w:rPr>
      </w:pPr>
      <w:r w:rsidRPr="00EE678C">
        <w:rPr>
          <w:rStyle w:val="notranslate"/>
          <w:sz w:val="28"/>
          <w:szCs w:val="28"/>
          <w:lang w:val="ru-RU"/>
        </w:rPr>
        <w:t>Время выполнения – 10 мин.</w:t>
      </w:r>
    </w:p>
    <w:p w14:paraId="387668FB" w14:textId="77777777" w:rsidR="004E065A" w:rsidRPr="00EE678C" w:rsidRDefault="004E065A" w:rsidP="004E065A">
      <w:pPr>
        <w:shd w:val="clear" w:color="auto" w:fill="FFFFFF"/>
        <w:ind w:firstLine="709"/>
        <w:jc w:val="both"/>
        <w:rPr>
          <w:rStyle w:val="notranslate"/>
          <w:sz w:val="28"/>
          <w:szCs w:val="28"/>
          <w:lang w:val="ru-RU"/>
        </w:rPr>
      </w:pPr>
      <w:r w:rsidRPr="00EE678C">
        <w:rPr>
          <w:rStyle w:val="notranslate"/>
          <w:sz w:val="28"/>
          <w:szCs w:val="28"/>
          <w:lang w:val="ru-RU"/>
        </w:rPr>
        <w:t>Ожидаемый результат:</w:t>
      </w:r>
    </w:p>
    <w:p w14:paraId="31A635BC" w14:textId="77777777" w:rsidR="004E065A" w:rsidRPr="00EE678C" w:rsidRDefault="004E065A" w:rsidP="004E065A">
      <w:pPr>
        <w:ind w:firstLine="708"/>
        <w:jc w:val="both"/>
        <w:rPr>
          <w:bCs/>
          <w:sz w:val="28"/>
          <w:szCs w:val="28"/>
          <w:lang w:val="ru-RU"/>
        </w:rPr>
      </w:pPr>
      <w:r w:rsidRPr="00EE678C">
        <w:rPr>
          <w:bCs/>
          <w:sz w:val="28"/>
          <w:szCs w:val="28"/>
          <w:lang w:val="ru-RU"/>
        </w:rPr>
        <w:t>Коэффициент геометрии можно рассчитать по формуле:</w:t>
      </w:r>
    </w:p>
    <w:p w14:paraId="50682AE3" w14:textId="77777777" w:rsidR="004E065A" w:rsidRPr="00EE678C" w:rsidRDefault="004E065A" w:rsidP="004E065A">
      <w:pPr>
        <w:pStyle w:val="Default"/>
        <w:jc w:val="center"/>
        <w:rPr>
          <w:sz w:val="28"/>
          <w:szCs w:val="28"/>
        </w:rPr>
      </w:pPr>
      <w:r w:rsidRPr="00EE678C">
        <w:rPr>
          <w:position w:val="-30"/>
          <w:sz w:val="28"/>
          <w:szCs w:val="28"/>
        </w:rPr>
        <w:object w:dxaOrig="6020" w:dyaOrig="740" w14:anchorId="152A22AE">
          <v:shape id="_x0000_i1049" type="#_x0000_t75" style="width:300.75pt;height:36.75pt" o:ole="">
            <v:imagedata r:id="rId54" o:title=""/>
          </v:shape>
          <o:OLEObject Type="Embed" ProgID="Equation.3" ShapeID="_x0000_i1049" DrawAspect="Content" ObjectID="_1803980058" r:id="rId55"/>
        </w:object>
      </w:r>
      <w:r w:rsidR="00CE2B89" w:rsidRPr="00EE678C">
        <w:rPr>
          <w:sz w:val="28"/>
          <w:szCs w:val="28"/>
        </w:rPr>
        <w:t>,</w:t>
      </w:r>
    </w:p>
    <w:p w14:paraId="47422C24" w14:textId="77777777" w:rsidR="00CE2B89" w:rsidRPr="00EE678C" w:rsidRDefault="00CE2B89" w:rsidP="00CE2B89">
      <w:pPr>
        <w:pStyle w:val="Default"/>
        <w:jc w:val="both"/>
        <w:rPr>
          <w:i/>
          <w:sz w:val="28"/>
          <w:szCs w:val="28"/>
        </w:rPr>
      </w:pPr>
      <w:r w:rsidRPr="00EE678C">
        <w:rPr>
          <w:sz w:val="28"/>
          <w:szCs w:val="28"/>
        </w:rPr>
        <w:t xml:space="preserve">где </w:t>
      </w:r>
      <w:r w:rsidRPr="00EE678C">
        <w:rPr>
          <w:position w:val="-12"/>
          <w:sz w:val="28"/>
          <w:szCs w:val="28"/>
        </w:rPr>
        <w:object w:dxaOrig="3739" w:dyaOrig="480" w14:anchorId="0C811F6B">
          <v:shape id="_x0000_i1050" type="#_x0000_t75" style="width:186.75pt;height:24pt" o:ole="">
            <v:imagedata r:id="rId56" o:title=""/>
          </v:shape>
          <o:OLEObject Type="Embed" ProgID="Equation.3" ShapeID="_x0000_i1050" DrawAspect="Content" ObjectID="_1803980059" r:id="rId57"/>
        </w:object>
      </w:r>
      <w:r w:rsidRPr="00EE678C">
        <w:rPr>
          <w:sz w:val="28"/>
          <w:szCs w:val="28"/>
        </w:rPr>
        <w:t xml:space="preserve"> м.</w:t>
      </w:r>
    </w:p>
    <w:p w14:paraId="50A44D93" w14:textId="77777777" w:rsidR="004E065A" w:rsidRPr="00EE678C" w:rsidRDefault="004E065A" w:rsidP="004E065A">
      <w:pPr>
        <w:pStyle w:val="Default"/>
        <w:ind w:firstLine="709"/>
        <w:rPr>
          <w:sz w:val="28"/>
          <w:szCs w:val="28"/>
        </w:rPr>
      </w:pPr>
      <w:r w:rsidRPr="00EE678C">
        <w:rPr>
          <w:sz w:val="28"/>
          <w:szCs w:val="28"/>
        </w:rPr>
        <w:t>Подставим значения и определим:</w:t>
      </w:r>
    </w:p>
    <w:p w14:paraId="4A40DAD7" w14:textId="77777777" w:rsidR="004E065A" w:rsidRPr="00EE678C" w:rsidRDefault="004E065A" w:rsidP="004E065A">
      <w:pPr>
        <w:pStyle w:val="Default"/>
        <w:jc w:val="center"/>
        <w:rPr>
          <w:sz w:val="28"/>
          <w:szCs w:val="28"/>
        </w:rPr>
      </w:pPr>
      <w:r w:rsidRPr="00EE678C">
        <w:rPr>
          <w:position w:val="-30"/>
          <w:sz w:val="28"/>
          <w:szCs w:val="28"/>
        </w:rPr>
        <w:object w:dxaOrig="6020" w:dyaOrig="740" w14:anchorId="509EF3CF">
          <v:shape id="_x0000_i1051" type="#_x0000_t75" style="width:300.75pt;height:36.75pt" o:ole="">
            <v:imagedata r:id="rId54" o:title=""/>
          </v:shape>
          <o:OLEObject Type="Embed" ProgID="Equation.3" ShapeID="_x0000_i1051" DrawAspect="Content" ObjectID="_1803980060" r:id="rId58"/>
        </w:object>
      </w:r>
      <w:r w:rsidRPr="00EE678C">
        <w:rPr>
          <w:sz w:val="28"/>
          <w:szCs w:val="28"/>
        </w:rPr>
        <w:t>.</w:t>
      </w:r>
    </w:p>
    <w:p w14:paraId="35184D29" w14:textId="77777777" w:rsidR="004E065A" w:rsidRPr="00EE678C" w:rsidRDefault="004E065A" w:rsidP="004E065A">
      <w:pPr>
        <w:shd w:val="clear" w:color="auto" w:fill="FFFFFF"/>
        <w:ind w:firstLine="709"/>
        <w:jc w:val="both"/>
        <w:rPr>
          <w:rFonts w:eastAsia="Calibri"/>
          <w:sz w:val="28"/>
          <w:szCs w:val="28"/>
          <w:lang w:val="ru-RU" w:eastAsia="en-US"/>
        </w:rPr>
      </w:pPr>
      <w:r w:rsidRPr="00EE678C">
        <w:rPr>
          <w:rFonts w:eastAsia="Calibri"/>
          <w:sz w:val="28"/>
          <w:szCs w:val="28"/>
          <w:lang w:val="ru-RU" w:eastAsia="en-US"/>
        </w:rPr>
        <w:t>Критерии оценивания:</w:t>
      </w:r>
    </w:p>
    <w:p w14:paraId="0054FCAF" w14:textId="77777777" w:rsidR="004E065A" w:rsidRPr="00EE678C" w:rsidRDefault="004E065A" w:rsidP="004E065A">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xml:space="preserve">– использование формулы расчета </w:t>
      </w:r>
      <w:r w:rsidR="00CE2B89" w:rsidRPr="00EE678C">
        <w:rPr>
          <w:rFonts w:eastAsia="Calibri"/>
          <w:sz w:val="28"/>
          <w:szCs w:val="28"/>
          <w:lang w:val="ru-RU" w:eastAsia="en-US"/>
        </w:rPr>
        <w:t>коэффициента геометрии</w:t>
      </w:r>
      <w:r w:rsidRPr="00EE678C">
        <w:rPr>
          <w:rFonts w:eastAsia="Calibri"/>
          <w:sz w:val="28"/>
          <w:szCs w:val="28"/>
          <w:lang w:val="ru-RU" w:eastAsia="en-US"/>
        </w:rPr>
        <w:t>;</w:t>
      </w:r>
    </w:p>
    <w:p w14:paraId="576E706F" w14:textId="77777777" w:rsidR="004E065A" w:rsidRPr="00EE678C" w:rsidRDefault="004E065A" w:rsidP="004E065A">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xml:space="preserve">– определение </w:t>
      </w:r>
      <w:r w:rsidR="00CE2B89" w:rsidRPr="00EE678C">
        <w:rPr>
          <w:rFonts w:eastAsia="Calibri"/>
          <w:sz w:val="28"/>
          <w:szCs w:val="28"/>
          <w:lang w:val="ru-RU" w:eastAsia="en-US"/>
        </w:rPr>
        <w:t>численного значения</w:t>
      </w:r>
      <w:r w:rsidRPr="00EE678C">
        <w:rPr>
          <w:rFonts w:eastAsia="Calibri"/>
          <w:sz w:val="28"/>
          <w:szCs w:val="28"/>
          <w:lang w:val="ru-RU" w:eastAsia="en-US"/>
        </w:rPr>
        <w:t>.</w:t>
      </w:r>
    </w:p>
    <w:p w14:paraId="42DC2845" w14:textId="77777777" w:rsidR="004E065A" w:rsidRPr="00EE678C" w:rsidRDefault="004E065A" w:rsidP="004E065A">
      <w:pPr>
        <w:pStyle w:val="Default"/>
        <w:ind w:firstLine="709"/>
        <w:rPr>
          <w:i/>
          <w:sz w:val="28"/>
          <w:szCs w:val="28"/>
        </w:rPr>
      </w:pPr>
      <w:r w:rsidRPr="00EE678C">
        <w:rPr>
          <w:sz w:val="28"/>
          <w:szCs w:val="28"/>
        </w:rPr>
        <w:t xml:space="preserve">Правильный ответ: </w:t>
      </w:r>
      <w:r w:rsidR="00CE2B89" w:rsidRPr="00EE678C">
        <w:rPr>
          <w:sz w:val="28"/>
          <w:szCs w:val="28"/>
        </w:rPr>
        <w:t>142,01 / 142</w:t>
      </w:r>
    </w:p>
    <w:p w14:paraId="1301AE0B" w14:textId="77777777" w:rsidR="004E065A" w:rsidRPr="00EE678C" w:rsidRDefault="004E065A" w:rsidP="004E065A">
      <w:pPr>
        <w:pStyle w:val="Default"/>
        <w:ind w:firstLine="709"/>
        <w:rPr>
          <w:sz w:val="28"/>
          <w:szCs w:val="28"/>
        </w:rPr>
      </w:pPr>
      <w:r w:rsidRPr="00EE678C">
        <w:rPr>
          <w:sz w:val="28"/>
          <w:szCs w:val="28"/>
        </w:rPr>
        <w:t>Компетенции (индикаторы): ПК-1</w:t>
      </w:r>
    </w:p>
    <w:p w14:paraId="427EA0B5" w14:textId="77777777" w:rsidR="0086286A" w:rsidRPr="00EE678C" w:rsidRDefault="0086286A" w:rsidP="0086286A">
      <w:pPr>
        <w:ind w:firstLine="708"/>
        <w:jc w:val="both"/>
        <w:rPr>
          <w:b/>
          <w:bCs/>
          <w:sz w:val="28"/>
          <w:szCs w:val="28"/>
          <w:lang w:val="ru-RU"/>
        </w:rPr>
      </w:pPr>
    </w:p>
    <w:p w14:paraId="0EE808E3" w14:textId="77777777" w:rsidR="006C4A77" w:rsidRPr="00EE678C" w:rsidRDefault="0086286A" w:rsidP="0086286A">
      <w:pPr>
        <w:ind w:firstLine="708"/>
        <w:jc w:val="both"/>
        <w:rPr>
          <w:b/>
          <w:bCs/>
          <w:sz w:val="28"/>
          <w:szCs w:val="28"/>
          <w:lang w:val="ru-RU"/>
        </w:rPr>
      </w:pPr>
      <w:r w:rsidRPr="00EE678C">
        <w:rPr>
          <w:bCs/>
          <w:sz w:val="28"/>
          <w:szCs w:val="28"/>
          <w:lang w:val="ru-RU"/>
        </w:rPr>
        <w:t>5.</w:t>
      </w:r>
      <w:r w:rsidRPr="00EE678C">
        <w:rPr>
          <w:b/>
          <w:bCs/>
          <w:sz w:val="28"/>
          <w:szCs w:val="28"/>
          <w:lang w:val="ru-RU"/>
        </w:rPr>
        <w:t xml:space="preserve"> </w:t>
      </w:r>
      <w:r w:rsidRPr="00EE678C">
        <w:rPr>
          <w:sz w:val="28"/>
          <w:szCs w:val="28"/>
          <w:lang w:val="ru-RU"/>
        </w:rPr>
        <w:t xml:space="preserve">Рассчитайте выделяемую номинальную мощность в тепловом реле магнитного пускателя, если мощность трехфазного АД </w:t>
      </w:r>
      <w:r w:rsidRPr="00EE678C">
        <w:rPr>
          <w:position w:val="-12"/>
          <w:sz w:val="28"/>
          <w:szCs w:val="28"/>
          <w:lang w:val="ru-RU"/>
        </w:rPr>
        <w:object w:dxaOrig="1280" w:dyaOrig="360" w14:anchorId="7CFC1EEB">
          <v:shape id="_x0000_i1052" type="#_x0000_t75" style="width:63.75pt;height:18pt" o:ole="">
            <v:imagedata r:id="rId59" o:title=""/>
          </v:shape>
          <o:OLEObject Type="Embed" ProgID="Equation.3" ShapeID="_x0000_i1052" DrawAspect="Content" ObjectID="_1803980061" r:id="rId60"/>
        </w:object>
      </w:r>
      <w:r w:rsidRPr="00EE678C">
        <w:rPr>
          <w:sz w:val="28"/>
          <w:szCs w:val="28"/>
          <w:lang w:val="ru-RU"/>
        </w:rPr>
        <w:t xml:space="preserve">, коэффициенты </w:t>
      </w:r>
      <w:r w:rsidRPr="00EE678C">
        <w:rPr>
          <w:position w:val="-10"/>
          <w:sz w:val="28"/>
          <w:szCs w:val="28"/>
          <w:lang w:val="ru-RU"/>
        </w:rPr>
        <w:object w:dxaOrig="900" w:dyaOrig="320" w14:anchorId="6F3B0B97">
          <v:shape id="_x0000_i1053" type="#_x0000_t75" style="width:45pt;height:15.75pt" o:ole="">
            <v:imagedata r:id="rId61" o:title=""/>
          </v:shape>
          <o:OLEObject Type="Embed" ProgID="Equation.3" ShapeID="_x0000_i1053" DrawAspect="Content" ObjectID="_1803980062" r:id="rId62"/>
        </w:object>
      </w:r>
      <w:r w:rsidRPr="00EE678C">
        <w:rPr>
          <w:sz w:val="28"/>
          <w:szCs w:val="28"/>
          <w:lang w:val="ru-RU"/>
        </w:rPr>
        <w:t xml:space="preserve"> и </w:t>
      </w:r>
      <w:r w:rsidRPr="00EE678C">
        <w:rPr>
          <w:position w:val="-12"/>
          <w:sz w:val="28"/>
          <w:szCs w:val="28"/>
          <w:lang w:val="ru-RU"/>
        </w:rPr>
        <w:object w:dxaOrig="1440" w:dyaOrig="340" w14:anchorId="47388130">
          <v:shape id="_x0000_i1054" type="#_x0000_t75" style="width:1in;height:17.25pt" o:ole="">
            <v:imagedata r:id="rId63" o:title=""/>
          </v:shape>
          <o:OLEObject Type="Embed" ProgID="Equation.3" ShapeID="_x0000_i1054" DrawAspect="Content" ObjectID="_1803980063" r:id="rId64"/>
        </w:object>
      </w:r>
      <w:r w:rsidRPr="00EE678C">
        <w:rPr>
          <w:sz w:val="28"/>
          <w:szCs w:val="28"/>
          <w:lang w:val="ru-RU"/>
        </w:rPr>
        <w:t xml:space="preserve"> при действующем напряжении </w:t>
      </w:r>
      <w:r w:rsidRPr="00EE678C">
        <w:rPr>
          <w:position w:val="-12"/>
          <w:sz w:val="28"/>
          <w:szCs w:val="28"/>
          <w:lang w:val="ru-RU"/>
        </w:rPr>
        <w:object w:dxaOrig="1120" w:dyaOrig="340" w14:anchorId="5DC0E67A">
          <v:shape id="_x0000_i1055" type="#_x0000_t75" style="width:56.25pt;height:17.25pt" o:ole="">
            <v:imagedata r:id="rId65" o:title=""/>
          </v:shape>
          <o:OLEObject Type="Embed" ProgID="Equation.3" ShapeID="_x0000_i1055" DrawAspect="Content" ObjectID="_1803980064" r:id="rId66"/>
        </w:object>
      </w:r>
      <w:r w:rsidRPr="00EE678C">
        <w:rPr>
          <w:sz w:val="28"/>
          <w:szCs w:val="28"/>
          <w:lang w:val="ru-RU"/>
        </w:rPr>
        <w:t xml:space="preserve">, а также сопротивлении теплового реле </w:t>
      </w:r>
      <w:r w:rsidRPr="00EE678C">
        <w:rPr>
          <w:position w:val="-12"/>
          <w:sz w:val="28"/>
          <w:szCs w:val="28"/>
          <w:lang w:val="ru-RU"/>
        </w:rPr>
        <w:object w:dxaOrig="1560" w:dyaOrig="360" w14:anchorId="4C56C091">
          <v:shape id="_x0000_i1056" type="#_x0000_t75" style="width:78pt;height:18pt" o:ole="">
            <v:imagedata r:id="rId67" o:title=""/>
          </v:shape>
          <o:OLEObject Type="Embed" ProgID="Equation.3" ShapeID="_x0000_i1056" DrawAspect="Content" ObjectID="_1803980065" r:id="rId68"/>
        </w:object>
      </w:r>
      <w:r w:rsidRPr="00EE678C">
        <w:rPr>
          <w:sz w:val="28"/>
          <w:szCs w:val="28"/>
          <w:lang w:val="ru-RU"/>
        </w:rPr>
        <w:t xml:space="preserve">. </w:t>
      </w:r>
    </w:p>
    <w:p w14:paraId="76A9AABA" w14:textId="77777777" w:rsidR="004E065A" w:rsidRPr="00EE678C" w:rsidRDefault="004E065A" w:rsidP="004E065A">
      <w:pPr>
        <w:ind w:firstLine="709"/>
        <w:jc w:val="both"/>
        <w:rPr>
          <w:rStyle w:val="notranslate"/>
          <w:sz w:val="28"/>
          <w:szCs w:val="28"/>
          <w:lang w:val="ru-RU"/>
        </w:rPr>
      </w:pPr>
      <w:r w:rsidRPr="00EE678C">
        <w:rPr>
          <w:rStyle w:val="notranslate"/>
          <w:sz w:val="28"/>
          <w:szCs w:val="28"/>
          <w:lang w:val="ru-RU"/>
        </w:rPr>
        <w:t>Время выполнения – 10 мин.</w:t>
      </w:r>
    </w:p>
    <w:p w14:paraId="66079F99" w14:textId="77777777" w:rsidR="004E065A" w:rsidRPr="00EE678C" w:rsidRDefault="004E065A" w:rsidP="004E065A">
      <w:pPr>
        <w:shd w:val="clear" w:color="auto" w:fill="FFFFFF"/>
        <w:ind w:firstLine="709"/>
        <w:jc w:val="both"/>
        <w:rPr>
          <w:rStyle w:val="notranslate"/>
          <w:sz w:val="28"/>
          <w:szCs w:val="28"/>
          <w:lang w:val="ru-RU"/>
        </w:rPr>
      </w:pPr>
      <w:r w:rsidRPr="00EE678C">
        <w:rPr>
          <w:rStyle w:val="notranslate"/>
          <w:sz w:val="28"/>
          <w:szCs w:val="28"/>
          <w:lang w:val="ru-RU"/>
        </w:rPr>
        <w:t>Ожидаемый результат:</w:t>
      </w:r>
    </w:p>
    <w:p w14:paraId="4D829E80" w14:textId="77777777" w:rsidR="00CE2B89" w:rsidRPr="00EE678C" w:rsidRDefault="00CE2B89" w:rsidP="004E065A">
      <w:pPr>
        <w:ind w:firstLine="708"/>
        <w:jc w:val="both"/>
        <w:rPr>
          <w:bCs/>
          <w:sz w:val="28"/>
          <w:szCs w:val="28"/>
          <w:lang w:val="ru-RU"/>
        </w:rPr>
      </w:pPr>
      <w:r w:rsidRPr="00EE678C">
        <w:rPr>
          <w:bCs/>
          <w:sz w:val="28"/>
          <w:szCs w:val="28"/>
          <w:lang w:val="ru-RU"/>
        </w:rPr>
        <w:t>Для определения тепловой мощности предварительно определим номинальный ток теплового реле:</w:t>
      </w:r>
    </w:p>
    <w:p w14:paraId="27078040" w14:textId="77777777" w:rsidR="00CE2B89" w:rsidRPr="00EE678C" w:rsidRDefault="00CE2B89" w:rsidP="00CE2B89">
      <w:pPr>
        <w:ind w:firstLine="708"/>
        <w:jc w:val="center"/>
        <w:rPr>
          <w:bCs/>
          <w:sz w:val="28"/>
          <w:szCs w:val="28"/>
          <w:lang w:val="ru-RU"/>
        </w:rPr>
      </w:pPr>
      <w:r w:rsidRPr="00EE678C">
        <w:rPr>
          <w:position w:val="-30"/>
          <w:sz w:val="28"/>
          <w:szCs w:val="28"/>
          <w:lang w:val="ru-RU"/>
        </w:rPr>
        <w:object w:dxaOrig="5500" w:dyaOrig="720" w14:anchorId="37266A3F">
          <v:shape id="_x0000_i1057" type="#_x0000_t75" style="width:275.25pt;height:36pt" o:ole="">
            <v:imagedata r:id="rId69" o:title=""/>
          </v:shape>
          <o:OLEObject Type="Embed" ProgID="Equation.DSMT4" ShapeID="_x0000_i1057" DrawAspect="Content" ObjectID="_1803980066" r:id="rId70"/>
        </w:object>
      </w:r>
      <w:r w:rsidRPr="00EE678C">
        <w:rPr>
          <w:sz w:val="28"/>
          <w:szCs w:val="28"/>
          <w:lang w:val="ru-RU"/>
        </w:rPr>
        <w:t>.</w:t>
      </w:r>
    </w:p>
    <w:p w14:paraId="65CFD25E" w14:textId="77777777" w:rsidR="004E065A" w:rsidRPr="00EE678C" w:rsidRDefault="00CE2B89" w:rsidP="004E065A">
      <w:pPr>
        <w:ind w:firstLine="708"/>
        <w:jc w:val="both"/>
        <w:rPr>
          <w:bCs/>
          <w:sz w:val="28"/>
          <w:szCs w:val="28"/>
          <w:lang w:val="ru-RU"/>
        </w:rPr>
      </w:pPr>
      <w:r w:rsidRPr="00EE678C">
        <w:rPr>
          <w:bCs/>
          <w:sz w:val="28"/>
          <w:szCs w:val="28"/>
          <w:lang w:val="ru-RU"/>
        </w:rPr>
        <w:t>Тепловую мощность магнитного пускателя</w:t>
      </w:r>
      <w:r w:rsidR="004E065A" w:rsidRPr="00EE678C">
        <w:rPr>
          <w:bCs/>
          <w:sz w:val="28"/>
          <w:szCs w:val="28"/>
          <w:lang w:val="ru-RU"/>
        </w:rPr>
        <w:t xml:space="preserve"> можно рассчитать по формуле:</w:t>
      </w:r>
    </w:p>
    <w:p w14:paraId="70C6460C" w14:textId="77777777" w:rsidR="00CE2B89" w:rsidRPr="00EE678C" w:rsidRDefault="00CE2B89" w:rsidP="00CE2B89">
      <w:pPr>
        <w:pStyle w:val="Default"/>
        <w:ind w:left="2124" w:hanging="2124"/>
        <w:jc w:val="center"/>
        <w:rPr>
          <w:i/>
          <w:sz w:val="28"/>
          <w:szCs w:val="28"/>
        </w:rPr>
      </w:pPr>
      <w:r w:rsidRPr="00EE678C">
        <w:rPr>
          <w:position w:val="-12"/>
          <w:sz w:val="28"/>
          <w:szCs w:val="28"/>
        </w:rPr>
        <w:object w:dxaOrig="1340" w:dyaOrig="380" w14:anchorId="57C6B81F">
          <v:shape id="_x0000_i1058" type="#_x0000_t75" style="width:66.75pt;height:18.75pt" o:ole="">
            <v:imagedata r:id="rId71" o:title=""/>
          </v:shape>
          <o:OLEObject Type="Embed" ProgID="Equation.DSMT4" ShapeID="_x0000_i1058" DrawAspect="Content" ObjectID="_1803980067" r:id="rId72"/>
        </w:object>
      </w:r>
    </w:p>
    <w:p w14:paraId="017A3BC4" w14:textId="77777777" w:rsidR="004E065A" w:rsidRPr="00EE678C" w:rsidRDefault="004E065A" w:rsidP="004E065A">
      <w:pPr>
        <w:pStyle w:val="Default"/>
        <w:ind w:firstLine="709"/>
        <w:rPr>
          <w:sz w:val="28"/>
          <w:szCs w:val="28"/>
        </w:rPr>
      </w:pPr>
      <w:r w:rsidRPr="00EE678C">
        <w:rPr>
          <w:sz w:val="28"/>
          <w:szCs w:val="28"/>
        </w:rPr>
        <w:t>Подставим значения и определим:</w:t>
      </w:r>
    </w:p>
    <w:p w14:paraId="495375FD" w14:textId="77777777" w:rsidR="00CE2B89" w:rsidRPr="00EE678C" w:rsidRDefault="00CE2B89" w:rsidP="00CE2B89">
      <w:pPr>
        <w:pStyle w:val="Default"/>
        <w:ind w:left="2124" w:firstLine="708"/>
        <w:rPr>
          <w:i/>
          <w:sz w:val="28"/>
          <w:szCs w:val="28"/>
        </w:rPr>
      </w:pPr>
      <w:r w:rsidRPr="00EE678C">
        <w:rPr>
          <w:position w:val="-12"/>
          <w:sz w:val="28"/>
          <w:szCs w:val="28"/>
        </w:rPr>
        <w:object w:dxaOrig="4120" w:dyaOrig="380" w14:anchorId="7D9250CE">
          <v:shape id="_x0000_i1059" type="#_x0000_t75" style="width:206.25pt;height:18.75pt" o:ole="">
            <v:imagedata r:id="rId73" o:title=""/>
          </v:shape>
          <o:OLEObject Type="Embed" ProgID="Equation.DSMT4" ShapeID="_x0000_i1059" DrawAspect="Content" ObjectID="_1803980068" r:id="rId74"/>
        </w:object>
      </w:r>
    </w:p>
    <w:p w14:paraId="21E25610" w14:textId="77777777" w:rsidR="004E065A" w:rsidRPr="00EE678C" w:rsidRDefault="004E065A" w:rsidP="004E065A">
      <w:pPr>
        <w:shd w:val="clear" w:color="auto" w:fill="FFFFFF"/>
        <w:ind w:firstLine="709"/>
        <w:jc w:val="both"/>
        <w:rPr>
          <w:rFonts w:eastAsia="Calibri"/>
          <w:sz w:val="28"/>
          <w:szCs w:val="28"/>
          <w:lang w:val="ru-RU" w:eastAsia="en-US"/>
        </w:rPr>
      </w:pPr>
      <w:r w:rsidRPr="00EE678C">
        <w:rPr>
          <w:rFonts w:eastAsia="Calibri"/>
          <w:sz w:val="28"/>
          <w:szCs w:val="28"/>
          <w:lang w:val="ru-RU" w:eastAsia="en-US"/>
        </w:rPr>
        <w:t>Критерии оценивания:</w:t>
      </w:r>
    </w:p>
    <w:p w14:paraId="030C5904" w14:textId="77777777" w:rsidR="004E065A" w:rsidRPr="00EE678C" w:rsidRDefault="004E065A" w:rsidP="004E065A">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xml:space="preserve">– определение </w:t>
      </w:r>
      <w:r w:rsidR="00CE2B89" w:rsidRPr="00EE678C">
        <w:rPr>
          <w:rFonts w:eastAsia="Calibri"/>
          <w:sz w:val="28"/>
          <w:szCs w:val="28"/>
          <w:lang w:val="ru-RU" w:eastAsia="en-US"/>
        </w:rPr>
        <w:t>номинального тока;</w:t>
      </w:r>
    </w:p>
    <w:p w14:paraId="0BBFA095" w14:textId="77777777" w:rsidR="00CE2B89" w:rsidRPr="00EE678C" w:rsidRDefault="00CE2B89" w:rsidP="004E065A">
      <w:pPr>
        <w:shd w:val="clear" w:color="auto" w:fill="FFFFFF"/>
        <w:ind w:left="567" w:firstLine="142"/>
        <w:jc w:val="both"/>
        <w:rPr>
          <w:rFonts w:eastAsia="Calibri"/>
          <w:sz w:val="28"/>
          <w:szCs w:val="28"/>
          <w:lang w:val="ru-RU" w:eastAsia="en-US"/>
        </w:rPr>
      </w:pPr>
      <w:r w:rsidRPr="00EE678C">
        <w:rPr>
          <w:rFonts w:eastAsia="Calibri"/>
          <w:sz w:val="28"/>
          <w:szCs w:val="28"/>
          <w:lang w:val="ru-RU" w:eastAsia="en-US"/>
        </w:rPr>
        <w:t>– определение мощности магнитного пускателя.</w:t>
      </w:r>
    </w:p>
    <w:p w14:paraId="51803B76" w14:textId="77777777" w:rsidR="004E065A" w:rsidRPr="00EE678C" w:rsidRDefault="004E065A" w:rsidP="004E065A">
      <w:pPr>
        <w:pStyle w:val="Default"/>
        <w:ind w:firstLine="709"/>
        <w:rPr>
          <w:i/>
          <w:sz w:val="28"/>
          <w:szCs w:val="28"/>
        </w:rPr>
      </w:pPr>
      <w:r w:rsidRPr="00EE678C">
        <w:rPr>
          <w:sz w:val="28"/>
          <w:szCs w:val="28"/>
        </w:rPr>
        <w:t xml:space="preserve">Правильный ответ: </w:t>
      </w:r>
      <w:r w:rsidR="00CE2B89" w:rsidRPr="00EE678C">
        <w:rPr>
          <w:sz w:val="28"/>
          <w:szCs w:val="28"/>
        </w:rPr>
        <w:t>243,98 ВТ / 244 Вт</w:t>
      </w:r>
    </w:p>
    <w:p w14:paraId="12932FA3" w14:textId="0EAFD80D" w:rsidR="005C79EA" w:rsidRPr="00EE678C" w:rsidRDefault="004E065A" w:rsidP="00E753EF">
      <w:pPr>
        <w:pStyle w:val="Default"/>
        <w:ind w:firstLine="709"/>
      </w:pPr>
      <w:r w:rsidRPr="00EE678C">
        <w:rPr>
          <w:sz w:val="28"/>
          <w:szCs w:val="28"/>
        </w:rPr>
        <w:t>Компетенции (индикаторы): ПК-1</w:t>
      </w:r>
    </w:p>
    <w:sectPr w:rsidR="005C79EA" w:rsidRPr="00EE678C" w:rsidSect="004624E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0A0"/>
    <w:multiLevelType w:val="multilevel"/>
    <w:tmpl w:val="B3E03B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07992425"/>
    <w:multiLevelType w:val="hybridMultilevel"/>
    <w:tmpl w:val="3C52867C"/>
    <w:lvl w:ilvl="0" w:tplc="3808023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041B61"/>
    <w:multiLevelType w:val="hybridMultilevel"/>
    <w:tmpl w:val="FFD0935A"/>
    <w:lvl w:ilvl="0" w:tplc="FDDA2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5A2646"/>
    <w:multiLevelType w:val="hybridMultilevel"/>
    <w:tmpl w:val="457C1188"/>
    <w:lvl w:ilvl="0" w:tplc="FDDA2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005241"/>
    <w:multiLevelType w:val="hybridMultilevel"/>
    <w:tmpl w:val="095A0674"/>
    <w:lvl w:ilvl="0" w:tplc="FDDA2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1173A7"/>
    <w:multiLevelType w:val="hybridMultilevel"/>
    <w:tmpl w:val="457C1188"/>
    <w:lvl w:ilvl="0" w:tplc="FDDA2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0468B2"/>
    <w:multiLevelType w:val="hybridMultilevel"/>
    <w:tmpl w:val="457C1188"/>
    <w:lvl w:ilvl="0" w:tplc="FDDA2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52F5D58"/>
    <w:multiLevelType w:val="hybridMultilevel"/>
    <w:tmpl w:val="9F24B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E3"/>
    <w:rsid w:val="0000195B"/>
    <w:rsid w:val="000069C7"/>
    <w:rsid w:val="0001109C"/>
    <w:rsid w:val="00023DA2"/>
    <w:rsid w:val="00024F2A"/>
    <w:rsid w:val="00047536"/>
    <w:rsid w:val="00060372"/>
    <w:rsid w:val="000779AD"/>
    <w:rsid w:val="00084B68"/>
    <w:rsid w:val="000B614B"/>
    <w:rsid w:val="000C5CE1"/>
    <w:rsid w:val="000D32A6"/>
    <w:rsid w:val="000D47A2"/>
    <w:rsid w:val="000D6BB6"/>
    <w:rsid w:val="00187D3C"/>
    <w:rsid w:val="001B667D"/>
    <w:rsid w:val="001D4DA0"/>
    <w:rsid w:val="00212183"/>
    <w:rsid w:val="00216F69"/>
    <w:rsid w:val="00217FA2"/>
    <w:rsid w:val="0022147D"/>
    <w:rsid w:val="00226012"/>
    <w:rsid w:val="0023640D"/>
    <w:rsid w:val="00275741"/>
    <w:rsid w:val="002A72E9"/>
    <w:rsid w:val="002D7665"/>
    <w:rsid w:val="0034694F"/>
    <w:rsid w:val="00350C03"/>
    <w:rsid w:val="00352E30"/>
    <w:rsid w:val="003673D6"/>
    <w:rsid w:val="003704B6"/>
    <w:rsid w:val="00372C13"/>
    <w:rsid w:val="00387FA2"/>
    <w:rsid w:val="003A08F8"/>
    <w:rsid w:val="003F061B"/>
    <w:rsid w:val="003F4229"/>
    <w:rsid w:val="00405A01"/>
    <w:rsid w:val="00422DEC"/>
    <w:rsid w:val="00425246"/>
    <w:rsid w:val="004259F2"/>
    <w:rsid w:val="00434819"/>
    <w:rsid w:val="0045200A"/>
    <w:rsid w:val="004523FC"/>
    <w:rsid w:val="00455990"/>
    <w:rsid w:val="004624E3"/>
    <w:rsid w:val="0048439D"/>
    <w:rsid w:val="00496563"/>
    <w:rsid w:val="004B0F81"/>
    <w:rsid w:val="004B2162"/>
    <w:rsid w:val="004C5249"/>
    <w:rsid w:val="004D5431"/>
    <w:rsid w:val="004E065A"/>
    <w:rsid w:val="004F6B31"/>
    <w:rsid w:val="00507D7D"/>
    <w:rsid w:val="005126AA"/>
    <w:rsid w:val="00513926"/>
    <w:rsid w:val="00514996"/>
    <w:rsid w:val="00537CF1"/>
    <w:rsid w:val="0054737B"/>
    <w:rsid w:val="005517BA"/>
    <w:rsid w:val="0056354B"/>
    <w:rsid w:val="005754B7"/>
    <w:rsid w:val="0057773E"/>
    <w:rsid w:val="005947F7"/>
    <w:rsid w:val="005B08B6"/>
    <w:rsid w:val="005C79EA"/>
    <w:rsid w:val="0063611A"/>
    <w:rsid w:val="00674463"/>
    <w:rsid w:val="00682BF9"/>
    <w:rsid w:val="006A44C6"/>
    <w:rsid w:val="006A53BA"/>
    <w:rsid w:val="006C4A77"/>
    <w:rsid w:val="006F7064"/>
    <w:rsid w:val="007018C3"/>
    <w:rsid w:val="00730F84"/>
    <w:rsid w:val="0075397D"/>
    <w:rsid w:val="00791C6C"/>
    <w:rsid w:val="007A69F8"/>
    <w:rsid w:val="007A7B97"/>
    <w:rsid w:val="00827B55"/>
    <w:rsid w:val="00835506"/>
    <w:rsid w:val="0086286A"/>
    <w:rsid w:val="008824B6"/>
    <w:rsid w:val="008A3526"/>
    <w:rsid w:val="008A7B80"/>
    <w:rsid w:val="00940F7D"/>
    <w:rsid w:val="009751A6"/>
    <w:rsid w:val="0097741F"/>
    <w:rsid w:val="009A5B54"/>
    <w:rsid w:val="009B3688"/>
    <w:rsid w:val="009C3352"/>
    <w:rsid w:val="009C50A1"/>
    <w:rsid w:val="009C5D69"/>
    <w:rsid w:val="009D22D5"/>
    <w:rsid w:val="009E2187"/>
    <w:rsid w:val="00A0241D"/>
    <w:rsid w:val="00A03734"/>
    <w:rsid w:val="00A17DC3"/>
    <w:rsid w:val="00A323F5"/>
    <w:rsid w:val="00A56B7C"/>
    <w:rsid w:val="00A831AB"/>
    <w:rsid w:val="00A85F45"/>
    <w:rsid w:val="00AD039D"/>
    <w:rsid w:val="00AE70D7"/>
    <w:rsid w:val="00AF1B76"/>
    <w:rsid w:val="00AF409A"/>
    <w:rsid w:val="00B250F5"/>
    <w:rsid w:val="00B42D63"/>
    <w:rsid w:val="00B4433D"/>
    <w:rsid w:val="00B52BDF"/>
    <w:rsid w:val="00B54847"/>
    <w:rsid w:val="00B812ED"/>
    <w:rsid w:val="00B85573"/>
    <w:rsid w:val="00B96CA6"/>
    <w:rsid w:val="00BE3458"/>
    <w:rsid w:val="00C32418"/>
    <w:rsid w:val="00C65FAF"/>
    <w:rsid w:val="00C66BA7"/>
    <w:rsid w:val="00C906AF"/>
    <w:rsid w:val="00C96A32"/>
    <w:rsid w:val="00CE2B89"/>
    <w:rsid w:val="00D23B14"/>
    <w:rsid w:val="00D26E22"/>
    <w:rsid w:val="00D275C5"/>
    <w:rsid w:val="00D52205"/>
    <w:rsid w:val="00D7645B"/>
    <w:rsid w:val="00DC1989"/>
    <w:rsid w:val="00DD42A9"/>
    <w:rsid w:val="00DE4578"/>
    <w:rsid w:val="00DE5C04"/>
    <w:rsid w:val="00E42769"/>
    <w:rsid w:val="00E43BF8"/>
    <w:rsid w:val="00E50CA6"/>
    <w:rsid w:val="00E753EF"/>
    <w:rsid w:val="00E95C09"/>
    <w:rsid w:val="00EA61F8"/>
    <w:rsid w:val="00EB49B9"/>
    <w:rsid w:val="00ED6D32"/>
    <w:rsid w:val="00EE678C"/>
    <w:rsid w:val="00F02C37"/>
    <w:rsid w:val="00F13875"/>
    <w:rsid w:val="00F521E8"/>
    <w:rsid w:val="00F55F54"/>
    <w:rsid w:val="00F66D8B"/>
    <w:rsid w:val="00F71C75"/>
    <w:rsid w:val="00F72A0C"/>
    <w:rsid w:val="00F83D62"/>
    <w:rsid w:val="00F861FF"/>
    <w:rsid w:val="00FA7C92"/>
    <w:rsid w:val="00FF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E995"/>
  <w15:docId w15:val="{1CDA5C45-EFF9-47A2-AB9D-83045ECA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A0C"/>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4E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40F7D"/>
    <w:pPr>
      <w:ind w:left="720"/>
      <w:contextualSpacing/>
    </w:pPr>
  </w:style>
  <w:style w:type="table" w:styleId="a4">
    <w:name w:val="Table Grid"/>
    <w:basedOn w:val="a1"/>
    <w:uiPriority w:val="59"/>
    <w:rsid w:val="00B5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737B"/>
    <w:rPr>
      <w:rFonts w:ascii="Tahoma" w:hAnsi="Tahoma" w:cs="Tahoma"/>
      <w:sz w:val="16"/>
      <w:szCs w:val="16"/>
    </w:rPr>
  </w:style>
  <w:style w:type="character" w:customStyle="1" w:styleId="a6">
    <w:name w:val="Текст выноски Знак"/>
    <w:basedOn w:val="a0"/>
    <w:link w:val="a5"/>
    <w:uiPriority w:val="99"/>
    <w:semiHidden/>
    <w:rsid w:val="0054737B"/>
    <w:rPr>
      <w:rFonts w:ascii="Tahoma" w:eastAsia="SimSun" w:hAnsi="Tahoma" w:cs="Tahoma"/>
      <w:sz w:val="16"/>
      <w:szCs w:val="16"/>
      <w:lang w:val="uk-UA" w:eastAsia="zh-CN"/>
    </w:rPr>
  </w:style>
  <w:style w:type="table" w:customStyle="1" w:styleId="2">
    <w:name w:val="Обычная таблица2"/>
    <w:next w:val="a1"/>
    <w:semiHidden/>
    <w:rsid w:val="00405A0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7">
    <w:name w:val="Normal (Web)"/>
    <w:basedOn w:val="a"/>
    <w:uiPriority w:val="99"/>
    <w:semiHidden/>
    <w:unhideWhenUsed/>
    <w:rsid w:val="00B250F5"/>
    <w:pPr>
      <w:spacing w:before="100" w:beforeAutospacing="1" w:after="100" w:afterAutospacing="1"/>
    </w:pPr>
    <w:rPr>
      <w:rFonts w:eastAsia="Times New Roman"/>
      <w:lang w:val="ru-RU" w:eastAsia="ru-RU"/>
    </w:rPr>
  </w:style>
  <w:style w:type="character" w:styleId="a8">
    <w:name w:val="Placeholder Text"/>
    <w:basedOn w:val="a0"/>
    <w:uiPriority w:val="99"/>
    <w:semiHidden/>
    <w:rsid w:val="000B614B"/>
    <w:rPr>
      <w:color w:val="808080"/>
    </w:rPr>
  </w:style>
  <w:style w:type="character" w:styleId="a9">
    <w:name w:val="Strong"/>
    <w:basedOn w:val="a0"/>
    <w:uiPriority w:val="22"/>
    <w:qFormat/>
    <w:rsid w:val="00216F69"/>
    <w:rPr>
      <w:b/>
      <w:bCs/>
    </w:rPr>
  </w:style>
  <w:style w:type="character" w:customStyle="1" w:styleId="notranslate">
    <w:name w:val="notranslate"/>
    <w:rsid w:val="00236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9992">
      <w:bodyDiv w:val="1"/>
      <w:marLeft w:val="0"/>
      <w:marRight w:val="0"/>
      <w:marTop w:val="0"/>
      <w:marBottom w:val="0"/>
      <w:divBdr>
        <w:top w:val="none" w:sz="0" w:space="0" w:color="auto"/>
        <w:left w:val="none" w:sz="0" w:space="0" w:color="auto"/>
        <w:bottom w:val="none" w:sz="0" w:space="0" w:color="auto"/>
        <w:right w:val="none" w:sz="0" w:space="0" w:color="auto"/>
      </w:divBdr>
    </w:div>
    <w:div w:id="1201355234">
      <w:bodyDiv w:val="1"/>
      <w:marLeft w:val="0"/>
      <w:marRight w:val="0"/>
      <w:marTop w:val="0"/>
      <w:marBottom w:val="0"/>
      <w:divBdr>
        <w:top w:val="none" w:sz="0" w:space="0" w:color="auto"/>
        <w:left w:val="none" w:sz="0" w:space="0" w:color="auto"/>
        <w:bottom w:val="none" w:sz="0" w:space="0" w:color="auto"/>
        <w:right w:val="none" w:sz="0" w:space="0" w:color="auto"/>
      </w:divBdr>
    </w:div>
    <w:div w:id="1847750458">
      <w:bodyDiv w:val="1"/>
      <w:marLeft w:val="0"/>
      <w:marRight w:val="0"/>
      <w:marTop w:val="0"/>
      <w:marBottom w:val="0"/>
      <w:divBdr>
        <w:top w:val="none" w:sz="0" w:space="0" w:color="auto"/>
        <w:left w:val="none" w:sz="0" w:space="0" w:color="auto"/>
        <w:bottom w:val="none" w:sz="0" w:space="0" w:color="auto"/>
        <w:right w:val="none" w:sz="0" w:space="0" w:color="auto"/>
      </w:divBdr>
      <w:divsChild>
        <w:div w:id="1136677714">
          <w:marLeft w:val="0"/>
          <w:marRight w:val="0"/>
          <w:marTop w:val="0"/>
          <w:marBottom w:val="120"/>
          <w:divBdr>
            <w:top w:val="none" w:sz="0" w:space="0" w:color="auto"/>
            <w:left w:val="none" w:sz="0" w:space="0" w:color="auto"/>
            <w:bottom w:val="none" w:sz="0" w:space="0" w:color="auto"/>
            <w:right w:val="none" w:sz="0" w:space="0" w:color="auto"/>
          </w:divBdr>
          <w:divsChild>
            <w:div w:id="787623978">
              <w:marLeft w:val="0"/>
              <w:marRight w:val="0"/>
              <w:marTop w:val="0"/>
              <w:marBottom w:val="0"/>
              <w:divBdr>
                <w:top w:val="none" w:sz="0" w:space="0" w:color="auto"/>
                <w:left w:val="none" w:sz="0" w:space="0" w:color="auto"/>
                <w:bottom w:val="none" w:sz="0" w:space="0" w:color="auto"/>
                <w:right w:val="none" w:sz="0" w:space="0" w:color="auto"/>
              </w:divBdr>
            </w:div>
          </w:divsChild>
        </w:div>
        <w:div w:id="1846818723">
          <w:marLeft w:val="0"/>
          <w:marRight w:val="0"/>
          <w:marTop w:val="0"/>
          <w:marBottom w:val="0"/>
          <w:divBdr>
            <w:top w:val="none" w:sz="0" w:space="0" w:color="auto"/>
            <w:left w:val="none" w:sz="0" w:space="0" w:color="auto"/>
            <w:bottom w:val="none" w:sz="0" w:space="0" w:color="auto"/>
            <w:right w:val="none" w:sz="0" w:space="0" w:color="auto"/>
          </w:divBdr>
          <w:divsChild>
            <w:div w:id="23873704">
              <w:marLeft w:val="0"/>
              <w:marRight w:val="0"/>
              <w:marTop w:val="0"/>
              <w:marBottom w:val="0"/>
              <w:divBdr>
                <w:top w:val="none" w:sz="0" w:space="0" w:color="auto"/>
                <w:left w:val="none" w:sz="0" w:space="0" w:color="auto"/>
                <w:bottom w:val="none" w:sz="0" w:space="0" w:color="auto"/>
                <w:right w:val="none" w:sz="0" w:space="0" w:color="auto"/>
              </w:divBdr>
              <w:divsChild>
                <w:div w:id="1271861746">
                  <w:marLeft w:val="0"/>
                  <w:marRight w:val="90"/>
                  <w:marTop w:val="0"/>
                  <w:marBottom w:val="315"/>
                  <w:divBdr>
                    <w:top w:val="none" w:sz="0" w:space="0" w:color="auto"/>
                    <w:left w:val="none" w:sz="0" w:space="0" w:color="auto"/>
                    <w:bottom w:val="none" w:sz="0" w:space="0" w:color="auto"/>
                    <w:right w:val="none" w:sz="0" w:space="0" w:color="auto"/>
                  </w:divBdr>
                  <w:divsChild>
                    <w:div w:id="1066802353">
                      <w:marLeft w:val="0"/>
                      <w:marRight w:val="0"/>
                      <w:marTop w:val="0"/>
                      <w:marBottom w:val="0"/>
                      <w:divBdr>
                        <w:top w:val="none" w:sz="0" w:space="0" w:color="auto"/>
                        <w:left w:val="none" w:sz="0" w:space="0" w:color="auto"/>
                        <w:bottom w:val="none" w:sz="0" w:space="0" w:color="auto"/>
                        <w:right w:val="none" w:sz="0" w:space="0" w:color="auto"/>
                      </w:divBdr>
                      <w:divsChild>
                        <w:div w:id="729426818">
                          <w:marLeft w:val="0"/>
                          <w:marRight w:val="0"/>
                          <w:marTop w:val="0"/>
                          <w:marBottom w:val="0"/>
                          <w:divBdr>
                            <w:top w:val="none" w:sz="0" w:space="0" w:color="auto"/>
                            <w:left w:val="none" w:sz="0" w:space="0" w:color="auto"/>
                            <w:bottom w:val="none" w:sz="0" w:space="0" w:color="auto"/>
                            <w:right w:val="none" w:sz="0" w:space="0" w:color="auto"/>
                          </w:divBdr>
                          <w:divsChild>
                            <w:div w:id="190152160">
                              <w:marLeft w:val="0"/>
                              <w:marRight w:val="0"/>
                              <w:marTop w:val="0"/>
                              <w:marBottom w:val="0"/>
                              <w:divBdr>
                                <w:top w:val="none" w:sz="0" w:space="0" w:color="auto"/>
                                <w:left w:val="none" w:sz="0" w:space="0" w:color="auto"/>
                                <w:bottom w:val="none" w:sz="0" w:space="0" w:color="auto"/>
                                <w:right w:val="none" w:sz="0" w:space="0" w:color="auto"/>
                              </w:divBdr>
                              <w:divsChild>
                                <w:div w:id="249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D31B-D37D-467D-B5C1-7975A42F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1</cp:lastModifiedBy>
  <cp:revision>14</cp:revision>
  <dcterms:created xsi:type="dcterms:W3CDTF">2025-03-17T09:10:00Z</dcterms:created>
  <dcterms:modified xsi:type="dcterms:W3CDTF">2025-03-20T09:47:00Z</dcterms:modified>
</cp:coreProperties>
</file>