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996A" w14:textId="1F7F5F84" w:rsidR="002F0CBB" w:rsidRPr="00243EAE" w:rsidRDefault="003C3128" w:rsidP="003C312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3EAE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43116790" w14:textId="1708DE42" w:rsidR="00A421EB" w:rsidRPr="00243EAE" w:rsidRDefault="00A421EB" w:rsidP="00A421E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7664626"/>
      <w:r w:rsidRPr="00243EAE">
        <w:rPr>
          <w:rFonts w:ascii="Times New Roman" w:hAnsi="Times New Roman"/>
          <w:b/>
          <w:sz w:val="28"/>
          <w:szCs w:val="28"/>
        </w:rPr>
        <w:t>«</w:t>
      </w:r>
      <w:r w:rsidR="00CA3268" w:rsidRPr="00243EAE">
        <w:rPr>
          <w:rFonts w:ascii="Times New Roman" w:hAnsi="Times New Roman"/>
          <w:b/>
          <w:sz w:val="28"/>
          <w:szCs w:val="28"/>
        </w:rPr>
        <w:t>Ч</w:t>
      </w:r>
      <w:r w:rsidR="006843C7" w:rsidRPr="00243EAE">
        <w:rPr>
          <w:rFonts w:ascii="Times New Roman" w:hAnsi="Times New Roman"/>
          <w:b/>
          <w:sz w:val="28"/>
          <w:szCs w:val="28"/>
        </w:rPr>
        <w:t>исленные методы расчета</w:t>
      </w:r>
      <w:r w:rsidR="006843C7">
        <w:rPr>
          <w:rFonts w:ascii="Times New Roman" w:hAnsi="Times New Roman"/>
          <w:b/>
          <w:sz w:val="28"/>
          <w:szCs w:val="28"/>
        </w:rPr>
        <w:t xml:space="preserve"> </w:t>
      </w:r>
      <w:r w:rsidR="006843C7" w:rsidRPr="00243EAE">
        <w:rPr>
          <w:rFonts w:ascii="Times New Roman" w:hAnsi="Times New Roman"/>
          <w:b/>
          <w:sz w:val="28"/>
          <w:szCs w:val="28"/>
        </w:rPr>
        <w:t>электромагнитных полей</w:t>
      </w:r>
      <w:r w:rsidRPr="00243EAE">
        <w:rPr>
          <w:rFonts w:ascii="Times New Roman" w:hAnsi="Times New Roman"/>
          <w:b/>
          <w:sz w:val="28"/>
          <w:szCs w:val="28"/>
        </w:rPr>
        <w:t>»</w:t>
      </w:r>
    </w:p>
    <w:p w14:paraId="2C480D9D" w14:textId="77777777" w:rsidR="00243EAE" w:rsidRPr="00243EAE" w:rsidRDefault="00243EAE" w:rsidP="00A421E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6E8767CE" w14:textId="77777777" w:rsidR="00243EAE" w:rsidRPr="00243EAE" w:rsidRDefault="00243EAE" w:rsidP="00243EAE">
      <w:pPr>
        <w:pStyle w:val="3"/>
        <w:rPr>
          <w:szCs w:val="28"/>
        </w:rPr>
      </w:pPr>
      <w:r w:rsidRPr="00243EAE">
        <w:rPr>
          <w:szCs w:val="28"/>
        </w:rPr>
        <w:t>Задания закрытого типа</w:t>
      </w:r>
    </w:p>
    <w:p w14:paraId="5BA6410C" w14:textId="77777777" w:rsidR="00243EAE" w:rsidRPr="00243EAE" w:rsidRDefault="00243EAE" w:rsidP="00243EAE">
      <w:pPr>
        <w:pStyle w:val="4"/>
        <w:rPr>
          <w:szCs w:val="28"/>
        </w:rPr>
      </w:pPr>
      <w:r w:rsidRPr="00243EAE">
        <w:rPr>
          <w:szCs w:val="28"/>
        </w:rPr>
        <w:t>Задание закрытого типа на выбор правильного ответа</w:t>
      </w:r>
    </w:p>
    <w:p w14:paraId="141A42E7" w14:textId="5B80F29E" w:rsidR="00243EAE" w:rsidRDefault="00243EAE" w:rsidP="00243EAE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243EAE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7CE87D86" w14:textId="77777777" w:rsidR="00243EAE" w:rsidRPr="00243EAE" w:rsidRDefault="00243EAE" w:rsidP="00243EAE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057272D6" w14:textId="19581E83" w:rsidR="00666630" w:rsidRPr="00243EAE" w:rsidRDefault="006D7B13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1.</w:t>
      </w:r>
      <w:r w:rsidR="00666630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75EC5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Что характерно для вихревого электрического поля</w:t>
      </w:r>
      <w:r w:rsidR="00666630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14:paraId="3E40A509" w14:textId="38C1E4E4" w:rsidR="00666630" w:rsidRPr="00243EAE" w:rsidRDefault="00FC05CF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EA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243EA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66630" w:rsidRPr="00243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2B4F" w:rsidRPr="00243EAE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F75EC5" w:rsidRPr="00243EAE">
        <w:rPr>
          <w:rFonts w:ascii="Times New Roman" w:hAnsi="Times New Roman"/>
          <w:sz w:val="28"/>
          <w:szCs w:val="28"/>
          <w:shd w:val="clear" w:color="auto" w:fill="FFFFFF"/>
        </w:rPr>
        <w:t>амкнутость силовых линий</w:t>
      </w:r>
      <w:r w:rsidR="00666630" w:rsidRPr="00243EA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08798338" w14:textId="62E1D712" w:rsidR="00666630" w:rsidRPr="00243EAE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Б</w:t>
      </w:r>
      <w:r w:rsidR="00243EAE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666630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75EC5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создание </w:t>
      </w:r>
      <w:r w:rsidR="00442B4F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переменного </w:t>
      </w:r>
      <w:r w:rsidR="00F75EC5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магнитного поля</w:t>
      </w:r>
      <w:r w:rsidR="00666630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14:paraId="3B4EE989" w14:textId="6ADCC80E" w:rsidR="00666630" w:rsidRPr="00243EAE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243EA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43EA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F75EC5" w:rsidRPr="00243EAE">
        <w:rPr>
          <w:rFonts w:ascii="Times New Roman" w:hAnsi="Times New Roman"/>
          <w:sz w:val="28"/>
          <w:szCs w:val="28"/>
          <w:shd w:val="clear" w:color="auto" w:fill="FFFFFF"/>
        </w:rPr>
        <w:t xml:space="preserve"> изменение с течением времени;</w:t>
      </w:r>
    </w:p>
    <w:p w14:paraId="29B020E3" w14:textId="2F57CF1A" w:rsidR="00FC05CF" w:rsidRPr="00243EAE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243EAE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243EA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243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409F" w:rsidRPr="00243EAE">
        <w:rPr>
          <w:rFonts w:ascii="Times New Roman" w:hAnsi="Times New Roman"/>
          <w:sz w:val="28"/>
          <w:szCs w:val="28"/>
          <w:shd w:val="clear" w:color="auto" w:fill="FFFFFF"/>
        </w:rPr>
        <w:t xml:space="preserve">все </w:t>
      </w:r>
      <w:r w:rsidR="00F75EC5" w:rsidRPr="00243EAE">
        <w:rPr>
          <w:rFonts w:ascii="Times New Roman" w:hAnsi="Times New Roman"/>
          <w:sz w:val="28"/>
          <w:szCs w:val="28"/>
          <w:shd w:val="clear" w:color="auto" w:fill="FFFFFF"/>
        </w:rPr>
        <w:t>варианты верны</w:t>
      </w:r>
      <w:r w:rsidR="00EA1E1C" w:rsidRPr="00243EA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A49FB96" w14:textId="0BB37FCA" w:rsidR="00FC05CF" w:rsidRPr="00243EAE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F75EC5" w:rsidRPr="00243EAE">
        <w:rPr>
          <w:rFonts w:ascii="Times New Roman" w:hAnsi="Times New Roman"/>
          <w:sz w:val="28"/>
          <w:szCs w:val="28"/>
          <w:lang w:eastAsia="ru-RU"/>
        </w:rPr>
        <w:t>Г</w:t>
      </w:r>
    </w:p>
    <w:p w14:paraId="15735709" w14:textId="3F254C8B" w:rsidR="00666630" w:rsidRPr="00243EAE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6E4BCB3E" w14:textId="77777777" w:rsidR="00666630" w:rsidRPr="00243EAE" w:rsidRDefault="00666630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green"/>
          <w:shd w:val="clear" w:color="auto" w:fill="FFFFFF"/>
        </w:rPr>
      </w:pPr>
    </w:p>
    <w:p w14:paraId="7090DDB7" w14:textId="104927DC" w:rsidR="00FC05CF" w:rsidRPr="00243EAE" w:rsidRDefault="00666630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2. </w:t>
      </w:r>
      <w:r w:rsidR="00442B4F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В теории электромагнитного поля переменное электрическое поле порождает вихревое магнитное поле</w:t>
      </w:r>
      <w:r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 w:rsidR="00FC05CF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5EF6EE3" w14:textId="2F85953C" w:rsidR="00FC05CF" w:rsidRPr="00243EAE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243EAE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50417A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верно</w:t>
      </w:r>
      <w:r w:rsidR="00666630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14:paraId="05C3119B" w14:textId="0DB9A1A6" w:rsidR="00FC05CF" w:rsidRPr="00243EAE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243EAE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243EA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66630" w:rsidRPr="00243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417A" w:rsidRPr="00243EAE">
        <w:rPr>
          <w:rFonts w:ascii="Times New Roman" w:hAnsi="Times New Roman"/>
          <w:sz w:val="28"/>
          <w:szCs w:val="28"/>
          <w:shd w:val="clear" w:color="auto" w:fill="FFFFFF"/>
        </w:rPr>
        <w:t>неверно</w:t>
      </w:r>
      <w:r w:rsidR="00666630" w:rsidRPr="00243EA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54A9A63" w14:textId="2BB73EC5" w:rsidR="00EA1E1C" w:rsidRPr="00243EAE" w:rsidRDefault="00FC05CF" w:rsidP="00442B4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243EA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43EA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66630" w:rsidRPr="00243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417A" w:rsidRPr="00243EAE">
        <w:rPr>
          <w:rFonts w:ascii="Times New Roman" w:hAnsi="Times New Roman"/>
          <w:sz w:val="28"/>
          <w:szCs w:val="28"/>
          <w:shd w:val="clear" w:color="auto" w:fill="FFFFFF"/>
        </w:rPr>
        <w:t xml:space="preserve">не </w:t>
      </w:r>
      <w:r w:rsidR="00442B4F" w:rsidRPr="00243EAE">
        <w:rPr>
          <w:rFonts w:ascii="Times New Roman" w:hAnsi="Times New Roman"/>
          <w:sz w:val="28"/>
          <w:szCs w:val="28"/>
          <w:shd w:val="clear" w:color="auto" w:fill="FFFFFF"/>
        </w:rPr>
        <w:t>доказано</w:t>
      </w:r>
      <w:r w:rsidR="00EA1E1C" w:rsidRPr="00243EA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43F70FE" w14:textId="41150F65" w:rsidR="00FC05CF" w:rsidRPr="00243EAE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14:paraId="00DE953F" w14:textId="430D0AD3" w:rsidR="00FC05CF" w:rsidRPr="00243EAE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59DF683B" w14:textId="77777777" w:rsidR="00FC05CF" w:rsidRPr="00243EAE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green"/>
          <w:shd w:val="clear" w:color="auto" w:fill="FFFFFF"/>
        </w:rPr>
      </w:pPr>
    </w:p>
    <w:p w14:paraId="48808563" w14:textId="5AC30E9C" w:rsidR="00FC05CF" w:rsidRPr="00243EAE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3. </w:t>
      </w:r>
      <w:r w:rsidR="00442B4F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Наличие постоянного магнита приводит к появлению в пространстве вокруг себя</w:t>
      </w:r>
      <w:r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14:paraId="54D4CB33" w14:textId="52AA1847" w:rsidR="00FC05CF" w:rsidRPr="00243EAE" w:rsidRDefault="0028540A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243EAE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42B4F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постоянных электрического и магнитного полей</w:t>
      </w:r>
      <w:r w:rsidR="00FC05CF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14:paraId="29D5C4DA" w14:textId="103E089F" w:rsidR="00FC05CF" w:rsidRPr="00243EAE" w:rsidRDefault="0028540A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243EAE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243EA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243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2B4F" w:rsidRPr="00243EAE">
        <w:rPr>
          <w:rFonts w:ascii="Times New Roman" w:hAnsi="Times New Roman"/>
          <w:sz w:val="28"/>
          <w:szCs w:val="28"/>
          <w:shd w:val="clear" w:color="auto" w:fill="FFFFFF"/>
        </w:rPr>
        <w:t>только электрического поля</w:t>
      </w:r>
      <w:r w:rsidR="00FC05CF" w:rsidRPr="00243EA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1BA8CC9" w14:textId="4358C657" w:rsidR="00FC05CF" w:rsidRPr="00243EAE" w:rsidRDefault="0028540A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243EA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43EA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FC05CF" w:rsidRPr="00243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2B4F" w:rsidRPr="00243EAE">
        <w:rPr>
          <w:rFonts w:ascii="Times New Roman" w:hAnsi="Times New Roman"/>
          <w:sz w:val="28"/>
          <w:szCs w:val="28"/>
          <w:shd w:val="clear" w:color="auto" w:fill="FFFFFF"/>
        </w:rPr>
        <w:t>только магнитного поля;</w:t>
      </w:r>
    </w:p>
    <w:p w14:paraId="7610449C" w14:textId="598BCE76" w:rsidR="00FC05CF" w:rsidRPr="00243EAE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43EAE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243EA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243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2B4F" w:rsidRPr="00243EAE">
        <w:rPr>
          <w:rFonts w:ascii="Times New Roman" w:hAnsi="Times New Roman"/>
          <w:bCs/>
          <w:sz w:val="28"/>
          <w:szCs w:val="28"/>
          <w:shd w:val="clear" w:color="auto" w:fill="FFFFFF"/>
        </w:rPr>
        <w:t>переменных электрического и магнитного полей</w:t>
      </w:r>
      <w:r w:rsidR="00EA1E1C" w:rsidRPr="00243EAE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14:paraId="692513C0" w14:textId="08DFF7AD" w:rsidR="00FC05CF" w:rsidRPr="00243EAE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442B4F" w:rsidRPr="00243EAE">
        <w:rPr>
          <w:rFonts w:ascii="Times New Roman" w:hAnsi="Times New Roman"/>
          <w:sz w:val="28"/>
          <w:szCs w:val="28"/>
          <w:lang w:eastAsia="ru-RU"/>
        </w:rPr>
        <w:t>В</w:t>
      </w:r>
    </w:p>
    <w:p w14:paraId="4E739486" w14:textId="4ECA700D" w:rsidR="00FC05CF" w:rsidRPr="00243EAE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2484C59E" w14:textId="7CE34BBD" w:rsidR="00EA1E1C" w:rsidRPr="00243EAE" w:rsidRDefault="00EA1E1C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green"/>
          <w:shd w:val="clear" w:color="auto" w:fill="FFFFFF"/>
        </w:rPr>
      </w:pPr>
    </w:p>
    <w:p w14:paraId="2AC3F491" w14:textId="783E4152" w:rsidR="0028540A" w:rsidRPr="00243EAE" w:rsidRDefault="0028540A" w:rsidP="0031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D45260" w:rsidRPr="00243EAE">
        <w:rPr>
          <w:rFonts w:ascii="Times New Roman" w:hAnsi="Times New Roman"/>
          <w:sz w:val="28"/>
          <w:szCs w:val="28"/>
          <w:lang w:eastAsia="ru-RU"/>
        </w:rPr>
        <w:t>Электромагнитное поле в пространстве распространяется в виде</w:t>
      </w:r>
      <w:r w:rsidRPr="00243EAE">
        <w:rPr>
          <w:rFonts w:ascii="Times New Roman" w:hAnsi="Times New Roman"/>
          <w:sz w:val="28"/>
          <w:szCs w:val="28"/>
          <w:lang w:eastAsia="ru-RU"/>
        </w:rPr>
        <w:t>:</w:t>
      </w:r>
    </w:p>
    <w:p w14:paraId="4BDC3FF3" w14:textId="5981FD12" w:rsidR="0028540A" w:rsidRPr="00243EAE" w:rsidRDefault="0028540A" w:rsidP="00FC5C7D">
      <w:pPr>
        <w:shd w:val="clear" w:color="auto" w:fill="FFFFFF"/>
        <w:spacing w:after="15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А</w:t>
      </w:r>
      <w:r w:rsidR="00243EAE">
        <w:rPr>
          <w:rFonts w:ascii="Times New Roman" w:hAnsi="Times New Roman"/>
          <w:sz w:val="28"/>
          <w:szCs w:val="28"/>
          <w:lang w:eastAsia="ru-RU"/>
        </w:rPr>
        <w:t>)</w: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C7D" w:rsidRPr="00243EAE">
        <w:rPr>
          <w:rFonts w:ascii="Times New Roman" w:hAnsi="Times New Roman"/>
          <w:sz w:val="28"/>
          <w:szCs w:val="28"/>
          <w:lang w:eastAsia="ru-RU"/>
        </w:rPr>
        <w:t>потока нейтральных частиц</w:t>
      </w:r>
      <w:r w:rsidR="00D45260" w:rsidRPr="00243EAE">
        <w:rPr>
          <w:rFonts w:ascii="Times New Roman" w:hAnsi="Times New Roman"/>
          <w:sz w:val="28"/>
          <w:szCs w:val="28"/>
          <w:lang w:eastAsia="ru-RU"/>
        </w:rPr>
        <w:t>;</w:t>
      </w:r>
    </w:p>
    <w:p w14:paraId="5B8E2864" w14:textId="5D219D0E" w:rsidR="0028540A" w:rsidRPr="00243EAE" w:rsidRDefault="0028540A" w:rsidP="0028540A">
      <w:pPr>
        <w:shd w:val="clear" w:color="auto" w:fill="FFFFFF"/>
        <w:spacing w:after="15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Б</w:t>
      </w:r>
      <w:r w:rsidR="00243EAE">
        <w:rPr>
          <w:rFonts w:ascii="Times New Roman" w:hAnsi="Times New Roman"/>
          <w:sz w:val="28"/>
          <w:szCs w:val="28"/>
          <w:lang w:eastAsia="ru-RU"/>
        </w:rPr>
        <w:t>)</w: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C7D" w:rsidRPr="00243EAE">
        <w:rPr>
          <w:rFonts w:ascii="Times New Roman" w:hAnsi="Times New Roman"/>
          <w:sz w:val="28"/>
          <w:szCs w:val="28"/>
          <w:lang w:eastAsia="ru-RU"/>
        </w:rPr>
        <w:t>продольной электромагнитной волны</w:t>
      </w:r>
      <w:r w:rsidR="00D45260" w:rsidRPr="00243EAE">
        <w:rPr>
          <w:rFonts w:ascii="Times New Roman" w:hAnsi="Times New Roman"/>
          <w:sz w:val="28"/>
          <w:szCs w:val="28"/>
          <w:lang w:eastAsia="ru-RU"/>
        </w:rPr>
        <w:t>;</w:t>
      </w:r>
    </w:p>
    <w:p w14:paraId="77B0595E" w14:textId="77B496E5" w:rsidR="0028540A" w:rsidRPr="00243EAE" w:rsidRDefault="00FC5C7D" w:rsidP="0028540A">
      <w:pPr>
        <w:shd w:val="clear" w:color="auto" w:fill="FFFFFF"/>
        <w:spacing w:after="15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В</w:t>
      </w:r>
      <w:r w:rsidR="00243EAE">
        <w:rPr>
          <w:rFonts w:ascii="Times New Roman" w:hAnsi="Times New Roman"/>
          <w:sz w:val="28"/>
          <w:szCs w:val="28"/>
          <w:lang w:eastAsia="ru-RU"/>
        </w:rPr>
        <w:t>)</w: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поперечной электромагнитной волны;</w:t>
      </w:r>
    </w:p>
    <w:p w14:paraId="43617192" w14:textId="5323D3BA" w:rsidR="0028540A" w:rsidRPr="00243EAE" w:rsidRDefault="0028540A" w:rsidP="0028540A">
      <w:pPr>
        <w:shd w:val="clear" w:color="auto" w:fill="FFFFFF"/>
        <w:spacing w:after="15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Г</w:t>
      </w:r>
      <w:r w:rsidR="00243EAE">
        <w:rPr>
          <w:rFonts w:ascii="Times New Roman" w:hAnsi="Times New Roman"/>
          <w:sz w:val="28"/>
          <w:szCs w:val="28"/>
          <w:lang w:eastAsia="ru-RU"/>
        </w:rPr>
        <w:t>)</w: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C7D" w:rsidRPr="00243EAE">
        <w:rPr>
          <w:rFonts w:ascii="Times New Roman" w:hAnsi="Times New Roman"/>
          <w:sz w:val="28"/>
          <w:szCs w:val="28"/>
          <w:lang w:eastAsia="ru-RU"/>
        </w:rPr>
        <w:t>потока заряженных частиц.</w:t>
      </w:r>
    </w:p>
    <w:p w14:paraId="1B0FFC97" w14:textId="40E9A9A3" w:rsidR="0028540A" w:rsidRPr="00243EAE" w:rsidRDefault="0028540A" w:rsidP="002854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FC5C7D" w:rsidRPr="00243EAE">
        <w:rPr>
          <w:rFonts w:ascii="Times New Roman" w:hAnsi="Times New Roman"/>
          <w:sz w:val="28"/>
          <w:szCs w:val="28"/>
          <w:lang w:eastAsia="ru-RU"/>
        </w:rPr>
        <w:t>В</w:t>
      </w:r>
    </w:p>
    <w:p w14:paraId="4F59FEE7" w14:textId="02417F70" w:rsidR="0028540A" w:rsidRPr="00243EAE" w:rsidRDefault="0028540A" w:rsidP="002854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274E064E" w14:textId="77777777" w:rsidR="00FC5C7D" w:rsidRPr="00243EAE" w:rsidRDefault="00FC5C7D" w:rsidP="002854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0AF0EB6" w14:textId="3E113F23" w:rsidR="00FC5C7D" w:rsidRPr="00243EAE" w:rsidRDefault="00FC5C7D" w:rsidP="00FC5C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lastRenderedPageBreak/>
        <w:t>5. Переменное электрическое поле является вихревым, поскольку силовые линии:</w:t>
      </w:r>
    </w:p>
    <w:p w14:paraId="06D447DE" w14:textId="769BBF2F" w:rsidR="00FC5C7D" w:rsidRPr="00243EAE" w:rsidRDefault="00FC5C7D" w:rsidP="00FC5C7D">
      <w:pPr>
        <w:shd w:val="clear" w:color="auto" w:fill="FFFFFF"/>
        <w:spacing w:after="15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А</w:t>
      </w:r>
      <w:r w:rsidR="00243EAE">
        <w:rPr>
          <w:rFonts w:ascii="Times New Roman" w:hAnsi="Times New Roman"/>
          <w:sz w:val="28"/>
          <w:szCs w:val="28"/>
          <w:lang w:eastAsia="ru-RU"/>
        </w:rPr>
        <w:t>)</w: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начинаются и завершаются на отрицательных зарядах;</w:t>
      </w:r>
    </w:p>
    <w:p w14:paraId="18D5CAEB" w14:textId="11D94EDB" w:rsidR="00FC5C7D" w:rsidRPr="00243EAE" w:rsidRDefault="00FC5C7D" w:rsidP="00FC5C7D">
      <w:pPr>
        <w:shd w:val="clear" w:color="auto" w:fill="FFFFFF"/>
        <w:spacing w:after="15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Б</w:t>
      </w:r>
      <w:r w:rsidR="00243EAE">
        <w:rPr>
          <w:rFonts w:ascii="Times New Roman" w:hAnsi="Times New Roman"/>
          <w:sz w:val="28"/>
          <w:szCs w:val="28"/>
          <w:lang w:eastAsia="ru-RU"/>
        </w:rPr>
        <w:t>)</w: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замкнуты;</w:t>
      </w:r>
    </w:p>
    <w:p w14:paraId="5CD666D8" w14:textId="746CF973" w:rsidR="00FC5C7D" w:rsidRPr="00243EAE" w:rsidRDefault="00FC5C7D" w:rsidP="00903735">
      <w:pPr>
        <w:shd w:val="clear" w:color="auto" w:fill="FFFFFF"/>
        <w:spacing w:after="15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В</w:t>
      </w:r>
      <w:r w:rsidR="00243EAE">
        <w:rPr>
          <w:rFonts w:ascii="Times New Roman" w:hAnsi="Times New Roman"/>
          <w:sz w:val="28"/>
          <w:szCs w:val="28"/>
          <w:lang w:eastAsia="ru-RU"/>
        </w:rPr>
        <w:t>)</w: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начинаются и завершаются на </w:t>
      </w:r>
      <w:r w:rsidR="00423FEC" w:rsidRPr="00243EAE">
        <w:rPr>
          <w:rFonts w:ascii="Times New Roman" w:hAnsi="Times New Roman"/>
          <w:sz w:val="28"/>
          <w:szCs w:val="28"/>
          <w:lang w:eastAsia="ru-RU"/>
        </w:rPr>
        <w:t>положительных</w: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зарядах;</w:t>
      </w:r>
    </w:p>
    <w:p w14:paraId="01C956D5" w14:textId="7DD91E13" w:rsidR="00423FEC" w:rsidRPr="00243EAE" w:rsidRDefault="00FC5C7D" w:rsidP="00903735">
      <w:pPr>
        <w:shd w:val="clear" w:color="auto" w:fill="FFFFFF"/>
        <w:spacing w:after="15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Г</w:t>
      </w:r>
      <w:r w:rsidR="00243EAE">
        <w:rPr>
          <w:rFonts w:ascii="Times New Roman" w:hAnsi="Times New Roman"/>
          <w:sz w:val="28"/>
          <w:szCs w:val="28"/>
          <w:lang w:eastAsia="ru-RU"/>
        </w:rPr>
        <w:t>)</w: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3FEC" w:rsidRPr="00243EAE">
        <w:rPr>
          <w:rFonts w:ascii="Times New Roman" w:hAnsi="Times New Roman"/>
          <w:sz w:val="28"/>
          <w:szCs w:val="28"/>
          <w:lang w:eastAsia="ru-RU"/>
        </w:rPr>
        <w:t>начинаются на положительных зарядах и завершаются на отрицательных зарядах;</w:t>
      </w:r>
    </w:p>
    <w:p w14:paraId="283465A1" w14:textId="3C1F03CB" w:rsidR="00FC5C7D" w:rsidRPr="00243EAE" w:rsidRDefault="00423FEC" w:rsidP="00903735">
      <w:pPr>
        <w:shd w:val="clear" w:color="auto" w:fill="FFFFFF"/>
        <w:spacing w:after="15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Д</w:t>
      </w:r>
      <w:r w:rsidR="00243EAE">
        <w:rPr>
          <w:rFonts w:ascii="Times New Roman" w:hAnsi="Times New Roman"/>
          <w:sz w:val="28"/>
          <w:szCs w:val="28"/>
          <w:lang w:eastAsia="ru-RU"/>
        </w:rPr>
        <w:t>)</w: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начинаются на отрицательных зарядах и завершаются на положительных зарядах</w:t>
      </w:r>
      <w:r w:rsidR="00FC5C7D" w:rsidRPr="00243EAE">
        <w:rPr>
          <w:rFonts w:ascii="Times New Roman" w:hAnsi="Times New Roman"/>
          <w:sz w:val="28"/>
          <w:szCs w:val="28"/>
          <w:lang w:eastAsia="ru-RU"/>
        </w:rPr>
        <w:t>.</w:t>
      </w:r>
    </w:p>
    <w:p w14:paraId="7D2BA04F" w14:textId="46C6256B" w:rsidR="00FC5C7D" w:rsidRPr="00243EAE" w:rsidRDefault="00FC5C7D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14:paraId="0DB1FA34" w14:textId="374C9554" w:rsidR="00FC5C7D" w:rsidRPr="00243EAE" w:rsidRDefault="00FC5C7D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46A83401" w14:textId="77777777" w:rsidR="0028540A" w:rsidRPr="00243EAE" w:rsidRDefault="0028540A" w:rsidP="009037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14:paraId="65B0F86C" w14:textId="77777777" w:rsidR="00243EAE" w:rsidRPr="002B2CEC" w:rsidRDefault="00243EAE" w:rsidP="00243EAE">
      <w:pPr>
        <w:pStyle w:val="4"/>
        <w:rPr>
          <w:szCs w:val="28"/>
        </w:rPr>
      </w:pPr>
      <w:r w:rsidRPr="002B2CEC">
        <w:rPr>
          <w:szCs w:val="28"/>
        </w:rPr>
        <w:t>Задания закрытого типа на установление соответствия</w:t>
      </w:r>
    </w:p>
    <w:p w14:paraId="5137341B" w14:textId="77777777" w:rsidR="00243EAE" w:rsidRPr="002B2CEC" w:rsidRDefault="00243EAE" w:rsidP="00243EA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4DD6C6BA" w14:textId="77777777" w:rsidR="00243EAE" w:rsidRPr="002B2CEC" w:rsidRDefault="00243EAE" w:rsidP="00243EA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7E2B31B5" w14:textId="77777777" w:rsidR="00903735" w:rsidRPr="00243EAE" w:rsidRDefault="00903735" w:rsidP="009037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AECAA9E" w14:textId="4A5CBCBB" w:rsidR="00CE47AC" w:rsidRPr="00243EAE" w:rsidRDefault="00CE47AC" w:rsidP="00243E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EAE">
        <w:rPr>
          <w:rFonts w:ascii="Times New Roman" w:hAnsi="Times New Roman"/>
          <w:sz w:val="28"/>
          <w:szCs w:val="28"/>
        </w:rPr>
        <w:t xml:space="preserve">1. Установите соответствие понятий и их </w:t>
      </w:r>
      <w:r w:rsidR="00D76B1A" w:rsidRPr="00243EAE">
        <w:rPr>
          <w:rFonts w:ascii="Times New Roman" w:hAnsi="Times New Roman"/>
          <w:sz w:val="28"/>
          <w:szCs w:val="28"/>
        </w:rPr>
        <w:t>математических формулировок:</w:t>
      </w:r>
    </w:p>
    <w:tbl>
      <w:tblPr>
        <w:tblStyle w:val="a4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260"/>
      </w:tblGrid>
      <w:tr w:rsidR="00CE47AC" w:rsidRPr="00243EAE" w14:paraId="7B56CB50" w14:textId="77777777" w:rsidTr="00D76B1A">
        <w:tc>
          <w:tcPr>
            <w:tcW w:w="4962" w:type="dxa"/>
          </w:tcPr>
          <w:p w14:paraId="1E5C0B34" w14:textId="410C75B4" w:rsidR="00CE47AC" w:rsidRPr="00243EAE" w:rsidRDefault="00CE47AC" w:rsidP="0090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 xml:space="preserve">линейная </w:t>
            </w:r>
            <w:r w:rsidR="00D76B1A" w:rsidRPr="00243EAE">
              <w:rPr>
                <w:rFonts w:ascii="Times New Roman" w:hAnsi="Times New Roman"/>
                <w:sz w:val="28"/>
                <w:szCs w:val="28"/>
              </w:rPr>
              <w:t>плотность заряда</w:t>
            </w:r>
          </w:p>
        </w:tc>
        <w:tc>
          <w:tcPr>
            <w:tcW w:w="3260" w:type="dxa"/>
          </w:tcPr>
          <w:p w14:paraId="4C267B58" w14:textId="5C6EB77E" w:rsidR="00CE47AC" w:rsidRPr="00243EAE" w:rsidRDefault="00CE47AC" w:rsidP="0090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D76B1A" w:rsidRPr="00243EAE">
              <w:rPr>
                <w:rFonts w:ascii="Times New Roman" w:hAnsi="Times New Roman"/>
                <w:position w:val="-28"/>
                <w:sz w:val="28"/>
                <w:szCs w:val="28"/>
                <w:lang w:eastAsia="ru-RU"/>
              </w:rPr>
              <w:object w:dxaOrig="1579" w:dyaOrig="720" w14:anchorId="2D2F36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36pt" o:ole="">
                  <v:imagedata r:id="rId7" o:title=""/>
                </v:shape>
                <o:OLEObject Type="Embed" ProgID="Equation.DSMT4" ShapeID="_x0000_i1025" DrawAspect="Content" ObjectID="_1803981250" r:id="rId8"/>
              </w:object>
            </w:r>
          </w:p>
        </w:tc>
      </w:tr>
      <w:tr w:rsidR="00CE47AC" w:rsidRPr="00243EAE" w14:paraId="3481D199" w14:textId="77777777" w:rsidTr="00D76B1A">
        <w:tc>
          <w:tcPr>
            <w:tcW w:w="4962" w:type="dxa"/>
          </w:tcPr>
          <w:p w14:paraId="4BC2AEED" w14:textId="7F988EAB" w:rsidR="00CE47AC" w:rsidRPr="00243EAE" w:rsidRDefault="00CE47AC" w:rsidP="00D76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 xml:space="preserve">объемная </w:t>
            </w:r>
            <w:r w:rsidR="00D76B1A" w:rsidRPr="00243EAE">
              <w:rPr>
                <w:rFonts w:ascii="Times New Roman" w:hAnsi="Times New Roman"/>
                <w:sz w:val="28"/>
                <w:szCs w:val="28"/>
              </w:rPr>
              <w:t>плотность заряда</w:t>
            </w:r>
          </w:p>
        </w:tc>
        <w:tc>
          <w:tcPr>
            <w:tcW w:w="3260" w:type="dxa"/>
          </w:tcPr>
          <w:p w14:paraId="06BDA579" w14:textId="0D1166D5" w:rsidR="00CE47AC" w:rsidRPr="00243EAE" w:rsidRDefault="00CE47AC" w:rsidP="00A42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D76B1A" w:rsidRPr="00243EAE">
              <w:rPr>
                <w:rFonts w:ascii="Times New Roman" w:hAnsi="Times New Roman"/>
                <w:position w:val="-28"/>
                <w:sz w:val="28"/>
                <w:szCs w:val="28"/>
                <w:lang w:eastAsia="ru-RU"/>
              </w:rPr>
              <w:object w:dxaOrig="1520" w:dyaOrig="720" w14:anchorId="09AEC34F">
                <v:shape id="_x0000_i1026" type="#_x0000_t75" style="width:75.75pt;height:36pt" o:ole="">
                  <v:imagedata r:id="rId9" o:title=""/>
                </v:shape>
                <o:OLEObject Type="Embed" ProgID="Equation.DSMT4" ShapeID="_x0000_i1026" DrawAspect="Content" ObjectID="_1803981251" r:id="rId10"/>
              </w:object>
            </w:r>
          </w:p>
        </w:tc>
      </w:tr>
      <w:tr w:rsidR="00CE47AC" w:rsidRPr="00243EAE" w14:paraId="6CA48221" w14:textId="77777777" w:rsidTr="00D76B1A">
        <w:tc>
          <w:tcPr>
            <w:tcW w:w="4962" w:type="dxa"/>
          </w:tcPr>
          <w:p w14:paraId="7352AEB9" w14:textId="38716FCC" w:rsidR="00CE47AC" w:rsidRPr="00243EAE" w:rsidRDefault="00CE47AC" w:rsidP="00D76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 xml:space="preserve">поверхностная </w:t>
            </w:r>
            <w:r w:rsidR="00D76B1A" w:rsidRPr="00243EAE">
              <w:rPr>
                <w:rFonts w:ascii="Times New Roman" w:hAnsi="Times New Roman"/>
                <w:sz w:val="28"/>
                <w:szCs w:val="28"/>
              </w:rPr>
              <w:t>плотность заряда</w:t>
            </w:r>
          </w:p>
        </w:tc>
        <w:tc>
          <w:tcPr>
            <w:tcW w:w="3260" w:type="dxa"/>
          </w:tcPr>
          <w:p w14:paraId="4605EEBC" w14:textId="6B1DE6B6" w:rsidR="00CE47AC" w:rsidRPr="00243EAE" w:rsidRDefault="00CE47AC" w:rsidP="00A42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D76B1A" w:rsidRPr="00243EAE">
              <w:rPr>
                <w:rFonts w:ascii="Times New Roman" w:hAnsi="Times New Roman"/>
                <w:position w:val="-32"/>
                <w:sz w:val="28"/>
                <w:szCs w:val="28"/>
                <w:lang w:eastAsia="ru-RU"/>
              </w:rPr>
              <w:object w:dxaOrig="1560" w:dyaOrig="760" w14:anchorId="50BC1058">
                <v:shape id="_x0000_i1027" type="#_x0000_t75" style="width:78pt;height:38.25pt" o:ole="">
                  <v:imagedata r:id="rId11" o:title=""/>
                </v:shape>
                <o:OLEObject Type="Embed" ProgID="Equation.DSMT4" ShapeID="_x0000_i1027" DrawAspect="Content" ObjectID="_1803981252" r:id="rId12"/>
              </w:object>
            </w:r>
          </w:p>
        </w:tc>
      </w:tr>
      <w:tr w:rsidR="00CE47AC" w:rsidRPr="00243EAE" w14:paraId="55FE62B4" w14:textId="77777777" w:rsidTr="00D76B1A">
        <w:tc>
          <w:tcPr>
            <w:tcW w:w="4962" w:type="dxa"/>
          </w:tcPr>
          <w:p w14:paraId="4D42BD71" w14:textId="77777777" w:rsidR="00CE47AC" w:rsidRPr="00243EAE" w:rsidRDefault="00CE47AC" w:rsidP="00CE4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6A885F" w14:textId="43E1B4A0" w:rsidR="00CE47AC" w:rsidRPr="00243EAE" w:rsidRDefault="002B2146" w:rsidP="00A42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Г</w:t>
            </w:r>
            <w:r w:rsidR="00CE47AC" w:rsidRPr="00243EA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D76B1A" w:rsidRPr="00243EAE">
              <w:rPr>
                <w:rFonts w:ascii="Times New Roman" w:hAnsi="Times New Roman"/>
                <w:position w:val="-28"/>
                <w:sz w:val="28"/>
                <w:szCs w:val="28"/>
                <w:lang w:eastAsia="ru-RU"/>
              </w:rPr>
              <w:object w:dxaOrig="1380" w:dyaOrig="720" w14:anchorId="77EEDB1C">
                <v:shape id="_x0000_i1028" type="#_x0000_t75" style="width:69pt;height:36pt" o:ole="">
                  <v:imagedata r:id="rId13" o:title=""/>
                </v:shape>
                <o:OLEObject Type="Embed" ProgID="Equation.DSMT4" ShapeID="_x0000_i1028" DrawAspect="Content" ObjectID="_1803981253" r:id="rId14"/>
              </w:object>
            </w:r>
          </w:p>
        </w:tc>
      </w:tr>
    </w:tbl>
    <w:p w14:paraId="52045F42" w14:textId="3BDFA128" w:rsidR="00CE47AC" w:rsidRPr="00243EAE" w:rsidRDefault="00CE47AC" w:rsidP="00243EA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43EAE">
        <w:rPr>
          <w:rFonts w:ascii="Times New Roman" w:hAnsi="Times New Roman"/>
          <w:sz w:val="28"/>
          <w:szCs w:val="28"/>
        </w:rPr>
        <w:t>Правильный ответ</w:t>
      </w:r>
      <w:r w:rsidR="00243EAE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D76B1A" w:rsidRPr="00243EAE" w14:paraId="4707D12A" w14:textId="77777777" w:rsidTr="00D76B1A">
        <w:trPr>
          <w:jc w:val="center"/>
        </w:trPr>
        <w:tc>
          <w:tcPr>
            <w:tcW w:w="2336" w:type="dxa"/>
          </w:tcPr>
          <w:p w14:paraId="5B196C2B" w14:textId="18CEB59D" w:rsidR="00D76B1A" w:rsidRPr="00243EAE" w:rsidRDefault="00D76B1A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795781B0" w14:textId="4D19FC8F" w:rsidR="00D76B1A" w:rsidRPr="00243EAE" w:rsidRDefault="00D76B1A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2D173580" w14:textId="78FAE073" w:rsidR="00D76B1A" w:rsidRPr="00243EAE" w:rsidRDefault="00D76B1A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76B1A" w:rsidRPr="00243EAE" w14:paraId="218C275C" w14:textId="77777777" w:rsidTr="00D76B1A">
        <w:trPr>
          <w:jc w:val="center"/>
        </w:trPr>
        <w:tc>
          <w:tcPr>
            <w:tcW w:w="2336" w:type="dxa"/>
          </w:tcPr>
          <w:p w14:paraId="11F00284" w14:textId="281BBA9F" w:rsidR="00D76B1A" w:rsidRPr="00243EAE" w:rsidRDefault="002B2146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3F9D35A7" w14:textId="1A61D22A" w:rsidR="00D76B1A" w:rsidRPr="00243EAE" w:rsidRDefault="00D76B1A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0D202E40" w14:textId="251FB65A" w:rsidR="00D76B1A" w:rsidRPr="00243EAE" w:rsidRDefault="00D76B1A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429E4DE3" w14:textId="58D55058" w:rsidR="00CE47AC" w:rsidRPr="00243EAE" w:rsidRDefault="00CE47AC" w:rsidP="00CE47A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41236B2F" w14:textId="77777777" w:rsidR="00B503A0" w:rsidRPr="00243EAE" w:rsidRDefault="00B503A0" w:rsidP="00CE47A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14:paraId="277FF43F" w14:textId="04A5EBE8" w:rsidR="00C365B0" w:rsidRPr="00243EAE" w:rsidRDefault="00FE3024" w:rsidP="00243E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EAE">
        <w:rPr>
          <w:rFonts w:ascii="Times New Roman" w:hAnsi="Times New Roman"/>
          <w:sz w:val="28"/>
          <w:szCs w:val="28"/>
        </w:rPr>
        <w:t>2</w:t>
      </w:r>
      <w:r w:rsidR="00C365B0" w:rsidRPr="00243EAE">
        <w:rPr>
          <w:rFonts w:ascii="Times New Roman" w:hAnsi="Times New Roman"/>
          <w:sz w:val="28"/>
          <w:szCs w:val="28"/>
        </w:rPr>
        <w:t>. Установите соответствие законов электромагнитного поля и их математических формулировок:</w:t>
      </w:r>
    </w:p>
    <w:tbl>
      <w:tblPr>
        <w:tblStyle w:val="a4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4450"/>
      </w:tblGrid>
      <w:tr w:rsidR="00C365B0" w:rsidRPr="00243EAE" w14:paraId="2B1E4238" w14:textId="77777777" w:rsidTr="00C365B0">
        <w:tc>
          <w:tcPr>
            <w:tcW w:w="4197" w:type="dxa"/>
          </w:tcPr>
          <w:p w14:paraId="72C9E5A8" w14:textId="6E9033FC" w:rsidR="00C365B0" w:rsidRPr="00243EAE" w:rsidRDefault="00C365B0" w:rsidP="00C3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 xml:space="preserve">закон </w:t>
            </w:r>
            <w:r w:rsidRPr="00243EAE">
              <w:rPr>
                <w:rFonts w:ascii="Times New Roman" w:hAnsi="Times New Roman"/>
                <w:sz w:val="28"/>
                <w:szCs w:val="28"/>
              </w:rPr>
              <w:t>Кулона (Шарля)</w:t>
            </w:r>
          </w:p>
        </w:tc>
        <w:tc>
          <w:tcPr>
            <w:tcW w:w="4450" w:type="dxa"/>
          </w:tcPr>
          <w:p w14:paraId="467C56E4" w14:textId="1C56C39A" w:rsidR="00C365B0" w:rsidRPr="00243EAE" w:rsidRDefault="00C365B0" w:rsidP="0090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243EAE">
              <w:rPr>
                <w:rFonts w:ascii="Times New Roman" w:hAnsi="Times New Roman"/>
                <w:position w:val="-36"/>
                <w:sz w:val="28"/>
                <w:szCs w:val="28"/>
              </w:rPr>
              <w:object w:dxaOrig="3120" w:dyaOrig="859" w14:anchorId="6F68B37D">
                <v:shape id="_x0000_i1029" type="#_x0000_t75" style="width:156pt;height:42.75pt" o:ole="">
                  <v:imagedata r:id="rId15" o:title=""/>
                </v:shape>
                <o:OLEObject Type="Embed" ProgID="Equation.DSMT4" ShapeID="_x0000_i1029" DrawAspect="Content" ObjectID="_1803981254" r:id="rId16"/>
              </w:object>
            </w:r>
          </w:p>
        </w:tc>
      </w:tr>
      <w:tr w:rsidR="00C365B0" w:rsidRPr="00243EAE" w14:paraId="35013FB9" w14:textId="77777777" w:rsidTr="00C365B0">
        <w:tc>
          <w:tcPr>
            <w:tcW w:w="4197" w:type="dxa"/>
          </w:tcPr>
          <w:p w14:paraId="42DF2C92" w14:textId="1AB4BB36" w:rsidR="00C365B0" w:rsidRPr="00243EAE" w:rsidRDefault="00C365B0" w:rsidP="00C3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 xml:space="preserve">теорема </w:t>
            </w:r>
            <w:r w:rsidRPr="00243EAE">
              <w:rPr>
                <w:rFonts w:ascii="Times New Roman" w:hAnsi="Times New Roman"/>
                <w:sz w:val="28"/>
                <w:szCs w:val="28"/>
              </w:rPr>
              <w:t>Гаусса</w:t>
            </w:r>
          </w:p>
        </w:tc>
        <w:tc>
          <w:tcPr>
            <w:tcW w:w="4450" w:type="dxa"/>
          </w:tcPr>
          <w:p w14:paraId="06BDA8CC" w14:textId="1D5AB59B" w:rsidR="00C365B0" w:rsidRPr="00243EAE" w:rsidRDefault="00C365B0" w:rsidP="00C3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243EAE">
              <w:rPr>
                <w:rFonts w:ascii="Times New Roman" w:hAnsi="Times New Roman"/>
                <w:position w:val="-36"/>
                <w:sz w:val="28"/>
                <w:szCs w:val="28"/>
              </w:rPr>
              <w:object w:dxaOrig="2460" w:dyaOrig="859" w14:anchorId="6E9ECAAE">
                <v:shape id="_x0000_i1030" type="#_x0000_t75" style="width:123pt;height:42.75pt" o:ole="">
                  <v:imagedata r:id="rId17" o:title=""/>
                </v:shape>
                <o:OLEObject Type="Embed" ProgID="Equation.DSMT4" ShapeID="_x0000_i1030" DrawAspect="Content" ObjectID="_1803981255" r:id="rId18"/>
              </w:object>
            </w:r>
          </w:p>
        </w:tc>
      </w:tr>
      <w:tr w:rsidR="00C365B0" w:rsidRPr="00243EAE" w14:paraId="7C4CFA04" w14:textId="77777777" w:rsidTr="00C365B0">
        <w:tc>
          <w:tcPr>
            <w:tcW w:w="4197" w:type="dxa"/>
          </w:tcPr>
          <w:p w14:paraId="0BF67D18" w14:textId="631E2EFD" w:rsidR="00C365B0" w:rsidRPr="00243EAE" w:rsidRDefault="00C365B0" w:rsidP="00C3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 xml:space="preserve">уравнение </w:t>
            </w:r>
            <w:r w:rsidRPr="00243EAE">
              <w:rPr>
                <w:rFonts w:ascii="Times New Roman" w:hAnsi="Times New Roman"/>
                <w:sz w:val="28"/>
                <w:szCs w:val="28"/>
              </w:rPr>
              <w:t>Лапласа</w:t>
            </w:r>
          </w:p>
        </w:tc>
        <w:tc>
          <w:tcPr>
            <w:tcW w:w="4450" w:type="dxa"/>
          </w:tcPr>
          <w:p w14:paraId="0A29AFE1" w14:textId="7D36179F" w:rsidR="00C365B0" w:rsidRPr="00243EAE" w:rsidRDefault="00C365B0" w:rsidP="0090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243EAE">
              <w:rPr>
                <w:rFonts w:ascii="Times New Roman" w:hAnsi="Times New Roman"/>
                <w:position w:val="-34"/>
                <w:sz w:val="28"/>
                <w:szCs w:val="28"/>
                <w:lang w:eastAsia="ru-RU"/>
              </w:rPr>
              <w:object w:dxaOrig="2760" w:dyaOrig="780" w14:anchorId="332E399B">
                <v:shape id="_x0000_i1031" type="#_x0000_t75" style="width:138pt;height:39pt" o:ole="">
                  <v:imagedata r:id="rId19" o:title=""/>
                </v:shape>
                <o:OLEObject Type="Embed" ProgID="Equation.DSMT4" ShapeID="_x0000_i1031" DrawAspect="Content" ObjectID="_1803981256" r:id="rId20"/>
              </w:object>
            </w:r>
          </w:p>
        </w:tc>
      </w:tr>
      <w:tr w:rsidR="00C365B0" w:rsidRPr="00243EAE" w14:paraId="4CF25F0F" w14:textId="77777777" w:rsidTr="00C365B0">
        <w:tc>
          <w:tcPr>
            <w:tcW w:w="4197" w:type="dxa"/>
          </w:tcPr>
          <w:p w14:paraId="30205CE5" w14:textId="408CE620" w:rsidR="00C365B0" w:rsidRPr="00243EAE" w:rsidRDefault="00C365B0" w:rsidP="0090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 xml:space="preserve">уравнение </w:t>
            </w:r>
            <w:r w:rsidRPr="00243EAE">
              <w:rPr>
                <w:rFonts w:ascii="Times New Roman" w:hAnsi="Times New Roman"/>
                <w:sz w:val="28"/>
                <w:szCs w:val="28"/>
              </w:rPr>
              <w:t>Пуассона</w:t>
            </w:r>
          </w:p>
        </w:tc>
        <w:tc>
          <w:tcPr>
            <w:tcW w:w="4450" w:type="dxa"/>
          </w:tcPr>
          <w:p w14:paraId="64989754" w14:textId="021EC37B" w:rsidR="00C365B0" w:rsidRPr="00243EAE" w:rsidRDefault="00C365B0" w:rsidP="0090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243EAE">
              <w:rPr>
                <w:rFonts w:ascii="Times New Roman" w:hAnsi="Times New Roman"/>
                <w:position w:val="-40"/>
                <w:sz w:val="28"/>
                <w:szCs w:val="28"/>
              </w:rPr>
              <w:object w:dxaOrig="1440" w:dyaOrig="720" w14:anchorId="090D6CC1">
                <v:shape id="_x0000_i1032" type="#_x0000_t75" style="width:1in;height:36pt" o:ole="">
                  <v:imagedata r:id="rId21" o:title=""/>
                </v:shape>
                <o:OLEObject Type="Embed" ProgID="Equation.DSMT4" ShapeID="_x0000_i1032" DrawAspect="Content" ObjectID="_1803981257" r:id="rId22"/>
              </w:object>
            </w:r>
          </w:p>
        </w:tc>
      </w:tr>
      <w:tr w:rsidR="00C365B0" w:rsidRPr="00243EAE" w14:paraId="7A3F27FD" w14:textId="77777777" w:rsidTr="00C365B0">
        <w:tc>
          <w:tcPr>
            <w:tcW w:w="4197" w:type="dxa"/>
          </w:tcPr>
          <w:p w14:paraId="0B0B274A" w14:textId="77777777" w:rsidR="00C365B0" w:rsidRPr="00243EAE" w:rsidRDefault="00C365B0" w:rsidP="0090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0" w:type="dxa"/>
          </w:tcPr>
          <w:p w14:paraId="45EEEE77" w14:textId="01B1AAD4" w:rsidR="00C365B0" w:rsidRPr="00243EAE" w:rsidRDefault="00C365B0" w:rsidP="0090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r w:rsidR="00FE3024" w:rsidRPr="00243EAE">
              <w:rPr>
                <w:rFonts w:ascii="Times New Roman" w:hAnsi="Times New Roman"/>
                <w:position w:val="-40"/>
                <w:sz w:val="28"/>
                <w:szCs w:val="28"/>
              </w:rPr>
              <w:object w:dxaOrig="1900" w:dyaOrig="840" w14:anchorId="636FBC9F">
                <v:shape id="_x0000_i1033" type="#_x0000_t75" style="width:95.25pt;height:42pt" o:ole="">
                  <v:imagedata r:id="rId23" o:title=""/>
                </v:shape>
                <o:OLEObject Type="Embed" ProgID="Equation.DSMT4" ShapeID="_x0000_i1033" DrawAspect="Content" ObjectID="_1803981258" r:id="rId24"/>
              </w:object>
            </w:r>
          </w:p>
        </w:tc>
      </w:tr>
    </w:tbl>
    <w:p w14:paraId="6324C9C4" w14:textId="188901A1" w:rsidR="00616F24" w:rsidRPr="00243EAE" w:rsidRDefault="00616F24" w:rsidP="00243EA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43EAE">
        <w:rPr>
          <w:rFonts w:ascii="Times New Roman" w:hAnsi="Times New Roman"/>
          <w:sz w:val="28"/>
          <w:szCs w:val="28"/>
        </w:rPr>
        <w:t>Правильный ответ</w:t>
      </w:r>
      <w:r w:rsidR="00243EAE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879"/>
        <w:gridCol w:w="1872"/>
        <w:gridCol w:w="1882"/>
      </w:tblGrid>
      <w:tr w:rsidR="00FE3024" w:rsidRPr="00243EAE" w14:paraId="34DA06EE" w14:textId="131CAE22" w:rsidTr="00C365B0">
        <w:trPr>
          <w:jc w:val="center"/>
        </w:trPr>
        <w:tc>
          <w:tcPr>
            <w:tcW w:w="1877" w:type="dxa"/>
          </w:tcPr>
          <w:p w14:paraId="155D5ECA" w14:textId="77777777" w:rsidR="00FE3024" w:rsidRPr="00243EAE" w:rsidRDefault="00FE3024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</w:tcPr>
          <w:p w14:paraId="3A0A2527" w14:textId="77777777" w:rsidR="00FE3024" w:rsidRPr="00243EAE" w:rsidRDefault="00FE3024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14:paraId="324024BB" w14:textId="77777777" w:rsidR="00FE3024" w:rsidRPr="00243EAE" w:rsidRDefault="00FE3024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2A632C81" w14:textId="788A087B" w:rsidR="00FE3024" w:rsidRPr="00243EAE" w:rsidRDefault="00FE3024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3024" w:rsidRPr="00243EAE" w14:paraId="556933CD" w14:textId="17A59253" w:rsidTr="00C365B0">
        <w:trPr>
          <w:jc w:val="center"/>
        </w:trPr>
        <w:tc>
          <w:tcPr>
            <w:tcW w:w="1877" w:type="dxa"/>
          </w:tcPr>
          <w:p w14:paraId="2B48AF4E" w14:textId="77777777" w:rsidR="00FE3024" w:rsidRPr="00243EAE" w:rsidRDefault="00FE3024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79" w:type="dxa"/>
          </w:tcPr>
          <w:p w14:paraId="1E7A0AD2" w14:textId="27277C94" w:rsidR="00FE3024" w:rsidRPr="00243EAE" w:rsidRDefault="00FE3024" w:rsidP="00C36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72" w:type="dxa"/>
          </w:tcPr>
          <w:p w14:paraId="4AFDD8B4" w14:textId="5E2149F8" w:rsidR="00FE3024" w:rsidRPr="00243EAE" w:rsidRDefault="00FE3024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82" w:type="dxa"/>
          </w:tcPr>
          <w:p w14:paraId="1067C8AB" w14:textId="479AB307" w:rsidR="00FE3024" w:rsidRPr="00243EAE" w:rsidRDefault="00FE3024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61D12CB0" w14:textId="3D3DC377" w:rsidR="003277E6" w:rsidRPr="00243EAE" w:rsidRDefault="003277E6" w:rsidP="003277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6AFED52A" w14:textId="0F4CFCC7" w:rsidR="00ED0BB1" w:rsidRPr="00243EAE" w:rsidRDefault="00ED0BB1" w:rsidP="00B503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4D13BD61" w14:textId="5B65E43F" w:rsidR="006F445B" w:rsidRPr="00243EAE" w:rsidRDefault="006F445B" w:rsidP="00243E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EAE">
        <w:rPr>
          <w:rFonts w:ascii="Times New Roman" w:hAnsi="Times New Roman"/>
          <w:sz w:val="28"/>
          <w:szCs w:val="28"/>
        </w:rPr>
        <w:t xml:space="preserve">3. Установите соответствие </w:t>
      </w:r>
      <w:r w:rsidR="008E6835" w:rsidRPr="00243EAE">
        <w:rPr>
          <w:rFonts w:ascii="Times New Roman" w:hAnsi="Times New Roman"/>
          <w:sz w:val="28"/>
          <w:szCs w:val="28"/>
        </w:rPr>
        <w:t xml:space="preserve">между </w:t>
      </w:r>
      <w:r w:rsidR="00FE3024" w:rsidRPr="00243EAE">
        <w:rPr>
          <w:rFonts w:ascii="Times New Roman" w:hAnsi="Times New Roman"/>
          <w:sz w:val="28"/>
          <w:szCs w:val="28"/>
        </w:rPr>
        <w:t>названием системы координат и ортами, которые для них характерны</w:t>
      </w:r>
      <w:r w:rsidRPr="00243EAE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843"/>
      </w:tblGrid>
      <w:tr w:rsidR="006F445B" w:rsidRPr="00243EAE" w14:paraId="444EDCCE" w14:textId="77777777" w:rsidTr="005A44A9">
        <w:tc>
          <w:tcPr>
            <w:tcW w:w="6521" w:type="dxa"/>
          </w:tcPr>
          <w:p w14:paraId="09551F1D" w14:textId="14563DEE" w:rsidR="006F445B" w:rsidRPr="00243EAE" w:rsidRDefault="006F445B" w:rsidP="00FE3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FE3024" w:rsidRPr="00243EAE">
              <w:rPr>
                <w:rFonts w:ascii="Times New Roman" w:hAnsi="Times New Roman"/>
                <w:sz w:val="28"/>
                <w:szCs w:val="28"/>
              </w:rPr>
              <w:t>Декартова (прямоугольная) система координат</w:t>
            </w:r>
          </w:p>
        </w:tc>
        <w:tc>
          <w:tcPr>
            <w:tcW w:w="1843" w:type="dxa"/>
          </w:tcPr>
          <w:p w14:paraId="21974C17" w14:textId="646EF0A6" w:rsidR="006F445B" w:rsidRPr="00243EAE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FE3024" w:rsidRPr="00243EAE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120" w:dyaOrig="440" w14:anchorId="26217305">
                <v:shape id="_x0000_i1034" type="#_x0000_t75" style="width:56.25pt;height:21.75pt" o:ole="">
                  <v:imagedata r:id="rId25" o:title=""/>
                </v:shape>
                <o:OLEObject Type="Embed" ProgID="Equation.DSMT4" ShapeID="_x0000_i1034" DrawAspect="Content" ObjectID="_1803981259" r:id="rId26"/>
              </w:object>
            </w:r>
          </w:p>
        </w:tc>
      </w:tr>
      <w:tr w:rsidR="006F445B" w:rsidRPr="00243EAE" w14:paraId="150535C2" w14:textId="77777777" w:rsidTr="005A44A9">
        <w:tc>
          <w:tcPr>
            <w:tcW w:w="6521" w:type="dxa"/>
          </w:tcPr>
          <w:p w14:paraId="2079AB7F" w14:textId="5EC2FDC6" w:rsidR="006F445B" w:rsidRPr="00243EAE" w:rsidRDefault="006F445B" w:rsidP="00FE3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 xml:space="preserve">цилиндрическая </w:t>
            </w:r>
            <w:r w:rsidR="00FE3024" w:rsidRPr="00243EAE">
              <w:rPr>
                <w:rFonts w:ascii="Times New Roman" w:hAnsi="Times New Roman"/>
                <w:sz w:val="28"/>
                <w:szCs w:val="28"/>
              </w:rPr>
              <w:t>система координат</w:t>
            </w:r>
          </w:p>
        </w:tc>
        <w:tc>
          <w:tcPr>
            <w:tcW w:w="1843" w:type="dxa"/>
          </w:tcPr>
          <w:p w14:paraId="76B4E6BF" w14:textId="29924D49" w:rsidR="006F445B" w:rsidRPr="00243EAE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FE3024" w:rsidRPr="00243EAE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180" w:dyaOrig="440" w14:anchorId="7DB87CA2">
                <v:shape id="_x0000_i1035" type="#_x0000_t75" style="width:59.25pt;height:21.75pt" o:ole="">
                  <v:imagedata r:id="rId27" o:title=""/>
                </v:shape>
                <o:OLEObject Type="Embed" ProgID="Equation.DSMT4" ShapeID="_x0000_i1035" DrawAspect="Content" ObjectID="_1803981260" r:id="rId28"/>
              </w:object>
            </w:r>
          </w:p>
        </w:tc>
      </w:tr>
      <w:tr w:rsidR="006F445B" w:rsidRPr="00243EAE" w14:paraId="59D83DA6" w14:textId="77777777" w:rsidTr="005A44A9">
        <w:tc>
          <w:tcPr>
            <w:tcW w:w="6521" w:type="dxa"/>
          </w:tcPr>
          <w:p w14:paraId="03EC1D6F" w14:textId="38AF8767" w:rsidR="006F445B" w:rsidRPr="00243EAE" w:rsidRDefault="006F445B" w:rsidP="00FE3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 xml:space="preserve">сферическая </w:t>
            </w:r>
            <w:r w:rsidR="00FE3024" w:rsidRPr="00243EAE">
              <w:rPr>
                <w:rFonts w:ascii="Times New Roman" w:hAnsi="Times New Roman"/>
                <w:sz w:val="28"/>
                <w:szCs w:val="28"/>
              </w:rPr>
              <w:t>система координат</w:t>
            </w:r>
          </w:p>
        </w:tc>
        <w:tc>
          <w:tcPr>
            <w:tcW w:w="1843" w:type="dxa"/>
          </w:tcPr>
          <w:p w14:paraId="1431E985" w14:textId="14F88AEE" w:rsidR="006F445B" w:rsidRPr="00243EAE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FE3024" w:rsidRPr="00243EAE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180" w:dyaOrig="440" w14:anchorId="21D73A60">
                <v:shape id="_x0000_i1036" type="#_x0000_t75" style="width:59.25pt;height:21.75pt" o:ole="">
                  <v:imagedata r:id="rId29" o:title=""/>
                </v:shape>
                <o:OLEObject Type="Embed" ProgID="Equation.DSMT4" ShapeID="_x0000_i1036" DrawAspect="Content" ObjectID="_1803981261" r:id="rId30"/>
              </w:object>
            </w:r>
          </w:p>
        </w:tc>
      </w:tr>
      <w:tr w:rsidR="006F445B" w:rsidRPr="00243EAE" w14:paraId="59A7FCD4" w14:textId="77777777" w:rsidTr="005A44A9">
        <w:tc>
          <w:tcPr>
            <w:tcW w:w="6521" w:type="dxa"/>
          </w:tcPr>
          <w:p w14:paraId="57C1FB32" w14:textId="57011FBE" w:rsidR="006F445B" w:rsidRPr="00243EAE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47CE8A99" w14:textId="7882CF57" w:rsidR="006F445B" w:rsidRPr="00243EAE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FE3024" w:rsidRPr="00243EAE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140" w:dyaOrig="440" w14:anchorId="1352FF08">
                <v:shape id="_x0000_i1037" type="#_x0000_t75" style="width:57pt;height:21.75pt" o:ole="">
                  <v:imagedata r:id="rId31" o:title=""/>
                </v:shape>
                <o:OLEObject Type="Embed" ProgID="Equation.DSMT4" ShapeID="_x0000_i1037" DrawAspect="Content" ObjectID="_1803981262" r:id="rId32"/>
              </w:object>
            </w:r>
          </w:p>
        </w:tc>
      </w:tr>
    </w:tbl>
    <w:p w14:paraId="6035E0D3" w14:textId="41EFDA95" w:rsidR="006F445B" w:rsidRPr="00243EAE" w:rsidRDefault="006F445B" w:rsidP="00243EA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43EAE">
        <w:rPr>
          <w:rFonts w:ascii="Times New Roman" w:hAnsi="Times New Roman"/>
          <w:sz w:val="28"/>
          <w:szCs w:val="28"/>
        </w:rPr>
        <w:t>Правильный ответ</w:t>
      </w:r>
      <w:r w:rsidR="00243EAE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585"/>
        <w:gridCol w:w="1601"/>
      </w:tblGrid>
      <w:tr w:rsidR="00FE3024" w:rsidRPr="00243EAE" w14:paraId="0F12237C" w14:textId="77777777" w:rsidTr="00EA1E1C">
        <w:trPr>
          <w:jc w:val="center"/>
        </w:trPr>
        <w:tc>
          <w:tcPr>
            <w:tcW w:w="1584" w:type="dxa"/>
          </w:tcPr>
          <w:p w14:paraId="0DFEDE0A" w14:textId="77777777" w:rsidR="00FE3024" w:rsidRPr="00243EAE" w:rsidRDefault="00FE3024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14:paraId="0598E1E1" w14:textId="77777777" w:rsidR="00FE3024" w:rsidRPr="00243EAE" w:rsidRDefault="00FE3024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14:paraId="551E29B6" w14:textId="77777777" w:rsidR="00FE3024" w:rsidRPr="00243EAE" w:rsidRDefault="00FE3024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3024" w:rsidRPr="00243EAE" w14:paraId="0E18FDC5" w14:textId="77777777" w:rsidTr="00EA1E1C">
        <w:trPr>
          <w:jc w:val="center"/>
        </w:trPr>
        <w:tc>
          <w:tcPr>
            <w:tcW w:w="1584" w:type="dxa"/>
          </w:tcPr>
          <w:p w14:paraId="45E80A33" w14:textId="77777777" w:rsidR="00FE3024" w:rsidRPr="00243EAE" w:rsidRDefault="00FE3024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85" w:type="dxa"/>
          </w:tcPr>
          <w:p w14:paraId="71DC26EB" w14:textId="6587A9C6" w:rsidR="00FE3024" w:rsidRPr="00243EAE" w:rsidRDefault="00FE3024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01" w:type="dxa"/>
          </w:tcPr>
          <w:p w14:paraId="25CE0C8B" w14:textId="4FCA1340" w:rsidR="00FE3024" w:rsidRPr="00243EAE" w:rsidRDefault="00FE3024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30AC46B6" w14:textId="2EACD1D3" w:rsidR="003277E6" w:rsidRPr="00243EAE" w:rsidRDefault="003277E6" w:rsidP="003277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7FBEB7F1" w14:textId="08DAC6F5" w:rsidR="00610005" w:rsidRPr="00243EAE" w:rsidRDefault="00610005" w:rsidP="00B503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14:paraId="37CBF1A3" w14:textId="4DADDF6D" w:rsidR="006F445B" w:rsidRPr="00243EAE" w:rsidRDefault="006F445B" w:rsidP="00243E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EAE">
        <w:rPr>
          <w:rFonts w:ascii="Times New Roman" w:hAnsi="Times New Roman"/>
          <w:sz w:val="28"/>
          <w:szCs w:val="28"/>
        </w:rPr>
        <w:t xml:space="preserve">4. Установите соответствие между </w:t>
      </w:r>
      <w:r w:rsidR="005A44A9" w:rsidRPr="00243EAE">
        <w:rPr>
          <w:rFonts w:ascii="Times New Roman" w:hAnsi="Times New Roman"/>
          <w:sz w:val="28"/>
          <w:szCs w:val="28"/>
        </w:rPr>
        <w:t>характеристиками электромагнитного поля и единицами их измерения</w:t>
      </w:r>
      <w:r w:rsidRPr="00243EAE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6F445B" w:rsidRPr="00243EAE" w14:paraId="69D2EE14" w14:textId="77777777" w:rsidTr="00D049D8">
        <w:tc>
          <w:tcPr>
            <w:tcW w:w="5245" w:type="dxa"/>
          </w:tcPr>
          <w:p w14:paraId="2601CD9A" w14:textId="0AAEB5C7" w:rsidR="006F445B" w:rsidRPr="00243EAE" w:rsidRDefault="006F445B" w:rsidP="005A4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 xml:space="preserve">напряженность </w:t>
            </w:r>
            <w:r w:rsidR="005A44A9" w:rsidRPr="00243EAE">
              <w:rPr>
                <w:rFonts w:ascii="Times New Roman" w:hAnsi="Times New Roman"/>
                <w:sz w:val="28"/>
                <w:szCs w:val="28"/>
              </w:rPr>
              <w:t>магнитного поля</w:t>
            </w:r>
          </w:p>
        </w:tc>
        <w:tc>
          <w:tcPr>
            <w:tcW w:w="3827" w:type="dxa"/>
          </w:tcPr>
          <w:p w14:paraId="2E395DDF" w14:textId="6C20467F" w:rsidR="006F445B" w:rsidRPr="00243EAE" w:rsidRDefault="006F445B" w:rsidP="00D04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D049D8" w:rsidRPr="00243EAE">
              <w:rPr>
                <w:rFonts w:ascii="Times New Roman" w:hAnsi="Times New Roman"/>
                <w:sz w:val="28"/>
                <w:szCs w:val="28"/>
              </w:rPr>
              <w:t>В/м</w:t>
            </w:r>
          </w:p>
        </w:tc>
      </w:tr>
      <w:tr w:rsidR="006F445B" w:rsidRPr="00243EAE" w14:paraId="7667FAE2" w14:textId="77777777" w:rsidTr="00D049D8">
        <w:tc>
          <w:tcPr>
            <w:tcW w:w="5245" w:type="dxa"/>
          </w:tcPr>
          <w:p w14:paraId="5C046CB3" w14:textId="637AE7C5" w:rsidR="006F445B" w:rsidRPr="00243EAE" w:rsidRDefault="006F445B" w:rsidP="00DE4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 xml:space="preserve">магнитная </w:t>
            </w:r>
            <w:r w:rsidR="00DE45D2" w:rsidRPr="00243EAE">
              <w:rPr>
                <w:rFonts w:ascii="Times New Roman" w:hAnsi="Times New Roman"/>
                <w:sz w:val="28"/>
                <w:szCs w:val="28"/>
              </w:rPr>
              <w:t>восприимчивость</w:t>
            </w:r>
          </w:p>
        </w:tc>
        <w:tc>
          <w:tcPr>
            <w:tcW w:w="3827" w:type="dxa"/>
          </w:tcPr>
          <w:p w14:paraId="30CAFD66" w14:textId="5AE17F5B" w:rsidR="006F445B" w:rsidRPr="00243EAE" w:rsidRDefault="006F445B" w:rsidP="00D04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D049D8" w:rsidRPr="00243EAE">
              <w:rPr>
                <w:rFonts w:ascii="Times New Roman" w:hAnsi="Times New Roman"/>
                <w:sz w:val="28"/>
                <w:szCs w:val="28"/>
              </w:rPr>
              <w:t>Тл</w:t>
            </w:r>
            <w:r w:rsidRPr="00243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445B" w:rsidRPr="00243EAE" w14:paraId="0C9720EB" w14:textId="77777777" w:rsidTr="00D049D8">
        <w:tc>
          <w:tcPr>
            <w:tcW w:w="5245" w:type="dxa"/>
          </w:tcPr>
          <w:p w14:paraId="0E109F39" w14:textId="27CB414B" w:rsidR="006F445B" w:rsidRPr="00243EAE" w:rsidRDefault="006F445B" w:rsidP="00D04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 xml:space="preserve">напряженность </w:t>
            </w:r>
            <w:r w:rsidR="00D049D8" w:rsidRPr="00243EAE">
              <w:rPr>
                <w:rFonts w:ascii="Times New Roman" w:hAnsi="Times New Roman"/>
                <w:sz w:val="28"/>
                <w:szCs w:val="28"/>
              </w:rPr>
              <w:t>электрического поля</w:t>
            </w:r>
          </w:p>
        </w:tc>
        <w:tc>
          <w:tcPr>
            <w:tcW w:w="3827" w:type="dxa"/>
          </w:tcPr>
          <w:p w14:paraId="2EB90F92" w14:textId="10012834" w:rsidR="006F445B" w:rsidRPr="00243EAE" w:rsidRDefault="006F445B" w:rsidP="005A4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5A44A9" w:rsidRPr="00243EAE">
              <w:rPr>
                <w:rFonts w:ascii="Times New Roman" w:hAnsi="Times New Roman"/>
                <w:sz w:val="28"/>
                <w:szCs w:val="28"/>
              </w:rPr>
              <w:t>А/м</w:t>
            </w:r>
          </w:p>
        </w:tc>
      </w:tr>
      <w:tr w:rsidR="006F445B" w:rsidRPr="00243EAE" w14:paraId="52D9B5EA" w14:textId="77777777" w:rsidTr="00D049D8">
        <w:tc>
          <w:tcPr>
            <w:tcW w:w="5245" w:type="dxa"/>
          </w:tcPr>
          <w:p w14:paraId="1CD698C9" w14:textId="7E2B7E8D" w:rsidR="006F445B" w:rsidRPr="00243EAE" w:rsidRDefault="006F445B" w:rsidP="00D04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>индукция</w:t>
            </w:r>
          </w:p>
        </w:tc>
        <w:tc>
          <w:tcPr>
            <w:tcW w:w="3827" w:type="dxa"/>
          </w:tcPr>
          <w:p w14:paraId="6FB02072" w14:textId="0A488E73" w:rsidR="006F445B" w:rsidRPr="00243EAE" w:rsidRDefault="006F445B" w:rsidP="005A4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5A44A9" w:rsidRPr="00243EAE">
              <w:rPr>
                <w:rFonts w:ascii="Times New Roman" w:hAnsi="Times New Roman"/>
                <w:sz w:val="28"/>
                <w:szCs w:val="28"/>
              </w:rPr>
              <w:t>безразмерная величина</w:t>
            </w:r>
          </w:p>
        </w:tc>
      </w:tr>
      <w:tr w:rsidR="006F445B" w:rsidRPr="00243EAE" w14:paraId="1F02E264" w14:textId="77777777" w:rsidTr="00D049D8">
        <w:tc>
          <w:tcPr>
            <w:tcW w:w="5245" w:type="dxa"/>
          </w:tcPr>
          <w:p w14:paraId="0524BFA2" w14:textId="150B55DE" w:rsidR="006F445B" w:rsidRPr="00243EAE" w:rsidRDefault="006F445B" w:rsidP="00D04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5)</w:t>
            </w:r>
            <w:r w:rsidR="00D049D8" w:rsidRPr="00243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>заряд</w:t>
            </w:r>
          </w:p>
        </w:tc>
        <w:tc>
          <w:tcPr>
            <w:tcW w:w="3827" w:type="dxa"/>
          </w:tcPr>
          <w:p w14:paraId="6DD8535C" w14:textId="1BF1764B" w:rsidR="006F445B" w:rsidRPr="00243EAE" w:rsidRDefault="006F445B" w:rsidP="00D04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Д)</w:t>
            </w:r>
            <w:r w:rsidR="00D049D8" w:rsidRPr="00243EA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</w:tr>
      <w:tr w:rsidR="006F445B" w:rsidRPr="00243EAE" w14:paraId="0CBBD218" w14:textId="77777777" w:rsidTr="00D049D8">
        <w:tc>
          <w:tcPr>
            <w:tcW w:w="5245" w:type="dxa"/>
          </w:tcPr>
          <w:p w14:paraId="4CB3D471" w14:textId="18893DBD" w:rsidR="006F445B" w:rsidRPr="00243EAE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9E9E325" w14:textId="269F095F" w:rsidR="006F445B" w:rsidRPr="00243EAE" w:rsidRDefault="006F445B" w:rsidP="00D04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Е)</w:t>
            </w:r>
            <w:r w:rsidR="00D049D8" w:rsidRPr="00243EAE"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</w:tr>
    </w:tbl>
    <w:p w14:paraId="02E1B34D" w14:textId="551B86F2" w:rsidR="006F445B" w:rsidRPr="00243EAE" w:rsidRDefault="006F445B" w:rsidP="00243EA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43EAE">
        <w:rPr>
          <w:rFonts w:ascii="Times New Roman" w:hAnsi="Times New Roman"/>
          <w:sz w:val="28"/>
          <w:szCs w:val="28"/>
        </w:rPr>
        <w:t>Правильный ответ</w:t>
      </w:r>
      <w:r w:rsidR="00243EAE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585"/>
        <w:gridCol w:w="1601"/>
        <w:gridCol w:w="1525"/>
        <w:gridCol w:w="1525"/>
      </w:tblGrid>
      <w:tr w:rsidR="00783A63" w:rsidRPr="00243EAE" w14:paraId="04BFE519" w14:textId="77777777" w:rsidTr="00EA1E1C">
        <w:trPr>
          <w:jc w:val="center"/>
        </w:trPr>
        <w:tc>
          <w:tcPr>
            <w:tcW w:w="1584" w:type="dxa"/>
          </w:tcPr>
          <w:p w14:paraId="27A83863" w14:textId="77777777" w:rsidR="00783A63" w:rsidRPr="00243EAE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14:paraId="7B87F645" w14:textId="77777777" w:rsidR="00783A63" w:rsidRPr="00243EAE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14:paraId="29FFB0C6" w14:textId="77777777" w:rsidR="00783A63" w:rsidRPr="00243EAE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512D7192" w14:textId="77777777" w:rsidR="00783A63" w:rsidRPr="00243EAE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576ADF7B" w14:textId="77777777" w:rsidR="00783A63" w:rsidRPr="00243EAE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83A63" w:rsidRPr="00243EAE" w14:paraId="7BCF1F4A" w14:textId="77777777" w:rsidTr="00EA1E1C">
        <w:trPr>
          <w:jc w:val="center"/>
        </w:trPr>
        <w:tc>
          <w:tcPr>
            <w:tcW w:w="1584" w:type="dxa"/>
          </w:tcPr>
          <w:p w14:paraId="50C49ADE" w14:textId="60DA57E5" w:rsidR="00783A63" w:rsidRPr="00243EAE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85" w:type="dxa"/>
          </w:tcPr>
          <w:p w14:paraId="217605A0" w14:textId="5D7961E6" w:rsidR="00783A63" w:rsidRPr="00243EAE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601" w:type="dxa"/>
          </w:tcPr>
          <w:p w14:paraId="47C28FD6" w14:textId="315C672E" w:rsidR="00783A63" w:rsidRPr="00243EAE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14:paraId="0E14CDE0" w14:textId="761C06F1" w:rsidR="00783A63" w:rsidRPr="00243EAE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25" w:type="dxa"/>
          </w:tcPr>
          <w:p w14:paraId="4F2AC8A4" w14:textId="3D0D0167" w:rsidR="00783A63" w:rsidRPr="00243EAE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</w:tbl>
    <w:p w14:paraId="62D0F317" w14:textId="3D28DA8F" w:rsidR="003277E6" w:rsidRPr="00243EAE" w:rsidRDefault="003277E6" w:rsidP="00CB27D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45F43ECB" w14:textId="77777777" w:rsidR="00CB27D0" w:rsidRPr="00243EAE" w:rsidRDefault="00CB27D0" w:rsidP="00CB27D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i/>
          <w:sz w:val="28"/>
          <w:szCs w:val="28"/>
        </w:rPr>
      </w:pPr>
    </w:p>
    <w:p w14:paraId="2683DAE8" w14:textId="0194B0E8" w:rsidR="00D049D8" w:rsidRPr="00243EAE" w:rsidRDefault="00D049D8" w:rsidP="00243E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EAE">
        <w:rPr>
          <w:rFonts w:ascii="Times New Roman" w:hAnsi="Times New Roman"/>
          <w:sz w:val="28"/>
          <w:szCs w:val="28"/>
        </w:rPr>
        <w:t>5. Установите соответствие материалов по их электропроводности (проводимости):</w:t>
      </w:r>
    </w:p>
    <w:tbl>
      <w:tblPr>
        <w:tblStyle w:val="a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D049D8" w:rsidRPr="00243EAE" w14:paraId="423F4362" w14:textId="77777777" w:rsidTr="00903735">
        <w:tc>
          <w:tcPr>
            <w:tcW w:w="5245" w:type="dxa"/>
          </w:tcPr>
          <w:p w14:paraId="2B71AD0E" w14:textId="4D4A3B24" w:rsidR="00D049D8" w:rsidRPr="00243EAE" w:rsidRDefault="00D049D8" w:rsidP="00D04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>проводники</w:t>
            </w:r>
          </w:p>
        </w:tc>
        <w:tc>
          <w:tcPr>
            <w:tcW w:w="3827" w:type="dxa"/>
          </w:tcPr>
          <w:p w14:paraId="4308C375" w14:textId="38D3F856" w:rsidR="00D049D8" w:rsidRPr="00243EAE" w:rsidRDefault="00D049D8" w:rsidP="00D72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D720D2" w:rsidRPr="00243EAE">
              <w:rPr>
                <w:rFonts w:ascii="Times New Roman" w:hAnsi="Times New Roman"/>
                <w:position w:val="-28"/>
                <w:sz w:val="28"/>
                <w:szCs w:val="28"/>
                <w:lang w:eastAsia="ru-RU"/>
              </w:rPr>
              <w:object w:dxaOrig="2360" w:dyaOrig="720" w14:anchorId="02590DEF">
                <v:shape id="_x0000_i1038" type="#_x0000_t75" style="width:117.75pt;height:36pt" o:ole="">
                  <v:imagedata r:id="rId33" o:title=""/>
                </v:shape>
                <o:OLEObject Type="Embed" ProgID="Equation.DSMT4" ShapeID="_x0000_i1038" DrawAspect="Content" ObjectID="_1803981263" r:id="rId34"/>
              </w:object>
            </w:r>
          </w:p>
        </w:tc>
      </w:tr>
      <w:tr w:rsidR="00D049D8" w:rsidRPr="00243EAE" w14:paraId="23B0157E" w14:textId="77777777" w:rsidTr="00903735">
        <w:tc>
          <w:tcPr>
            <w:tcW w:w="5245" w:type="dxa"/>
          </w:tcPr>
          <w:p w14:paraId="1008E550" w14:textId="2DF93E18" w:rsidR="00D049D8" w:rsidRPr="00243EAE" w:rsidRDefault="00D049D8" w:rsidP="00D04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>диэлектрики</w:t>
            </w:r>
          </w:p>
        </w:tc>
        <w:tc>
          <w:tcPr>
            <w:tcW w:w="3827" w:type="dxa"/>
          </w:tcPr>
          <w:p w14:paraId="4051F851" w14:textId="0D30BCF5" w:rsidR="00D049D8" w:rsidRPr="00243EAE" w:rsidRDefault="00D049D8" w:rsidP="009037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D720D2" w:rsidRPr="00243EAE">
              <w:rPr>
                <w:rFonts w:ascii="Times New Roman" w:hAnsi="Times New Roman"/>
                <w:position w:val="-28"/>
                <w:sz w:val="28"/>
                <w:szCs w:val="28"/>
                <w:lang w:eastAsia="ru-RU"/>
              </w:rPr>
              <w:object w:dxaOrig="2360" w:dyaOrig="720" w14:anchorId="12ABB81D">
                <v:shape id="_x0000_i1039" type="#_x0000_t75" style="width:117.75pt;height:36pt" o:ole="">
                  <v:imagedata r:id="rId35" o:title=""/>
                </v:shape>
                <o:OLEObject Type="Embed" ProgID="Equation.DSMT4" ShapeID="_x0000_i1039" DrawAspect="Content" ObjectID="_1803981264" r:id="rId36"/>
              </w:object>
            </w:r>
            <w:r w:rsidRPr="00243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049D8" w:rsidRPr="00243EAE" w14:paraId="5A2BB689" w14:textId="77777777" w:rsidTr="00903735">
        <w:tc>
          <w:tcPr>
            <w:tcW w:w="5245" w:type="dxa"/>
          </w:tcPr>
          <w:p w14:paraId="353542FD" w14:textId="69F5E6B0" w:rsidR="00D049D8" w:rsidRPr="00243EAE" w:rsidRDefault="00D049D8" w:rsidP="00D72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>полупроводники</w:t>
            </w:r>
          </w:p>
        </w:tc>
        <w:tc>
          <w:tcPr>
            <w:tcW w:w="3827" w:type="dxa"/>
          </w:tcPr>
          <w:p w14:paraId="5757B0EF" w14:textId="198600BC" w:rsidR="00D049D8" w:rsidRPr="00243EAE" w:rsidRDefault="00D049D8" w:rsidP="009037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D720D2" w:rsidRPr="00243EAE">
              <w:rPr>
                <w:rFonts w:ascii="Times New Roman" w:hAnsi="Times New Roman"/>
                <w:position w:val="-28"/>
                <w:sz w:val="28"/>
                <w:szCs w:val="28"/>
                <w:lang w:eastAsia="ru-RU"/>
              </w:rPr>
              <w:object w:dxaOrig="2160" w:dyaOrig="720" w14:anchorId="06479385">
                <v:shape id="_x0000_i1040" type="#_x0000_t75" style="width:108pt;height:36pt" o:ole="">
                  <v:imagedata r:id="rId37" o:title=""/>
                </v:shape>
                <o:OLEObject Type="Embed" ProgID="Equation.DSMT4" ShapeID="_x0000_i1040" DrawAspect="Content" ObjectID="_1803981265" r:id="rId38"/>
              </w:object>
            </w:r>
          </w:p>
        </w:tc>
      </w:tr>
      <w:tr w:rsidR="00D049D8" w:rsidRPr="00243EAE" w14:paraId="66DE9C59" w14:textId="77777777" w:rsidTr="00903735">
        <w:tc>
          <w:tcPr>
            <w:tcW w:w="5245" w:type="dxa"/>
          </w:tcPr>
          <w:p w14:paraId="5A068D52" w14:textId="73E0070E" w:rsidR="00D049D8" w:rsidRPr="00243EAE" w:rsidRDefault="00D049D8" w:rsidP="00D72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4) </w:t>
            </w:r>
            <w:r w:rsidR="0050417A" w:rsidRPr="00243EAE">
              <w:rPr>
                <w:rFonts w:ascii="Times New Roman" w:hAnsi="Times New Roman"/>
                <w:sz w:val="28"/>
                <w:szCs w:val="28"/>
              </w:rPr>
              <w:t>воздух</w:t>
            </w:r>
          </w:p>
        </w:tc>
        <w:tc>
          <w:tcPr>
            <w:tcW w:w="3827" w:type="dxa"/>
          </w:tcPr>
          <w:p w14:paraId="48685DAD" w14:textId="770FDDFE" w:rsidR="00D049D8" w:rsidRPr="00243EAE" w:rsidRDefault="00D049D8" w:rsidP="009037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D720D2" w:rsidRPr="00243EAE">
              <w:rPr>
                <w:rFonts w:ascii="Times New Roman" w:hAnsi="Times New Roman"/>
                <w:position w:val="-28"/>
                <w:sz w:val="28"/>
                <w:szCs w:val="28"/>
                <w:lang w:eastAsia="ru-RU"/>
              </w:rPr>
              <w:object w:dxaOrig="1939" w:dyaOrig="720" w14:anchorId="68D09A70">
                <v:shape id="_x0000_i1041" type="#_x0000_t75" style="width:96.75pt;height:36pt" o:ole="">
                  <v:imagedata r:id="rId39" o:title=""/>
                </v:shape>
                <o:OLEObject Type="Embed" ProgID="Equation.DSMT4" ShapeID="_x0000_i1041" DrawAspect="Content" ObjectID="_1803981266" r:id="rId40"/>
              </w:object>
            </w:r>
          </w:p>
        </w:tc>
      </w:tr>
      <w:tr w:rsidR="00D720D2" w:rsidRPr="00243EAE" w14:paraId="380BECB0" w14:textId="77777777" w:rsidTr="00903735">
        <w:tc>
          <w:tcPr>
            <w:tcW w:w="5245" w:type="dxa"/>
          </w:tcPr>
          <w:p w14:paraId="5E916CD0" w14:textId="77777777" w:rsidR="00D720D2" w:rsidRPr="00243EAE" w:rsidRDefault="00D720D2" w:rsidP="00903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C085E07" w14:textId="77777777" w:rsidR="00D720D2" w:rsidRPr="00243EAE" w:rsidRDefault="00D720D2" w:rsidP="009037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E26EDA" w14:textId="7B99B389" w:rsidR="00D049D8" w:rsidRPr="00243EAE" w:rsidRDefault="00D049D8" w:rsidP="00243EA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43EAE">
        <w:rPr>
          <w:rFonts w:ascii="Times New Roman" w:hAnsi="Times New Roman"/>
          <w:sz w:val="28"/>
          <w:szCs w:val="28"/>
        </w:rPr>
        <w:t>Правильный ответ</w:t>
      </w:r>
      <w:r w:rsidR="00243EAE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585"/>
        <w:gridCol w:w="1601"/>
        <w:gridCol w:w="1525"/>
      </w:tblGrid>
      <w:tr w:rsidR="00D720D2" w:rsidRPr="00243EAE" w14:paraId="261219A7" w14:textId="0DB27287" w:rsidTr="00903735">
        <w:trPr>
          <w:jc w:val="center"/>
        </w:trPr>
        <w:tc>
          <w:tcPr>
            <w:tcW w:w="1584" w:type="dxa"/>
          </w:tcPr>
          <w:p w14:paraId="42C355F2" w14:textId="77777777" w:rsidR="00D720D2" w:rsidRPr="00243EAE" w:rsidRDefault="00D720D2" w:rsidP="00903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14:paraId="5AC4F9F5" w14:textId="77777777" w:rsidR="00D720D2" w:rsidRPr="00243EAE" w:rsidRDefault="00D720D2" w:rsidP="00903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14:paraId="51B60C10" w14:textId="77777777" w:rsidR="00D720D2" w:rsidRPr="00243EAE" w:rsidRDefault="00D720D2" w:rsidP="00903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4FF99668" w14:textId="77777777" w:rsidR="00D720D2" w:rsidRPr="00243EAE" w:rsidRDefault="00D720D2" w:rsidP="00903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20D2" w:rsidRPr="00243EAE" w14:paraId="0202BA9C" w14:textId="6526E9B4" w:rsidTr="00903735">
        <w:trPr>
          <w:jc w:val="center"/>
        </w:trPr>
        <w:tc>
          <w:tcPr>
            <w:tcW w:w="1584" w:type="dxa"/>
          </w:tcPr>
          <w:p w14:paraId="1F6ECFAC" w14:textId="36C44911" w:rsidR="00D720D2" w:rsidRPr="00243EAE" w:rsidRDefault="00D720D2" w:rsidP="00D72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85" w:type="dxa"/>
          </w:tcPr>
          <w:p w14:paraId="7921AF34" w14:textId="21CDC910" w:rsidR="00D720D2" w:rsidRPr="00243EAE" w:rsidRDefault="00D720D2" w:rsidP="00D72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01" w:type="dxa"/>
          </w:tcPr>
          <w:p w14:paraId="1C4B6729" w14:textId="4FBAA62B" w:rsidR="00D720D2" w:rsidRPr="00243EAE" w:rsidRDefault="00D720D2" w:rsidP="00D72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25" w:type="dxa"/>
          </w:tcPr>
          <w:p w14:paraId="13C160BF" w14:textId="4685A1DA" w:rsidR="00D720D2" w:rsidRPr="00243EAE" w:rsidRDefault="00D720D2" w:rsidP="00D72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EA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3DBD9404" w14:textId="633C1463" w:rsidR="00D049D8" w:rsidRPr="00243EAE" w:rsidRDefault="00D049D8" w:rsidP="00D049D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4F50E6B9" w14:textId="4745CCE0" w:rsidR="004F5BCE" w:rsidRPr="00243EAE" w:rsidRDefault="004F5BCE" w:rsidP="00903735">
      <w:pPr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</w:p>
    <w:p w14:paraId="35A78738" w14:textId="77777777" w:rsidR="00243EAE" w:rsidRPr="003A17C9" w:rsidRDefault="00243EAE" w:rsidP="00243EAE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76FB48F4" w14:textId="77777777" w:rsidR="00243EAE" w:rsidRPr="003A17C9" w:rsidRDefault="00243EAE" w:rsidP="00243EA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212AC223" w14:textId="77777777" w:rsidR="00243EAE" w:rsidRPr="003A17C9" w:rsidRDefault="00243EAE" w:rsidP="00243EA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48CCC944" w14:textId="77777777" w:rsidR="00ED0BB1" w:rsidRPr="00243EAE" w:rsidRDefault="00ED0BB1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14:paraId="2C340FCD" w14:textId="65DA4DDA" w:rsidR="00ED0BB1" w:rsidRPr="00243EAE" w:rsidRDefault="00ED0BB1" w:rsidP="00976F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641A9" w:rsidRPr="00243EAE">
        <w:rPr>
          <w:rFonts w:ascii="Times New Roman" w:hAnsi="Times New Roman"/>
          <w:sz w:val="28"/>
          <w:szCs w:val="28"/>
          <w:lang w:eastAsia="ru-RU"/>
        </w:rPr>
        <w:t xml:space="preserve">Алгоритм </w:t>
      </w:r>
      <w:r w:rsidR="00903735" w:rsidRPr="00243EAE">
        <w:rPr>
          <w:rFonts w:ascii="Times New Roman" w:hAnsi="Times New Roman"/>
          <w:sz w:val="28"/>
          <w:szCs w:val="28"/>
          <w:lang w:eastAsia="ru-RU"/>
        </w:rPr>
        <w:t>определения</w:t>
      </w:r>
      <w:r w:rsidR="00976F81" w:rsidRPr="00243EAE">
        <w:rPr>
          <w:rFonts w:ascii="Times New Roman" w:hAnsi="Times New Roman"/>
          <w:sz w:val="28"/>
          <w:szCs w:val="28"/>
        </w:rPr>
        <w:t xml:space="preserve"> аналитических зависимостей для расчета потенциала </w:t>
      </w:r>
      <w:r w:rsidR="000001C9">
        <w:rPr>
          <w:rFonts w:ascii="Times New Roman" w:hAnsi="Times New Roman"/>
          <w:position w:val="-10"/>
          <w:sz w:val="28"/>
          <w:szCs w:val="28"/>
          <w:lang w:val="en-US"/>
        </w:rPr>
        <w:pict w14:anchorId="0693CCBA">
          <v:shape id="_x0000_i1042" type="#_x0000_t75" style="width:12pt;height:14.25pt">
            <v:imagedata r:id="rId41" o:title=""/>
          </v:shape>
        </w:pict>
      </w:r>
      <w:r w:rsidR="00976F81" w:rsidRPr="00243EAE">
        <w:rPr>
          <w:rFonts w:ascii="Times New Roman" w:hAnsi="Times New Roman"/>
          <w:sz w:val="28"/>
          <w:szCs w:val="28"/>
        </w:rPr>
        <w:t xml:space="preserve"> и напряженности электрического поля </w:t>
      </w:r>
      <w:r w:rsidR="00976F81" w:rsidRPr="00243EAE">
        <w:rPr>
          <w:rFonts w:ascii="Times New Roman" w:hAnsi="Times New Roman"/>
          <w:i/>
          <w:sz w:val="28"/>
          <w:szCs w:val="28"/>
        </w:rPr>
        <w:t>Е</w:t>
      </w:r>
      <w:r w:rsidR="00903735" w:rsidRPr="00243E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F81" w:rsidRPr="00243EAE">
        <w:rPr>
          <w:rFonts w:ascii="Times New Roman" w:hAnsi="Times New Roman"/>
          <w:sz w:val="28"/>
          <w:szCs w:val="28"/>
          <w:lang w:eastAsia="ru-RU"/>
        </w:rPr>
        <w:t>для сферического конденсатора состоит в следующем</w:t>
      </w:r>
      <w:r w:rsidR="00A641A9" w:rsidRPr="00243EAE">
        <w:rPr>
          <w:rFonts w:ascii="Times New Roman" w:hAnsi="Times New Roman"/>
          <w:sz w:val="28"/>
          <w:szCs w:val="28"/>
          <w:lang w:eastAsia="ru-RU"/>
        </w:rPr>
        <w:t>:</w:t>
      </w:r>
    </w:p>
    <w:p w14:paraId="7262FEC8" w14:textId="43A5D22F" w:rsidR="00D93B22" w:rsidRPr="00243EAE" w:rsidRDefault="00D93B22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val="en-US" w:eastAsia="ru-RU"/>
        </w:rPr>
        <w:t>A</w:t>
      </w:r>
      <w:r w:rsidR="00243EAE">
        <w:rPr>
          <w:rFonts w:ascii="Times New Roman" w:hAnsi="Times New Roman"/>
          <w:sz w:val="28"/>
          <w:szCs w:val="28"/>
          <w:lang w:eastAsia="ru-RU"/>
        </w:rPr>
        <w:t>)</w: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F81" w:rsidRPr="00243EAE">
        <w:rPr>
          <w:rFonts w:ascii="Times New Roman" w:hAnsi="Times New Roman"/>
          <w:sz w:val="28"/>
          <w:szCs w:val="28"/>
          <w:lang w:eastAsia="ru-RU"/>
        </w:rPr>
        <w:t xml:space="preserve">Запись уравнения Лапласа (Пуассона) для определения потенциала и напряженности для второй области с проницаемостью </w:t>
      </w:r>
      <w:r w:rsidR="00976F81" w:rsidRPr="00243EAE">
        <w:rPr>
          <w:rFonts w:ascii="Times New Roman" w:hAnsi="Times New Roman"/>
          <w:position w:val="-12"/>
          <w:sz w:val="28"/>
          <w:szCs w:val="28"/>
        </w:rPr>
        <w:object w:dxaOrig="300" w:dyaOrig="380" w14:anchorId="501D66AE">
          <v:shape id="_x0000_i1043" type="#_x0000_t75" style="width:15pt;height:18.75pt" o:ole="">
            <v:imagedata r:id="rId42" o:title=""/>
          </v:shape>
          <o:OLEObject Type="Embed" ProgID="Equation.DSMT4" ShapeID="_x0000_i1043" DrawAspect="Content" ObjectID="_1803981267" r:id="rId43"/>
        </w:object>
      </w:r>
    </w:p>
    <w:p w14:paraId="5AD5418E" w14:textId="7E2B66F2" w:rsidR="00D93B22" w:rsidRPr="00243EAE" w:rsidRDefault="00D93B22" w:rsidP="00976F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Б</w:t>
      </w:r>
      <w:r w:rsidR="00243EAE">
        <w:rPr>
          <w:rFonts w:ascii="Times New Roman" w:hAnsi="Times New Roman"/>
          <w:sz w:val="28"/>
          <w:szCs w:val="28"/>
          <w:lang w:eastAsia="ru-RU"/>
        </w:rPr>
        <w:t>)</w: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F81" w:rsidRPr="00243EAE">
        <w:rPr>
          <w:rFonts w:ascii="Times New Roman" w:hAnsi="Times New Roman"/>
          <w:sz w:val="28"/>
          <w:szCs w:val="28"/>
          <w:lang w:eastAsia="ru-RU"/>
        </w:rPr>
        <w:t>Составление и решение системы уравнения для определения постоянных интегрирования</w:t>
      </w:r>
    </w:p>
    <w:p w14:paraId="4240CB03" w14:textId="23BC247E" w:rsidR="00D93B22" w:rsidRPr="00243EAE" w:rsidRDefault="00D93B22" w:rsidP="00976F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В</w:t>
      </w:r>
      <w:r w:rsidR="00243EAE">
        <w:rPr>
          <w:rFonts w:ascii="Times New Roman" w:hAnsi="Times New Roman"/>
          <w:sz w:val="28"/>
          <w:szCs w:val="28"/>
          <w:lang w:eastAsia="ru-RU"/>
        </w:rPr>
        <w:t>)</w: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F81" w:rsidRPr="00243EAE">
        <w:rPr>
          <w:rFonts w:ascii="Times New Roman" w:hAnsi="Times New Roman"/>
          <w:sz w:val="28"/>
          <w:szCs w:val="28"/>
          <w:lang w:eastAsia="ru-RU"/>
        </w:rPr>
        <w:t xml:space="preserve">Подстановка постоянных интегрирования и получение </w:t>
      </w:r>
      <w:r w:rsidR="00976F81" w:rsidRPr="00243EAE">
        <w:rPr>
          <w:rFonts w:ascii="Times New Roman" w:hAnsi="Times New Roman"/>
          <w:sz w:val="28"/>
          <w:szCs w:val="28"/>
        </w:rPr>
        <w:t xml:space="preserve">аналитических зависимостей для расчета потенциала </w:t>
      </w:r>
      <w:r w:rsidR="000001C9">
        <w:rPr>
          <w:rFonts w:ascii="Times New Roman" w:hAnsi="Times New Roman"/>
          <w:position w:val="-10"/>
          <w:sz w:val="28"/>
          <w:szCs w:val="28"/>
          <w:lang w:val="en-US"/>
        </w:rPr>
        <w:pict w14:anchorId="0F016CD5">
          <v:shape id="_x0000_i1044" type="#_x0000_t75" style="width:12pt;height:14.25pt">
            <v:imagedata r:id="rId41" o:title=""/>
          </v:shape>
        </w:pict>
      </w:r>
      <w:r w:rsidR="00976F81" w:rsidRPr="00243EAE">
        <w:rPr>
          <w:rFonts w:ascii="Times New Roman" w:hAnsi="Times New Roman"/>
          <w:sz w:val="28"/>
          <w:szCs w:val="28"/>
        </w:rPr>
        <w:t xml:space="preserve"> и напряженности электрического поля </w:t>
      </w:r>
      <w:r w:rsidR="00976F81" w:rsidRPr="00243EAE">
        <w:rPr>
          <w:rFonts w:ascii="Times New Roman" w:hAnsi="Times New Roman"/>
          <w:i/>
          <w:sz w:val="28"/>
          <w:szCs w:val="28"/>
        </w:rPr>
        <w:t>Е</w:t>
      </w:r>
    </w:p>
    <w:p w14:paraId="4AB9178B" w14:textId="5E06A4F6" w:rsidR="00D93B22" w:rsidRPr="00243EAE" w:rsidRDefault="00D93B22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Г</w:t>
      </w:r>
      <w:r w:rsidR="00243EA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76F81" w:rsidRPr="00243EAE">
        <w:rPr>
          <w:rFonts w:ascii="Times New Roman" w:hAnsi="Times New Roman"/>
          <w:sz w:val="28"/>
          <w:szCs w:val="28"/>
          <w:lang w:eastAsia="ru-RU"/>
        </w:rPr>
        <w:t xml:space="preserve">Запись уравнения Лапласа (Пуассона) для определения потенциала и напряженности для первой области с проницаемостью </w:t>
      </w:r>
      <w:r w:rsidR="000001C9">
        <w:rPr>
          <w:rFonts w:ascii="Times New Roman" w:hAnsi="Times New Roman"/>
          <w:b/>
          <w:color w:val="000000"/>
          <w:position w:val="-12"/>
          <w:sz w:val="28"/>
          <w:szCs w:val="28"/>
          <w:lang w:val="en-US"/>
        </w:rPr>
        <w:pict w14:anchorId="45A50982">
          <v:shape id="_x0000_i1045" type="#_x0000_t75" style="width:12.75pt;height:18.75pt">
            <v:imagedata r:id="rId44" o:title=""/>
          </v:shape>
        </w:pict>
      </w:r>
    </w:p>
    <w:p w14:paraId="39C90717" w14:textId="7E9EC4A2" w:rsidR="00D93B22" w:rsidRPr="00243EAE" w:rsidRDefault="00D93B22" w:rsidP="00976F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Д</w:t>
      </w:r>
      <w:r w:rsidR="00243EAE">
        <w:rPr>
          <w:rFonts w:ascii="Times New Roman" w:hAnsi="Times New Roman"/>
          <w:sz w:val="28"/>
          <w:szCs w:val="28"/>
          <w:lang w:eastAsia="ru-RU"/>
        </w:rPr>
        <w:t>)</w: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F81" w:rsidRPr="00243EAE">
        <w:rPr>
          <w:rFonts w:ascii="Times New Roman" w:hAnsi="Times New Roman"/>
          <w:sz w:val="28"/>
          <w:szCs w:val="28"/>
          <w:lang w:eastAsia="ru-RU"/>
        </w:rPr>
        <w:t>Использование граничных условий для определения постоянных интегрирования</w:t>
      </w:r>
    </w:p>
    <w:p w14:paraId="7021BDCB" w14:textId="523EB19C" w:rsidR="00D93B22" w:rsidRPr="00243EAE" w:rsidRDefault="00D93B22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976F81" w:rsidRPr="00243EAE">
        <w:rPr>
          <w:rFonts w:ascii="Times New Roman" w:hAnsi="Times New Roman"/>
          <w:sz w:val="28"/>
          <w:szCs w:val="28"/>
          <w:lang w:eastAsia="ru-RU"/>
        </w:rPr>
        <w:t>Г</w:t>
      </w:r>
      <w:r w:rsidR="00243EA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6F81" w:rsidRPr="00243EAE">
        <w:rPr>
          <w:rFonts w:ascii="Times New Roman" w:hAnsi="Times New Roman"/>
          <w:sz w:val="28"/>
          <w:szCs w:val="28"/>
          <w:lang w:eastAsia="ru-RU"/>
        </w:rPr>
        <w:t>А</w:t>
      </w:r>
      <w:r w:rsidR="00243EA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6F81" w:rsidRPr="00243EAE">
        <w:rPr>
          <w:rFonts w:ascii="Times New Roman" w:hAnsi="Times New Roman"/>
          <w:sz w:val="28"/>
          <w:szCs w:val="28"/>
          <w:lang w:eastAsia="ru-RU"/>
        </w:rPr>
        <w:t>Д</w:t>
      </w:r>
      <w:r w:rsidR="00243EA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6F81" w:rsidRPr="00243EAE">
        <w:rPr>
          <w:rFonts w:ascii="Times New Roman" w:hAnsi="Times New Roman"/>
          <w:sz w:val="28"/>
          <w:szCs w:val="28"/>
          <w:lang w:eastAsia="ru-RU"/>
        </w:rPr>
        <w:t>Б</w:t>
      </w:r>
      <w:r w:rsidR="00243EA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6F81" w:rsidRPr="00243EAE">
        <w:rPr>
          <w:rFonts w:ascii="Times New Roman" w:hAnsi="Times New Roman"/>
          <w:sz w:val="28"/>
          <w:szCs w:val="28"/>
          <w:lang w:eastAsia="ru-RU"/>
        </w:rPr>
        <w:t>В</w:t>
      </w:r>
    </w:p>
    <w:p w14:paraId="5D563445" w14:textId="4309C1A7" w:rsidR="00D93B22" w:rsidRPr="00243EAE" w:rsidRDefault="00D93B22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6562FA20" w14:textId="77777777" w:rsidR="00243EAE" w:rsidRPr="003A17C9" w:rsidRDefault="00243EAE" w:rsidP="00243EA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1229596" w14:textId="77777777" w:rsidR="00243EAE" w:rsidRPr="003A17C9" w:rsidRDefault="00243EAE" w:rsidP="00243EAE">
      <w:pPr>
        <w:pStyle w:val="3"/>
      </w:pPr>
      <w:r w:rsidRPr="003A17C9">
        <w:t>Задания открытого типа</w:t>
      </w:r>
    </w:p>
    <w:p w14:paraId="46D16DEA" w14:textId="77777777" w:rsidR="00243EAE" w:rsidRPr="003A17C9" w:rsidRDefault="00243EAE" w:rsidP="00243EAE">
      <w:pPr>
        <w:pStyle w:val="4"/>
      </w:pPr>
      <w:r w:rsidRPr="003A17C9">
        <w:t>Задание открытого типа на дополнение</w:t>
      </w:r>
    </w:p>
    <w:p w14:paraId="6B727C5A" w14:textId="77777777" w:rsidR="00243EAE" w:rsidRPr="003A17C9" w:rsidRDefault="00243EAE" w:rsidP="00243EAE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0C270C9C" w14:textId="77777777" w:rsidR="00903735" w:rsidRPr="00243EAE" w:rsidRDefault="00903735" w:rsidP="00903735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1F0F940F" w14:textId="5B6D477C" w:rsidR="00313EDB" w:rsidRPr="00243EAE" w:rsidRDefault="00313EDB" w:rsidP="0090373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3EAE">
        <w:rPr>
          <w:sz w:val="28"/>
          <w:szCs w:val="28"/>
        </w:rPr>
        <w:t>1.</w:t>
      </w:r>
      <w:r w:rsidRPr="00243EAE">
        <w:rPr>
          <w:sz w:val="28"/>
          <w:szCs w:val="28"/>
          <w:shd w:val="clear" w:color="auto" w:fill="FFFFFF"/>
        </w:rPr>
        <w:t xml:space="preserve"> </w:t>
      </w:r>
      <w:r w:rsidR="00D76B1A" w:rsidRPr="00243EAE">
        <w:rPr>
          <w:sz w:val="28"/>
          <w:szCs w:val="28"/>
        </w:rPr>
        <w:t xml:space="preserve">Как называются поля, для которых выполняется условие </w:t>
      </w:r>
      <w:r w:rsidR="00D76B1A" w:rsidRPr="00243EAE">
        <w:rPr>
          <w:position w:val="-38"/>
          <w:sz w:val="28"/>
          <w:szCs w:val="28"/>
        </w:rPr>
        <w:object w:dxaOrig="1120" w:dyaOrig="700" w14:anchorId="178B6D97">
          <v:shape id="_x0000_i1046" type="#_x0000_t75" style="width:56.25pt;height:35.25pt" o:ole="">
            <v:imagedata r:id="rId45" o:title=""/>
          </v:shape>
          <o:OLEObject Type="Embed" ProgID="Equation.DSMT4" ShapeID="_x0000_i1046" DrawAspect="Content" ObjectID="_1803981268" r:id="rId46"/>
        </w:object>
      </w:r>
      <w:r w:rsidR="00D76B1A" w:rsidRPr="00243EAE">
        <w:rPr>
          <w:sz w:val="28"/>
          <w:szCs w:val="28"/>
        </w:rPr>
        <w:t>?</w:t>
      </w:r>
    </w:p>
    <w:p w14:paraId="0104C126" w14:textId="60C27190" w:rsidR="00313EDB" w:rsidRPr="00243EAE" w:rsidRDefault="00313EDB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Правильный ответ</w:t>
      </w:r>
      <w:r w:rsidR="00D76B1A" w:rsidRPr="00243EAE">
        <w:rPr>
          <w:rFonts w:ascii="Times New Roman" w:hAnsi="Times New Roman"/>
          <w:sz w:val="28"/>
          <w:szCs w:val="28"/>
          <w:lang w:eastAsia="ru-RU"/>
        </w:rPr>
        <w:t>: потенциальными</w:t>
      </w:r>
    </w:p>
    <w:p w14:paraId="34870060" w14:textId="6B53E0E4" w:rsidR="00F914CD" w:rsidRPr="00243EAE" w:rsidRDefault="00313EDB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49D7C93A" w14:textId="4FE73D44" w:rsidR="00902B52" w:rsidRPr="00243EAE" w:rsidRDefault="00902B52" w:rsidP="0090373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highlight w:val="green"/>
        </w:rPr>
      </w:pPr>
    </w:p>
    <w:p w14:paraId="3AAECEEC" w14:textId="2D0DE0F8" w:rsidR="0013104F" w:rsidRPr="00243EAE" w:rsidRDefault="0013104F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43EAE">
        <w:rPr>
          <w:rFonts w:ascii="Times New Roman" w:hAnsi="Times New Roman"/>
          <w:sz w:val="28"/>
          <w:szCs w:val="28"/>
          <w:shd w:val="clear" w:color="auto" w:fill="FFFFFF"/>
        </w:rPr>
        <w:t xml:space="preserve">Величина, которая характеризуется формулой </w:t>
      </w:r>
      <w:r w:rsidRPr="00243EAE">
        <w:rPr>
          <w:rFonts w:ascii="Times New Roman" w:hAnsi="Times New Roman"/>
          <w:position w:val="-12"/>
          <w:sz w:val="28"/>
          <w:szCs w:val="28"/>
          <w:lang w:eastAsia="ru-RU"/>
        </w:rPr>
        <w:object w:dxaOrig="1180" w:dyaOrig="440" w14:anchorId="0D922554">
          <v:shape id="_x0000_i1047" type="#_x0000_t75" style="width:59.25pt;height:21.75pt" o:ole="">
            <v:imagedata r:id="rId47" o:title=""/>
          </v:shape>
          <o:OLEObject Type="Embed" ProgID="Equation.DSMT4" ShapeID="_x0000_i1047" DrawAspect="Content" ObjectID="_1803981269" r:id="rId48"/>
        </w:object>
      </w:r>
      <w:r w:rsidRPr="00243EAE">
        <w:rPr>
          <w:rFonts w:ascii="Times New Roman" w:hAnsi="Times New Roman"/>
          <w:sz w:val="28"/>
          <w:szCs w:val="28"/>
          <w:lang w:eastAsia="ru-RU"/>
        </w:rPr>
        <w:t>, называется</w:t>
      </w:r>
      <w:r w:rsidR="001C4E35" w:rsidRPr="00243EAE">
        <w:rPr>
          <w:rFonts w:ascii="Times New Roman" w:hAnsi="Times New Roman"/>
          <w:sz w:val="28"/>
          <w:szCs w:val="28"/>
          <w:lang w:eastAsia="ru-RU"/>
        </w:rPr>
        <w:t xml:space="preserve"> …</w:t>
      </w:r>
    </w:p>
    <w:p w14:paraId="5F45118B" w14:textId="14840781" w:rsidR="0013104F" w:rsidRPr="00243EAE" w:rsidRDefault="0013104F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Правильный ответ: </w:t>
      </w:r>
      <w:r w:rsidR="003B4C24" w:rsidRPr="00243EA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вектор электрического смещения / электрическое смещение / диэлектрическое смещение</w:t>
      </w:r>
    </w:p>
    <w:p w14:paraId="77BEEB38" w14:textId="47BD1DE7" w:rsidR="0013104F" w:rsidRPr="00243EAE" w:rsidRDefault="0013104F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0C6729DB" w14:textId="72D5D1BD" w:rsidR="00313EDB" w:rsidRPr="00243EAE" w:rsidRDefault="00313EDB" w:rsidP="009037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C216A4" w14:textId="3C5358A6" w:rsidR="00313EDB" w:rsidRPr="00243EAE" w:rsidRDefault="00313EDB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1C4E35" w:rsidRPr="00243EAE">
        <w:rPr>
          <w:rFonts w:ascii="Times New Roman" w:hAnsi="Times New Roman"/>
          <w:sz w:val="28"/>
          <w:szCs w:val="28"/>
          <w:lang w:eastAsia="ru-RU"/>
        </w:rPr>
        <w:t xml:space="preserve">Величина, характеризующая интенсивность электростатического поля и определяющаяся по формуле </w:t>
      </w:r>
      <w:r w:rsidR="001C4E35" w:rsidRPr="00243EAE">
        <w:rPr>
          <w:rFonts w:ascii="Times New Roman" w:hAnsi="Times New Roman"/>
          <w:position w:val="-18"/>
          <w:sz w:val="28"/>
          <w:szCs w:val="28"/>
        </w:rPr>
        <w:object w:dxaOrig="1760" w:dyaOrig="499" w14:anchorId="71012E2A">
          <v:shape id="_x0000_i1048" type="#_x0000_t75" style="width:87.75pt;height:24.75pt" o:ole="">
            <v:imagedata r:id="rId49" o:title=""/>
          </v:shape>
          <o:OLEObject Type="Embed" ProgID="Equation.DSMT4" ShapeID="_x0000_i1048" DrawAspect="Content" ObjectID="_1803981270" r:id="rId50"/>
        </w:object>
      </w:r>
      <w:r w:rsidR="001C4E35" w:rsidRPr="00243EAE">
        <w:rPr>
          <w:rFonts w:ascii="Times New Roman" w:hAnsi="Times New Roman"/>
          <w:sz w:val="28"/>
          <w:szCs w:val="28"/>
          <w:lang w:eastAsia="ru-RU"/>
        </w:rPr>
        <w:t>, называется …</w:t>
      </w:r>
    </w:p>
    <w:p w14:paraId="0080ED18" w14:textId="4915288A" w:rsidR="00313EDB" w:rsidRPr="00243EAE" w:rsidRDefault="00313EDB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1C4E35" w:rsidRPr="00243EAE">
        <w:rPr>
          <w:rFonts w:ascii="Times New Roman" w:hAnsi="Times New Roman"/>
          <w:sz w:val="28"/>
          <w:szCs w:val="28"/>
          <w:lang w:eastAsia="ru-RU"/>
        </w:rPr>
        <w:t>потенциал / потенциал электрического поля</w:t>
      </w:r>
    </w:p>
    <w:p w14:paraId="2BDB9231" w14:textId="1E77E750" w:rsidR="00F914CD" w:rsidRPr="00243EAE" w:rsidRDefault="00F914CD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4AC9B670" w14:textId="05FC4BFA" w:rsidR="00313EDB" w:rsidRPr="00243EAE" w:rsidRDefault="00313EDB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AFB6759" w14:textId="129BF1B0" w:rsidR="00313EDB" w:rsidRPr="00243EAE" w:rsidRDefault="00313EDB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1C4E35" w:rsidRPr="00243EAE">
        <w:rPr>
          <w:rFonts w:ascii="Times New Roman" w:hAnsi="Times New Roman"/>
          <w:sz w:val="28"/>
          <w:szCs w:val="28"/>
          <w:lang w:eastAsia="ru-RU"/>
        </w:rPr>
        <w:t xml:space="preserve">Запишите уравнение нормальных составляющих </w:t>
      </w:r>
      <w:r w:rsidR="00071872" w:rsidRPr="00243EAE">
        <w:rPr>
          <w:rFonts w:ascii="Times New Roman" w:hAnsi="Times New Roman"/>
          <w:sz w:val="28"/>
          <w:szCs w:val="28"/>
          <w:lang w:eastAsia="ru-RU"/>
        </w:rPr>
        <w:t>электрического смещения</w:t>
      </w:r>
      <w:r w:rsidR="001C4E35" w:rsidRPr="00243EAE">
        <w:rPr>
          <w:rFonts w:ascii="Times New Roman" w:hAnsi="Times New Roman"/>
          <w:sz w:val="28"/>
          <w:szCs w:val="28"/>
          <w:lang w:eastAsia="ru-RU"/>
        </w:rPr>
        <w:t xml:space="preserve"> на границе раздела двух сред с разными диэлектрическими проницаемостями:</w:t>
      </w:r>
    </w:p>
    <w:p w14:paraId="6975BC3E" w14:textId="1B55E317" w:rsidR="005066BC" w:rsidRPr="00243EAE" w:rsidRDefault="005066BC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1C4E35" w:rsidRPr="00243EAE">
        <w:rPr>
          <w:rFonts w:ascii="Times New Roman" w:hAnsi="Times New Roman"/>
          <w:position w:val="-16"/>
          <w:sz w:val="28"/>
          <w:szCs w:val="28"/>
          <w:lang w:eastAsia="ru-RU"/>
        </w:rPr>
        <w:object w:dxaOrig="1340" w:dyaOrig="420" w14:anchorId="7BD44A04">
          <v:shape id="_x0000_i1049" type="#_x0000_t75" style="width:66.75pt;height:21pt" o:ole="">
            <v:imagedata r:id="rId51" o:title=""/>
          </v:shape>
          <o:OLEObject Type="Embed" ProgID="Equation.DSMT4" ShapeID="_x0000_i1049" DrawAspect="Content" ObjectID="_1803981271" r:id="rId52"/>
        </w:object>
      </w:r>
      <w:r w:rsidR="001C4E35" w:rsidRPr="00243EAE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="001C4E35" w:rsidRPr="00243EAE">
        <w:rPr>
          <w:rFonts w:ascii="Times New Roman" w:hAnsi="Times New Roman"/>
          <w:position w:val="-16"/>
          <w:sz w:val="28"/>
          <w:szCs w:val="28"/>
        </w:rPr>
        <w:object w:dxaOrig="1980" w:dyaOrig="420" w14:anchorId="1330DFB9">
          <v:shape id="_x0000_i1050" type="#_x0000_t75" style="width:99pt;height:21pt" o:ole="">
            <v:imagedata r:id="rId53" o:title=""/>
          </v:shape>
          <o:OLEObject Type="Embed" ProgID="Equation.DSMT4" ShapeID="_x0000_i1050" DrawAspect="Content" ObjectID="_1803981272" r:id="rId54"/>
        </w:object>
      </w:r>
    </w:p>
    <w:p w14:paraId="27F9FE09" w14:textId="6819AC9B" w:rsidR="00F914CD" w:rsidRPr="00243EAE" w:rsidRDefault="00F914CD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06C54BD1" w14:textId="59FA33B1" w:rsidR="005066BC" w:rsidRPr="00243EAE" w:rsidRDefault="005066BC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14:paraId="6E9DF1ED" w14:textId="514ADFBD" w:rsidR="005066BC" w:rsidRPr="00243EAE" w:rsidRDefault="005066BC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13104F" w:rsidRPr="00243EAE">
        <w:rPr>
          <w:rFonts w:ascii="Times New Roman" w:hAnsi="Times New Roman"/>
          <w:sz w:val="28"/>
          <w:szCs w:val="28"/>
          <w:shd w:val="clear" w:color="auto" w:fill="FFFFFF"/>
        </w:rPr>
        <w:t xml:space="preserve">Величина, которая характеризуется формулой </w:t>
      </w:r>
      <w:r w:rsidR="0013104F" w:rsidRPr="00243EAE">
        <w:rPr>
          <w:rFonts w:ascii="Times New Roman" w:hAnsi="Times New Roman"/>
          <w:position w:val="-34"/>
          <w:sz w:val="28"/>
          <w:szCs w:val="28"/>
          <w:lang w:eastAsia="ru-RU"/>
        </w:rPr>
        <w:object w:dxaOrig="2400" w:dyaOrig="780" w14:anchorId="3BF1A0C0">
          <v:shape id="_x0000_i1051" type="#_x0000_t75" style="width:120pt;height:39pt" o:ole="">
            <v:imagedata r:id="rId55" o:title=""/>
          </v:shape>
          <o:OLEObject Type="Embed" ProgID="Equation.DSMT4" ShapeID="_x0000_i1051" DrawAspect="Content" ObjectID="_1803981273" r:id="rId56"/>
        </w:object>
      </w:r>
      <w:r w:rsidR="0013104F" w:rsidRPr="00243EAE">
        <w:rPr>
          <w:rFonts w:ascii="Times New Roman" w:hAnsi="Times New Roman"/>
          <w:sz w:val="28"/>
          <w:szCs w:val="28"/>
          <w:lang w:eastAsia="ru-RU"/>
        </w:rPr>
        <w:t>, называется</w:t>
      </w:r>
    </w:p>
    <w:p w14:paraId="298FF400" w14:textId="21E30E2A" w:rsidR="005066BC" w:rsidRPr="00243EAE" w:rsidRDefault="005066BC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13104F" w:rsidRPr="00243EA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напряженностью поля / напряженность</w:t>
      </w:r>
    </w:p>
    <w:p w14:paraId="3C936075" w14:textId="573B489D" w:rsidR="00F914CD" w:rsidRPr="00243EAE" w:rsidRDefault="00F914CD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40978B29" w14:textId="77777777" w:rsidR="00243EAE" w:rsidRPr="003A17C9" w:rsidRDefault="00243EAE" w:rsidP="00243E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C282E8" w14:textId="77777777" w:rsidR="00243EAE" w:rsidRPr="003A17C9" w:rsidRDefault="00243EAE" w:rsidP="00243EAE">
      <w:pPr>
        <w:pStyle w:val="4"/>
      </w:pPr>
      <w:r w:rsidRPr="003A17C9">
        <w:t>Задание открытого типа с кратким свободным ответом</w:t>
      </w:r>
    </w:p>
    <w:p w14:paraId="1124BE0C" w14:textId="77777777" w:rsidR="00243EAE" w:rsidRPr="003A17C9" w:rsidRDefault="00243EAE" w:rsidP="00243EAE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1CAECA79" w14:textId="77777777" w:rsidR="00903735" w:rsidRPr="00243EAE" w:rsidRDefault="00903735" w:rsidP="009037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023872" w14:textId="315ECB6C" w:rsidR="006D7B13" w:rsidRPr="00243EAE" w:rsidRDefault="00CA140B" w:rsidP="009037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EAE">
        <w:rPr>
          <w:rFonts w:ascii="Times New Roman" w:hAnsi="Times New Roman"/>
          <w:sz w:val="28"/>
          <w:szCs w:val="28"/>
        </w:rPr>
        <w:t xml:space="preserve">1. </w:t>
      </w:r>
      <w:r w:rsidR="00D810B3" w:rsidRPr="00243EAE">
        <w:rPr>
          <w:rStyle w:val="a6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Способы исследования, которые помогают изучать процессы и явления в их взаимосвязи и взаимозависимости</w:t>
      </w:r>
      <w:r w:rsidR="00D810B3" w:rsidRPr="00243E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66BC" w:rsidRPr="00243EAE">
        <w:rPr>
          <w:rFonts w:ascii="Times New Roman" w:hAnsi="Times New Roman"/>
          <w:sz w:val="28"/>
          <w:szCs w:val="28"/>
          <w:shd w:val="clear" w:color="auto" w:fill="FFFFFF"/>
        </w:rPr>
        <w:t>– это ______________</w:t>
      </w:r>
    </w:p>
    <w:p w14:paraId="5821C918" w14:textId="0D8D767D" w:rsidR="005066BC" w:rsidRPr="00243EAE" w:rsidRDefault="005066BC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D810B3" w:rsidRPr="00243EAE">
        <w:rPr>
          <w:rFonts w:ascii="Times New Roman" w:hAnsi="Times New Roman"/>
          <w:sz w:val="28"/>
          <w:szCs w:val="28"/>
          <w:lang w:eastAsia="ru-RU"/>
        </w:rPr>
        <w:t>методы анализа / анализ</w:t>
      </w:r>
    </w:p>
    <w:p w14:paraId="10F80A3E" w14:textId="57250D60" w:rsidR="00FD5FA8" w:rsidRPr="00243EAE" w:rsidRDefault="005066BC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42630586" w14:textId="77777777" w:rsidR="00423FEC" w:rsidRPr="00243EAE" w:rsidRDefault="00423FEC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521280A" w14:textId="329966AD" w:rsidR="005066BC" w:rsidRPr="00243EAE" w:rsidRDefault="005066BC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4D1EE5" w:rsidRPr="00243EAE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B46327" w:rsidRPr="00243EAE">
        <w:rPr>
          <w:rFonts w:ascii="Times New Roman" w:hAnsi="Times New Roman"/>
          <w:sz w:val="28"/>
          <w:szCs w:val="28"/>
          <w:shd w:val="clear" w:color="auto" w:fill="FFFFFF"/>
        </w:rPr>
        <w:t xml:space="preserve">апишите </w:t>
      </w:r>
      <w:r w:rsidR="004D1EE5" w:rsidRPr="00243EAE">
        <w:rPr>
          <w:rFonts w:ascii="Times New Roman" w:hAnsi="Times New Roman"/>
          <w:sz w:val="28"/>
          <w:szCs w:val="28"/>
          <w:shd w:val="clear" w:color="auto" w:fill="FFFFFF"/>
        </w:rPr>
        <w:t>математическую формулировку первого</w:t>
      </w:r>
      <w:r w:rsidR="00B46327" w:rsidRPr="00243EAE">
        <w:rPr>
          <w:rFonts w:ascii="Times New Roman" w:hAnsi="Times New Roman"/>
          <w:sz w:val="28"/>
          <w:szCs w:val="28"/>
          <w:shd w:val="clear" w:color="auto" w:fill="FFFFFF"/>
        </w:rPr>
        <w:t xml:space="preserve"> уравнени</w:t>
      </w:r>
      <w:r w:rsidR="004D1EE5" w:rsidRPr="00243EAE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4D1EE5" w:rsidRPr="00243EAE">
        <w:rPr>
          <w:rFonts w:ascii="Times New Roman" w:hAnsi="Times New Roman"/>
          <w:sz w:val="28"/>
          <w:szCs w:val="28"/>
          <w:lang w:eastAsia="ru-RU"/>
        </w:rPr>
        <w:t xml:space="preserve"> Максвелла</w:t>
      </w:r>
      <w:r w:rsidR="00B46327" w:rsidRPr="00243EA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0A403D3" w14:textId="1266E56C" w:rsidR="005066BC" w:rsidRPr="00243EAE" w:rsidRDefault="005066BC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4D1EE5" w:rsidRPr="00243EAE">
        <w:rPr>
          <w:rFonts w:ascii="Times New Roman" w:hAnsi="Times New Roman"/>
          <w:position w:val="-18"/>
          <w:sz w:val="28"/>
          <w:szCs w:val="28"/>
          <w:lang w:eastAsia="ru-RU"/>
        </w:rPr>
        <w:object w:dxaOrig="1480" w:dyaOrig="499" w14:anchorId="10FE8C5A">
          <v:shape id="_x0000_i1052" type="#_x0000_t75" style="width:74.25pt;height:24.75pt" o:ole="">
            <v:imagedata r:id="rId57" o:title=""/>
          </v:shape>
          <o:OLEObject Type="Embed" ProgID="Equation.DSMT4" ShapeID="_x0000_i1052" DrawAspect="Content" ObjectID="_1803981274" r:id="rId58"/>
        </w:object>
      </w:r>
      <w:r w:rsidR="004D1EE5" w:rsidRPr="00243EAE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="004D1EE5" w:rsidRPr="00243EAE">
        <w:rPr>
          <w:rFonts w:ascii="Times New Roman" w:hAnsi="Times New Roman"/>
          <w:position w:val="-28"/>
          <w:sz w:val="28"/>
          <w:szCs w:val="28"/>
          <w:lang w:eastAsia="ru-RU"/>
        </w:rPr>
        <w:object w:dxaOrig="2240" w:dyaOrig="780" w14:anchorId="392A64FB">
          <v:shape id="_x0000_i1053" type="#_x0000_t75" style="width:111.75pt;height:39pt" o:ole="">
            <v:imagedata r:id="rId59" o:title=""/>
          </v:shape>
          <o:OLEObject Type="Embed" ProgID="Equation.DSMT4" ShapeID="_x0000_i1053" DrawAspect="Content" ObjectID="_1803981275" r:id="rId60"/>
        </w:object>
      </w:r>
      <w:r w:rsidR="004D1EE5" w:rsidRPr="00243EAE">
        <w:rPr>
          <w:rFonts w:ascii="Times New Roman" w:hAnsi="Times New Roman"/>
          <w:sz w:val="28"/>
          <w:szCs w:val="28"/>
          <w:lang w:eastAsia="ru-RU"/>
        </w:rPr>
        <w:t xml:space="preserve"> / </w:t>
      </w:r>
      <w:r w:rsidR="004D1EE5" w:rsidRPr="00243EAE">
        <w:rPr>
          <w:rFonts w:ascii="Times New Roman" w:hAnsi="Times New Roman"/>
          <w:position w:val="-28"/>
          <w:sz w:val="28"/>
          <w:szCs w:val="28"/>
          <w:lang w:eastAsia="ru-RU"/>
        </w:rPr>
        <w:object w:dxaOrig="2420" w:dyaOrig="780" w14:anchorId="2849603B">
          <v:shape id="_x0000_i1054" type="#_x0000_t75" style="width:120.75pt;height:39pt" o:ole="">
            <v:imagedata r:id="rId61" o:title=""/>
          </v:shape>
          <o:OLEObject Type="Embed" ProgID="Equation.DSMT4" ShapeID="_x0000_i1054" DrawAspect="Content" ObjectID="_1803981276" r:id="rId62"/>
        </w:object>
      </w:r>
    </w:p>
    <w:p w14:paraId="20728795" w14:textId="4CF50669" w:rsidR="00F914CD" w:rsidRPr="00243EAE" w:rsidRDefault="005066BC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4D1EE5" w:rsidRPr="00243EAE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4D3C7356" w14:textId="373FAA3C" w:rsidR="00184352" w:rsidRPr="00243EAE" w:rsidRDefault="00184352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14:paraId="57BDEC56" w14:textId="144770BB" w:rsidR="00184352" w:rsidRPr="00243EAE" w:rsidRDefault="00184352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3. М</w:t>
      </w:r>
      <w:r w:rsidRPr="00243EA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атематический метод, применяемый для решения различных задач, основанный на минимизации суммы квадратов отклонений некоторых функций от экспериментальных входных данных, называется ____________</w:t>
      </w:r>
    </w:p>
    <w:p w14:paraId="1D0C3170" w14:textId="53983EAF" w:rsidR="00184352" w:rsidRPr="00243EAE" w:rsidRDefault="00184352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Правильный ответ: МНК / метод наименьших квадратов</w:t>
      </w:r>
    </w:p>
    <w:p w14:paraId="6A8FD534" w14:textId="78324452" w:rsidR="00F914CD" w:rsidRPr="00243EAE" w:rsidRDefault="00184352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57AFDCEE" w14:textId="64C8130D" w:rsidR="00184352" w:rsidRPr="00243EAE" w:rsidRDefault="00184352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14:paraId="59CD0849" w14:textId="383001B5" w:rsidR="004D1EE5" w:rsidRPr="00243EAE" w:rsidRDefault="004D1EE5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243EAE">
        <w:rPr>
          <w:rFonts w:ascii="Times New Roman" w:hAnsi="Times New Roman"/>
          <w:sz w:val="28"/>
          <w:szCs w:val="28"/>
          <w:shd w:val="clear" w:color="auto" w:fill="FFFFFF"/>
        </w:rPr>
        <w:t>Запишите математическую формулировку второго уравнения</w: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Максвелла</w:t>
      </w:r>
      <w:r w:rsidRPr="00243EA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9C3BA61" w14:textId="661E9BC3" w:rsidR="004D1EE5" w:rsidRPr="00243EAE" w:rsidRDefault="004D1EE5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13104F" w:rsidRPr="00243EAE">
        <w:rPr>
          <w:rFonts w:ascii="Times New Roman" w:hAnsi="Times New Roman"/>
          <w:position w:val="-38"/>
          <w:sz w:val="28"/>
          <w:szCs w:val="28"/>
          <w:lang w:eastAsia="ru-RU"/>
        </w:rPr>
        <w:object w:dxaOrig="1120" w:dyaOrig="700" w14:anchorId="21203B91">
          <v:shape id="_x0000_i1055" type="#_x0000_t75" style="width:56.25pt;height:35.25pt" o:ole="">
            <v:imagedata r:id="rId63" o:title=""/>
          </v:shape>
          <o:OLEObject Type="Embed" ProgID="Equation.DSMT4" ShapeID="_x0000_i1055" DrawAspect="Content" ObjectID="_1803981277" r:id="rId64"/>
        </w:objec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/ </w:t>
      </w:r>
      <w:r w:rsidRPr="00243EAE">
        <w:rPr>
          <w:rFonts w:ascii="Times New Roman" w:hAnsi="Times New Roman"/>
          <w:position w:val="-28"/>
          <w:sz w:val="28"/>
          <w:szCs w:val="28"/>
          <w:lang w:eastAsia="ru-RU"/>
        </w:rPr>
        <w:object w:dxaOrig="1500" w:dyaOrig="780" w14:anchorId="6C99F6B3">
          <v:shape id="_x0000_i1056" type="#_x0000_t75" style="width:75pt;height:39pt" o:ole="">
            <v:imagedata r:id="rId65" o:title=""/>
          </v:shape>
          <o:OLEObject Type="Embed" ProgID="Equation.DSMT4" ShapeID="_x0000_i1056" DrawAspect="Content" ObjectID="_1803981278" r:id="rId66"/>
        </w:object>
      </w:r>
      <w:r w:rsidRPr="00243EAE">
        <w:rPr>
          <w:rFonts w:ascii="Times New Roman" w:hAnsi="Times New Roman"/>
          <w:sz w:val="28"/>
          <w:szCs w:val="28"/>
          <w:lang w:eastAsia="ru-RU"/>
        </w:rPr>
        <w:t xml:space="preserve"> / </w:t>
      </w:r>
      <w:r w:rsidRPr="00243EAE">
        <w:rPr>
          <w:rFonts w:ascii="Times New Roman" w:hAnsi="Times New Roman"/>
          <w:position w:val="-28"/>
          <w:sz w:val="28"/>
          <w:szCs w:val="28"/>
          <w:lang w:eastAsia="ru-RU"/>
        </w:rPr>
        <w:object w:dxaOrig="2040" w:dyaOrig="780" w14:anchorId="699A26BD">
          <v:shape id="_x0000_i1057" type="#_x0000_t75" style="width:102pt;height:39pt" o:ole="">
            <v:imagedata r:id="rId67" o:title=""/>
          </v:shape>
          <o:OLEObject Type="Embed" ProgID="Equation.DSMT4" ShapeID="_x0000_i1057" DrawAspect="Content" ObjectID="_1803981279" r:id="rId68"/>
        </w:object>
      </w:r>
    </w:p>
    <w:p w14:paraId="54D1D741" w14:textId="6D877823" w:rsidR="004D1EE5" w:rsidRPr="00243EAE" w:rsidRDefault="004D1EE5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1405E14F" w14:textId="2AF312EB" w:rsidR="00184352" w:rsidRPr="00243EAE" w:rsidRDefault="00184352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14:paraId="28A9F689" w14:textId="3FC7C2D5" w:rsidR="00184352" w:rsidRPr="00243EAE" w:rsidRDefault="00184352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4F04CD" w:rsidRPr="00243EAE">
        <w:rPr>
          <w:rFonts w:ascii="Times New Roman" w:hAnsi="Times New Roman"/>
          <w:sz w:val="28"/>
          <w:szCs w:val="28"/>
          <w:lang w:eastAsia="ru-RU"/>
        </w:rPr>
        <w:t>Процесс, имеющий целью получение наилучших результатов в заданных ограничениях и условиях, называется _______________</w:t>
      </w:r>
    </w:p>
    <w:p w14:paraId="45234564" w14:textId="6EA1A2B0" w:rsidR="00184352" w:rsidRPr="00243EAE" w:rsidRDefault="00184352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>Правильный ответ</w:t>
      </w:r>
      <w:r w:rsidR="00C10EDF" w:rsidRPr="00243EAE">
        <w:rPr>
          <w:rFonts w:ascii="Times New Roman" w:hAnsi="Times New Roman"/>
          <w:sz w:val="28"/>
          <w:szCs w:val="28"/>
          <w:lang w:eastAsia="ru-RU"/>
        </w:rPr>
        <w:t>:</w:t>
      </w:r>
      <w:r w:rsidR="00F914CD" w:rsidRPr="00243E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04CD" w:rsidRPr="00243EAE">
        <w:rPr>
          <w:rFonts w:ascii="Times New Roman" w:hAnsi="Times New Roman"/>
          <w:sz w:val="28"/>
          <w:szCs w:val="28"/>
          <w:lang w:eastAsia="ru-RU"/>
        </w:rPr>
        <w:t>оптимизация</w:t>
      </w:r>
    </w:p>
    <w:p w14:paraId="3EF596A9" w14:textId="2E05C90F" w:rsidR="00F914CD" w:rsidRPr="00243EAE" w:rsidRDefault="00184352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2EC65007" w14:textId="08F8DDA9" w:rsidR="001C4E35" w:rsidRPr="00243EAE" w:rsidRDefault="001C4E35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458DD9E6" w14:textId="45223B2B" w:rsidR="001C4E35" w:rsidRPr="00243EAE" w:rsidRDefault="001C4E35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F97509" w:rsidRPr="00243EAE">
        <w:rPr>
          <w:rFonts w:ascii="Times New Roman" w:hAnsi="Times New Roman"/>
          <w:sz w:val="28"/>
          <w:szCs w:val="28"/>
          <w:lang w:eastAsia="ru-RU"/>
        </w:rPr>
        <w:t xml:space="preserve">Как называется </w:t>
      </w:r>
      <w:r w:rsidR="00DF4287" w:rsidRPr="00243EAE">
        <w:rPr>
          <w:rFonts w:ascii="Times New Roman" w:hAnsi="Times New Roman"/>
          <w:sz w:val="28"/>
          <w:szCs w:val="28"/>
          <w:lang w:eastAsia="ru-RU"/>
        </w:rPr>
        <w:t>векторный дифференциальный оператор, компоненты которого являются частными производными по координатам?</w:t>
      </w:r>
    </w:p>
    <w:p w14:paraId="6DED3899" w14:textId="41C26B57" w:rsidR="001C4E35" w:rsidRPr="00243EAE" w:rsidRDefault="001C4E35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DF4287" w:rsidRPr="00243EAE">
        <w:rPr>
          <w:rFonts w:ascii="Times New Roman" w:hAnsi="Times New Roman"/>
          <w:sz w:val="28"/>
          <w:szCs w:val="28"/>
          <w:lang w:eastAsia="ru-RU"/>
        </w:rPr>
        <w:t xml:space="preserve">оператор Гамильтона / оператор набла / </w:t>
      </w:r>
      <w:r w:rsidR="00DF4287" w:rsidRPr="00243EAE">
        <w:rPr>
          <w:rFonts w:ascii="Times New Roman" w:hAnsi="Times New Roman"/>
          <w:position w:val="-6"/>
          <w:sz w:val="28"/>
          <w:szCs w:val="28"/>
          <w:lang w:eastAsia="ru-RU"/>
        </w:rPr>
        <w:object w:dxaOrig="260" w:dyaOrig="300" w14:anchorId="65EE40C5">
          <v:shape id="_x0000_i1058" type="#_x0000_t75" style="width:12.75pt;height:15pt" o:ole="">
            <v:imagedata r:id="rId69" o:title=""/>
          </v:shape>
          <o:OLEObject Type="Embed" ProgID="Equation.DSMT4" ShapeID="_x0000_i1058" DrawAspect="Content" ObjectID="_1803981280" r:id="rId70"/>
        </w:object>
      </w:r>
      <w:r w:rsidR="00DF4287" w:rsidRPr="00243EAE">
        <w:rPr>
          <w:rFonts w:ascii="Times New Roman" w:hAnsi="Times New Roman"/>
          <w:sz w:val="28"/>
          <w:szCs w:val="28"/>
          <w:lang w:eastAsia="ru-RU"/>
        </w:rPr>
        <w:t xml:space="preserve"> / </w:t>
      </w:r>
      <w:r w:rsidR="00DF4287" w:rsidRPr="00243EAE">
        <w:rPr>
          <w:rFonts w:ascii="Times New Roman" w:hAnsi="Times New Roman"/>
          <w:position w:val="-34"/>
          <w:sz w:val="28"/>
          <w:szCs w:val="28"/>
          <w:lang w:eastAsia="ru-RU"/>
        </w:rPr>
        <w:object w:dxaOrig="3280" w:dyaOrig="780" w14:anchorId="2A3D4311">
          <v:shape id="_x0000_i1059" type="#_x0000_t75" style="width:164.25pt;height:39pt" o:ole="">
            <v:imagedata r:id="rId71" o:title=""/>
          </v:shape>
          <o:OLEObject Type="Embed" ProgID="Equation.DSMT4" ShapeID="_x0000_i1059" DrawAspect="Content" ObjectID="_1803981281" r:id="rId72"/>
        </w:object>
      </w:r>
    </w:p>
    <w:p w14:paraId="40A142F0" w14:textId="07DBAC5E" w:rsidR="001C4E35" w:rsidRPr="00243EAE" w:rsidRDefault="001C4E35" w:rsidP="009037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5CB3B2E7" w14:textId="237E4A50" w:rsidR="005066BC" w:rsidRPr="00243EAE" w:rsidRDefault="005066BC" w:rsidP="00903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14:paraId="66C65053" w14:textId="719EC6A2" w:rsidR="006D7B13" w:rsidRPr="00243EAE" w:rsidRDefault="006D7B13" w:rsidP="00903735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43EAE">
        <w:rPr>
          <w:rFonts w:ascii="Times New Roman" w:hAnsi="Times New Roman"/>
          <w:b/>
          <w:bCs/>
          <w:sz w:val="28"/>
          <w:szCs w:val="28"/>
        </w:rPr>
        <w:t>Задание открытого типа с развернутым ответом</w:t>
      </w:r>
    </w:p>
    <w:p w14:paraId="2DC335BA" w14:textId="77777777" w:rsidR="00903735" w:rsidRPr="00243EAE" w:rsidRDefault="00903735" w:rsidP="0090373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14:paraId="17A8F23D" w14:textId="3C915052" w:rsidR="00C215B1" w:rsidRPr="00243EAE" w:rsidRDefault="00C215B1" w:rsidP="0090373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43EAE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4CDDDFFA" w14:textId="705CBB74" w:rsidR="00C215B1" w:rsidRPr="00243EAE" w:rsidRDefault="00C215B1" w:rsidP="0090373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highlight w:val="green"/>
        </w:rPr>
      </w:pPr>
    </w:p>
    <w:p w14:paraId="65435679" w14:textId="240330A1" w:rsidR="00044F8B" w:rsidRPr="00243EAE" w:rsidRDefault="00044F8B" w:rsidP="00044F8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243EAE">
        <w:rPr>
          <w:sz w:val="28"/>
          <w:szCs w:val="28"/>
          <w:shd w:val="clear" w:color="auto" w:fill="FFFFFF"/>
        </w:rPr>
        <w:t>Конденсатор емкостью 10 мкФ имеет энергию 2 мДж. Найти разность потенциалов на обкладках конденсатора.</w:t>
      </w:r>
    </w:p>
    <w:p w14:paraId="1BC6E674" w14:textId="0F1AF2C0" w:rsidR="00044F8B" w:rsidRPr="00243EAE" w:rsidRDefault="00044F8B" w:rsidP="00044F8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243EAE">
        <w:rPr>
          <w:rStyle w:val="notranslate"/>
          <w:rFonts w:ascii="Times New Roman" w:hAnsi="Times New Roman"/>
          <w:sz w:val="28"/>
          <w:szCs w:val="28"/>
        </w:rPr>
        <w:t>Время выполнения – 10 мин.</w:t>
      </w:r>
    </w:p>
    <w:p w14:paraId="3883AC9C" w14:textId="77777777" w:rsidR="00044F8B" w:rsidRPr="00243EAE" w:rsidRDefault="00044F8B" w:rsidP="00044F8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243EAE"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74561955" w14:textId="4B6B571B" w:rsidR="00044F8B" w:rsidRPr="00243EAE" w:rsidRDefault="00044F8B" w:rsidP="00903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43EAE">
        <w:rPr>
          <w:sz w:val="28"/>
          <w:szCs w:val="28"/>
          <w:shd w:val="clear" w:color="auto" w:fill="FFFFFF"/>
        </w:rPr>
        <w:t>Запишем формулу для энергии конденсатора</w:t>
      </w:r>
    </w:p>
    <w:p w14:paraId="5DA3BF9A" w14:textId="406E5394" w:rsidR="00044F8B" w:rsidRPr="00243EAE" w:rsidRDefault="00444620" w:rsidP="00903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w:r w:rsidRPr="00243EAE">
        <w:rPr>
          <w:position w:val="-26"/>
          <w:sz w:val="28"/>
          <w:szCs w:val="28"/>
          <w:shd w:val="clear" w:color="auto" w:fill="FFFFFF"/>
        </w:rPr>
        <w:object w:dxaOrig="5260" w:dyaOrig="720" w14:anchorId="183CA3A6">
          <v:shape id="_x0000_i1060" type="#_x0000_t75" style="width:263.25pt;height:36pt" o:ole="">
            <v:imagedata r:id="rId73" o:title=""/>
          </v:shape>
          <o:OLEObject Type="Embed" ProgID="Equation.DSMT4" ShapeID="_x0000_i1060" DrawAspect="Content" ObjectID="_1803981282" r:id="rId74"/>
        </w:object>
      </w:r>
    </w:p>
    <w:p w14:paraId="4372FB3B" w14:textId="77777777" w:rsidR="00444620" w:rsidRPr="00243EAE" w:rsidRDefault="00444620" w:rsidP="00444620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243EAE"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2D1CD483" w14:textId="7351972B" w:rsidR="00444620" w:rsidRPr="003D5B7C" w:rsidRDefault="003D5B7C" w:rsidP="003D5B7C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44620" w:rsidRPr="003D5B7C">
        <w:rPr>
          <w:rStyle w:val="notranslate"/>
          <w:rFonts w:ascii="Times New Roman" w:hAnsi="Times New Roman"/>
          <w:sz w:val="28"/>
          <w:szCs w:val="28"/>
        </w:rPr>
        <w:t>Использование формулы определения заряда конденсатора;</w:t>
      </w:r>
    </w:p>
    <w:p w14:paraId="46116EDF" w14:textId="148D6F1C" w:rsidR="00444620" w:rsidRPr="003D5B7C" w:rsidRDefault="003D5B7C" w:rsidP="003D5B7C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44620" w:rsidRPr="003D5B7C">
        <w:rPr>
          <w:rStyle w:val="notranslate"/>
          <w:rFonts w:ascii="Times New Roman" w:hAnsi="Times New Roman"/>
          <w:sz w:val="28"/>
          <w:szCs w:val="28"/>
        </w:rPr>
        <w:t xml:space="preserve"> Определение разности потенциалов</w:t>
      </w:r>
      <w:r w:rsidR="00444620" w:rsidRPr="003D5B7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25D72D37" w14:textId="62398215" w:rsidR="00444620" w:rsidRPr="00243EAE" w:rsidRDefault="00444620" w:rsidP="004446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Pr="00243EAE">
        <w:rPr>
          <w:rFonts w:ascii="Times New Roman" w:hAnsi="Times New Roman"/>
          <w:position w:val="-10"/>
          <w:sz w:val="28"/>
          <w:szCs w:val="28"/>
        </w:rPr>
        <w:object w:dxaOrig="960" w:dyaOrig="320" w14:anchorId="01981BE6">
          <v:shape id="_x0000_i1061" type="#_x0000_t75" style="width:48pt;height:16.5pt" o:ole="">
            <v:imagedata r:id="rId75" o:title=""/>
          </v:shape>
          <o:OLEObject Type="Embed" ProgID="Equation.DSMT4" ShapeID="_x0000_i1061" DrawAspect="Content" ObjectID="_1803981283" r:id="rId76"/>
        </w:object>
      </w:r>
    </w:p>
    <w:p w14:paraId="4AEE6667" w14:textId="1C134263" w:rsidR="00444620" w:rsidRPr="00243EAE" w:rsidRDefault="00444620" w:rsidP="0044462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4BDBC287" w14:textId="77777777" w:rsidR="00044F8B" w:rsidRPr="00243EAE" w:rsidRDefault="00044F8B" w:rsidP="00903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225D2634" w14:textId="28FFB1D6" w:rsidR="00C215B1" w:rsidRPr="00243EAE" w:rsidRDefault="00044F8B" w:rsidP="00903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green"/>
        </w:rPr>
      </w:pPr>
      <w:r w:rsidRPr="00243EAE">
        <w:rPr>
          <w:sz w:val="28"/>
          <w:szCs w:val="28"/>
          <w:shd w:val="clear" w:color="auto" w:fill="FFFFFF"/>
        </w:rPr>
        <w:t>2</w:t>
      </w:r>
      <w:r w:rsidR="00903735" w:rsidRPr="00243EAE">
        <w:rPr>
          <w:sz w:val="28"/>
          <w:szCs w:val="28"/>
          <w:shd w:val="clear" w:color="auto" w:fill="FFFFFF"/>
        </w:rPr>
        <w:t xml:space="preserve">. </w:t>
      </w:r>
      <w:r w:rsidR="00C626DC" w:rsidRPr="00243EAE">
        <w:rPr>
          <w:sz w:val="28"/>
          <w:szCs w:val="28"/>
          <w:shd w:val="clear" w:color="auto" w:fill="FFFFFF"/>
        </w:rPr>
        <w:t>В парафине (диэлектрическая проницаемость равна 2) на расстоянии 20 см помещены два точечных заряда. На каком расстоянии они должны находиться в воздухе, чтобы сила взаимодействия между ними осталась прежней?</w:t>
      </w:r>
    </w:p>
    <w:p w14:paraId="627D8CDB" w14:textId="64228393" w:rsidR="00C215B1" w:rsidRPr="00243EAE" w:rsidRDefault="00C215B1" w:rsidP="009037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243EAE"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F7219A" w:rsidRPr="00243EAE">
        <w:rPr>
          <w:rStyle w:val="notranslate"/>
          <w:rFonts w:ascii="Times New Roman" w:hAnsi="Times New Roman"/>
          <w:sz w:val="28"/>
          <w:szCs w:val="28"/>
        </w:rPr>
        <w:t>20</w:t>
      </w:r>
      <w:r w:rsidRPr="00243EAE"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58C1E008" w14:textId="77777777" w:rsidR="00C215B1" w:rsidRPr="00243EAE" w:rsidRDefault="00C215B1" w:rsidP="0090373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243EAE"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3C9F9987" w14:textId="302AA7FB" w:rsidR="00C626DC" w:rsidRPr="00243EAE" w:rsidRDefault="00C626DC" w:rsidP="00C62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3E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На каждый точечный заряд со стороны другого действует сила Кулона, абсолютная величина которой определяется по формуле:</w:t>
      </w:r>
    </w:p>
    <w:p w14:paraId="51D1B053" w14:textId="3D9BE226" w:rsidR="00C626DC" w:rsidRPr="00243EAE" w:rsidRDefault="002F1ACF" w:rsidP="00C626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3EAE">
        <w:rPr>
          <w:rFonts w:ascii="Times New Roman" w:hAnsi="Times New Roman"/>
          <w:position w:val="-30"/>
          <w:sz w:val="28"/>
          <w:szCs w:val="28"/>
          <w:shd w:val="clear" w:color="auto" w:fill="FFFFFF"/>
          <w:lang w:eastAsia="ru-RU"/>
        </w:rPr>
        <w:object w:dxaOrig="1800" w:dyaOrig="680" w14:anchorId="7768BE3C">
          <v:shape id="_x0000_i1062" type="#_x0000_t75" style="width:90pt;height:33.75pt" o:ole="">
            <v:imagedata r:id="rId77" o:title=""/>
          </v:shape>
          <o:OLEObject Type="Embed" ProgID="Equation.DSMT4" ShapeID="_x0000_i1062" DrawAspect="Content" ObjectID="_1803981284" r:id="rId78"/>
        </w:object>
      </w:r>
    </w:p>
    <w:p w14:paraId="746649A6" w14:textId="77777777" w:rsidR="00C626DC" w:rsidRPr="00243EAE" w:rsidRDefault="00C626DC" w:rsidP="00C62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3E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Тогда силу взаимодействия зарядов в парафине F1 и в воздухе F2 можно найти соответственно по формулам:</w:t>
      </w:r>
    </w:p>
    <w:p w14:paraId="13245BEB" w14:textId="27394835" w:rsidR="00C626DC" w:rsidRPr="00243EAE" w:rsidRDefault="002F1ACF" w:rsidP="00C626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3EAE">
        <w:rPr>
          <w:rFonts w:ascii="Times New Roman" w:hAnsi="Times New Roman"/>
          <w:position w:val="-66"/>
          <w:sz w:val="28"/>
          <w:szCs w:val="28"/>
          <w:shd w:val="clear" w:color="auto" w:fill="FFFFFF"/>
          <w:lang w:eastAsia="ru-RU"/>
        </w:rPr>
        <w:object w:dxaOrig="2060" w:dyaOrig="1440" w14:anchorId="0856F983">
          <v:shape id="_x0000_i1063" type="#_x0000_t75" style="width:102.75pt;height:1in" o:ole="">
            <v:imagedata r:id="rId79" o:title=""/>
          </v:shape>
          <o:OLEObject Type="Embed" ProgID="Equation.DSMT4" ShapeID="_x0000_i1063" DrawAspect="Content" ObjectID="_1803981285" r:id="rId80"/>
        </w:object>
      </w:r>
    </w:p>
    <w:p w14:paraId="56650D72" w14:textId="77777777" w:rsidR="00C626DC" w:rsidRPr="00243EAE" w:rsidRDefault="00C626DC" w:rsidP="00C626D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3E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где </w:t>
      </w:r>
      <w:r w:rsidRPr="00243EAE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ε1</w:t>
      </w:r>
      <w:r w:rsidRPr="00243E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– диэлектрическая проницаемость парафина, равная 2,</w:t>
      </w:r>
    </w:p>
    <w:p w14:paraId="74E70E86" w14:textId="6D2F9B48" w:rsidR="00C626DC" w:rsidRPr="00243EAE" w:rsidRDefault="00C626DC" w:rsidP="00C626D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3EAE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ε2</w:t>
      </w:r>
      <w:r w:rsidRPr="00243E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– диэлектрическая проницаемость воздуха, равная 1.</w:t>
      </w:r>
    </w:p>
    <w:p w14:paraId="5F2527CF" w14:textId="77777777" w:rsidR="00C626DC" w:rsidRPr="00243EAE" w:rsidRDefault="00C626DC" w:rsidP="00C626D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3E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Поделим верхнее равенство на нижнее, тогда получим:</w:t>
      </w:r>
    </w:p>
    <w:p w14:paraId="2F75173A" w14:textId="2DFDCC98" w:rsidR="00C626DC" w:rsidRPr="00243EAE" w:rsidRDefault="002F1ACF" w:rsidP="00C626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3EAE">
        <w:rPr>
          <w:rFonts w:ascii="Times New Roman" w:hAnsi="Times New Roman"/>
          <w:position w:val="-30"/>
          <w:sz w:val="28"/>
          <w:szCs w:val="28"/>
          <w:shd w:val="clear" w:color="auto" w:fill="FFFFFF"/>
          <w:lang w:eastAsia="ru-RU"/>
        </w:rPr>
        <w:object w:dxaOrig="1060" w:dyaOrig="720" w14:anchorId="0BAED7DB">
          <v:shape id="_x0000_i1064" type="#_x0000_t75" style="width:53.25pt;height:36pt" o:ole="">
            <v:imagedata r:id="rId81" o:title=""/>
          </v:shape>
          <o:OLEObject Type="Embed" ProgID="Equation.DSMT4" ShapeID="_x0000_i1064" DrawAspect="Content" ObjectID="_1803981286" r:id="rId82"/>
        </w:object>
      </w:r>
    </w:p>
    <w:p w14:paraId="3A08DC8B" w14:textId="77777777" w:rsidR="00C626DC" w:rsidRPr="00243EAE" w:rsidRDefault="00C626DC" w:rsidP="00C626D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3E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условию </w:t>
      </w:r>
      <w:r w:rsidRPr="00243EAE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F1=F2</w:t>
      </w:r>
      <w:r w:rsidRPr="00243E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поэтому:</w:t>
      </w:r>
    </w:p>
    <w:p w14:paraId="01019D7C" w14:textId="2C22C66C" w:rsidR="00C626DC" w:rsidRPr="00243EAE" w:rsidRDefault="002F1ACF" w:rsidP="00C626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3EAE">
        <w:rPr>
          <w:rFonts w:ascii="Times New Roman" w:hAnsi="Times New Roman"/>
          <w:position w:val="-30"/>
          <w:sz w:val="28"/>
          <w:szCs w:val="28"/>
          <w:shd w:val="clear" w:color="auto" w:fill="FFFFFF"/>
          <w:lang w:eastAsia="ru-RU"/>
        </w:rPr>
        <w:object w:dxaOrig="859" w:dyaOrig="720" w14:anchorId="4D9BA80D">
          <v:shape id="_x0000_i1065" type="#_x0000_t75" style="width:42.75pt;height:36pt" o:ole="">
            <v:imagedata r:id="rId83" o:title=""/>
          </v:shape>
          <o:OLEObject Type="Embed" ProgID="Equation.DSMT4" ShapeID="_x0000_i1065" DrawAspect="Content" ObjectID="_1803981287" r:id="rId84"/>
        </w:object>
      </w:r>
      <w:r w:rsidR="00C626DC" w:rsidRPr="00243E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C626DC" w:rsidRPr="00243E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 w:rsidR="00C626DC" w:rsidRPr="00243E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243EAE">
        <w:rPr>
          <w:rFonts w:ascii="Times New Roman" w:hAnsi="Times New Roman"/>
          <w:position w:val="-12"/>
          <w:sz w:val="28"/>
          <w:szCs w:val="28"/>
          <w:shd w:val="clear" w:color="auto" w:fill="FFFFFF"/>
          <w:lang w:eastAsia="ru-RU"/>
        </w:rPr>
        <w:object w:dxaOrig="1120" w:dyaOrig="380" w14:anchorId="678ADD1A">
          <v:shape id="_x0000_i1066" type="#_x0000_t75" style="width:55.5pt;height:18.75pt" o:ole="">
            <v:imagedata r:id="rId85" o:title=""/>
          </v:shape>
          <o:OLEObject Type="Embed" ProgID="Equation.DSMT4" ShapeID="_x0000_i1066" DrawAspect="Content" ObjectID="_1803981288" r:id="rId86"/>
        </w:object>
      </w:r>
    </w:p>
    <w:p w14:paraId="3603617C" w14:textId="77367B5D" w:rsidR="00C626DC" w:rsidRPr="00243EAE" w:rsidRDefault="00C626DC" w:rsidP="00C626D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3E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Откуда получим формулу для определения расстояния r2:</w:t>
      </w:r>
    </w:p>
    <w:p w14:paraId="3ABF97CF" w14:textId="74713254" w:rsidR="00C626DC" w:rsidRPr="00243EAE" w:rsidRDefault="00C626DC" w:rsidP="00C626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3EAE">
        <w:rPr>
          <w:rFonts w:ascii="Times New Roman" w:hAnsi="Times New Roman"/>
          <w:position w:val="-36"/>
          <w:sz w:val="28"/>
          <w:szCs w:val="28"/>
          <w:shd w:val="clear" w:color="auto" w:fill="FFFFFF"/>
          <w:lang w:eastAsia="ru-RU"/>
        </w:rPr>
        <w:object w:dxaOrig="1200" w:dyaOrig="859" w14:anchorId="55511B3D">
          <v:shape id="_x0000_i1067" type="#_x0000_t75" style="width:60pt;height:42.75pt" o:ole="">
            <v:imagedata r:id="rId87" o:title=""/>
          </v:shape>
          <o:OLEObject Type="Embed" ProgID="Equation.DSMT4" ShapeID="_x0000_i1067" DrawAspect="Content" ObjectID="_1803981289" r:id="rId88"/>
        </w:object>
      </w:r>
      <w:r w:rsidRPr="00243E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=</w:t>
      </w:r>
      <w:r w:rsidR="002F1ACF" w:rsidRPr="00243EAE">
        <w:rPr>
          <w:rFonts w:ascii="Times New Roman" w:hAnsi="Times New Roman"/>
          <w:position w:val="-26"/>
          <w:sz w:val="28"/>
          <w:szCs w:val="28"/>
        </w:rPr>
        <w:object w:dxaOrig="2020" w:dyaOrig="700" w14:anchorId="01DC61FF">
          <v:shape id="_x0000_i1068" type="#_x0000_t75" style="width:100.5pt;height:34.5pt" o:ole="">
            <v:imagedata r:id="rId89" o:title=""/>
          </v:shape>
          <o:OLEObject Type="Embed" ProgID="Equation.DSMT4" ShapeID="_x0000_i1068" DrawAspect="Content" ObjectID="_1803981290" r:id="rId90"/>
        </w:object>
      </w:r>
    </w:p>
    <w:p w14:paraId="2274ADAA" w14:textId="6FEF77AA" w:rsidR="00C215B1" w:rsidRPr="00243EAE" w:rsidRDefault="00C215B1" w:rsidP="00903735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243EAE"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31AF0223" w14:textId="25B7C6F6" w:rsidR="00C215B1" w:rsidRPr="003D5B7C" w:rsidRDefault="003D5B7C" w:rsidP="003D5B7C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C626DC" w:rsidRPr="003D5B7C">
        <w:rPr>
          <w:rStyle w:val="notranslate"/>
          <w:rFonts w:ascii="Times New Roman" w:hAnsi="Times New Roman"/>
          <w:sz w:val="28"/>
          <w:szCs w:val="28"/>
        </w:rPr>
        <w:t xml:space="preserve"> </w:t>
      </w:r>
      <w:r w:rsidR="00903735" w:rsidRPr="003D5B7C">
        <w:rPr>
          <w:rStyle w:val="notranslate"/>
          <w:rFonts w:ascii="Times New Roman" w:hAnsi="Times New Roman"/>
          <w:sz w:val="28"/>
          <w:szCs w:val="28"/>
        </w:rPr>
        <w:t>Использование закона Кулона для определения силы взаимодействия зарядов</w:t>
      </w:r>
      <w:r w:rsidR="00C215B1" w:rsidRPr="003D5B7C">
        <w:rPr>
          <w:rStyle w:val="notranslate"/>
          <w:rFonts w:ascii="Times New Roman" w:hAnsi="Times New Roman"/>
          <w:sz w:val="28"/>
          <w:szCs w:val="28"/>
        </w:rPr>
        <w:t>;</w:t>
      </w:r>
    </w:p>
    <w:p w14:paraId="0650EB4A" w14:textId="72A8B6E2" w:rsidR="00F7219A" w:rsidRPr="003D5B7C" w:rsidRDefault="003D5B7C" w:rsidP="003D5B7C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903735" w:rsidRPr="003D5B7C">
        <w:rPr>
          <w:rStyle w:val="notranslate"/>
          <w:rFonts w:ascii="Times New Roman" w:hAnsi="Times New Roman"/>
          <w:sz w:val="28"/>
          <w:szCs w:val="28"/>
        </w:rPr>
        <w:t xml:space="preserve">Определение расстояния </w:t>
      </w:r>
      <w:r w:rsidR="00903735" w:rsidRPr="003D5B7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r2.</w:t>
      </w:r>
    </w:p>
    <w:p w14:paraId="2C08C8D6" w14:textId="5E348D5D" w:rsidR="005427F1" w:rsidRPr="00243EAE" w:rsidRDefault="005427F1" w:rsidP="00903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2F1ACF" w:rsidRPr="00243EAE">
        <w:rPr>
          <w:rFonts w:ascii="Times New Roman" w:hAnsi="Times New Roman"/>
          <w:position w:val="-10"/>
          <w:sz w:val="28"/>
          <w:szCs w:val="28"/>
        </w:rPr>
        <w:object w:dxaOrig="1180" w:dyaOrig="320" w14:anchorId="5FD0D54E">
          <v:shape id="_x0000_i1069" type="#_x0000_t75" style="width:59.25pt;height:16.5pt" o:ole="">
            <v:imagedata r:id="rId91" o:title=""/>
          </v:shape>
          <o:OLEObject Type="Embed" ProgID="Equation.DSMT4" ShapeID="_x0000_i1069" DrawAspect="Content" ObjectID="_1803981291" r:id="rId92"/>
        </w:object>
      </w:r>
    </w:p>
    <w:p w14:paraId="36A2FA10" w14:textId="0A4ED0AC" w:rsidR="00632453" w:rsidRPr="00243EAE" w:rsidRDefault="005427F1" w:rsidP="00B1669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243EAE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847272">
        <w:rPr>
          <w:rFonts w:ascii="Times New Roman" w:hAnsi="Times New Roman"/>
          <w:sz w:val="28"/>
          <w:szCs w:val="28"/>
          <w:lang w:eastAsia="ru-RU"/>
        </w:rPr>
        <w:t>ПК-3</w:t>
      </w:r>
    </w:p>
    <w:p w14:paraId="02716E71" w14:textId="77777777" w:rsidR="006D7B13" w:rsidRPr="00243EAE" w:rsidRDefault="006D7B13" w:rsidP="00C215B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6D7B13" w:rsidRPr="00243EAE" w:rsidSect="002109EA">
      <w:headerReference w:type="even" r:id="rId93"/>
      <w:headerReference w:type="default" r:id="rId94"/>
      <w:footerReference w:type="even" r:id="rId95"/>
      <w:footerReference w:type="default" r:id="rId96"/>
      <w:headerReference w:type="first" r:id="rId97"/>
      <w:footerReference w:type="first" r:id="rId9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6548" w14:textId="77777777" w:rsidR="000001C9" w:rsidRDefault="000001C9" w:rsidP="002109EA">
      <w:pPr>
        <w:spacing w:after="0" w:line="240" w:lineRule="auto"/>
      </w:pPr>
      <w:r>
        <w:separator/>
      </w:r>
    </w:p>
  </w:endnote>
  <w:endnote w:type="continuationSeparator" w:id="0">
    <w:p w14:paraId="4EE6778F" w14:textId="77777777" w:rsidR="000001C9" w:rsidRDefault="000001C9" w:rsidP="0021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5025" w14:textId="77777777" w:rsidR="002F1ACF" w:rsidRDefault="002F1AC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56482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E2C7284" w14:textId="11D621DE" w:rsidR="002F1ACF" w:rsidRPr="002109EA" w:rsidRDefault="002F1ACF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2109EA">
          <w:rPr>
            <w:rFonts w:ascii="Times New Roman" w:hAnsi="Times New Roman"/>
            <w:sz w:val="28"/>
            <w:szCs w:val="28"/>
          </w:rPr>
          <w:fldChar w:fldCharType="begin"/>
        </w:r>
        <w:r w:rsidRPr="002109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109EA">
          <w:rPr>
            <w:rFonts w:ascii="Times New Roman" w:hAnsi="Times New Roman"/>
            <w:sz w:val="28"/>
            <w:szCs w:val="28"/>
          </w:rPr>
          <w:fldChar w:fldCharType="separate"/>
        </w:r>
        <w:r w:rsidR="003D5B7C">
          <w:rPr>
            <w:rFonts w:ascii="Times New Roman" w:hAnsi="Times New Roman"/>
            <w:noProof/>
            <w:sz w:val="28"/>
            <w:szCs w:val="28"/>
          </w:rPr>
          <w:t>6</w:t>
        </w:r>
        <w:r w:rsidRPr="002109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A186" w14:textId="77777777" w:rsidR="002F1ACF" w:rsidRDefault="002F1A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2B79" w14:textId="77777777" w:rsidR="000001C9" w:rsidRDefault="000001C9" w:rsidP="002109EA">
      <w:pPr>
        <w:spacing w:after="0" w:line="240" w:lineRule="auto"/>
      </w:pPr>
      <w:r>
        <w:separator/>
      </w:r>
    </w:p>
  </w:footnote>
  <w:footnote w:type="continuationSeparator" w:id="0">
    <w:p w14:paraId="622FBC8F" w14:textId="77777777" w:rsidR="000001C9" w:rsidRDefault="000001C9" w:rsidP="0021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3633" w14:textId="77777777" w:rsidR="002F1ACF" w:rsidRDefault="002F1A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AE33" w14:textId="77777777" w:rsidR="002F1ACF" w:rsidRDefault="002F1AC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E52" w14:textId="77777777" w:rsidR="002F1ACF" w:rsidRDefault="002F1A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E61"/>
    <w:multiLevelType w:val="hybridMultilevel"/>
    <w:tmpl w:val="5A12C10E"/>
    <w:lvl w:ilvl="0" w:tplc="48BA7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EE4AA3"/>
    <w:multiLevelType w:val="multilevel"/>
    <w:tmpl w:val="1592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07CE4"/>
    <w:multiLevelType w:val="hybridMultilevel"/>
    <w:tmpl w:val="2BAA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123B5"/>
    <w:multiLevelType w:val="multilevel"/>
    <w:tmpl w:val="0442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319F6"/>
    <w:multiLevelType w:val="multilevel"/>
    <w:tmpl w:val="5EE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7B"/>
    <w:rsid w:val="000001C9"/>
    <w:rsid w:val="00044F8B"/>
    <w:rsid w:val="00071872"/>
    <w:rsid w:val="00073300"/>
    <w:rsid w:val="00091AE6"/>
    <w:rsid w:val="001217ED"/>
    <w:rsid w:val="0013104F"/>
    <w:rsid w:val="00184352"/>
    <w:rsid w:val="0018576D"/>
    <w:rsid w:val="001C4E35"/>
    <w:rsid w:val="001E32A3"/>
    <w:rsid w:val="001F409F"/>
    <w:rsid w:val="002013B0"/>
    <w:rsid w:val="002109EA"/>
    <w:rsid w:val="00243EAE"/>
    <w:rsid w:val="00260FAD"/>
    <w:rsid w:val="0028540A"/>
    <w:rsid w:val="002B2146"/>
    <w:rsid w:val="002F0CBB"/>
    <w:rsid w:val="002F1ACF"/>
    <w:rsid w:val="00313EDB"/>
    <w:rsid w:val="003277E6"/>
    <w:rsid w:val="003709A0"/>
    <w:rsid w:val="003B37C9"/>
    <w:rsid w:val="003B4C24"/>
    <w:rsid w:val="003C3128"/>
    <w:rsid w:val="003D5B7C"/>
    <w:rsid w:val="00423FEC"/>
    <w:rsid w:val="00442B4F"/>
    <w:rsid w:val="00444620"/>
    <w:rsid w:val="0047054A"/>
    <w:rsid w:val="00476374"/>
    <w:rsid w:val="004C105F"/>
    <w:rsid w:val="004D1EE5"/>
    <w:rsid w:val="004F04CD"/>
    <w:rsid w:val="004F5BCE"/>
    <w:rsid w:val="0050417A"/>
    <w:rsid w:val="005066BC"/>
    <w:rsid w:val="005427F1"/>
    <w:rsid w:val="005A44A9"/>
    <w:rsid w:val="005C4EBD"/>
    <w:rsid w:val="005E38B0"/>
    <w:rsid w:val="00610005"/>
    <w:rsid w:val="00616F24"/>
    <w:rsid w:val="00632453"/>
    <w:rsid w:val="00660FAB"/>
    <w:rsid w:val="00666630"/>
    <w:rsid w:val="006713B1"/>
    <w:rsid w:val="006843C7"/>
    <w:rsid w:val="006D7B13"/>
    <w:rsid w:val="006F445B"/>
    <w:rsid w:val="00783A63"/>
    <w:rsid w:val="007A6074"/>
    <w:rsid w:val="00823D7B"/>
    <w:rsid w:val="00825D1C"/>
    <w:rsid w:val="00826281"/>
    <w:rsid w:val="00831731"/>
    <w:rsid w:val="00847272"/>
    <w:rsid w:val="00883428"/>
    <w:rsid w:val="008906A0"/>
    <w:rsid w:val="008A7BE7"/>
    <w:rsid w:val="008E6835"/>
    <w:rsid w:val="00902B52"/>
    <w:rsid w:val="00903735"/>
    <w:rsid w:val="00976F81"/>
    <w:rsid w:val="009A449A"/>
    <w:rsid w:val="009D2A65"/>
    <w:rsid w:val="009F4061"/>
    <w:rsid w:val="00A10732"/>
    <w:rsid w:val="00A32B4A"/>
    <w:rsid w:val="00A421EB"/>
    <w:rsid w:val="00A641A9"/>
    <w:rsid w:val="00A65859"/>
    <w:rsid w:val="00AE328A"/>
    <w:rsid w:val="00B00A87"/>
    <w:rsid w:val="00B16693"/>
    <w:rsid w:val="00B46327"/>
    <w:rsid w:val="00B503A0"/>
    <w:rsid w:val="00B65749"/>
    <w:rsid w:val="00B6755C"/>
    <w:rsid w:val="00C10EDF"/>
    <w:rsid w:val="00C215B1"/>
    <w:rsid w:val="00C365B0"/>
    <w:rsid w:val="00C47E29"/>
    <w:rsid w:val="00C5775D"/>
    <w:rsid w:val="00C626DC"/>
    <w:rsid w:val="00CA140B"/>
    <w:rsid w:val="00CA3268"/>
    <w:rsid w:val="00CB27D0"/>
    <w:rsid w:val="00CD031A"/>
    <w:rsid w:val="00CE47AC"/>
    <w:rsid w:val="00CE7858"/>
    <w:rsid w:val="00D049D8"/>
    <w:rsid w:val="00D07A00"/>
    <w:rsid w:val="00D45260"/>
    <w:rsid w:val="00D543A7"/>
    <w:rsid w:val="00D569EB"/>
    <w:rsid w:val="00D625D4"/>
    <w:rsid w:val="00D720D2"/>
    <w:rsid w:val="00D76B1A"/>
    <w:rsid w:val="00D810B3"/>
    <w:rsid w:val="00D93B22"/>
    <w:rsid w:val="00DE45D2"/>
    <w:rsid w:val="00DF4287"/>
    <w:rsid w:val="00E36D99"/>
    <w:rsid w:val="00E75FB6"/>
    <w:rsid w:val="00EA1E1C"/>
    <w:rsid w:val="00ED0BB1"/>
    <w:rsid w:val="00F36402"/>
    <w:rsid w:val="00F7219A"/>
    <w:rsid w:val="00F75EC5"/>
    <w:rsid w:val="00F914CD"/>
    <w:rsid w:val="00F97509"/>
    <w:rsid w:val="00FA24F1"/>
    <w:rsid w:val="00FC05CF"/>
    <w:rsid w:val="00FC5C7D"/>
    <w:rsid w:val="00FD5FA8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620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243EAE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243EAE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character" w:styleId="a6">
    <w:name w:val="Strong"/>
    <w:basedOn w:val="a0"/>
    <w:uiPriority w:val="22"/>
    <w:qFormat/>
    <w:rsid w:val="00EA1E1C"/>
    <w:rPr>
      <w:b/>
      <w:bCs/>
    </w:rPr>
  </w:style>
  <w:style w:type="paragraph" w:styleId="a7">
    <w:name w:val="header"/>
    <w:basedOn w:val="a"/>
    <w:link w:val="a8"/>
    <w:uiPriority w:val="99"/>
    <w:unhideWhenUsed/>
    <w:rsid w:val="00210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09EA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210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09EA"/>
    <w:rPr>
      <w:rFonts w:ascii="Calibri" w:eastAsia="Times New Roman" w:hAnsi="Calibri" w:cs="Times New Roman"/>
    </w:rPr>
  </w:style>
  <w:style w:type="paragraph" w:customStyle="1" w:styleId="Default">
    <w:name w:val="Default"/>
    <w:rsid w:val="00632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43EA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243EAE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header" Target="header2.xm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header" Target="header1.xml"/><Relationship Id="rId9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11</cp:revision>
  <dcterms:created xsi:type="dcterms:W3CDTF">2025-02-27T16:17:00Z</dcterms:created>
  <dcterms:modified xsi:type="dcterms:W3CDTF">2025-03-20T10:07:00Z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