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53A6" w14:textId="47FFBC6E" w:rsidR="004630D3" w:rsidRPr="005220E6" w:rsidRDefault="0050418D" w:rsidP="004630D3">
      <w:pPr>
        <w:jc w:val="center"/>
        <w:rPr>
          <w:b/>
          <w:bCs/>
          <w:sz w:val="28"/>
          <w:szCs w:val="28"/>
        </w:rPr>
      </w:pPr>
      <w:r w:rsidRPr="005220E6">
        <w:rPr>
          <w:b/>
          <w:bCs/>
          <w:sz w:val="28"/>
          <w:szCs w:val="28"/>
        </w:rPr>
        <w:t>Комплект оценочных материалов</w:t>
      </w:r>
    </w:p>
    <w:p w14:paraId="44B99442" w14:textId="24C2562A" w:rsidR="0050418D" w:rsidRPr="005220E6" w:rsidRDefault="0050418D" w:rsidP="004630D3">
      <w:pPr>
        <w:jc w:val="center"/>
        <w:rPr>
          <w:b/>
          <w:bCs/>
          <w:sz w:val="28"/>
          <w:szCs w:val="28"/>
        </w:rPr>
      </w:pPr>
      <w:r w:rsidRPr="00002026">
        <w:rPr>
          <w:b/>
          <w:bCs/>
          <w:sz w:val="28"/>
          <w:szCs w:val="28"/>
        </w:rPr>
        <w:t xml:space="preserve">по </w:t>
      </w:r>
      <w:sdt>
        <w:sdtPr>
          <w:rPr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002026" w:rsidRPr="00002026">
            <w:rPr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002026">
        <w:rPr>
          <w:b/>
          <w:bCs/>
          <w:sz w:val="28"/>
          <w:szCs w:val="28"/>
        </w:rPr>
        <w:t xml:space="preserve"> (</w:t>
      </w:r>
      <w:sdt>
        <w:sdtPr>
          <w:rPr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E34610">
            <w:rPr>
              <w:b/>
              <w:bCs/>
              <w:sz w:val="28"/>
              <w:szCs w:val="28"/>
            </w:rPr>
            <w:t>технологической</w:t>
          </w:r>
        </w:sdtContent>
      </w:sdt>
      <w:r w:rsidR="004630D3" w:rsidRPr="00002026">
        <w:rPr>
          <w:b/>
          <w:bCs/>
          <w:sz w:val="28"/>
          <w:szCs w:val="28"/>
        </w:rPr>
        <w:t>) практике</w:t>
      </w:r>
    </w:p>
    <w:p w14:paraId="3D1C6148" w14:textId="77777777" w:rsidR="004630D3" w:rsidRPr="005220E6" w:rsidRDefault="004630D3" w:rsidP="004630D3">
      <w:pPr>
        <w:pStyle w:val="3"/>
      </w:pPr>
    </w:p>
    <w:p w14:paraId="0A013A1B" w14:textId="5F2F855E" w:rsidR="0050418D" w:rsidRPr="005220E6" w:rsidRDefault="0050418D" w:rsidP="004630D3">
      <w:pPr>
        <w:pStyle w:val="3"/>
      </w:pPr>
      <w:r w:rsidRPr="005220E6">
        <w:t>Задания закрытого типа</w:t>
      </w:r>
    </w:p>
    <w:p w14:paraId="6C1ED3FB" w14:textId="77777777" w:rsidR="0050418D" w:rsidRPr="005220E6" w:rsidRDefault="0050418D" w:rsidP="004D7C15"/>
    <w:p w14:paraId="75B72A88" w14:textId="77777777" w:rsidR="0050418D" w:rsidRPr="000C2F1C" w:rsidRDefault="0050418D" w:rsidP="004D7C15">
      <w:pPr>
        <w:pStyle w:val="4"/>
        <w:ind w:firstLine="0"/>
      </w:pPr>
      <w:r w:rsidRPr="005220E6">
        <w:t>Задания закрытого типа на выбор правильного ответа</w:t>
      </w:r>
    </w:p>
    <w:p w14:paraId="0B59DFFC" w14:textId="77777777" w:rsidR="004D7C15" w:rsidRPr="000C2F1C" w:rsidRDefault="004D7C15" w:rsidP="004D7C15"/>
    <w:p w14:paraId="11F28544" w14:textId="7B5CAF32" w:rsidR="004D7C15" w:rsidRPr="000C2F1C" w:rsidRDefault="004D7C15" w:rsidP="004D7C15">
      <w:pPr>
        <w:rPr>
          <w:i/>
          <w:iCs/>
          <w:sz w:val="28"/>
          <w:szCs w:val="28"/>
        </w:rPr>
      </w:pPr>
      <w:r w:rsidRPr="005220E6">
        <w:rPr>
          <w:i/>
          <w:iCs/>
          <w:sz w:val="28"/>
          <w:szCs w:val="28"/>
        </w:rPr>
        <w:t>Выберите один правильный ответ.</w:t>
      </w:r>
    </w:p>
    <w:p w14:paraId="7F6F4B63" w14:textId="77777777" w:rsidR="00985053" w:rsidRPr="000C2F1C" w:rsidRDefault="00985053" w:rsidP="004D7C15"/>
    <w:p w14:paraId="2F48A808" w14:textId="05F3783A" w:rsidR="004D7C15" w:rsidRPr="004D7C15" w:rsidRDefault="00004CEC" w:rsidP="004D7C15">
      <w:pPr>
        <w:jc w:val="both"/>
        <w:rPr>
          <w:iCs/>
          <w:sz w:val="28"/>
          <w:szCs w:val="28"/>
        </w:rPr>
      </w:pPr>
      <w:bookmarkStart w:id="0" w:name="_Hlk188869509"/>
      <w:r w:rsidRPr="004D7C15">
        <w:rPr>
          <w:iCs/>
          <w:sz w:val="28"/>
          <w:szCs w:val="28"/>
        </w:rPr>
        <w:t>1.</w:t>
      </w:r>
      <w:r w:rsidR="004D7C15" w:rsidRPr="004D7C15">
        <w:t xml:space="preserve"> </w:t>
      </w:r>
      <w:r w:rsidR="004D7C15" w:rsidRPr="004D7C15">
        <w:rPr>
          <w:iCs/>
          <w:sz w:val="28"/>
          <w:szCs w:val="28"/>
        </w:rPr>
        <w:t>Что необходимо учитывать при выборе сечения проводника в линиях электропередач?</w:t>
      </w:r>
    </w:p>
    <w:p w14:paraId="116312F3" w14:textId="13D94904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А) ток холостого хода</w:t>
      </w:r>
    </w:p>
    <w:p w14:paraId="20DAB82A" w14:textId="605C22AA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Б) длину линии</w:t>
      </w:r>
    </w:p>
    <w:p w14:paraId="01D7EC78" w14:textId="375EEF63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В) класс изоляции</w:t>
      </w:r>
    </w:p>
    <w:p w14:paraId="53975677" w14:textId="717027A9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Г) угол косинуса полной мощности</w:t>
      </w:r>
    </w:p>
    <w:p w14:paraId="6FDCE6C6" w14:textId="1D139E29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Д) материал изоляторов линии</w:t>
      </w:r>
    </w:p>
    <w:p w14:paraId="088E3F15" w14:textId="73A55F6A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Правильный ответ: Б</w:t>
      </w:r>
    </w:p>
    <w:p w14:paraId="6F43D7B3" w14:textId="04187E43" w:rsidR="005339C3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Компетенции: ПК-1, ПК-2, ПК-3, ПК-4</w:t>
      </w:r>
    </w:p>
    <w:p w14:paraId="1F4BCC30" w14:textId="77777777" w:rsidR="004D7C15" w:rsidRPr="004D7C15" w:rsidRDefault="004D7C15" w:rsidP="004630D3">
      <w:pPr>
        <w:rPr>
          <w:iCs/>
          <w:sz w:val="28"/>
          <w:szCs w:val="28"/>
        </w:rPr>
      </w:pPr>
    </w:p>
    <w:p w14:paraId="6A7A417D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2. Какая схема систем электроснабжения для городских сетей является предпочтительной со стороны надежности?</w:t>
      </w:r>
    </w:p>
    <w:p w14:paraId="6F2F5503" w14:textId="0DBFE0DF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А) радиальная</w:t>
      </w:r>
    </w:p>
    <w:p w14:paraId="05DD56EB" w14:textId="66C5D9CE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Б) магистральная</w:t>
      </w:r>
    </w:p>
    <w:p w14:paraId="175C2E65" w14:textId="24321180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В) кольцевая-резервируемая</w:t>
      </w:r>
    </w:p>
    <w:p w14:paraId="466C94EF" w14:textId="445F4398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Г) тупиковая</w:t>
      </w:r>
    </w:p>
    <w:p w14:paraId="4E9A7029" w14:textId="3F1E00A9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Д) правильного ответа нет</w:t>
      </w:r>
    </w:p>
    <w:p w14:paraId="15CDBED9" w14:textId="5489C6FD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Правильный ответ: В</w:t>
      </w:r>
    </w:p>
    <w:p w14:paraId="780343D6" w14:textId="58DB0DEB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Компетенции: ПК-1, ПК-2, ПК-3, ПК-4</w:t>
      </w:r>
    </w:p>
    <w:p w14:paraId="304E656D" w14:textId="77777777" w:rsidR="004D7C15" w:rsidRPr="004D7C15" w:rsidRDefault="004D7C15" w:rsidP="004630D3">
      <w:pPr>
        <w:rPr>
          <w:iCs/>
          <w:sz w:val="28"/>
          <w:szCs w:val="28"/>
        </w:rPr>
      </w:pPr>
    </w:p>
    <w:p w14:paraId="17A670F2" w14:textId="360F009F" w:rsidR="004D7C15" w:rsidRPr="004D7C15" w:rsidRDefault="004D7C15" w:rsidP="004D7C1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4D7C15">
        <w:rPr>
          <w:iCs/>
          <w:sz w:val="28"/>
          <w:szCs w:val="28"/>
        </w:rPr>
        <w:t>. Что необходимо знать для определения эффективности электропотребления?</w:t>
      </w:r>
    </w:p>
    <w:p w14:paraId="6747BCF8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А)</w:t>
      </w:r>
      <w:r w:rsidRPr="004D7C15">
        <w:rPr>
          <w:iCs/>
          <w:sz w:val="28"/>
          <w:szCs w:val="28"/>
        </w:rPr>
        <w:tab/>
        <w:t>коэффициент мощности</w:t>
      </w:r>
    </w:p>
    <w:p w14:paraId="462953C1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Б)</w:t>
      </w:r>
      <w:r w:rsidRPr="004D7C15">
        <w:rPr>
          <w:iCs/>
          <w:sz w:val="28"/>
          <w:szCs w:val="28"/>
        </w:rPr>
        <w:tab/>
        <w:t>максимальную мощность</w:t>
      </w:r>
    </w:p>
    <w:p w14:paraId="3A7EEEE7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В)</w:t>
      </w:r>
      <w:r w:rsidRPr="004D7C15">
        <w:rPr>
          <w:iCs/>
          <w:sz w:val="28"/>
          <w:szCs w:val="28"/>
        </w:rPr>
        <w:tab/>
        <w:t>удельный коэффициент потребления напряжения</w:t>
      </w:r>
    </w:p>
    <w:p w14:paraId="329FDAF3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Г)</w:t>
      </w:r>
      <w:r w:rsidRPr="004D7C15">
        <w:rPr>
          <w:iCs/>
          <w:sz w:val="28"/>
          <w:szCs w:val="28"/>
        </w:rPr>
        <w:tab/>
        <w:t>число питающих линий</w:t>
      </w:r>
    </w:p>
    <w:p w14:paraId="399F7D9C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Д)</w:t>
      </w:r>
      <w:r w:rsidRPr="004D7C15">
        <w:rPr>
          <w:iCs/>
          <w:sz w:val="28"/>
          <w:szCs w:val="28"/>
        </w:rPr>
        <w:tab/>
        <w:t>правильного ответа нет</w:t>
      </w:r>
    </w:p>
    <w:p w14:paraId="36A2A1A3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Правильный ответ:</w:t>
      </w:r>
      <w:r w:rsidRPr="004D7C15">
        <w:rPr>
          <w:iCs/>
          <w:sz w:val="28"/>
          <w:szCs w:val="28"/>
        </w:rPr>
        <w:tab/>
        <w:t>А</w:t>
      </w:r>
    </w:p>
    <w:p w14:paraId="4A95C3AA" w14:textId="181FCD7F" w:rsidR="004D7C15" w:rsidRPr="000C2F1C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Компетенции:</w:t>
      </w:r>
      <w:r w:rsidRPr="004D7C15">
        <w:rPr>
          <w:iCs/>
          <w:sz w:val="28"/>
          <w:szCs w:val="28"/>
        </w:rPr>
        <w:tab/>
        <w:t>ПК-1, ПК-2, ПК-3, ПК-4</w:t>
      </w:r>
    </w:p>
    <w:p w14:paraId="7897AC40" w14:textId="77777777" w:rsidR="004D7C15" w:rsidRPr="000C2F1C" w:rsidRDefault="004D7C15" w:rsidP="004D7C15">
      <w:pPr>
        <w:jc w:val="both"/>
        <w:rPr>
          <w:iCs/>
          <w:sz w:val="28"/>
          <w:szCs w:val="28"/>
        </w:rPr>
      </w:pPr>
    </w:p>
    <w:p w14:paraId="642F4EE1" w14:textId="7024E264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5. Сколько потребителям первой особой категории необходимо иметь независимых источников питания.</w:t>
      </w:r>
    </w:p>
    <w:p w14:paraId="05F1ED93" w14:textId="01C844FB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А) один</w:t>
      </w:r>
    </w:p>
    <w:p w14:paraId="2D33E018" w14:textId="71BE6D8E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Б) два</w:t>
      </w:r>
    </w:p>
    <w:p w14:paraId="3A28BB55" w14:textId="454DB552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В) три</w:t>
      </w:r>
    </w:p>
    <w:p w14:paraId="47A771B6" w14:textId="00313C4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Г) четыре</w:t>
      </w:r>
    </w:p>
    <w:p w14:paraId="7DC2380B" w14:textId="2F7DE813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Д) правильного ответа нет</w:t>
      </w:r>
    </w:p>
    <w:p w14:paraId="1EECF18A" w14:textId="18B7305B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lastRenderedPageBreak/>
        <w:t>Правильный ответ: В</w:t>
      </w:r>
    </w:p>
    <w:p w14:paraId="6DB800F1" w14:textId="548CF27D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Компетенции: ПК-1, ПК-2, ПК-3, ПК-4</w:t>
      </w:r>
    </w:p>
    <w:p w14:paraId="47091AC1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</w:p>
    <w:p w14:paraId="3A0E22FF" w14:textId="7777777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6. Укажите меры, принимаемые для снижения токов короткого замыкания.</w:t>
      </w:r>
    </w:p>
    <w:p w14:paraId="4B617198" w14:textId="5D08F1F1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А) вывод трансформаторов на параллельную работу</w:t>
      </w:r>
    </w:p>
    <w:p w14:paraId="744FAFB4" w14:textId="3A27CC76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Б) установка разрядников</w:t>
      </w:r>
    </w:p>
    <w:p w14:paraId="30148447" w14:textId="3981A580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В) установка токоограничивающих реакторов</w:t>
      </w:r>
    </w:p>
    <w:p w14:paraId="1E236340" w14:textId="2D6628DA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 xml:space="preserve">Г) установка </w:t>
      </w:r>
      <w:proofErr w:type="spellStart"/>
      <w:r w:rsidRPr="004D7C15">
        <w:rPr>
          <w:iCs/>
          <w:sz w:val="28"/>
          <w:szCs w:val="28"/>
        </w:rPr>
        <w:t>дугогасительных</w:t>
      </w:r>
      <w:proofErr w:type="spellEnd"/>
      <w:r w:rsidRPr="004D7C15">
        <w:rPr>
          <w:iCs/>
          <w:sz w:val="28"/>
          <w:szCs w:val="28"/>
        </w:rPr>
        <w:t xml:space="preserve"> камер</w:t>
      </w:r>
    </w:p>
    <w:p w14:paraId="4EA33E5A" w14:textId="219D8BC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Д) правильного ответа нет</w:t>
      </w:r>
    </w:p>
    <w:p w14:paraId="679BF40F" w14:textId="33190653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Правильный ответ: В</w:t>
      </w:r>
    </w:p>
    <w:p w14:paraId="43544C09" w14:textId="45C22327" w:rsidR="004D7C15" w:rsidRPr="004D7C15" w:rsidRDefault="004D7C15" w:rsidP="004D7C15">
      <w:pPr>
        <w:jc w:val="both"/>
        <w:rPr>
          <w:iCs/>
          <w:sz w:val="28"/>
          <w:szCs w:val="28"/>
        </w:rPr>
      </w:pPr>
      <w:r w:rsidRPr="004D7C15">
        <w:rPr>
          <w:iCs/>
          <w:sz w:val="28"/>
          <w:szCs w:val="28"/>
        </w:rPr>
        <w:t>Компетенции: ПК-1, ПК-2, ПК-3, ПК-4</w:t>
      </w:r>
    </w:p>
    <w:p w14:paraId="075B9F0A" w14:textId="69BA3554" w:rsidR="005339C3" w:rsidRPr="005220E6" w:rsidRDefault="005339C3" w:rsidP="004630D3">
      <w:pPr>
        <w:rPr>
          <w:i/>
          <w:iCs/>
          <w:sz w:val="28"/>
          <w:szCs w:val="28"/>
        </w:rPr>
      </w:pPr>
    </w:p>
    <w:p w14:paraId="68346124" w14:textId="0869AB17" w:rsidR="0050418D" w:rsidRPr="00E424E2" w:rsidRDefault="0050418D" w:rsidP="00985053">
      <w:pPr>
        <w:pStyle w:val="4"/>
        <w:ind w:firstLine="0"/>
        <w:rPr>
          <w:szCs w:val="28"/>
        </w:rPr>
      </w:pPr>
      <w:r w:rsidRPr="00E424E2">
        <w:rPr>
          <w:szCs w:val="28"/>
        </w:rPr>
        <w:t>Задания закрытого типа на установление соответствия</w:t>
      </w:r>
    </w:p>
    <w:p w14:paraId="207F60F7" w14:textId="77777777" w:rsidR="0050418D" w:rsidRPr="00985053" w:rsidRDefault="0050418D" w:rsidP="004630D3">
      <w:pPr>
        <w:rPr>
          <w:rFonts w:cstheme="minorHAnsi"/>
          <w:b/>
          <w:bCs/>
          <w:sz w:val="28"/>
          <w:szCs w:val="28"/>
        </w:rPr>
      </w:pPr>
    </w:p>
    <w:p w14:paraId="429758B6" w14:textId="77777777" w:rsidR="00E424E2" w:rsidRPr="00E424E2" w:rsidRDefault="00E424E2" w:rsidP="00E424E2">
      <w:pPr>
        <w:rPr>
          <w:i/>
          <w:sz w:val="28"/>
          <w:szCs w:val="28"/>
        </w:rPr>
      </w:pPr>
      <w:r w:rsidRPr="00E424E2">
        <w:rPr>
          <w:i/>
          <w:sz w:val="28"/>
          <w:szCs w:val="28"/>
        </w:rPr>
        <w:t>Установите правильное соответствие</w:t>
      </w:r>
    </w:p>
    <w:p w14:paraId="43331722" w14:textId="77777777" w:rsidR="00E424E2" w:rsidRPr="00E424E2" w:rsidRDefault="00E424E2" w:rsidP="00E424E2">
      <w:pPr>
        <w:rPr>
          <w:i/>
          <w:sz w:val="28"/>
          <w:szCs w:val="28"/>
        </w:rPr>
      </w:pPr>
      <w:r w:rsidRPr="00E424E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A633D4" w14:textId="77777777" w:rsidR="00E424E2" w:rsidRPr="000C2F1C" w:rsidRDefault="00E424E2" w:rsidP="004630D3">
      <w:pPr>
        <w:rPr>
          <w:rFonts w:cstheme="minorHAnsi"/>
          <w:b/>
          <w:bCs/>
          <w:sz w:val="28"/>
          <w:szCs w:val="28"/>
        </w:rPr>
      </w:pPr>
    </w:p>
    <w:p w14:paraId="1A0B451A" w14:textId="7CC82B1B" w:rsidR="00E424E2" w:rsidRPr="00E424E2" w:rsidRDefault="00E424E2" w:rsidP="00985053">
      <w:pPr>
        <w:jc w:val="both"/>
        <w:rPr>
          <w:rFonts w:cstheme="minorHAnsi"/>
          <w:bCs/>
          <w:sz w:val="28"/>
          <w:szCs w:val="28"/>
        </w:rPr>
      </w:pPr>
      <w:r w:rsidRPr="00E424E2">
        <w:rPr>
          <w:rFonts w:cstheme="minorHAnsi"/>
          <w:bCs/>
          <w:sz w:val="28"/>
          <w:szCs w:val="28"/>
        </w:rPr>
        <w:t>1. Установите соответствие между наименованиями устройств и их обозначением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4423"/>
      </w:tblGrid>
      <w:tr w:rsidR="00E424E2" w:rsidRPr="005220E6" w14:paraId="3B8945EF" w14:textId="77777777" w:rsidTr="00E424E2">
        <w:tc>
          <w:tcPr>
            <w:tcW w:w="4503" w:type="dxa"/>
            <w:gridSpan w:val="2"/>
          </w:tcPr>
          <w:p w14:paraId="667C5D79" w14:textId="67305890" w:rsidR="00E424E2" w:rsidRPr="005220E6" w:rsidRDefault="00E424E2" w:rsidP="00C04068">
            <w:pPr>
              <w:rPr>
                <w:sz w:val="28"/>
                <w:szCs w:val="28"/>
              </w:rPr>
            </w:pPr>
            <w:r w:rsidRPr="0032293C">
              <w:rPr>
                <w:iCs/>
                <w:sz w:val="28"/>
                <w:szCs w:val="28"/>
              </w:rPr>
              <w:t>Наименование устройства</w:t>
            </w:r>
          </w:p>
        </w:tc>
        <w:tc>
          <w:tcPr>
            <w:tcW w:w="4990" w:type="dxa"/>
            <w:gridSpan w:val="2"/>
          </w:tcPr>
          <w:p w14:paraId="4C1ACF23" w14:textId="778569A4" w:rsidR="00E424E2" w:rsidRPr="005220E6" w:rsidRDefault="00E424E2" w:rsidP="00E424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Обозначение</w:t>
            </w:r>
          </w:p>
        </w:tc>
      </w:tr>
      <w:tr w:rsidR="00E424E2" w:rsidRPr="005220E6" w14:paraId="63507D87" w14:textId="77777777" w:rsidTr="00E424E2">
        <w:tc>
          <w:tcPr>
            <w:tcW w:w="675" w:type="dxa"/>
          </w:tcPr>
          <w:p w14:paraId="1C4CC1F6" w14:textId="2A071EE5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3991262B" w14:textId="0C09115A" w:rsidR="00E424E2" w:rsidRPr="005220E6" w:rsidRDefault="00E424E2" w:rsidP="00C04068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выключатель нагрузки</w:t>
            </w:r>
          </w:p>
        </w:tc>
        <w:tc>
          <w:tcPr>
            <w:tcW w:w="567" w:type="dxa"/>
          </w:tcPr>
          <w:p w14:paraId="107206F5" w14:textId="08781315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0181957D" w14:textId="429DDD07" w:rsidR="00E424E2" w:rsidRPr="008156CD" w:rsidRDefault="00E424E2" w:rsidP="00C04068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ОД-150У/1000У1</w:t>
            </w:r>
          </w:p>
        </w:tc>
      </w:tr>
      <w:tr w:rsidR="00E424E2" w:rsidRPr="005220E6" w14:paraId="23CD5708" w14:textId="77777777" w:rsidTr="00E424E2">
        <w:tc>
          <w:tcPr>
            <w:tcW w:w="675" w:type="dxa"/>
          </w:tcPr>
          <w:p w14:paraId="21EC88D3" w14:textId="6E38EE69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4CF16D92" w14:textId="6369AE69" w:rsidR="00E424E2" w:rsidRPr="005220E6" w:rsidRDefault="00E424E2" w:rsidP="00C04068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отделитель</w:t>
            </w:r>
          </w:p>
        </w:tc>
        <w:tc>
          <w:tcPr>
            <w:tcW w:w="567" w:type="dxa"/>
          </w:tcPr>
          <w:p w14:paraId="650547E3" w14:textId="0180C1C2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16A3C51B" w14:textId="7C54CF01" w:rsidR="00E424E2" w:rsidRPr="008156CD" w:rsidRDefault="00E424E2" w:rsidP="00C04068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КЗ-110 УХЛ</w:t>
            </w:r>
            <w:proofErr w:type="gramStart"/>
            <w:r w:rsidRPr="00A050AE">
              <w:rPr>
                <w:sz w:val="28"/>
                <w:szCs w:val="28"/>
              </w:rPr>
              <w:t>1</w:t>
            </w:r>
            <w:proofErr w:type="gramEnd"/>
          </w:p>
        </w:tc>
      </w:tr>
      <w:tr w:rsidR="00E424E2" w:rsidRPr="005220E6" w14:paraId="2353BD47" w14:textId="77777777" w:rsidTr="00E424E2">
        <w:tc>
          <w:tcPr>
            <w:tcW w:w="675" w:type="dxa"/>
          </w:tcPr>
          <w:p w14:paraId="1790868E" w14:textId="191F2D54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30E80747" w14:textId="2E896D47" w:rsidR="00E424E2" w:rsidRPr="005220E6" w:rsidRDefault="00E424E2" w:rsidP="00C04068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короткозамыкатель</w:t>
            </w:r>
          </w:p>
        </w:tc>
        <w:tc>
          <w:tcPr>
            <w:tcW w:w="567" w:type="dxa"/>
          </w:tcPr>
          <w:p w14:paraId="506BF081" w14:textId="4395DAA3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57F66A2A" w14:textId="7A49DC0D" w:rsidR="00E424E2" w:rsidRPr="008156CD" w:rsidRDefault="00E424E2" w:rsidP="00A050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ВНПз</w:t>
            </w:r>
            <w:proofErr w:type="spellEnd"/>
            <w:r>
              <w:rPr>
                <w:sz w:val="28"/>
                <w:szCs w:val="28"/>
              </w:rPr>
              <w:t xml:space="preserve"> М1-10/630-20</w:t>
            </w:r>
          </w:p>
        </w:tc>
      </w:tr>
      <w:tr w:rsidR="00E424E2" w:rsidRPr="005220E6" w14:paraId="22BDD769" w14:textId="77777777" w:rsidTr="00E424E2">
        <w:tc>
          <w:tcPr>
            <w:tcW w:w="675" w:type="dxa"/>
          </w:tcPr>
          <w:p w14:paraId="5E911579" w14:textId="5C1ABAAB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1732C31C" w14:textId="7E7001EF" w:rsidR="00E424E2" w:rsidRPr="005220E6" w:rsidRDefault="00E424E2" w:rsidP="00C04068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разъединитель</w:t>
            </w:r>
          </w:p>
        </w:tc>
        <w:tc>
          <w:tcPr>
            <w:tcW w:w="567" w:type="dxa"/>
          </w:tcPr>
          <w:p w14:paraId="1173CE55" w14:textId="66F16AAB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22BF5F75" w14:textId="378FCCA3" w:rsidR="00E424E2" w:rsidRPr="008156CD" w:rsidRDefault="00E424E2" w:rsidP="0032293C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РДЗ-2-35Б/2000 НУХЛ</w:t>
            </w:r>
            <w:proofErr w:type="gramStart"/>
            <w:r w:rsidRPr="00A050AE">
              <w:rPr>
                <w:sz w:val="28"/>
                <w:szCs w:val="28"/>
              </w:rPr>
              <w:t>1</w:t>
            </w:r>
            <w:proofErr w:type="gramEnd"/>
          </w:p>
        </w:tc>
      </w:tr>
    </w:tbl>
    <w:p w14:paraId="55ED54A9" w14:textId="780CFB18" w:rsidR="000A3E63" w:rsidRPr="00E424E2" w:rsidRDefault="00E424E2" w:rsidP="004630D3">
      <w:pPr>
        <w:rPr>
          <w:bCs/>
          <w:kern w:val="2"/>
          <w:sz w:val="28"/>
          <w:szCs w:val="28"/>
          <w14:ligatures w14:val="standardContextual"/>
        </w:rPr>
      </w:pPr>
      <w:r w:rsidRPr="00E424E2">
        <w:rPr>
          <w:bCs/>
          <w:kern w:val="2"/>
          <w:sz w:val="28"/>
          <w:szCs w:val="28"/>
          <w14:ligatures w14:val="standardContextual"/>
        </w:rPr>
        <w:t>Правильный ответ: 1-В, 2-А, 3-Б, 4-Г</w:t>
      </w:r>
    </w:p>
    <w:p w14:paraId="7759EC51" w14:textId="02F9F4D5" w:rsidR="00C03C30" w:rsidRPr="00E424E2" w:rsidRDefault="00E424E2" w:rsidP="004630D3">
      <w:pPr>
        <w:rPr>
          <w:bCs/>
          <w:kern w:val="2"/>
          <w:sz w:val="28"/>
          <w:szCs w:val="28"/>
          <w14:ligatures w14:val="standardContextual"/>
        </w:rPr>
      </w:pPr>
      <w:r w:rsidRPr="00E424E2">
        <w:rPr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4FCBDF41" w14:textId="77777777" w:rsidR="00C03C30" w:rsidRPr="000C2F1C" w:rsidRDefault="00C03C30" w:rsidP="004630D3">
      <w:pPr>
        <w:rPr>
          <w:bCs/>
          <w:kern w:val="2"/>
          <w:sz w:val="28"/>
          <w:szCs w:val="28"/>
          <w14:ligatures w14:val="standardContextual"/>
        </w:rPr>
      </w:pPr>
    </w:p>
    <w:p w14:paraId="5696040D" w14:textId="11400EA6" w:rsidR="00E424E2" w:rsidRPr="00E424E2" w:rsidRDefault="00E424E2" w:rsidP="004630D3">
      <w:pPr>
        <w:rPr>
          <w:bCs/>
          <w:kern w:val="2"/>
          <w:sz w:val="28"/>
          <w:szCs w:val="28"/>
          <w14:ligatures w14:val="standardContextual"/>
        </w:rPr>
      </w:pPr>
      <w:r w:rsidRPr="00E424E2">
        <w:rPr>
          <w:bCs/>
          <w:kern w:val="2"/>
          <w:sz w:val="28"/>
          <w:szCs w:val="28"/>
          <w14:ligatures w14:val="standardContextual"/>
        </w:rPr>
        <w:t>2. Установите соответствие м</w:t>
      </w:r>
      <w:r>
        <w:rPr>
          <w:bCs/>
          <w:kern w:val="2"/>
          <w:sz w:val="28"/>
          <w:szCs w:val="28"/>
          <w14:ligatures w14:val="standardContextual"/>
        </w:rPr>
        <w:t xml:space="preserve">ежду наименованиями видов реле </w:t>
      </w:r>
      <w:r w:rsidRPr="00E424E2">
        <w:rPr>
          <w:bCs/>
          <w:kern w:val="2"/>
          <w:sz w:val="28"/>
          <w:szCs w:val="28"/>
          <w14:ligatures w14:val="standardContextual"/>
        </w:rPr>
        <w:t>и их описанием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515"/>
        <w:gridCol w:w="512"/>
        <w:gridCol w:w="4791"/>
      </w:tblGrid>
      <w:tr w:rsidR="00E424E2" w:rsidRPr="005220E6" w14:paraId="59131D86" w14:textId="77777777" w:rsidTr="00E424E2">
        <w:tc>
          <w:tcPr>
            <w:tcW w:w="4190" w:type="dxa"/>
            <w:gridSpan w:val="2"/>
          </w:tcPr>
          <w:p w14:paraId="2F7FA075" w14:textId="68675EBE" w:rsidR="00E424E2" w:rsidRPr="005220E6" w:rsidRDefault="00E424E2" w:rsidP="00C0406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Виды выключателей</w:t>
            </w:r>
          </w:p>
        </w:tc>
        <w:tc>
          <w:tcPr>
            <w:tcW w:w="5303" w:type="dxa"/>
            <w:gridSpan w:val="2"/>
          </w:tcPr>
          <w:p w14:paraId="4E3B6EB6" w14:textId="7634F8AE" w:rsidR="00E424E2" w:rsidRPr="005220E6" w:rsidRDefault="00E424E2" w:rsidP="00E424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выключателя</w:t>
            </w:r>
          </w:p>
        </w:tc>
      </w:tr>
      <w:tr w:rsidR="00E424E2" w:rsidRPr="005220E6" w14:paraId="14000CC6" w14:textId="77777777" w:rsidTr="00E424E2">
        <w:tc>
          <w:tcPr>
            <w:tcW w:w="675" w:type="dxa"/>
          </w:tcPr>
          <w:p w14:paraId="4D607C9D" w14:textId="0D5412B6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15" w:type="dxa"/>
          </w:tcPr>
          <w:p w14:paraId="5EBEB5DD" w14:textId="0437ADC9" w:rsidR="00E424E2" w:rsidRPr="005220E6" w:rsidRDefault="00E424E2" w:rsidP="00C0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</w:t>
            </w:r>
          </w:p>
        </w:tc>
        <w:tc>
          <w:tcPr>
            <w:tcW w:w="512" w:type="dxa"/>
          </w:tcPr>
          <w:p w14:paraId="5553C6FC" w14:textId="7DFE2F8E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791" w:type="dxa"/>
          </w:tcPr>
          <w:p w14:paraId="0A059A60" w14:textId="7C156D79" w:rsidR="00E424E2" w:rsidRPr="009B4A4F" w:rsidRDefault="00E424E2" w:rsidP="00C04068">
            <w:pPr>
              <w:rPr>
                <w:sz w:val="28"/>
                <w:szCs w:val="28"/>
                <w:highlight w:val="yellow"/>
              </w:rPr>
            </w:pPr>
            <w:r w:rsidRPr="003D7FFA">
              <w:rPr>
                <w:sz w:val="28"/>
                <w:szCs w:val="28"/>
              </w:rPr>
              <w:t>ВГТ-110</w:t>
            </w:r>
          </w:p>
        </w:tc>
      </w:tr>
      <w:tr w:rsidR="00E424E2" w:rsidRPr="005220E6" w14:paraId="016DAC0B" w14:textId="77777777" w:rsidTr="00E424E2">
        <w:tc>
          <w:tcPr>
            <w:tcW w:w="675" w:type="dxa"/>
          </w:tcPr>
          <w:p w14:paraId="60F6CEBC" w14:textId="6D5E7880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15" w:type="dxa"/>
          </w:tcPr>
          <w:p w14:paraId="1D783153" w14:textId="41916325" w:rsidR="00E424E2" w:rsidRPr="005220E6" w:rsidRDefault="00E424E2" w:rsidP="00C040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Элегазовый</w:t>
            </w:r>
            <w:proofErr w:type="spellEnd"/>
          </w:p>
        </w:tc>
        <w:tc>
          <w:tcPr>
            <w:tcW w:w="512" w:type="dxa"/>
          </w:tcPr>
          <w:p w14:paraId="2708F906" w14:textId="1B73632F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791" w:type="dxa"/>
          </w:tcPr>
          <w:p w14:paraId="1E4613AE" w14:textId="41E271B3" w:rsidR="00E424E2" w:rsidRPr="009B4A4F" w:rsidRDefault="00E424E2" w:rsidP="009B4A4F">
            <w:pPr>
              <w:rPr>
                <w:sz w:val="28"/>
                <w:szCs w:val="28"/>
                <w:highlight w:val="yellow"/>
              </w:rPr>
            </w:pPr>
            <w:r w:rsidRPr="003D7FFA">
              <w:rPr>
                <w:sz w:val="28"/>
                <w:szCs w:val="28"/>
              </w:rPr>
              <w:t>ВВР-10-20</w:t>
            </w:r>
          </w:p>
        </w:tc>
      </w:tr>
      <w:tr w:rsidR="00E424E2" w:rsidRPr="005220E6" w14:paraId="3C31D3F3" w14:textId="77777777" w:rsidTr="00E424E2">
        <w:tc>
          <w:tcPr>
            <w:tcW w:w="675" w:type="dxa"/>
          </w:tcPr>
          <w:p w14:paraId="676DCD74" w14:textId="5C41C308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15" w:type="dxa"/>
          </w:tcPr>
          <w:p w14:paraId="2C84470B" w14:textId="2A6295D2" w:rsidR="00E424E2" w:rsidRPr="005220E6" w:rsidRDefault="00E424E2" w:rsidP="00C0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Вакуумный</w:t>
            </w:r>
          </w:p>
        </w:tc>
        <w:tc>
          <w:tcPr>
            <w:tcW w:w="512" w:type="dxa"/>
          </w:tcPr>
          <w:p w14:paraId="69A6358E" w14:textId="34B0BAA5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5220E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791" w:type="dxa"/>
          </w:tcPr>
          <w:p w14:paraId="28616A25" w14:textId="542713E8" w:rsidR="00E424E2" w:rsidRPr="009B4A4F" w:rsidRDefault="00E424E2" w:rsidP="009B4A4F">
            <w:pPr>
              <w:rPr>
                <w:sz w:val="28"/>
                <w:szCs w:val="28"/>
                <w:highlight w:val="yellow"/>
              </w:rPr>
            </w:pPr>
            <w:r w:rsidRPr="003D7FFA">
              <w:rPr>
                <w:sz w:val="28"/>
                <w:szCs w:val="28"/>
              </w:rPr>
              <w:t>ВВБ-220</w:t>
            </w:r>
          </w:p>
        </w:tc>
      </w:tr>
      <w:tr w:rsidR="00E424E2" w:rsidRPr="009924DD" w14:paraId="161B766E" w14:textId="77777777" w:rsidTr="00E424E2">
        <w:tc>
          <w:tcPr>
            <w:tcW w:w="675" w:type="dxa"/>
          </w:tcPr>
          <w:p w14:paraId="5E9CE831" w14:textId="61E3DF66" w:rsidR="00E424E2" w:rsidRPr="00E424E2" w:rsidRDefault="00E424E2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9924D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15" w:type="dxa"/>
          </w:tcPr>
          <w:p w14:paraId="2D462BB2" w14:textId="73FB5E0D" w:rsidR="00E424E2" w:rsidRPr="009924DD" w:rsidRDefault="00E424E2" w:rsidP="00C0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Маломасляный</w:t>
            </w:r>
          </w:p>
        </w:tc>
        <w:tc>
          <w:tcPr>
            <w:tcW w:w="512" w:type="dxa"/>
          </w:tcPr>
          <w:p w14:paraId="78070B46" w14:textId="7AF52B19" w:rsidR="00E424E2" w:rsidRPr="00E424E2" w:rsidRDefault="00E424E2" w:rsidP="00C04068">
            <w:pPr>
              <w:rPr>
                <w:sz w:val="28"/>
                <w:szCs w:val="28"/>
                <w:lang w:val="en-US"/>
              </w:rPr>
            </w:pPr>
            <w:r w:rsidRPr="009924D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791" w:type="dxa"/>
          </w:tcPr>
          <w:p w14:paraId="414884CD" w14:textId="0B28D2C5" w:rsidR="00E424E2" w:rsidRPr="009924DD" w:rsidRDefault="00E424E2" w:rsidP="009924DD">
            <w:pPr>
              <w:rPr>
                <w:sz w:val="28"/>
                <w:szCs w:val="28"/>
                <w:highlight w:val="yellow"/>
              </w:rPr>
            </w:pPr>
            <w:r w:rsidRPr="00D05CBC">
              <w:rPr>
                <w:sz w:val="28"/>
                <w:szCs w:val="28"/>
              </w:rPr>
              <w:t>ВМТ-110Б-25/1250УХЛ1</w:t>
            </w:r>
          </w:p>
        </w:tc>
      </w:tr>
    </w:tbl>
    <w:p w14:paraId="19E7E2F1" w14:textId="4D048F1A" w:rsidR="00D922CC" w:rsidRPr="00E424E2" w:rsidRDefault="00E424E2" w:rsidP="004630D3">
      <w:pPr>
        <w:rPr>
          <w:bCs/>
          <w:kern w:val="2"/>
          <w:sz w:val="28"/>
          <w:szCs w:val="28"/>
          <w14:ligatures w14:val="standardContextual"/>
        </w:rPr>
      </w:pPr>
      <w:r w:rsidRPr="00E424E2">
        <w:rPr>
          <w:bCs/>
          <w:kern w:val="2"/>
          <w:sz w:val="28"/>
          <w:szCs w:val="28"/>
          <w14:ligatures w14:val="standardContextual"/>
        </w:rPr>
        <w:t>Правильный ответ: 1-В, 2-А, 3-Б, 4-Г</w:t>
      </w:r>
    </w:p>
    <w:p w14:paraId="2A835226" w14:textId="76CAA85D" w:rsidR="00E424E2" w:rsidRPr="00E424E2" w:rsidRDefault="00E424E2" w:rsidP="004630D3">
      <w:pPr>
        <w:rPr>
          <w:bCs/>
          <w:kern w:val="2"/>
          <w:sz w:val="28"/>
          <w:szCs w:val="28"/>
          <w14:ligatures w14:val="standardContextual"/>
        </w:rPr>
      </w:pPr>
      <w:r w:rsidRPr="00E424E2">
        <w:rPr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0AF33D38" w14:textId="77777777" w:rsidR="00E424E2" w:rsidRPr="000C2F1C" w:rsidRDefault="00E424E2" w:rsidP="004630D3">
      <w:pPr>
        <w:rPr>
          <w:bCs/>
          <w:kern w:val="2"/>
          <w:sz w:val="28"/>
          <w:szCs w:val="28"/>
          <w14:ligatures w14:val="standardContextual"/>
        </w:rPr>
      </w:pPr>
    </w:p>
    <w:p w14:paraId="4FFE371E" w14:textId="5FC3FCDA" w:rsidR="00985053" w:rsidRPr="00985053" w:rsidRDefault="00985053" w:rsidP="00985053">
      <w:pPr>
        <w:jc w:val="both"/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3. Установите соответствие между наименованиями устройств  и их обозначением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4423"/>
      </w:tblGrid>
      <w:tr w:rsidR="00985053" w:rsidRPr="005220E6" w14:paraId="2415E0C2" w14:textId="77777777" w:rsidTr="00985053">
        <w:tc>
          <w:tcPr>
            <w:tcW w:w="4503" w:type="dxa"/>
            <w:gridSpan w:val="2"/>
          </w:tcPr>
          <w:p w14:paraId="6D0D5F6B" w14:textId="173749C8" w:rsidR="00985053" w:rsidRPr="005220E6" w:rsidRDefault="00985053" w:rsidP="00C04068">
            <w:pPr>
              <w:rPr>
                <w:sz w:val="28"/>
                <w:szCs w:val="28"/>
              </w:rPr>
            </w:pPr>
            <w:r w:rsidRPr="0032293C">
              <w:rPr>
                <w:iCs/>
                <w:sz w:val="28"/>
                <w:szCs w:val="28"/>
              </w:rPr>
              <w:t>Наименование устройства</w:t>
            </w:r>
          </w:p>
        </w:tc>
        <w:tc>
          <w:tcPr>
            <w:tcW w:w="4990" w:type="dxa"/>
            <w:gridSpan w:val="2"/>
          </w:tcPr>
          <w:p w14:paraId="35128F72" w14:textId="3135914F" w:rsidR="00985053" w:rsidRPr="005220E6" w:rsidRDefault="00985053" w:rsidP="009850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Обозначение</w:t>
            </w:r>
          </w:p>
        </w:tc>
      </w:tr>
      <w:tr w:rsidR="00985053" w:rsidRPr="005220E6" w14:paraId="373D3DB5" w14:textId="77777777" w:rsidTr="00985053">
        <w:tc>
          <w:tcPr>
            <w:tcW w:w="675" w:type="dxa"/>
          </w:tcPr>
          <w:p w14:paraId="765C2BDE" w14:textId="175791C9" w:rsidR="00985053" w:rsidRPr="00985053" w:rsidRDefault="00985053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68FA2AE3" w14:textId="4902D0AA" w:rsidR="00985053" w:rsidRPr="00E1795C" w:rsidRDefault="00985053" w:rsidP="00C0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567" w:type="dxa"/>
          </w:tcPr>
          <w:p w14:paraId="604C3941" w14:textId="0944D660" w:rsidR="00985053" w:rsidRPr="00985053" w:rsidRDefault="00985053" w:rsidP="00C04068">
            <w:pPr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673D56F1" w14:textId="1C21B324" w:rsidR="00985053" w:rsidRPr="00E1795C" w:rsidRDefault="00985053" w:rsidP="009B4A4F">
            <w:pPr>
              <w:rPr>
                <w:sz w:val="28"/>
                <w:szCs w:val="28"/>
              </w:rPr>
            </w:pPr>
            <w:r w:rsidRPr="00A85F0B">
              <w:rPr>
                <w:sz w:val="28"/>
                <w:szCs w:val="28"/>
              </w:rPr>
              <w:t>РВО-10Н</w:t>
            </w:r>
          </w:p>
        </w:tc>
      </w:tr>
      <w:tr w:rsidR="00985053" w:rsidRPr="005220E6" w14:paraId="05683A0D" w14:textId="77777777" w:rsidTr="00985053">
        <w:tc>
          <w:tcPr>
            <w:tcW w:w="675" w:type="dxa"/>
          </w:tcPr>
          <w:p w14:paraId="437520A5" w14:textId="1580875E" w:rsidR="00985053" w:rsidRPr="00985053" w:rsidRDefault="00985053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5B982D0F" w14:textId="4C5C6510" w:rsidR="00985053" w:rsidRPr="00E1795C" w:rsidRDefault="00985053" w:rsidP="00C04068">
            <w:pPr>
              <w:rPr>
                <w:sz w:val="28"/>
                <w:szCs w:val="28"/>
              </w:rPr>
            </w:pPr>
            <w:r w:rsidRPr="00D05CBC">
              <w:rPr>
                <w:sz w:val="28"/>
                <w:szCs w:val="28"/>
              </w:rPr>
              <w:t>Трансформатор</w:t>
            </w:r>
            <w:r w:rsidRPr="00E1795C">
              <w:rPr>
                <w:sz w:val="28"/>
                <w:szCs w:val="28"/>
              </w:rPr>
              <w:t xml:space="preserve"> напряжения </w:t>
            </w:r>
            <w:r>
              <w:rPr>
                <w:sz w:val="28"/>
                <w:szCs w:val="28"/>
              </w:rPr>
              <w:t>измерительный</w:t>
            </w:r>
          </w:p>
        </w:tc>
        <w:tc>
          <w:tcPr>
            <w:tcW w:w="567" w:type="dxa"/>
          </w:tcPr>
          <w:p w14:paraId="7805835E" w14:textId="30E0D434" w:rsidR="00985053" w:rsidRPr="00985053" w:rsidRDefault="00985053" w:rsidP="00C04068">
            <w:pPr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068DB512" w14:textId="3531E8BF" w:rsidR="00985053" w:rsidRPr="00E1795C" w:rsidRDefault="00985053" w:rsidP="00C64446">
            <w:pPr>
              <w:rPr>
                <w:sz w:val="28"/>
                <w:szCs w:val="28"/>
              </w:rPr>
            </w:pPr>
            <w:r w:rsidRPr="00A050AE">
              <w:rPr>
                <w:sz w:val="28"/>
                <w:szCs w:val="28"/>
              </w:rPr>
              <w:t>БСК-35-10УХЛ1</w:t>
            </w:r>
          </w:p>
        </w:tc>
      </w:tr>
      <w:tr w:rsidR="00985053" w:rsidRPr="005220E6" w14:paraId="665F9EBD" w14:textId="77777777" w:rsidTr="00985053">
        <w:tc>
          <w:tcPr>
            <w:tcW w:w="675" w:type="dxa"/>
          </w:tcPr>
          <w:p w14:paraId="0A87B548" w14:textId="7ED5CF3A" w:rsidR="00985053" w:rsidRPr="00985053" w:rsidRDefault="00985053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6DB4B22E" w14:textId="18BF8320" w:rsidR="00985053" w:rsidRPr="00E1795C" w:rsidRDefault="00985053" w:rsidP="00C0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Разрядник</w:t>
            </w:r>
            <w:r w:rsidRPr="00E179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82474B0" w14:textId="3C3992A0" w:rsidR="00985053" w:rsidRPr="00985053" w:rsidRDefault="00985053" w:rsidP="00C04068">
            <w:pPr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399D6605" w14:textId="059C10D6" w:rsidR="00985053" w:rsidRPr="00E1795C" w:rsidRDefault="00985053" w:rsidP="00A85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ЗНОЛ-ЭК</w:t>
            </w:r>
          </w:p>
        </w:tc>
      </w:tr>
      <w:tr w:rsidR="00985053" w:rsidRPr="005220E6" w14:paraId="154BFF2A" w14:textId="77777777" w:rsidTr="00985053">
        <w:tc>
          <w:tcPr>
            <w:tcW w:w="675" w:type="dxa"/>
          </w:tcPr>
          <w:p w14:paraId="7D599917" w14:textId="6B7BD91B" w:rsidR="00985053" w:rsidRPr="00985053" w:rsidRDefault="00985053" w:rsidP="00C04068">
            <w:pPr>
              <w:jc w:val="center"/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8" w:type="dxa"/>
          </w:tcPr>
          <w:p w14:paraId="180579C1" w14:textId="272D7E6B" w:rsidR="00985053" w:rsidRPr="00E1795C" w:rsidRDefault="00985053" w:rsidP="00C0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Конденсаторная батарея</w:t>
            </w:r>
          </w:p>
        </w:tc>
        <w:tc>
          <w:tcPr>
            <w:tcW w:w="567" w:type="dxa"/>
          </w:tcPr>
          <w:p w14:paraId="251CAA05" w14:textId="07BAE5C3" w:rsidR="00985053" w:rsidRPr="00985053" w:rsidRDefault="00985053" w:rsidP="00C04068">
            <w:pPr>
              <w:rPr>
                <w:sz w:val="28"/>
                <w:szCs w:val="28"/>
                <w:lang w:val="en-US"/>
              </w:rPr>
            </w:pPr>
            <w:r w:rsidRPr="00E1795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423" w:type="dxa"/>
          </w:tcPr>
          <w:p w14:paraId="57B3518A" w14:textId="11F2C4A2" w:rsidR="00985053" w:rsidRPr="00E1795C" w:rsidRDefault="00985053" w:rsidP="002955FB">
            <w:pPr>
              <w:rPr>
                <w:sz w:val="28"/>
                <w:szCs w:val="28"/>
              </w:rPr>
            </w:pPr>
            <w:r w:rsidRPr="00A85F0B">
              <w:rPr>
                <w:sz w:val="28"/>
                <w:szCs w:val="28"/>
              </w:rPr>
              <w:t>ТОЛ-10-I</w:t>
            </w:r>
          </w:p>
        </w:tc>
      </w:tr>
    </w:tbl>
    <w:p w14:paraId="018C96FB" w14:textId="16F6F123" w:rsidR="00C03C30" w:rsidRPr="00985053" w:rsidRDefault="00985053" w:rsidP="004630D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lastRenderedPageBreak/>
        <w:t>Правильный ответ: 1-Г, 2-В, 3-А, 4-Б</w:t>
      </w:r>
    </w:p>
    <w:p w14:paraId="280D10F4" w14:textId="286F2F69" w:rsidR="00985053" w:rsidRPr="00985053" w:rsidRDefault="00985053" w:rsidP="004630D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731E3D58" w14:textId="77777777" w:rsidR="00985053" w:rsidRPr="00985053" w:rsidRDefault="00985053" w:rsidP="004630D3">
      <w:pPr>
        <w:rPr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985053" w:rsidRDefault="0050418D" w:rsidP="00985053">
      <w:pPr>
        <w:pStyle w:val="4"/>
        <w:ind w:firstLine="0"/>
        <w:rPr>
          <w:szCs w:val="28"/>
        </w:rPr>
      </w:pPr>
      <w:bookmarkStart w:id="1" w:name="_Hlk188875600"/>
      <w:bookmarkEnd w:id="0"/>
      <w:r w:rsidRPr="00985053">
        <w:rPr>
          <w:szCs w:val="28"/>
        </w:rPr>
        <w:t>Задания закрытого типа на установление правильной последовательности</w:t>
      </w:r>
    </w:p>
    <w:p w14:paraId="2449DD1D" w14:textId="453C67B6" w:rsidR="004630D3" w:rsidRPr="00985053" w:rsidRDefault="004630D3" w:rsidP="004630D3">
      <w:pPr>
        <w:rPr>
          <w:sz w:val="28"/>
          <w:szCs w:val="28"/>
        </w:rPr>
      </w:pPr>
    </w:p>
    <w:p w14:paraId="13DB8791" w14:textId="77777777" w:rsidR="00985053" w:rsidRPr="00985053" w:rsidRDefault="00985053" w:rsidP="00985053">
      <w:pPr>
        <w:pStyle w:val="Default"/>
        <w:rPr>
          <w:sz w:val="28"/>
          <w:szCs w:val="28"/>
        </w:rPr>
      </w:pPr>
      <w:r w:rsidRPr="00985053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67EC8B6F" w14:textId="77777777" w:rsidR="00985053" w:rsidRPr="00985053" w:rsidRDefault="00985053" w:rsidP="00985053">
      <w:pPr>
        <w:rPr>
          <w:sz w:val="28"/>
          <w:szCs w:val="28"/>
        </w:rPr>
      </w:pPr>
      <w:r w:rsidRPr="00985053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768E012D" w14:textId="77777777" w:rsidR="00985053" w:rsidRPr="00985053" w:rsidRDefault="00985053" w:rsidP="004630D3">
      <w:pPr>
        <w:rPr>
          <w:sz w:val="28"/>
          <w:szCs w:val="28"/>
        </w:rPr>
      </w:pPr>
    </w:p>
    <w:p w14:paraId="40D016D4" w14:textId="27768A85" w:rsidR="00985053" w:rsidRPr="00985053" w:rsidRDefault="00985053" w:rsidP="004630D3">
      <w:pPr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985053">
        <w:rPr>
          <w:bCs/>
          <w:sz w:val="28"/>
          <w:szCs w:val="28"/>
        </w:rPr>
        <w:t xml:space="preserve">. </w:t>
      </w:r>
      <w:r w:rsidRPr="00FD45C3">
        <w:rPr>
          <w:bCs/>
          <w:sz w:val="28"/>
          <w:szCs w:val="28"/>
        </w:rPr>
        <w:t xml:space="preserve">Установите правильную последовательность при включении </w:t>
      </w:r>
      <w:proofErr w:type="spellStart"/>
      <w:r w:rsidRPr="00FD45C3">
        <w:rPr>
          <w:bCs/>
          <w:sz w:val="28"/>
          <w:szCs w:val="28"/>
        </w:rPr>
        <w:t>трехобмоточного</w:t>
      </w:r>
      <w:proofErr w:type="spellEnd"/>
      <w:r w:rsidRPr="00FD45C3">
        <w:rPr>
          <w:bCs/>
          <w:sz w:val="28"/>
          <w:szCs w:val="28"/>
        </w:rPr>
        <w:t xml:space="preserve"> трансформатора в цепи высокого, среднего и низкого напряжений (ВН, СН, НН) на подстанции</w:t>
      </w:r>
      <w:r w:rsidRPr="00FD45C3">
        <w:rPr>
          <w:bCs/>
          <w:i/>
          <w:sz w:val="28"/>
          <w:szCs w:val="28"/>
        </w:rPr>
        <w:t>.</w:t>
      </w:r>
    </w:p>
    <w:p w14:paraId="0A08AA0C" w14:textId="5D7F9766" w:rsidR="00985053" w:rsidRDefault="00985053" w:rsidP="00985053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2E00252" wp14:editId="66C5A43B">
            <wp:extent cx="1929225" cy="244001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9387" cy="244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DC3AB" w14:textId="199DB018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А)</w:t>
      </w:r>
      <w:r w:rsidRPr="00985053">
        <w:rPr>
          <w:rFonts w:eastAsia="SimSun"/>
          <w:sz w:val="28"/>
          <w:szCs w:val="28"/>
          <w:lang w:eastAsia="zh-CN"/>
        </w:rPr>
        <w:t xml:space="preserve"> </w:t>
      </w:r>
      <w:r w:rsidRPr="00FD45C3">
        <w:rPr>
          <w:rFonts w:eastAsia="SimSun"/>
          <w:sz w:val="28"/>
          <w:szCs w:val="28"/>
          <w:lang w:eastAsia="zh-CN"/>
        </w:rPr>
        <w:t>включаются шинные и трансформаторные разъединители НН;</w:t>
      </w:r>
    </w:p>
    <w:p w14:paraId="6238571A" w14:textId="7C55FE85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Б)</w:t>
      </w:r>
      <w:r w:rsidRPr="00985053">
        <w:rPr>
          <w:rFonts w:eastAsia="SimSun"/>
          <w:sz w:val="28"/>
          <w:szCs w:val="28"/>
          <w:lang w:eastAsia="zh-CN"/>
        </w:rPr>
        <w:t xml:space="preserve"> </w:t>
      </w:r>
      <w:r w:rsidRPr="00FD45C3">
        <w:rPr>
          <w:rFonts w:eastAsia="SimSun"/>
          <w:sz w:val="28"/>
          <w:szCs w:val="28"/>
          <w:lang w:eastAsia="zh-CN"/>
        </w:rPr>
        <w:t>включаются шинные и трансформаторные разъединители СН;</w:t>
      </w:r>
    </w:p>
    <w:p w14:paraId="26727470" w14:textId="198C43FA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В)</w:t>
      </w:r>
      <w:r w:rsidRPr="00985053">
        <w:rPr>
          <w:rFonts w:eastAsia="SimSun"/>
          <w:sz w:val="28"/>
          <w:szCs w:val="28"/>
          <w:lang w:eastAsia="zh-CN"/>
        </w:rPr>
        <w:t xml:space="preserve"> </w:t>
      </w:r>
      <w:r w:rsidRPr="00FD45C3">
        <w:rPr>
          <w:rFonts w:eastAsia="SimSun"/>
          <w:sz w:val="28"/>
          <w:szCs w:val="28"/>
          <w:lang w:eastAsia="zh-CN"/>
        </w:rPr>
        <w:t>включаются шинные и трансформаторные разъединители ВН;</w:t>
      </w:r>
    </w:p>
    <w:p w14:paraId="09ACE883" w14:textId="0FDA6B49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Г)</w:t>
      </w:r>
      <w:r w:rsidRPr="00985053">
        <w:rPr>
          <w:rFonts w:eastAsia="SimSun"/>
          <w:sz w:val="28"/>
          <w:szCs w:val="28"/>
          <w:lang w:eastAsia="zh-CN"/>
        </w:rPr>
        <w:t xml:space="preserve"> </w:t>
      </w:r>
      <w:r w:rsidRPr="00FD45C3">
        <w:rPr>
          <w:rFonts w:eastAsia="SimSun"/>
          <w:sz w:val="28"/>
          <w:szCs w:val="28"/>
          <w:lang w:eastAsia="zh-CN"/>
        </w:rPr>
        <w:t>включаются выключатели со стороны ВН, СН и НН трансформатора</w:t>
      </w:r>
      <w:r w:rsidRPr="00985053">
        <w:rPr>
          <w:rFonts w:eastAsia="SimSun"/>
          <w:sz w:val="28"/>
          <w:szCs w:val="28"/>
          <w:lang w:eastAsia="zh-CN"/>
        </w:rPr>
        <w:t>;</w:t>
      </w:r>
    </w:p>
    <w:p w14:paraId="7F131771" w14:textId="33144E02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Правильный ответ: В, Б, А, Г</w:t>
      </w:r>
    </w:p>
    <w:p w14:paraId="4960950C" w14:textId="29E43D14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Компетенции: ПК-1, ПК-2, ПК-3, ПК-4</w:t>
      </w:r>
    </w:p>
    <w:p w14:paraId="1942D4B0" w14:textId="77777777" w:rsidR="00985053" w:rsidRPr="00985053" w:rsidRDefault="00985053" w:rsidP="004630D3">
      <w:pPr>
        <w:rPr>
          <w:sz w:val="28"/>
          <w:szCs w:val="28"/>
        </w:rPr>
      </w:pPr>
    </w:p>
    <w:p w14:paraId="407BE922" w14:textId="447CBC29" w:rsidR="00985053" w:rsidRPr="00985053" w:rsidRDefault="00985053" w:rsidP="0098505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5053">
        <w:rPr>
          <w:sz w:val="28"/>
          <w:szCs w:val="28"/>
        </w:rPr>
        <w:t>. Установите правильную последовательность действий при плановом техническом обслуживании трансформаторной подстанции.</w:t>
      </w:r>
    </w:p>
    <w:p w14:paraId="6CAB8641" w14:textId="6184F6BA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А) Провести осмотр оборудования</w:t>
      </w:r>
    </w:p>
    <w:p w14:paraId="0B4A61B4" w14:textId="4E857BF9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Б) Оформить акт проведенных работ</w:t>
      </w:r>
    </w:p>
    <w:p w14:paraId="3F92F40F" w14:textId="643BA086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В) Заменить изоляционные материалы</w:t>
      </w:r>
    </w:p>
    <w:p w14:paraId="03A9A9BC" w14:textId="7407F735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Г) Отключить трансформатор от сети</w:t>
      </w:r>
    </w:p>
    <w:p w14:paraId="1EE15350" w14:textId="4EC8FC88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Правильный ответ: Г А В Б</w:t>
      </w:r>
    </w:p>
    <w:p w14:paraId="33E629EC" w14:textId="26968FA1" w:rsidR="00985053" w:rsidRPr="00985053" w:rsidRDefault="00985053" w:rsidP="00985053">
      <w:pPr>
        <w:rPr>
          <w:sz w:val="28"/>
          <w:szCs w:val="28"/>
        </w:rPr>
      </w:pPr>
      <w:r w:rsidRPr="00985053">
        <w:rPr>
          <w:sz w:val="28"/>
          <w:szCs w:val="28"/>
        </w:rPr>
        <w:t>Компетенции: ПК-1, ПК-2, ПК-3, ПК-4</w:t>
      </w:r>
    </w:p>
    <w:p w14:paraId="071AC0F3" w14:textId="77777777" w:rsidR="000A3E63" w:rsidRPr="000C2F1C" w:rsidRDefault="000A3E63" w:rsidP="000A3E63">
      <w:pPr>
        <w:rPr>
          <w:bCs/>
          <w:kern w:val="2"/>
          <w:sz w:val="28"/>
          <w:szCs w:val="28"/>
          <w14:ligatures w14:val="standardContextual"/>
        </w:rPr>
      </w:pPr>
    </w:p>
    <w:p w14:paraId="1EDAE546" w14:textId="4A569C36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>
        <w:rPr>
          <w:bCs/>
          <w:kern w:val="2"/>
          <w:sz w:val="28"/>
          <w:szCs w:val="28"/>
          <w14:ligatures w14:val="standardContextual"/>
        </w:rPr>
        <w:t>3</w:t>
      </w:r>
      <w:r w:rsidRPr="00985053">
        <w:rPr>
          <w:bCs/>
          <w:kern w:val="2"/>
          <w:sz w:val="28"/>
          <w:szCs w:val="28"/>
          <w14:ligatures w14:val="standardContextual"/>
        </w:rPr>
        <w:t>. Установите правильную последовательность подключения электропроводки.</w:t>
      </w:r>
    </w:p>
    <w:p w14:paraId="4E9A771C" w14:textId="40AC632D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А) Проложить кабель по заданному маршруту</w:t>
      </w:r>
    </w:p>
    <w:p w14:paraId="16D84E5B" w14:textId="4321B6E3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Б) Выполнить проверку на короткое замыкание</w:t>
      </w:r>
    </w:p>
    <w:p w14:paraId="0342C317" w14:textId="50CCA652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В) Подключить проводку к электросчетчику</w:t>
      </w:r>
    </w:p>
    <w:p w14:paraId="33430E84" w14:textId="10C33302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Г) Установить распределительную коробку</w:t>
      </w:r>
    </w:p>
    <w:p w14:paraId="2E90AA89" w14:textId="2F16AECE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Д) Подключить устройства к распределительной коробке</w:t>
      </w:r>
    </w:p>
    <w:p w14:paraId="7EEB064F" w14:textId="00A2F444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lastRenderedPageBreak/>
        <w:t>Правильный ответ: А, Г, В, Б, Д</w:t>
      </w:r>
    </w:p>
    <w:p w14:paraId="7910E216" w14:textId="3104AD63" w:rsidR="00985053" w:rsidRPr="00985053" w:rsidRDefault="00985053" w:rsidP="00985053">
      <w:pPr>
        <w:rPr>
          <w:bCs/>
          <w:kern w:val="2"/>
          <w:sz w:val="28"/>
          <w:szCs w:val="28"/>
          <w14:ligatures w14:val="standardContextual"/>
        </w:rPr>
      </w:pPr>
      <w:r w:rsidRPr="00985053">
        <w:rPr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17BE5497" w14:textId="77777777" w:rsidR="00985053" w:rsidRPr="00985053" w:rsidRDefault="00985053" w:rsidP="000A3E63">
      <w:pPr>
        <w:rPr>
          <w:bCs/>
          <w:kern w:val="2"/>
          <w:sz w:val="28"/>
          <w:szCs w:val="28"/>
          <w14:ligatures w14:val="standardContextual"/>
        </w:rPr>
      </w:pPr>
    </w:p>
    <w:p w14:paraId="362E8DCF" w14:textId="603615B0" w:rsidR="0050418D" w:rsidRPr="005220E6" w:rsidRDefault="0050418D" w:rsidP="004630D3">
      <w:pPr>
        <w:pStyle w:val="3"/>
        <w:rPr>
          <w:szCs w:val="28"/>
        </w:rPr>
      </w:pPr>
      <w:bookmarkStart w:id="2" w:name="_Hlk188876015"/>
      <w:bookmarkEnd w:id="1"/>
      <w:r w:rsidRPr="005220E6">
        <w:rPr>
          <w:szCs w:val="28"/>
        </w:rPr>
        <w:t>Задания открытого типа</w:t>
      </w:r>
    </w:p>
    <w:p w14:paraId="33030F46" w14:textId="77777777" w:rsidR="0050418D" w:rsidRPr="005220E6" w:rsidRDefault="0050418D" w:rsidP="004630D3">
      <w:pPr>
        <w:rPr>
          <w:sz w:val="28"/>
          <w:szCs w:val="28"/>
        </w:rPr>
      </w:pPr>
    </w:p>
    <w:p w14:paraId="176DB870" w14:textId="77777777" w:rsidR="0050418D" w:rsidRPr="005220E6" w:rsidRDefault="0050418D" w:rsidP="00985053">
      <w:pPr>
        <w:pStyle w:val="4"/>
        <w:ind w:firstLine="0"/>
        <w:rPr>
          <w:szCs w:val="28"/>
        </w:rPr>
      </w:pPr>
      <w:r w:rsidRPr="005220E6">
        <w:rPr>
          <w:szCs w:val="28"/>
        </w:rPr>
        <w:t>Задания открытого типа на дополнение</w:t>
      </w:r>
    </w:p>
    <w:p w14:paraId="6795A795" w14:textId="77777777" w:rsidR="00A53D45" w:rsidRPr="000C2F1C" w:rsidRDefault="00A53D45" w:rsidP="004630D3">
      <w:pPr>
        <w:jc w:val="both"/>
        <w:rPr>
          <w:sz w:val="28"/>
          <w:szCs w:val="28"/>
        </w:rPr>
      </w:pPr>
    </w:p>
    <w:p w14:paraId="1EE33521" w14:textId="5D82CEFE" w:rsidR="00985053" w:rsidRPr="00985053" w:rsidRDefault="00985053" w:rsidP="004630D3">
      <w:pPr>
        <w:jc w:val="both"/>
        <w:rPr>
          <w:sz w:val="28"/>
          <w:szCs w:val="28"/>
        </w:rPr>
      </w:pPr>
      <w:r w:rsidRPr="005220E6">
        <w:rPr>
          <w:i/>
          <w:iCs/>
          <w:color w:val="000000"/>
          <w:sz w:val="28"/>
          <w:szCs w:val="28"/>
        </w:rPr>
        <w:t>Напишите пропущенное словосочетани</w:t>
      </w:r>
      <w:proofErr w:type="gramStart"/>
      <w:r w:rsidRPr="005220E6">
        <w:rPr>
          <w:i/>
          <w:iCs/>
          <w:color w:val="000000"/>
          <w:sz w:val="28"/>
          <w:szCs w:val="28"/>
        </w:rPr>
        <w:t>е</w:t>
      </w:r>
      <w:r w:rsidRPr="00985053"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слово</w:t>
      </w:r>
      <w:r w:rsidRPr="00985053">
        <w:rPr>
          <w:i/>
          <w:iCs/>
          <w:color w:val="000000"/>
          <w:sz w:val="28"/>
          <w:szCs w:val="28"/>
        </w:rPr>
        <w:t>)</w:t>
      </w:r>
      <w:r w:rsidRPr="005220E6">
        <w:rPr>
          <w:i/>
          <w:iCs/>
          <w:color w:val="000000"/>
          <w:sz w:val="28"/>
          <w:szCs w:val="28"/>
        </w:rPr>
        <w:t>.</w:t>
      </w:r>
    </w:p>
    <w:p w14:paraId="0D79F681" w14:textId="77777777" w:rsidR="00985053" w:rsidRPr="00985053" w:rsidRDefault="00985053" w:rsidP="004630D3">
      <w:pPr>
        <w:jc w:val="both"/>
        <w:rPr>
          <w:sz w:val="28"/>
          <w:szCs w:val="28"/>
        </w:rPr>
      </w:pPr>
    </w:p>
    <w:p w14:paraId="20F6A534" w14:textId="02024503" w:rsidR="00985053" w:rsidRPr="00985053" w:rsidRDefault="00985053" w:rsidP="00985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5053">
        <w:rPr>
          <w:sz w:val="28"/>
          <w:szCs w:val="28"/>
        </w:rPr>
        <w:t>______________ — контактный коммутационный аппарат, предназначенный для коммутации электрической цепи без тока или с незначительным током. В отключённом положении он имеет изоляционный промежуток для обеспечения безопасности.</w:t>
      </w:r>
    </w:p>
    <w:p w14:paraId="312C7403" w14:textId="1DF04B3B" w:rsidR="00985053" w:rsidRPr="00985053" w:rsidRDefault="00985053" w:rsidP="00985053">
      <w:pPr>
        <w:jc w:val="both"/>
        <w:rPr>
          <w:sz w:val="28"/>
          <w:szCs w:val="28"/>
        </w:rPr>
      </w:pPr>
      <w:r w:rsidRPr="00985053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985053">
        <w:rPr>
          <w:sz w:val="28"/>
          <w:szCs w:val="28"/>
        </w:rPr>
        <w:t>Разъединитель</w:t>
      </w:r>
    </w:p>
    <w:p w14:paraId="1AF2593B" w14:textId="0731ABA6" w:rsidR="00985053" w:rsidRPr="00985053" w:rsidRDefault="00985053" w:rsidP="00985053">
      <w:pPr>
        <w:jc w:val="both"/>
        <w:rPr>
          <w:sz w:val="28"/>
          <w:szCs w:val="28"/>
        </w:rPr>
      </w:pPr>
      <w:r w:rsidRPr="00985053">
        <w:rPr>
          <w:sz w:val="28"/>
          <w:szCs w:val="28"/>
        </w:rPr>
        <w:t>Компетенции:</w:t>
      </w:r>
      <w:r>
        <w:rPr>
          <w:sz w:val="28"/>
          <w:szCs w:val="28"/>
        </w:rPr>
        <w:t xml:space="preserve"> </w:t>
      </w:r>
      <w:r w:rsidRPr="00985053">
        <w:rPr>
          <w:sz w:val="28"/>
          <w:szCs w:val="28"/>
        </w:rPr>
        <w:t>ПК-1, ПК-2, ПК-3, ПК-4</w:t>
      </w:r>
    </w:p>
    <w:p w14:paraId="5E55DFE8" w14:textId="77777777" w:rsidR="00985053" w:rsidRPr="00985053" w:rsidRDefault="00985053" w:rsidP="004630D3">
      <w:pPr>
        <w:jc w:val="both"/>
        <w:rPr>
          <w:sz w:val="28"/>
          <w:szCs w:val="28"/>
        </w:rPr>
      </w:pPr>
    </w:p>
    <w:p w14:paraId="07B82433" w14:textId="66B107DE" w:rsidR="00985053" w:rsidRPr="00985053" w:rsidRDefault="00985053" w:rsidP="00985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5053">
        <w:rPr>
          <w:sz w:val="28"/>
          <w:szCs w:val="28"/>
        </w:rPr>
        <w:t>_____________ изолятор предназначен для провода токоведущих элементов через стенки, опоры и пр., имеющие другой электрический потенциал.</w:t>
      </w:r>
    </w:p>
    <w:p w14:paraId="3E517D3D" w14:textId="612FFE8D" w:rsidR="00985053" w:rsidRPr="00985053" w:rsidRDefault="00985053" w:rsidP="00985053">
      <w:pPr>
        <w:jc w:val="both"/>
        <w:rPr>
          <w:sz w:val="28"/>
          <w:szCs w:val="28"/>
        </w:rPr>
      </w:pPr>
      <w:r w:rsidRPr="00985053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985053">
        <w:rPr>
          <w:sz w:val="28"/>
          <w:szCs w:val="28"/>
        </w:rPr>
        <w:t>Проходной</w:t>
      </w:r>
    </w:p>
    <w:p w14:paraId="1F7BBF52" w14:textId="454781A9" w:rsidR="00985053" w:rsidRPr="00985053" w:rsidRDefault="00985053" w:rsidP="00985053">
      <w:pPr>
        <w:jc w:val="both"/>
        <w:rPr>
          <w:sz w:val="28"/>
          <w:szCs w:val="28"/>
        </w:rPr>
      </w:pPr>
      <w:r w:rsidRPr="00985053">
        <w:rPr>
          <w:sz w:val="28"/>
          <w:szCs w:val="28"/>
        </w:rPr>
        <w:t>Компетенции:</w:t>
      </w:r>
      <w:r>
        <w:rPr>
          <w:sz w:val="28"/>
          <w:szCs w:val="28"/>
        </w:rPr>
        <w:t xml:space="preserve"> </w:t>
      </w:r>
      <w:r w:rsidRPr="00985053">
        <w:rPr>
          <w:sz w:val="28"/>
          <w:szCs w:val="28"/>
        </w:rPr>
        <w:t>ПК-1, ПК-2, ПК-3, ПК-4</w:t>
      </w:r>
    </w:p>
    <w:p w14:paraId="461D3ADD" w14:textId="77777777" w:rsidR="00A91C3D" w:rsidRDefault="00A91C3D" w:rsidP="00A91C3D">
      <w:pPr>
        <w:jc w:val="both"/>
        <w:rPr>
          <w:sz w:val="28"/>
          <w:szCs w:val="28"/>
        </w:rPr>
      </w:pPr>
    </w:p>
    <w:p w14:paraId="650812D7" w14:textId="0A3FAB25" w:rsidR="00985053" w:rsidRPr="00985053" w:rsidRDefault="00985053" w:rsidP="00985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5053">
        <w:rPr>
          <w:sz w:val="28"/>
          <w:szCs w:val="28"/>
        </w:rPr>
        <w:t>___________ _______ — это элемент схемы, который используется для вывода в ремонт одной из линий питания. В нормальном режиме этот элемент находится в отключенном состоянии.</w:t>
      </w:r>
    </w:p>
    <w:p w14:paraId="01C7AC82" w14:textId="48E1CACD" w:rsidR="00985053" w:rsidRPr="00985053" w:rsidRDefault="00985053" w:rsidP="00985053">
      <w:pPr>
        <w:jc w:val="both"/>
        <w:rPr>
          <w:sz w:val="28"/>
          <w:szCs w:val="28"/>
        </w:rPr>
      </w:pPr>
      <w:r w:rsidRPr="00985053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985053">
        <w:rPr>
          <w:sz w:val="28"/>
          <w:szCs w:val="28"/>
        </w:rPr>
        <w:t>Ремонтная перемычка</w:t>
      </w:r>
    </w:p>
    <w:p w14:paraId="63460177" w14:textId="12DA348C" w:rsidR="00985053" w:rsidRDefault="00985053" w:rsidP="00985053">
      <w:pPr>
        <w:jc w:val="both"/>
        <w:rPr>
          <w:sz w:val="28"/>
          <w:szCs w:val="28"/>
        </w:rPr>
      </w:pPr>
      <w:r w:rsidRPr="00985053">
        <w:rPr>
          <w:sz w:val="28"/>
          <w:szCs w:val="28"/>
        </w:rPr>
        <w:t>Компетенции:</w:t>
      </w:r>
      <w:r>
        <w:rPr>
          <w:sz w:val="28"/>
          <w:szCs w:val="28"/>
        </w:rPr>
        <w:t xml:space="preserve"> </w:t>
      </w:r>
      <w:r w:rsidRPr="00985053">
        <w:rPr>
          <w:sz w:val="28"/>
          <w:szCs w:val="28"/>
        </w:rPr>
        <w:t>ПК-1, ПК-2, ПК-3, ПК-4</w:t>
      </w:r>
    </w:p>
    <w:p w14:paraId="0FB3209A" w14:textId="77777777" w:rsidR="00985053" w:rsidRPr="005220E6" w:rsidRDefault="00985053" w:rsidP="00A91C3D">
      <w:pPr>
        <w:jc w:val="both"/>
        <w:rPr>
          <w:sz w:val="28"/>
          <w:szCs w:val="28"/>
        </w:rPr>
      </w:pPr>
    </w:p>
    <w:p w14:paraId="0661DC13" w14:textId="7FFE33D2" w:rsidR="0050418D" w:rsidRPr="005220E6" w:rsidRDefault="0050418D" w:rsidP="00034FE8">
      <w:pPr>
        <w:pStyle w:val="4"/>
        <w:ind w:firstLine="0"/>
      </w:pPr>
      <w:bookmarkStart w:id="3" w:name="_Hlk188877470"/>
      <w:bookmarkEnd w:id="2"/>
      <w:r w:rsidRPr="005220E6">
        <w:t>Задания открытого типа с кратким свободным ответом</w:t>
      </w:r>
    </w:p>
    <w:p w14:paraId="3A0B0788" w14:textId="77777777" w:rsidR="00B87EBE" w:rsidRPr="00985053" w:rsidRDefault="00B87EBE" w:rsidP="004630D3">
      <w:pPr>
        <w:jc w:val="both"/>
        <w:rPr>
          <w:iCs/>
          <w:sz w:val="28"/>
          <w:szCs w:val="28"/>
        </w:rPr>
      </w:pPr>
    </w:p>
    <w:p w14:paraId="2AEE3FB0" w14:textId="692AF9A4" w:rsidR="00985053" w:rsidRPr="00985053" w:rsidRDefault="00985053" w:rsidP="004630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985053">
        <w:rPr>
          <w:iCs/>
          <w:sz w:val="28"/>
          <w:szCs w:val="28"/>
        </w:rPr>
        <w:t>Рассчитайте номинальную мощность и коэффициент загрузки в нормальном режиме.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силовой </w:t>
      </w:r>
      <w:r w:rsidRPr="00D244C2">
        <w:rPr>
          <w:sz w:val="28"/>
          <w:szCs w:val="28"/>
        </w:rPr>
        <w:t xml:space="preserve">трансформатор на понижающей </w:t>
      </w:r>
      <w:proofErr w:type="spellStart"/>
      <w:r>
        <w:rPr>
          <w:sz w:val="28"/>
          <w:szCs w:val="28"/>
        </w:rPr>
        <w:t>двухтрансформаторной</w:t>
      </w:r>
      <w:proofErr w:type="spellEnd"/>
      <w:r>
        <w:rPr>
          <w:sz w:val="28"/>
          <w:szCs w:val="28"/>
        </w:rPr>
        <w:t xml:space="preserve"> </w:t>
      </w:r>
      <w:r w:rsidRPr="00D244C2">
        <w:rPr>
          <w:sz w:val="28"/>
          <w:szCs w:val="28"/>
        </w:rPr>
        <w:t>подстанции</w:t>
      </w:r>
      <w:r>
        <w:rPr>
          <w:sz w:val="28"/>
          <w:szCs w:val="28"/>
        </w:rPr>
        <w:t xml:space="preserve">, у которого суммарная мощность потребителей </w:t>
      </w:r>
      <w:r w:rsidR="00034FE8" w:rsidRPr="0057586F">
        <w:rPr>
          <w:position w:val="-16"/>
          <w:sz w:val="28"/>
        </w:rPr>
        <w:object w:dxaOrig="1960" w:dyaOrig="420" w14:anchorId="48F13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20.75pt" o:ole="">
            <v:imagedata r:id="rId7" o:title=""/>
          </v:shape>
          <o:OLEObject Type="Embed" ProgID="Equation.3" ShapeID="_x0000_i1025" DrawAspect="Content" ObjectID="_1803977529" r:id="rId8"/>
        </w:object>
      </w:r>
      <w:r w:rsidRPr="0057586F">
        <w:rPr>
          <w:sz w:val="28"/>
        </w:rPr>
        <w:t>.</w:t>
      </w:r>
    </w:p>
    <w:p w14:paraId="161151C1" w14:textId="38936229" w:rsidR="00034FE8" w:rsidRDefault="00985053" w:rsidP="000C2F1C">
      <w:pPr>
        <w:jc w:val="both"/>
        <w:rPr>
          <w:b/>
          <w:i/>
          <w:sz w:val="28"/>
          <w:szCs w:val="28"/>
        </w:rPr>
      </w:pPr>
      <w:r w:rsidRPr="005220E6">
        <w:rPr>
          <w:sz w:val="28"/>
          <w:szCs w:val="28"/>
        </w:rPr>
        <w:t>Правильный ответ:</w:t>
      </w:r>
      <w:r w:rsidR="000C2F1C">
        <w:rPr>
          <w:sz w:val="28"/>
          <w:szCs w:val="28"/>
        </w:rPr>
        <w:t xml:space="preserve"> </w:t>
      </w:r>
      <w:r w:rsidR="00034FE8" w:rsidRPr="0068041E">
        <w:rPr>
          <w:b/>
          <w:i/>
          <w:position w:val="-16"/>
          <w:sz w:val="28"/>
          <w:szCs w:val="28"/>
        </w:rPr>
        <w:object w:dxaOrig="6399" w:dyaOrig="480" w14:anchorId="085AA029">
          <v:shape id="_x0000_i1043" type="#_x0000_t75" style="width:321.4pt;height:24.2pt" o:ole="">
            <v:imagedata r:id="rId9" o:title=""/>
          </v:shape>
          <o:OLEObject Type="Embed" ProgID="Equation.3" ShapeID="_x0000_i1043" DrawAspect="Content" ObjectID="_1803977530" r:id="rId10"/>
        </w:object>
      </w:r>
    </w:p>
    <w:p w14:paraId="7495DCDD" w14:textId="6E13E0D0" w:rsidR="00034FE8" w:rsidRPr="000C2F1C" w:rsidRDefault="00034FE8" w:rsidP="000C2F1C">
      <w:pPr>
        <w:pStyle w:val="Default"/>
        <w:jc w:val="both"/>
        <w:rPr>
          <w:iCs/>
          <w:sz w:val="28"/>
          <w:szCs w:val="28"/>
        </w:rPr>
      </w:pPr>
      <w:r w:rsidRPr="0024428F">
        <w:rPr>
          <w:sz w:val="28"/>
          <w:szCs w:val="28"/>
        </w:rPr>
        <w:t>Выбираем 10</w:t>
      </w:r>
      <w:r>
        <w:rPr>
          <w:sz w:val="28"/>
          <w:szCs w:val="28"/>
        </w:rPr>
        <w:t> </w:t>
      </w:r>
      <w:r w:rsidRPr="0024428F">
        <w:rPr>
          <w:sz w:val="28"/>
          <w:szCs w:val="28"/>
        </w:rPr>
        <w:t>МВА</w:t>
      </w:r>
      <w:r w:rsidR="000C2F1C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uk-U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uk-UA"/>
              </w:rPr>
              <m:t>зг</m:t>
            </m:r>
            <w:proofErr w:type="gramStart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uk-UA"/>
              </w:rPr>
              <m:t>.н</m:t>
            </m:r>
            <w:proofErr w:type="gramEnd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uk-UA"/>
              </w:rPr>
              <m:t>ом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eastAsia="uk-U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eastAsia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сум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eastAsia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eastAsia="uk-UA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eastAsia="uk-UA"/>
                      </w:rPr>
                      <m:t>тр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∙S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ном.тр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uk-UA"/>
              </w:rPr>
              <m:t>11,3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uk-UA"/>
              </w:rPr>
              <m:t>2∙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uk-UA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eastAsia="uk-UA"/>
          </w:rPr>
          <m:t>=</m:t>
        </m:r>
      </m:oMath>
      <w:r>
        <w:rPr>
          <w:sz w:val="28"/>
          <w:szCs w:val="28"/>
        </w:rPr>
        <w:t>0,565</w:t>
      </w:r>
      <w:r w:rsidRPr="00565270">
        <w:rPr>
          <w:sz w:val="28"/>
          <w:szCs w:val="28"/>
        </w:rPr>
        <w:t>&lt;0,7</w:t>
      </w:r>
      <w:r w:rsidR="000C2F1C">
        <w:rPr>
          <w:sz w:val="28"/>
          <w:szCs w:val="28"/>
        </w:rPr>
        <w:t xml:space="preserve"> / 7,91 МВА и 0,565</w:t>
      </w:r>
    </w:p>
    <w:p w14:paraId="3446F56F" w14:textId="014632DC" w:rsidR="00034FE8" w:rsidRDefault="00034FE8" w:rsidP="00034FE8">
      <w:pPr>
        <w:jc w:val="both"/>
        <w:rPr>
          <w:iCs/>
          <w:sz w:val="28"/>
          <w:szCs w:val="28"/>
        </w:rPr>
      </w:pPr>
      <w:r w:rsidRPr="00034FE8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034FE8">
        <w:rPr>
          <w:iCs/>
          <w:sz w:val="28"/>
          <w:szCs w:val="28"/>
        </w:rPr>
        <w:t>ПК-1, ПК-2, ПК-3, ПК-4</w:t>
      </w:r>
    </w:p>
    <w:p w14:paraId="2142736D" w14:textId="77777777" w:rsidR="00034FE8" w:rsidRDefault="00034FE8" w:rsidP="00034FE8">
      <w:pPr>
        <w:jc w:val="both"/>
        <w:rPr>
          <w:iCs/>
          <w:sz w:val="28"/>
          <w:szCs w:val="28"/>
        </w:rPr>
      </w:pPr>
    </w:p>
    <w:p w14:paraId="0D52D6BF" w14:textId="4E208A66" w:rsidR="00034FE8" w:rsidRDefault="00034FE8" w:rsidP="004630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034FE8">
        <w:rPr>
          <w:iCs/>
          <w:sz w:val="28"/>
          <w:szCs w:val="28"/>
        </w:rPr>
        <w:t>Рассчитайте  номинальную мощность и коэффициент загрузки в  послеаварийном  режиме.</w:t>
      </w:r>
      <w:r w:rsidRPr="0003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силовой </w:t>
      </w:r>
      <w:r w:rsidRPr="00D244C2">
        <w:rPr>
          <w:sz w:val="28"/>
          <w:szCs w:val="28"/>
        </w:rPr>
        <w:t xml:space="preserve">трансформатор на понижающей </w:t>
      </w:r>
      <w:proofErr w:type="spellStart"/>
      <w:r>
        <w:rPr>
          <w:sz w:val="28"/>
          <w:szCs w:val="28"/>
        </w:rPr>
        <w:t>двухтрансформаторной</w:t>
      </w:r>
      <w:proofErr w:type="spellEnd"/>
      <w:r>
        <w:rPr>
          <w:sz w:val="28"/>
          <w:szCs w:val="28"/>
        </w:rPr>
        <w:t xml:space="preserve"> </w:t>
      </w:r>
      <w:r w:rsidRPr="00D244C2">
        <w:rPr>
          <w:sz w:val="28"/>
          <w:szCs w:val="28"/>
        </w:rPr>
        <w:t>подстанции</w:t>
      </w:r>
      <w:r>
        <w:rPr>
          <w:sz w:val="28"/>
          <w:szCs w:val="28"/>
        </w:rPr>
        <w:t xml:space="preserve">, у которого суммарная мощность потребителей </w:t>
      </w:r>
      <w:r w:rsidRPr="0057586F">
        <w:rPr>
          <w:position w:val="-16"/>
          <w:sz w:val="28"/>
        </w:rPr>
        <w:object w:dxaOrig="2000" w:dyaOrig="420" w14:anchorId="285AE368">
          <v:shape id="_x0000_i1027" type="#_x0000_t75" style="width:100.2pt;height:20.75pt" o:ole="">
            <v:imagedata r:id="rId11" o:title=""/>
          </v:shape>
          <o:OLEObject Type="Embed" ProgID="Equation.3" ShapeID="_x0000_i1027" DrawAspect="Content" ObjectID="_1803977531" r:id="rId12"/>
        </w:object>
      </w:r>
      <w:r w:rsidRPr="0057586F">
        <w:rPr>
          <w:sz w:val="28"/>
        </w:rPr>
        <w:t>.</w:t>
      </w:r>
    </w:p>
    <w:p w14:paraId="1A04AF00" w14:textId="42E04C88" w:rsidR="00034FE8" w:rsidRPr="000C2F1C" w:rsidRDefault="00034FE8" w:rsidP="000C2F1C">
      <w:pPr>
        <w:jc w:val="both"/>
        <w:rPr>
          <w:iCs/>
          <w:sz w:val="28"/>
          <w:szCs w:val="28"/>
        </w:rPr>
      </w:pPr>
      <w:r w:rsidRPr="005220E6">
        <w:rPr>
          <w:sz w:val="28"/>
          <w:szCs w:val="28"/>
        </w:rPr>
        <w:t>Правильный ответ:</w:t>
      </w:r>
      <w:r w:rsidRPr="0068041E">
        <w:rPr>
          <w:b/>
          <w:i/>
          <w:position w:val="-16"/>
          <w:sz w:val="28"/>
          <w:szCs w:val="28"/>
        </w:rPr>
        <w:object w:dxaOrig="6580" w:dyaOrig="480" w14:anchorId="4103BB99">
          <v:shape id="_x0000_i1028" type="#_x0000_t75" style="width:330.05pt;height:24.2pt" o:ole="">
            <v:imagedata r:id="rId13" o:title=""/>
          </v:shape>
          <o:OLEObject Type="Embed" ProgID="Equation.3" ShapeID="_x0000_i1028" DrawAspect="Content" ObjectID="_1803977532" r:id="rId14"/>
        </w:object>
      </w:r>
    </w:p>
    <w:p w14:paraId="631FC30F" w14:textId="24229B42" w:rsidR="00034FE8" w:rsidRDefault="00034FE8" w:rsidP="000C2F1C">
      <w:pPr>
        <w:pStyle w:val="Default"/>
        <w:jc w:val="both"/>
        <w:rPr>
          <w:iCs/>
          <w:sz w:val="28"/>
          <w:szCs w:val="28"/>
        </w:rPr>
      </w:pPr>
      <w:r w:rsidRPr="0024428F">
        <w:rPr>
          <w:sz w:val="28"/>
          <w:szCs w:val="28"/>
        </w:rPr>
        <w:lastRenderedPageBreak/>
        <w:t>Выбираем 1</w:t>
      </w:r>
      <w:r>
        <w:rPr>
          <w:sz w:val="28"/>
          <w:szCs w:val="28"/>
        </w:rPr>
        <w:t>6 </w:t>
      </w:r>
      <w:r w:rsidRPr="0024428F">
        <w:rPr>
          <w:sz w:val="28"/>
          <w:szCs w:val="28"/>
        </w:rPr>
        <w:t>МВА</w:t>
      </w:r>
      <w:r w:rsidR="000C2F1C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uk-U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uk-UA"/>
              </w:rPr>
              <m:t>зг</m:t>
            </m:r>
            <w:proofErr w:type="gramStart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uk-UA"/>
              </w:rPr>
              <m:t>.а</m:t>
            </m:r>
            <w:proofErr w:type="gramEnd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uk-UA"/>
              </w:rPr>
              <m:t>вар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eastAsia="uk-U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eastAsia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скомп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uk-UA"/>
                  </w:rPr>
                  <m:t>ном.тр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21,5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uk-UA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eastAsia="uk-UA"/>
          </w:rPr>
          <m:t>=</m:t>
        </m:r>
      </m:oMath>
      <w:r>
        <w:rPr>
          <w:sz w:val="28"/>
          <w:szCs w:val="28"/>
          <w:lang w:eastAsia="uk-UA"/>
        </w:rPr>
        <w:t>1,34</w:t>
      </w:r>
      <w:r w:rsidRPr="00565270">
        <w:rPr>
          <w:sz w:val="28"/>
          <w:szCs w:val="28"/>
        </w:rPr>
        <w:t>&lt;1,4</w:t>
      </w:r>
      <w:r w:rsidR="000C2F1C">
        <w:rPr>
          <w:sz w:val="28"/>
          <w:szCs w:val="28"/>
        </w:rPr>
        <w:t xml:space="preserve">; </w:t>
      </w:r>
      <w:r w:rsidR="000C2F1C">
        <w:rPr>
          <w:sz w:val="28"/>
          <w:szCs w:val="28"/>
        </w:rPr>
        <w:t xml:space="preserve">/ </w:t>
      </w:r>
      <w:r w:rsidR="000C2F1C">
        <w:rPr>
          <w:sz w:val="28"/>
          <w:szCs w:val="28"/>
        </w:rPr>
        <w:t>15</w:t>
      </w:r>
      <w:r w:rsidR="000C2F1C">
        <w:rPr>
          <w:sz w:val="28"/>
          <w:szCs w:val="28"/>
        </w:rPr>
        <w:t>,</w:t>
      </w:r>
      <w:r w:rsidR="000C2F1C">
        <w:rPr>
          <w:sz w:val="28"/>
          <w:szCs w:val="28"/>
        </w:rPr>
        <w:t>05</w:t>
      </w:r>
      <w:r w:rsidR="000C2F1C">
        <w:rPr>
          <w:sz w:val="28"/>
          <w:szCs w:val="28"/>
        </w:rPr>
        <w:t xml:space="preserve"> МВА и </w:t>
      </w:r>
      <w:r w:rsidR="000C2F1C">
        <w:rPr>
          <w:sz w:val="28"/>
          <w:szCs w:val="28"/>
        </w:rPr>
        <w:t>1</w:t>
      </w:r>
      <w:r w:rsidR="000C2F1C">
        <w:rPr>
          <w:sz w:val="28"/>
          <w:szCs w:val="28"/>
        </w:rPr>
        <w:t>,</w:t>
      </w:r>
      <w:r w:rsidR="000C2F1C">
        <w:rPr>
          <w:sz w:val="28"/>
          <w:szCs w:val="28"/>
        </w:rPr>
        <w:t>34</w:t>
      </w:r>
    </w:p>
    <w:p w14:paraId="548B0604" w14:textId="1E1001CA" w:rsidR="00034FE8" w:rsidRPr="00985053" w:rsidRDefault="00034FE8" w:rsidP="004630D3">
      <w:pPr>
        <w:jc w:val="both"/>
        <w:rPr>
          <w:iCs/>
          <w:sz w:val="28"/>
          <w:szCs w:val="28"/>
        </w:rPr>
      </w:pPr>
      <w:r w:rsidRPr="00034FE8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034FE8">
        <w:rPr>
          <w:iCs/>
          <w:sz w:val="28"/>
          <w:szCs w:val="28"/>
        </w:rPr>
        <w:t>ПК-1, ПК-2, ПК-3, ПК-4</w:t>
      </w:r>
    </w:p>
    <w:p w14:paraId="08C41C51" w14:textId="77777777" w:rsidR="00A91C3D" w:rsidRPr="00034FE8" w:rsidRDefault="00A91C3D" w:rsidP="00A91C3D">
      <w:pPr>
        <w:jc w:val="both"/>
        <w:rPr>
          <w:iCs/>
          <w:sz w:val="28"/>
          <w:szCs w:val="28"/>
        </w:rPr>
      </w:pPr>
    </w:p>
    <w:p w14:paraId="77CC343D" w14:textId="5B0DBEBE" w:rsidR="00034FE8" w:rsidRPr="005F4340" w:rsidRDefault="00034FE8" w:rsidP="000C2F1C">
      <w:pPr>
        <w:jc w:val="both"/>
        <w:rPr>
          <w:sz w:val="28"/>
          <w:szCs w:val="28"/>
        </w:rPr>
      </w:pPr>
      <w:r w:rsidRPr="00034FE8">
        <w:rPr>
          <w:iCs/>
          <w:sz w:val="28"/>
          <w:szCs w:val="28"/>
        </w:rPr>
        <w:t>3. Определить допустимо ли  использование  короткозамыкателя КЗ-110 УХЛ</w:t>
      </w:r>
      <w:proofErr w:type="gramStart"/>
      <w:r w:rsidRPr="00034FE8">
        <w:rPr>
          <w:iCs/>
          <w:sz w:val="28"/>
          <w:szCs w:val="28"/>
        </w:rPr>
        <w:t>1</w:t>
      </w:r>
      <w:proofErr w:type="gramEnd"/>
      <w:r w:rsidRPr="00034FE8">
        <w:rPr>
          <w:iCs/>
          <w:sz w:val="28"/>
          <w:szCs w:val="28"/>
        </w:rPr>
        <w:t xml:space="preserve"> на подстанции.</w:t>
      </w:r>
      <w:r w:rsidRPr="00034FE8">
        <w:rPr>
          <w:sz w:val="28"/>
          <w:szCs w:val="28"/>
        </w:rPr>
        <w:t xml:space="preserve"> </w:t>
      </w:r>
      <w:r w:rsidRPr="005F4340">
        <w:rPr>
          <w:sz w:val="28"/>
          <w:szCs w:val="28"/>
        </w:rPr>
        <w:t>На высокой стороне на входе в подстанцию (</w:t>
      </w:r>
      <w:r w:rsidRPr="005F4340">
        <w:rPr>
          <w:sz w:val="28"/>
          <w:szCs w:val="28"/>
          <w:lang w:val="en-US"/>
        </w:rPr>
        <w:t>U</w:t>
      </w:r>
      <w:proofErr w:type="spellStart"/>
      <w:r w:rsidRPr="005F4340">
        <w:rPr>
          <w:sz w:val="28"/>
          <w:szCs w:val="28"/>
          <w:vertAlign w:val="subscript"/>
        </w:rPr>
        <w:t>вн</w:t>
      </w:r>
      <w:proofErr w:type="spellEnd"/>
      <w:r w:rsidRPr="005F4340">
        <w:rPr>
          <w:sz w:val="28"/>
          <w:szCs w:val="28"/>
        </w:rPr>
        <w:t>=110</w:t>
      </w:r>
      <w:r w:rsidRPr="005F4340">
        <w:rPr>
          <w:sz w:val="28"/>
          <w:szCs w:val="28"/>
          <w:lang w:val="en-US"/>
        </w:rPr>
        <w:t>k</w:t>
      </w:r>
      <w:r w:rsidRPr="005F4340">
        <w:rPr>
          <w:sz w:val="28"/>
          <w:szCs w:val="28"/>
        </w:rPr>
        <w:t xml:space="preserve">В) установлен короткозамыкатель </w:t>
      </w:r>
      <w:r w:rsidRPr="005F4340">
        <w:t>КЗ-110 УХЛ</w:t>
      </w:r>
      <w:proofErr w:type="gramStart"/>
      <w:r w:rsidRPr="005F4340">
        <w:t>1</w:t>
      </w:r>
      <w:proofErr w:type="gramEnd"/>
      <w:r w:rsidRPr="005F4340">
        <w:t xml:space="preserve"> </w:t>
      </w:r>
      <w:r w:rsidRPr="005F4340">
        <w:rPr>
          <w:sz w:val="28"/>
          <w:szCs w:val="28"/>
        </w:rPr>
        <w:t>с такими параметрами:</w:t>
      </w:r>
    </w:p>
    <w:p w14:paraId="6FFCF1E2" w14:textId="77777777" w:rsidR="00034FE8" w:rsidRPr="005F4340" w:rsidRDefault="00034FE8" w:rsidP="00034FE8">
      <w:pPr>
        <w:ind w:firstLine="567"/>
        <w:jc w:val="both"/>
        <w:rPr>
          <w:sz w:val="28"/>
          <w:szCs w:val="28"/>
        </w:rPr>
      </w:pPr>
      <w:r w:rsidRPr="005F4340">
        <w:rPr>
          <w:sz w:val="28"/>
          <w:szCs w:val="28"/>
        </w:rPr>
        <w:t xml:space="preserve">- номинальный ток электродинамической стойкости </w:t>
      </w:r>
      <w:proofErr w:type="gramStart"/>
      <w:r w:rsidRPr="005F4340">
        <w:rPr>
          <w:sz w:val="28"/>
          <w:szCs w:val="28"/>
          <w:lang w:val="en-US"/>
        </w:rPr>
        <w:t>i</w:t>
      </w:r>
      <w:proofErr w:type="gramEnd"/>
      <w:r w:rsidRPr="005F4340">
        <w:rPr>
          <w:sz w:val="28"/>
          <w:szCs w:val="28"/>
          <w:vertAlign w:val="subscript"/>
        </w:rPr>
        <w:t>дин</w:t>
      </w:r>
      <w:r w:rsidRPr="005F4340">
        <w:rPr>
          <w:sz w:val="28"/>
          <w:szCs w:val="28"/>
        </w:rPr>
        <w:t xml:space="preserve">=51 </w:t>
      </w:r>
      <w:r w:rsidRPr="005F4340">
        <w:rPr>
          <w:sz w:val="28"/>
          <w:szCs w:val="28"/>
          <w:lang w:val="en-US"/>
        </w:rPr>
        <w:t>kA</w:t>
      </w:r>
    </w:p>
    <w:p w14:paraId="55D85054" w14:textId="77777777" w:rsidR="00034FE8" w:rsidRPr="005F4340" w:rsidRDefault="00034FE8" w:rsidP="00034FE8">
      <w:pPr>
        <w:ind w:firstLine="567"/>
        <w:rPr>
          <w:sz w:val="28"/>
          <w:szCs w:val="28"/>
        </w:rPr>
      </w:pPr>
      <w:r w:rsidRPr="005F4340">
        <w:rPr>
          <w:sz w:val="28"/>
          <w:szCs w:val="28"/>
        </w:rPr>
        <w:t xml:space="preserve">- допустимый импульс тока термической стойкости </w:t>
      </w:r>
      <w:r w:rsidRPr="005F4340">
        <w:rPr>
          <w:position w:val="-12"/>
          <w:sz w:val="28"/>
          <w:szCs w:val="28"/>
        </w:rPr>
        <w:object w:dxaOrig="720" w:dyaOrig="440" w14:anchorId="0C79FD61">
          <v:shape id="_x0000_i1029" type="#_x0000_t75" style="width:36.3pt;height:21.9pt" o:ole="">
            <v:imagedata r:id="rId15" o:title=""/>
          </v:shape>
          <o:OLEObject Type="Embed" ProgID="Equation.3" ShapeID="_x0000_i1029" DrawAspect="Content" ObjectID="_1803977533" r:id="rId16"/>
        </w:object>
      </w:r>
      <w:r w:rsidRPr="005F4340">
        <w:rPr>
          <w:sz w:val="28"/>
          <w:szCs w:val="28"/>
        </w:rPr>
        <w:t>=</w:t>
      </w:r>
      <w:r w:rsidRPr="005F4340">
        <w:rPr>
          <w:sz w:val="28"/>
          <w:szCs w:val="28"/>
          <w:lang w:eastAsia="uk-UA"/>
        </w:rPr>
        <w:t>1200</w:t>
      </w:r>
      <w:r w:rsidRPr="005F4340">
        <w:rPr>
          <w:sz w:val="28"/>
          <w:szCs w:val="28"/>
        </w:rPr>
        <w:t xml:space="preserve"> кА</w:t>
      </w:r>
      <w:proofErr w:type="gramStart"/>
      <w:r w:rsidRPr="005F4340">
        <w:rPr>
          <w:sz w:val="28"/>
          <w:szCs w:val="28"/>
          <w:vertAlign w:val="superscript"/>
        </w:rPr>
        <w:t>2</w:t>
      </w:r>
      <w:proofErr w:type="gramEnd"/>
      <w:r w:rsidRPr="005F4340">
        <w:rPr>
          <w:sz w:val="28"/>
          <w:szCs w:val="28"/>
        </w:rPr>
        <w:object w:dxaOrig="120" w:dyaOrig="120" w14:anchorId="3EFA2A36">
          <v:shape id="_x0000_i1030" type="#_x0000_t75" style="width:5.2pt;height:5.2pt" o:ole="">
            <v:imagedata r:id="rId17" o:title=""/>
          </v:shape>
          <o:OLEObject Type="Embed" ProgID="Equation.3" ShapeID="_x0000_i1030" DrawAspect="Content" ObjectID="_1803977534" r:id="rId18"/>
        </w:object>
      </w:r>
      <w:r w:rsidRPr="005F4340">
        <w:rPr>
          <w:sz w:val="28"/>
          <w:szCs w:val="28"/>
        </w:rPr>
        <w:t>с</w:t>
      </w:r>
    </w:p>
    <w:p w14:paraId="668E8FA3" w14:textId="77777777" w:rsidR="00034FE8" w:rsidRPr="005F4340" w:rsidRDefault="00034FE8" w:rsidP="00034FE8">
      <w:pPr>
        <w:ind w:firstLine="567"/>
        <w:rPr>
          <w:sz w:val="28"/>
          <w:szCs w:val="28"/>
          <w:lang w:eastAsia="uk-UA"/>
        </w:rPr>
      </w:pPr>
      <w:r w:rsidRPr="005F4340">
        <w:rPr>
          <w:sz w:val="28"/>
          <w:szCs w:val="28"/>
        </w:rPr>
        <w:t xml:space="preserve">- время отключения </w:t>
      </w:r>
      <w:r w:rsidRPr="005F4340">
        <w:rPr>
          <w:position w:val="-12"/>
          <w:sz w:val="28"/>
          <w:szCs w:val="28"/>
        </w:rPr>
        <w:object w:dxaOrig="1140" w:dyaOrig="380" w14:anchorId="1E322765">
          <v:shape id="_x0000_i1031" type="#_x0000_t75" style="width:55.85pt;height:17.85pt" o:ole="">
            <v:imagedata r:id="rId19" o:title=""/>
          </v:shape>
          <o:OLEObject Type="Embed" ProgID="Equation.3" ShapeID="_x0000_i1031" DrawAspect="Content" ObjectID="_1803977535" r:id="rId20"/>
        </w:object>
      </w:r>
      <w:r w:rsidRPr="005F4340">
        <w:rPr>
          <w:sz w:val="28"/>
          <w:szCs w:val="28"/>
        </w:rPr>
        <w:t>;</w:t>
      </w:r>
    </w:p>
    <w:p w14:paraId="06295A5A" w14:textId="77777777" w:rsidR="00034FE8" w:rsidRPr="005F4340" w:rsidRDefault="00034FE8" w:rsidP="00034FE8">
      <w:pPr>
        <w:pStyle w:val="Default"/>
        <w:ind w:firstLine="567"/>
        <w:rPr>
          <w:sz w:val="28"/>
          <w:szCs w:val="28"/>
        </w:rPr>
      </w:pPr>
      <w:r w:rsidRPr="005F4340">
        <w:rPr>
          <w:sz w:val="28"/>
          <w:szCs w:val="28"/>
        </w:rPr>
        <w:t xml:space="preserve">Ударный ток в точке </w:t>
      </w:r>
      <w:r w:rsidRPr="005F4340">
        <w:rPr>
          <w:sz w:val="28"/>
          <w:szCs w:val="28"/>
          <w:lang w:val="en-US"/>
        </w:rPr>
        <w:t>K</w:t>
      </w:r>
      <w:r w:rsidRPr="005F4340">
        <w:rPr>
          <w:sz w:val="28"/>
          <w:szCs w:val="28"/>
        </w:rPr>
        <w:t xml:space="preserve">1 равен </w:t>
      </w:r>
      <w:r w:rsidRPr="005F4340">
        <w:rPr>
          <w:position w:val="-16"/>
          <w:sz w:val="28"/>
          <w:szCs w:val="28"/>
        </w:rPr>
        <w:object w:dxaOrig="440" w:dyaOrig="420" w14:anchorId="051E1600">
          <v:shape id="_x0000_i1032" type="#_x0000_t75" style="width:22.45pt;height:20.75pt" o:ole="">
            <v:imagedata r:id="rId21" o:title=""/>
          </v:shape>
          <o:OLEObject Type="Embed" ProgID="Equation.3" ShapeID="_x0000_i1032" DrawAspect="Content" ObjectID="_1803977536" r:id="rId22"/>
        </w:object>
      </w:r>
      <w:r w:rsidRPr="005F4340">
        <w:rPr>
          <w:b/>
          <w:i/>
          <w:sz w:val="28"/>
          <w:szCs w:val="28"/>
        </w:rPr>
        <w:t>=</w:t>
      </w:r>
      <w:r w:rsidRPr="005F4340">
        <w:rPr>
          <w:sz w:val="28"/>
          <w:szCs w:val="28"/>
        </w:rPr>
        <w:t xml:space="preserve"> 12,98 кА;</w:t>
      </w:r>
    </w:p>
    <w:p w14:paraId="4EB2868C" w14:textId="7B7BE504" w:rsidR="00A91C3D" w:rsidRPr="00034FE8" w:rsidRDefault="00034FE8" w:rsidP="00034FE8">
      <w:pPr>
        <w:jc w:val="both"/>
        <w:rPr>
          <w:iCs/>
          <w:sz w:val="28"/>
          <w:szCs w:val="28"/>
        </w:rPr>
      </w:pPr>
      <w:proofErr w:type="gramStart"/>
      <w:r w:rsidRPr="005F4340">
        <w:rPr>
          <w:sz w:val="28"/>
          <w:szCs w:val="28"/>
        </w:rPr>
        <w:t>Постоянная</w:t>
      </w:r>
      <w:proofErr w:type="gramEnd"/>
      <w:r w:rsidRPr="005F4340">
        <w:rPr>
          <w:sz w:val="28"/>
          <w:szCs w:val="28"/>
        </w:rPr>
        <w:t xml:space="preserve"> времени цепи КЗ </w:t>
      </w:r>
      <w:r w:rsidRPr="005F4340">
        <w:rPr>
          <w:position w:val="-12"/>
          <w:sz w:val="28"/>
          <w:szCs w:val="28"/>
        </w:rPr>
        <w:object w:dxaOrig="1300" w:dyaOrig="380" w14:anchorId="6E3EBC56">
          <v:shape id="_x0000_i1033" type="#_x0000_t75" style="width:71.4pt;height:17.85pt" o:ole="">
            <v:imagedata r:id="rId23" o:title=""/>
          </v:shape>
          <o:OLEObject Type="Embed" ProgID="Equation.3" ShapeID="_x0000_i1033" DrawAspect="Content" ObjectID="_1803977537" r:id="rId24"/>
        </w:object>
      </w:r>
      <w:r w:rsidRPr="005F4340">
        <w:rPr>
          <w:sz w:val="28"/>
          <w:szCs w:val="28"/>
        </w:rPr>
        <w:t>.</w:t>
      </w:r>
    </w:p>
    <w:p w14:paraId="395B5544" w14:textId="10D514A2" w:rsidR="00034FE8" w:rsidRPr="000C2F1C" w:rsidRDefault="00034FE8" w:rsidP="000C2F1C">
      <w:pPr>
        <w:jc w:val="both"/>
        <w:rPr>
          <w:sz w:val="28"/>
          <w:szCs w:val="28"/>
        </w:rPr>
      </w:pPr>
      <w:r w:rsidRPr="005220E6">
        <w:rPr>
          <w:sz w:val="28"/>
          <w:szCs w:val="28"/>
        </w:rPr>
        <w:t>Правильный ответ:</w:t>
      </w:r>
      <w:r w:rsidR="000C2F1C">
        <w:rPr>
          <w:sz w:val="28"/>
          <w:szCs w:val="28"/>
        </w:rPr>
        <w:t xml:space="preserve"> </w:t>
      </w:r>
      <w:r w:rsidRPr="00A4574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45744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Pr="00A45744">
        <w:rPr>
          <w:sz w:val="28"/>
          <w:szCs w:val="28"/>
        </w:rPr>
        <w:t>&lt;</w:t>
      </w:r>
      <w:r>
        <w:rPr>
          <w:sz w:val="28"/>
          <w:szCs w:val="28"/>
        </w:rPr>
        <w:t xml:space="preserve"> 51</w:t>
      </w:r>
      <w:r w:rsidRPr="00A45744">
        <w:rPr>
          <w:sz w:val="28"/>
          <w:szCs w:val="28"/>
        </w:rPr>
        <w:t xml:space="preserve"> – </w:t>
      </w:r>
      <w:r>
        <w:rPr>
          <w:sz w:val="28"/>
          <w:szCs w:val="28"/>
        </w:rPr>
        <w:t>условие выполняется</w:t>
      </w:r>
      <w:r w:rsidR="000C2F1C">
        <w:rPr>
          <w:sz w:val="28"/>
          <w:szCs w:val="28"/>
        </w:rPr>
        <w:t xml:space="preserve">; </w:t>
      </w:r>
      <w:r w:rsidRPr="00A45744">
        <w:rPr>
          <w:position w:val="-12"/>
          <w:sz w:val="28"/>
          <w:szCs w:val="28"/>
        </w:rPr>
        <w:object w:dxaOrig="2900" w:dyaOrig="440" w14:anchorId="3D20B9A8">
          <v:shape id="_x0000_i1035" type="#_x0000_t75" style="width:145.15pt;height:20.15pt" o:ole="">
            <v:imagedata r:id="rId25" o:title=""/>
          </v:shape>
          <o:OLEObject Type="Embed" ProgID="Equation.3" ShapeID="_x0000_i1035" DrawAspect="Content" ObjectID="_1803977538" r:id="rId26"/>
        </w:object>
      </w:r>
      <w:r>
        <w:rPr>
          <w:sz w:val="28"/>
          <w:szCs w:val="28"/>
        </w:rPr>
        <w:t>6</w:t>
      </w:r>
      <w:r w:rsidRPr="00A4574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A45744">
        <w:rPr>
          <w:sz w:val="28"/>
          <w:szCs w:val="28"/>
          <w:vertAlign w:val="superscript"/>
        </w:rPr>
        <w:t>2</w:t>
      </w:r>
      <w:r w:rsidRPr="00A45744">
        <w:rPr>
          <w:sz w:val="28"/>
          <w:szCs w:val="28"/>
        </w:rPr>
        <w:t>·(2+</w:t>
      </w:r>
      <w:r>
        <w:rPr>
          <w:sz w:val="28"/>
          <w:szCs w:val="28"/>
        </w:rPr>
        <w:t>0,045</w:t>
      </w:r>
      <w:r w:rsidRPr="00A45744">
        <w:rPr>
          <w:sz w:val="28"/>
          <w:szCs w:val="28"/>
        </w:rPr>
        <w:t>)=</w:t>
      </w:r>
      <w:r>
        <w:rPr>
          <w:sz w:val="28"/>
          <w:szCs w:val="28"/>
        </w:rPr>
        <w:t xml:space="preserve">94,56 </w:t>
      </w:r>
      <w:r w:rsidRPr="00A45744">
        <w:rPr>
          <w:sz w:val="28"/>
          <w:szCs w:val="28"/>
        </w:rPr>
        <w:fldChar w:fldCharType="begin"/>
      </w:r>
      <w:r w:rsidRPr="00A45744">
        <w:rPr>
          <w:sz w:val="28"/>
          <w:szCs w:val="28"/>
        </w:rPr>
        <w:instrText xml:space="preserve"> =(I_пт_к1^2)*(2+T_a_1) </w:instrText>
      </w:r>
      <w:r w:rsidRPr="00A45744">
        <w:rPr>
          <w:sz w:val="28"/>
          <w:szCs w:val="28"/>
        </w:rPr>
        <w:fldChar w:fldCharType="end"/>
      </w:r>
      <w:r w:rsidRPr="00A45744">
        <w:rPr>
          <w:position w:val="-6"/>
          <w:sz w:val="28"/>
          <w:szCs w:val="28"/>
        </w:rPr>
        <w:object w:dxaOrig="820" w:dyaOrig="380" w14:anchorId="2B7F349B">
          <v:shape id="_x0000_i1036" type="#_x0000_t75" style="width:40.9pt;height:19pt" o:ole="">
            <v:imagedata r:id="rId27" o:title=""/>
          </v:shape>
          <o:OLEObject Type="Embed" ProgID="Equation.3" ShapeID="_x0000_i1036" DrawAspect="Content" ObjectID="_1803977539" r:id="rId28"/>
        </w:object>
      </w:r>
      <w:r w:rsidR="000C2F1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94,56 </w:t>
      </w:r>
      <w:r w:rsidRPr="00A45744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C432A5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200</w:t>
      </w:r>
      <w:r w:rsidRPr="00A45744">
        <w:rPr>
          <w:sz w:val="28"/>
          <w:szCs w:val="28"/>
        </w:rPr>
        <w:t xml:space="preserve"> – </w:t>
      </w:r>
      <w:r>
        <w:rPr>
          <w:sz w:val="28"/>
          <w:szCs w:val="28"/>
        </w:rPr>
        <w:t>условие выполняется</w:t>
      </w:r>
      <w:r w:rsidR="000C2F1C">
        <w:rPr>
          <w:sz w:val="28"/>
          <w:szCs w:val="28"/>
        </w:rPr>
        <w:t xml:space="preserve"> / допустимо</w:t>
      </w:r>
    </w:p>
    <w:p w14:paraId="7FE2EE29" w14:textId="183E03E5" w:rsidR="00034FE8" w:rsidRDefault="00034FE8" w:rsidP="00A91C3D">
      <w:pPr>
        <w:jc w:val="both"/>
        <w:rPr>
          <w:iCs/>
          <w:sz w:val="28"/>
          <w:szCs w:val="28"/>
        </w:rPr>
      </w:pPr>
      <w:r w:rsidRPr="00034FE8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034FE8">
        <w:rPr>
          <w:iCs/>
          <w:sz w:val="28"/>
          <w:szCs w:val="28"/>
        </w:rPr>
        <w:t>ПК-1, ПК-2, ПК-3, ПК-4</w:t>
      </w:r>
    </w:p>
    <w:p w14:paraId="3FD7A0A4" w14:textId="77777777" w:rsidR="00034FE8" w:rsidRPr="00034FE8" w:rsidRDefault="00034FE8" w:rsidP="00A91C3D">
      <w:pPr>
        <w:jc w:val="both"/>
        <w:rPr>
          <w:iCs/>
          <w:sz w:val="28"/>
          <w:szCs w:val="28"/>
        </w:rPr>
      </w:pPr>
    </w:p>
    <w:p w14:paraId="26EFFA36" w14:textId="6358799C" w:rsidR="0050418D" w:rsidRPr="005220E6" w:rsidRDefault="0050418D" w:rsidP="00034FE8">
      <w:pPr>
        <w:pStyle w:val="4"/>
        <w:ind w:firstLine="0"/>
      </w:pPr>
      <w:bookmarkStart w:id="4" w:name="_Hlk188881426"/>
      <w:bookmarkEnd w:id="3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rPr>
          <w:bCs/>
          <w:iCs/>
          <w:sz w:val="28"/>
          <w:szCs w:val="28"/>
        </w:rPr>
      </w:pPr>
    </w:p>
    <w:p w14:paraId="1E13E7ED" w14:textId="340AEF07" w:rsidR="005339C3" w:rsidRPr="005220E6" w:rsidRDefault="00E921DA" w:rsidP="004630D3">
      <w:pPr>
        <w:rPr>
          <w:sz w:val="28"/>
          <w:szCs w:val="28"/>
        </w:rPr>
      </w:pPr>
      <w:r w:rsidRPr="005220E6">
        <w:rPr>
          <w:sz w:val="28"/>
          <w:szCs w:val="28"/>
        </w:rPr>
        <w:t>Тема</w:t>
      </w:r>
      <w:r w:rsidR="005339C3" w:rsidRPr="005220E6">
        <w:rPr>
          <w:sz w:val="28"/>
          <w:szCs w:val="28"/>
        </w:rPr>
        <w:t>:</w:t>
      </w:r>
      <w:r w:rsidR="0060307C" w:rsidRPr="005220E6">
        <w:rPr>
          <w:sz w:val="28"/>
          <w:szCs w:val="28"/>
        </w:rPr>
        <w:t xml:space="preserve"> Защита отчета о прохождении </w:t>
      </w:r>
      <w:sdt>
        <w:sdtPr>
          <w:rPr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>
            <w:rPr>
              <w:bCs/>
              <w:sz w:val="28"/>
              <w:szCs w:val="28"/>
            </w:rPr>
            <w:t>производственной</w:t>
          </w:r>
        </w:sdtContent>
      </w:sdt>
      <w:r w:rsidR="002214FE" w:rsidRPr="005220E6">
        <w:rPr>
          <w:sz w:val="28"/>
          <w:szCs w:val="28"/>
        </w:rPr>
        <w:t xml:space="preserve"> </w:t>
      </w:r>
      <w:r w:rsidR="0060307C" w:rsidRPr="005220E6">
        <w:rPr>
          <w:sz w:val="28"/>
          <w:szCs w:val="28"/>
        </w:rPr>
        <w:t xml:space="preserve">практики </w:t>
      </w:r>
      <w:r w:rsidR="002214FE" w:rsidRPr="005220E6">
        <w:rPr>
          <w:sz w:val="28"/>
          <w:szCs w:val="28"/>
        </w:rPr>
        <w:t>(</w:t>
      </w:r>
      <w:sdt>
        <w:sdtPr>
          <w:rPr>
            <w:b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E34610">
            <w:rPr>
              <w:bCs/>
              <w:sz w:val="28"/>
              <w:szCs w:val="28"/>
            </w:rPr>
            <w:t>технологической</w:t>
          </w:r>
        </w:sdtContent>
      </w:sdt>
      <w:r w:rsidR="002214FE" w:rsidRPr="005220E6">
        <w:rPr>
          <w:sz w:val="28"/>
          <w:szCs w:val="28"/>
        </w:rPr>
        <w:t>)</w:t>
      </w:r>
      <w:r w:rsidR="00DC17A1" w:rsidRPr="005220E6">
        <w:rPr>
          <w:sz w:val="28"/>
          <w:szCs w:val="28"/>
        </w:rPr>
        <w:t>.</w:t>
      </w:r>
    </w:p>
    <w:p w14:paraId="26EFA160" w14:textId="77777777" w:rsidR="005220E6" w:rsidRDefault="005220E6" w:rsidP="004630D3">
      <w:pPr>
        <w:rPr>
          <w:sz w:val="28"/>
          <w:szCs w:val="28"/>
        </w:rPr>
      </w:pPr>
      <w:bookmarkStart w:id="5" w:name="_GoBack"/>
      <w:bookmarkEnd w:id="5"/>
    </w:p>
    <w:p w14:paraId="22CC1790" w14:textId="09EB6789" w:rsidR="005339C3" w:rsidRPr="005220E6" w:rsidRDefault="005339C3" w:rsidP="004630D3">
      <w:pPr>
        <w:rPr>
          <w:sz w:val="28"/>
          <w:szCs w:val="28"/>
        </w:rPr>
      </w:pPr>
      <w:r w:rsidRPr="005220E6">
        <w:rPr>
          <w:sz w:val="28"/>
          <w:szCs w:val="28"/>
        </w:rPr>
        <w:t>Задачи:</w:t>
      </w:r>
    </w:p>
    <w:p w14:paraId="3AFF644B" w14:textId="42DF0D9B" w:rsidR="0060307C" w:rsidRPr="005220E6" w:rsidRDefault="0060307C" w:rsidP="004630D3">
      <w:pPr>
        <w:rPr>
          <w:sz w:val="28"/>
          <w:szCs w:val="28"/>
        </w:rPr>
      </w:pPr>
      <w:r w:rsidRPr="005220E6">
        <w:rPr>
          <w:sz w:val="28"/>
          <w:szCs w:val="28"/>
        </w:rPr>
        <w:t xml:space="preserve">Подготовка презентации для защиты отчета </w:t>
      </w:r>
      <w:r w:rsidR="00621C03" w:rsidRPr="005220E6">
        <w:rPr>
          <w:sz w:val="28"/>
          <w:szCs w:val="28"/>
        </w:rPr>
        <w:t xml:space="preserve">о прохождении </w:t>
      </w:r>
      <w:sdt>
        <w:sdtPr>
          <w:rPr>
            <w:bCs/>
            <w:sz w:val="28"/>
            <w:szCs w:val="28"/>
          </w:rPr>
          <w:id w:val="487516776"/>
          <w:placeholder>
            <w:docPart w:val="BD3C61A458D245BEBC48863B3D8227A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>
            <w:rPr>
              <w:bCs/>
              <w:sz w:val="28"/>
              <w:szCs w:val="28"/>
            </w:rPr>
            <w:t>производственной</w:t>
          </w:r>
        </w:sdtContent>
      </w:sdt>
      <w:r w:rsidR="00621C03" w:rsidRPr="005220E6">
        <w:rPr>
          <w:sz w:val="28"/>
          <w:szCs w:val="28"/>
        </w:rPr>
        <w:t xml:space="preserve"> практики (</w:t>
      </w:r>
      <w:sdt>
        <w:sdtPr>
          <w:rPr>
            <w:bCs/>
            <w:sz w:val="28"/>
            <w:szCs w:val="28"/>
          </w:rPr>
          <w:id w:val="55046680"/>
          <w:placeholder>
            <w:docPart w:val="8DDE573571884213979DE3EF532A83C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E34610">
            <w:rPr>
              <w:bCs/>
              <w:sz w:val="28"/>
              <w:szCs w:val="28"/>
            </w:rPr>
            <w:t>технологической</w:t>
          </w:r>
        </w:sdtContent>
      </w:sdt>
      <w:r w:rsidR="00621C03" w:rsidRPr="005220E6">
        <w:rPr>
          <w:sz w:val="28"/>
          <w:szCs w:val="28"/>
        </w:rPr>
        <w:t>)</w:t>
      </w:r>
      <w:r w:rsidR="002214FE" w:rsidRPr="005220E6">
        <w:rPr>
          <w:sz w:val="28"/>
          <w:szCs w:val="28"/>
        </w:rPr>
        <w:t>:</w:t>
      </w:r>
    </w:p>
    <w:p w14:paraId="2299F813" w14:textId="77777777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0D5FC3BC" w14:textId="24E16B23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07CEB4CB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FFA7297" w14:textId="238E8D07" w:rsidR="00DC17A1" w:rsidRPr="005220E6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7B0256F" w14:textId="77777777" w:rsidR="00E921DA" w:rsidRPr="005220E6" w:rsidRDefault="00E921DA" w:rsidP="004630D3">
      <w:pPr>
        <w:rPr>
          <w:sz w:val="28"/>
          <w:szCs w:val="28"/>
        </w:rPr>
      </w:pPr>
    </w:p>
    <w:p w14:paraId="626E72AF" w14:textId="25DC6982" w:rsidR="00E921DA" w:rsidRPr="005220E6" w:rsidRDefault="00E921DA" w:rsidP="004630D3">
      <w:pPr>
        <w:rPr>
          <w:sz w:val="28"/>
          <w:szCs w:val="28"/>
        </w:rPr>
      </w:pPr>
      <w:bookmarkStart w:id="6" w:name="_Hlk183287415"/>
      <w:r w:rsidRPr="005220E6">
        <w:rPr>
          <w:sz w:val="28"/>
          <w:szCs w:val="28"/>
        </w:rPr>
        <w:t xml:space="preserve">Время выполнения – </w:t>
      </w:r>
      <w:r w:rsidR="002214FE" w:rsidRPr="005220E6">
        <w:rPr>
          <w:sz w:val="28"/>
          <w:szCs w:val="28"/>
        </w:rPr>
        <w:t>18 часов</w:t>
      </w:r>
      <w:r w:rsidRPr="005220E6">
        <w:rPr>
          <w:sz w:val="28"/>
          <w:szCs w:val="28"/>
        </w:rPr>
        <w:t>.</w:t>
      </w:r>
    </w:p>
    <w:p w14:paraId="42327E76" w14:textId="77777777" w:rsidR="00E921DA" w:rsidRPr="005220E6" w:rsidRDefault="00E921DA" w:rsidP="004630D3">
      <w:pPr>
        <w:rPr>
          <w:sz w:val="28"/>
          <w:szCs w:val="28"/>
        </w:rPr>
      </w:pPr>
    </w:p>
    <w:p w14:paraId="262A5B5F" w14:textId="3E46996F" w:rsidR="00E921DA" w:rsidRPr="005220E6" w:rsidRDefault="00E921DA" w:rsidP="004630D3">
      <w:pPr>
        <w:rPr>
          <w:sz w:val="28"/>
          <w:szCs w:val="28"/>
        </w:rPr>
      </w:pPr>
      <w:r w:rsidRPr="005220E6">
        <w:rPr>
          <w:sz w:val="28"/>
          <w:szCs w:val="28"/>
        </w:rPr>
        <w:t xml:space="preserve">Ожидаемый результат: </w:t>
      </w:r>
      <w:r w:rsidR="0060307C" w:rsidRPr="005220E6">
        <w:rPr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>
            <w:rPr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sz w:val="28"/>
          <w:szCs w:val="28"/>
        </w:rPr>
        <w:t xml:space="preserve"> практики (</w:t>
      </w:r>
      <w:sdt>
        <w:sdtPr>
          <w:rPr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E34610">
            <w:rPr>
              <w:bCs/>
              <w:sz w:val="28"/>
              <w:szCs w:val="28"/>
            </w:rPr>
            <w:t>технологической</w:t>
          </w:r>
        </w:sdtContent>
      </w:sdt>
      <w:r w:rsidR="00DC17A1" w:rsidRPr="005220E6">
        <w:rPr>
          <w:sz w:val="28"/>
          <w:szCs w:val="28"/>
        </w:rPr>
        <w:t>).</w:t>
      </w:r>
    </w:p>
    <w:p w14:paraId="106E285F" w14:textId="77777777" w:rsidR="00E921DA" w:rsidRPr="005220E6" w:rsidRDefault="00E921DA" w:rsidP="004630D3">
      <w:pPr>
        <w:rPr>
          <w:sz w:val="28"/>
          <w:szCs w:val="28"/>
        </w:rPr>
      </w:pPr>
    </w:p>
    <w:p w14:paraId="17AEE183" w14:textId="7FB6F3E2" w:rsidR="00E921DA" w:rsidRPr="005220E6" w:rsidRDefault="00E921DA" w:rsidP="004630D3">
      <w:pPr>
        <w:rPr>
          <w:sz w:val="28"/>
          <w:szCs w:val="28"/>
        </w:rPr>
      </w:pPr>
      <w:r w:rsidRPr="005220E6">
        <w:rPr>
          <w:sz w:val="28"/>
          <w:szCs w:val="28"/>
        </w:rPr>
        <w:lastRenderedPageBreak/>
        <w:t>Критерии оценивания:</w:t>
      </w:r>
      <w:r w:rsidR="0060307C" w:rsidRPr="005220E6">
        <w:rPr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>
            <w:rPr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sz w:val="28"/>
          <w:szCs w:val="28"/>
        </w:rPr>
        <w:t xml:space="preserve"> практики (</w:t>
      </w:r>
      <w:sdt>
        <w:sdtPr>
          <w:rPr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E34610">
            <w:rPr>
              <w:bCs/>
              <w:sz w:val="28"/>
              <w:szCs w:val="28"/>
            </w:rPr>
            <w:t>технологической</w:t>
          </w:r>
        </w:sdtContent>
      </w:sdt>
      <w:r w:rsidR="00DC17A1" w:rsidRPr="005220E6">
        <w:rPr>
          <w:sz w:val="28"/>
          <w:szCs w:val="28"/>
        </w:rPr>
        <w:t xml:space="preserve">) </w:t>
      </w:r>
      <w:r w:rsidR="0060307C" w:rsidRPr="005220E6">
        <w:rPr>
          <w:sz w:val="28"/>
          <w:szCs w:val="28"/>
        </w:rPr>
        <w:t>требованиям по структуре, содержанию и оформлению.</w:t>
      </w:r>
    </w:p>
    <w:p w14:paraId="171760E4" w14:textId="77777777" w:rsidR="004D7C15" w:rsidRPr="000C2F1C" w:rsidRDefault="004D7C15" w:rsidP="004630D3">
      <w:pPr>
        <w:rPr>
          <w:sz w:val="28"/>
          <w:szCs w:val="28"/>
        </w:rPr>
      </w:pPr>
    </w:p>
    <w:p w14:paraId="03DBE9C3" w14:textId="107C9972" w:rsidR="00E921DA" w:rsidRPr="005220E6" w:rsidRDefault="004D7C15" w:rsidP="004630D3">
      <w:pPr>
        <w:rPr>
          <w:sz w:val="28"/>
          <w:szCs w:val="28"/>
        </w:rPr>
      </w:pPr>
      <w:r w:rsidRPr="004D7C15">
        <w:rPr>
          <w:sz w:val="28"/>
          <w:szCs w:val="28"/>
        </w:rPr>
        <w:t>Компетенции: ПК-1, ПК-2, ПК-3, ПК-4</w:t>
      </w:r>
      <w:bookmarkEnd w:id="4"/>
      <w:bookmarkEnd w:id="6"/>
    </w:p>
    <w:sectPr w:rsidR="00E921DA" w:rsidRPr="005220E6" w:rsidSect="004D7C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C74"/>
    <w:multiLevelType w:val="hybridMultilevel"/>
    <w:tmpl w:val="2E4EC918"/>
    <w:lvl w:ilvl="0" w:tplc="0E3A3ECE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8D30A6"/>
    <w:multiLevelType w:val="multilevel"/>
    <w:tmpl w:val="3D3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2CC7"/>
    <w:multiLevelType w:val="multilevel"/>
    <w:tmpl w:val="2CF0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02026"/>
    <w:rsid w:val="00004CEC"/>
    <w:rsid w:val="00011DAA"/>
    <w:rsid w:val="00025304"/>
    <w:rsid w:val="00034FE8"/>
    <w:rsid w:val="00037BFD"/>
    <w:rsid w:val="00041791"/>
    <w:rsid w:val="00073715"/>
    <w:rsid w:val="000A05FE"/>
    <w:rsid w:val="000A3E63"/>
    <w:rsid w:val="000C2F1C"/>
    <w:rsid w:val="000F533E"/>
    <w:rsid w:val="00121CDC"/>
    <w:rsid w:val="002214FE"/>
    <w:rsid w:val="00221BE6"/>
    <w:rsid w:val="00242695"/>
    <w:rsid w:val="002955FB"/>
    <w:rsid w:val="00296A1E"/>
    <w:rsid w:val="0032293C"/>
    <w:rsid w:val="00324BB7"/>
    <w:rsid w:val="00354F51"/>
    <w:rsid w:val="003835E4"/>
    <w:rsid w:val="003A504A"/>
    <w:rsid w:val="003B78A7"/>
    <w:rsid w:val="003D7FFA"/>
    <w:rsid w:val="00453E8D"/>
    <w:rsid w:val="004630D3"/>
    <w:rsid w:val="004D7C15"/>
    <w:rsid w:val="0050418D"/>
    <w:rsid w:val="005220E6"/>
    <w:rsid w:val="005339C3"/>
    <w:rsid w:val="005A21DD"/>
    <w:rsid w:val="005A4DCC"/>
    <w:rsid w:val="005F4340"/>
    <w:rsid w:val="0060307C"/>
    <w:rsid w:val="00621C03"/>
    <w:rsid w:val="00635BC4"/>
    <w:rsid w:val="00654A5F"/>
    <w:rsid w:val="006861D0"/>
    <w:rsid w:val="00695B59"/>
    <w:rsid w:val="006F607E"/>
    <w:rsid w:val="00726F52"/>
    <w:rsid w:val="007520D6"/>
    <w:rsid w:val="007763B2"/>
    <w:rsid w:val="007A08BA"/>
    <w:rsid w:val="007A14C8"/>
    <w:rsid w:val="007B3C45"/>
    <w:rsid w:val="008156CD"/>
    <w:rsid w:val="0089780A"/>
    <w:rsid w:val="008D6D4F"/>
    <w:rsid w:val="009340B4"/>
    <w:rsid w:val="00982A01"/>
    <w:rsid w:val="00985053"/>
    <w:rsid w:val="009924DD"/>
    <w:rsid w:val="009A5AC5"/>
    <w:rsid w:val="009B4A4F"/>
    <w:rsid w:val="009E1549"/>
    <w:rsid w:val="009F58CB"/>
    <w:rsid w:val="00A050AE"/>
    <w:rsid w:val="00A4172E"/>
    <w:rsid w:val="00A53D45"/>
    <w:rsid w:val="00A6596B"/>
    <w:rsid w:val="00A85F0B"/>
    <w:rsid w:val="00A91C3D"/>
    <w:rsid w:val="00A950A3"/>
    <w:rsid w:val="00AB1106"/>
    <w:rsid w:val="00B4243A"/>
    <w:rsid w:val="00B43CAB"/>
    <w:rsid w:val="00B570B7"/>
    <w:rsid w:val="00B87EBE"/>
    <w:rsid w:val="00B94FBD"/>
    <w:rsid w:val="00BC2271"/>
    <w:rsid w:val="00BF1B89"/>
    <w:rsid w:val="00C03C30"/>
    <w:rsid w:val="00C04068"/>
    <w:rsid w:val="00C22FAB"/>
    <w:rsid w:val="00C258C8"/>
    <w:rsid w:val="00C64446"/>
    <w:rsid w:val="00CD20E2"/>
    <w:rsid w:val="00CF01CD"/>
    <w:rsid w:val="00D05CBC"/>
    <w:rsid w:val="00D922CC"/>
    <w:rsid w:val="00DA4BD3"/>
    <w:rsid w:val="00DC17A1"/>
    <w:rsid w:val="00E10F3D"/>
    <w:rsid w:val="00E1795C"/>
    <w:rsid w:val="00E34610"/>
    <w:rsid w:val="00E35C1D"/>
    <w:rsid w:val="00E424E2"/>
    <w:rsid w:val="00E75215"/>
    <w:rsid w:val="00E921DA"/>
    <w:rsid w:val="00F02198"/>
    <w:rsid w:val="00F91471"/>
    <w:rsid w:val="00FD45C3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jc w:val="both"/>
      <w:outlineLvl w:val="2"/>
    </w:pPr>
    <w:rPr>
      <w:b/>
      <w:bCs/>
      <w:kern w:val="2"/>
      <w:sz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ind w:firstLine="709"/>
      <w:jc w:val="both"/>
      <w:outlineLvl w:val="3"/>
    </w:pPr>
    <w:rPr>
      <w:b/>
      <w:bCs/>
      <w:kern w:val="2"/>
      <w:sz w:val="2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hAnsi="Calibri" w:cs="Calibri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0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4172E"/>
    <w:pPr>
      <w:spacing w:before="100" w:beforeAutospacing="1" w:after="100" w:afterAutospacing="1"/>
    </w:pPr>
  </w:style>
  <w:style w:type="character" w:styleId="ad">
    <w:name w:val="Emphasis"/>
    <w:basedOn w:val="a1"/>
    <w:uiPriority w:val="20"/>
    <w:qFormat/>
    <w:rsid w:val="00037B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jc w:val="both"/>
      <w:outlineLvl w:val="2"/>
    </w:pPr>
    <w:rPr>
      <w:b/>
      <w:bCs/>
      <w:kern w:val="2"/>
      <w:sz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ind w:firstLine="709"/>
      <w:jc w:val="both"/>
      <w:outlineLvl w:val="3"/>
    </w:pPr>
    <w:rPr>
      <w:b/>
      <w:bCs/>
      <w:kern w:val="2"/>
      <w:sz w:val="2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hAnsi="Calibri" w:cs="Calibri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0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4172E"/>
    <w:pPr>
      <w:spacing w:before="100" w:beforeAutospacing="1" w:after="100" w:afterAutospacing="1"/>
    </w:pPr>
  </w:style>
  <w:style w:type="character" w:styleId="ad">
    <w:name w:val="Emphasis"/>
    <w:basedOn w:val="a1"/>
    <w:uiPriority w:val="20"/>
    <w:qFormat/>
    <w:rsid w:val="00037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273AE5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273AE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273AE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273AE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273AE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273AE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273AE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273AE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D3C61A458D245BEBC48863B3D822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DB1BB-219C-4576-A577-090D0FD374B0}"/>
      </w:docPartPr>
      <w:docPartBody>
        <w:p w:rsidR="003916CA" w:rsidRDefault="0041336E" w:rsidP="0041336E">
          <w:pPr>
            <w:pStyle w:val="BD3C61A458D245BEBC48863B3D8227A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8DDE573571884213979DE3EF532A8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4E9C3-7FD7-449D-882B-7BB25494077A}"/>
      </w:docPartPr>
      <w:docPartBody>
        <w:p w:rsidR="003916CA" w:rsidRDefault="0041336E" w:rsidP="0041336E">
          <w:pPr>
            <w:pStyle w:val="8DDE573571884213979DE3EF532A83C6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3"/>
    <w:rsid w:val="00273AE5"/>
    <w:rsid w:val="003916CA"/>
    <w:rsid w:val="003D43A3"/>
    <w:rsid w:val="0041336E"/>
    <w:rsid w:val="0066032A"/>
    <w:rsid w:val="006F618D"/>
    <w:rsid w:val="00A835B3"/>
    <w:rsid w:val="00B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36E"/>
    <w:rPr>
      <w:color w:val="808080"/>
    </w:rPr>
  </w:style>
  <w:style w:type="paragraph" w:customStyle="1" w:styleId="24C6438D0236425DA38399AADA52EC3F">
    <w:name w:val="24C6438D0236425DA38399AADA52EC3F"/>
    <w:rsid w:val="00A835B3"/>
  </w:style>
  <w:style w:type="paragraph" w:customStyle="1" w:styleId="B16BDDFBC09641349ADE6F88ED8D6F15">
    <w:name w:val="B16BDDFBC09641349ADE6F88ED8D6F15"/>
    <w:rsid w:val="00A835B3"/>
  </w:style>
  <w:style w:type="paragraph" w:customStyle="1" w:styleId="B45E38A99555416EBB34D5BF8065D2FD">
    <w:name w:val="B45E38A99555416EBB34D5BF8065D2FD"/>
    <w:rsid w:val="00A835B3"/>
  </w:style>
  <w:style w:type="paragraph" w:customStyle="1" w:styleId="24587FA0E0D44229B8108AA60061B407">
    <w:name w:val="24587FA0E0D44229B8108AA60061B407"/>
    <w:rsid w:val="00A835B3"/>
  </w:style>
  <w:style w:type="paragraph" w:customStyle="1" w:styleId="96F024F9C56E4C4DA75F11F386F89917">
    <w:name w:val="96F024F9C56E4C4DA75F11F386F89917"/>
    <w:rsid w:val="00A835B3"/>
  </w:style>
  <w:style w:type="paragraph" w:customStyle="1" w:styleId="7CFA6B800B3846BEAB811E61479CB9AD">
    <w:name w:val="7CFA6B800B3846BEAB811E61479CB9AD"/>
    <w:rsid w:val="00A835B3"/>
  </w:style>
  <w:style w:type="paragraph" w:customStyle="1" w:styleId="BE5F4A7D08B5421ABFC75939B6A2D36D">
    <w:name w:val="BE5F4A7D08B5421ABFC75939B6A2D36D"/>
    <w:rsid w:val="00A835B3"/>
  </w:style>
  <w:style w:type="paragraph" w:customStyle="1" w:styleId="2318D10239174B74B76E458C51EE7EF6">
    <w:name w:val="2318D10239174B74B76E458C51EE7EF6"/>
    <w:rsid w:val="00A835B3"/>
  </w:style>
  <w:style w:type="paragraph" w:customStyle="1" w:styleId="C111BF47C9724D979DE24FB646EEBC7F">
    <w:name w:val="C111BF47C9724D979DE24FB646EEBC7F"/>
    <w:rsid w:val="00A835B3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65732405EC50420EA11FB1BAF2EDC241">
    <w:name w:val="65732405EC50420EA11FB1BAF2EDC241"/>
    <w:rsid w:val="00A835B3"/>
  </w:style>
  <w:style w:type="paragraph" w:customStyle="1" w:styleId="303C0E8231634B499D68DDDF45222A79">
    <w:name w:val="303C0E8231634B499D68DDDF45222A79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BD3C61A458D245BEBC48863B3D8227A9">
    <w:name w:val="BD3C61A458D245BEBC48863B3D8227A9"/>
    <w:rsid w:val="0041336E"/>
    <w:pPr>
      <w:spacing w:after="200" w:line="276" w:lineRule="auto"/>
    </w:pPr>
  </w:style>
  <w:style w:type="paragraph" w:customStyle="1" w:styleId="8DDE573571884213979DE3EF532A83C6">
    <w:name w:val="8DDE573571884213979DE3EF532A83C6"/>
    <w:rsid w:val="0041336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36E"/>
    <w:rPr>
      <w:color w:val="808080"/>
    </w:rPr>
  </w:style>
  <w:style w:type="paragraph" w:customStyle="1" w:styleId="24C6438D0236425DA38399AADA52EC3F">
    <w:name w:val="24C6438D0236425DA38399AADA52EC3F"/>
    <w:rsid w:val="00A835B3"/>
  </w:style>
  <w:style w:type="paragraph" w:customStyle="1" w:styleId="B16BDDFBC09641349ADE6F88ED8D6F15">
    <w:name w:val="B16BDDFBC09641349ADE6F88ED8D6F15"/>
    <w:rsid w:val="00A835B3"/>
  </w:style>
  <w:style w:type="paragraph" w:customStyle="1" w:styleId="B45E38A99555416EBB34D5BF8065D2FD">
    <w:name w:val="B45E38A99555416EBB34D5BF8065D2FD"/>
    <w:rsid w:val="00A835B3"/>
  </w:style>
  <w:style w:type="paragraph" w:customStyle="1" w:styleId="24587FA0E0D44229B8108AA60061B407">
    <w:name w:val="24587FA0E0D44229B8108AA60061B407"/>
    <w:rsid w:val="00A835B3"/>
  </w:style>
  <w:style w:type="paragraph" w:customStyle="1" w:styleId="96F024F9C56E4C4DA75F11F386F89917">
    <w:name w:val="96F024F9C56E4C4DA75F11F386F89917"/>
    <w:rsid w:val="00A835B3"/>
  </w:style>
  <w:style w:type="paragraph" w:customStyle="1" w:styleId="7CFA6B800B3846BEAB811E61479CB9AD">
    <w:name w:val="7CFA6B800B3846BEAB811E61479CB9AD"/>
    <w:rsid w:val="00A835B3"/>
  </w:style>
  <w:style w:type="paragraph" w:customStyle="1" w:styleId="BE5F4A7D08B5421ABFC75939B6A2D36D">
    <w:name w:val="BE5F4A7D08B5421ABFC75939B6A2D36D"/>
    <w:rsid w:val="00A835B3"/>
  </w:style>
  <w:style w:type="paragraph" w:customStyle="1" w:styleId="2318D10239174B74B76E458C51EE7EF6">
    <w:name w:val="2318D10239174B74B76E458C51EE7EF6"/>
    <w:rsid w:val="00A835B3"/>
  </w:style>
  <w:style w:type="paragraph" w:customStyle="1" w:styleId="C111BF47C9724D979DE24FB646EEBC7F">
    <w:name w:val="C111BF47C9724D979DE24FB646EEBC7F"/>
    <w:rsid w:val="00A835B3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65732405EC50420EA11FB1BAF2EDC241">
    <w:name w:val="65732405EC50420EA11FB1BAF2EDC241"/>
    <w:rsid w:val="00A835B3"/>
  </w:style>
  <w:style w:type="paragraph" w:customStyle="1" w:styleId="303C0E8231634B499D68DDDF45222A79">
    <w:name w:val="303C0E8231634B499D68DDDF45222A79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BD3C61A458D245BEBC48863B3D8227A9">
    <w:name w:val="BD3C61A458D245BEBC48863B3D8227A9"/>
    <w:rsid w:val="0041336E"/>
    <w:pPr>
      <w:spacing w:after="200" w:line="276" w:lineRule="auto"/>
    </w:pPr>
  </w:style>
  <w:style w:type="paragraph" w:customStyle="1" w:styleId="8DDE573571884213979DE3EF532A83C6">
    <w:name w:val="8DDE573571884213979DE3EF532A83C6"/>
    <w:rsid w:val="0041336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19</cp:revision>
  <dcterms:created xsi:type="dcterms:W3CDTF">2025-03-09T16:42:00Z</dcterms:created>
  <dcterms:modified xsi:type="dcterms:W3CDTF">2025-03-20T08:55:00Z</dcterms:modified>
</cp:coreProperties>
</file>