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C91B15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1892">
        <w:rPr>
          <w:rFonts w:ascii="Times New Roman" w:hAnsi="Times New Roman" w:cs="Times New Roman"/>
          <w:b/>
          <w:bCs/>
          <w:sz w:val="28"/>
          <w:szCs w:val="28"/>
        </w:rPr>
        <w:t>Проектирование и расчеты кузнечно-штамповочных машин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49520D" w:rsidRDefault="00DB688C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49520D" w:rsidRDefault="00DB688C" w:rsidP="0049520D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</w:p>
    <w:p w:rsidR="00741849" w:rsidRPr="00107C35" w:rsidRDefault="00741849" w:rsidP="0074184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41849" w:rsidRPr="001D2348" w:rsidRDefault="00524406" w:rsidP="00741849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>Како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й вид</w:t>
      </w:r>
      <w:r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кре</w:t>
      </w:r>
      <w:bookmarkStart w:id="0" w:name="_GoBack"/>
      <w:bookmarkEnd w:id="0"/>
      <w:r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>плени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я</w:t>
      </w:r>
      <w:r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используется для молотовых штампов?</w:t>
      </w:r>
      <w:r w:rsidR="00741849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>болты, винты, шпильки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24406" w:rsidRPr="00524406">
        <w:rPr>
          <w:rFonts w:ascii="Times New Roman" w:hAnsi="Times New Roman"/>
          <w:color w:val="000000"/>
          <w:sz w:val="28"/>
          <w:szCs w:val="28"/>
        </w:rPr>
        <w:t>ласточкин хвост, шпонка, клин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eastAsiaTheme="majorEastAsia" w:hAnsi="Times New Roman"/>
          <w:color w:val="000000" w:themeColor="text1"/>
          <w:sz w:val="28"/>
          <w:szCs w:val="28"/>
        </w:rPr>
        <w:t>магнитную плиту</w:t>
      </w:r>
    </w:p>
    <w:p w:rsidR="00741849" w:rsidRPr="00182586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пневматические прижимы</w:t>
      </w:r>
    </w:p>
    <w:p w:rsidR="00741849" w:rsidRPr="0047641D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24406">
        <w:rPr>
          <w:rFonts w:ascii="Times New Roman" w:hAnsi="Times New Roman"/>
          <w:color w:val="000000"/>
          <w:sz w:val="28"/>
          <w:szCs w:val="28"/>
        </w:rPr>
        <w:t>Б</w:t>
      </w:r>
    </w:p>
    <w:p w:rsidR="00741849" w:rsidRPr="00DE5E09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</w:t>
      </w:r>
    </w:p>
    <w:p w:rsidR="00741849" w:rsidRPr="00CE09A2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24406" w:rsidRPr="00107C35" w:rsidRDefault="00524406" w:rsidP="00524406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524406" w:rsidRPr="00B448FD" w:rsidRDefault="00524406" w:rsidP="00524406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входит в состав падающих частей ковочных молотов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</w:p>
    <w:p w:rsidR="00524406" w:rsidRPr="00E500EB" w:rsidRDefault="00524406" w:rsidP="00524406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стойки</w:t>
      </w:r>
      <w:r w:rsidRPr="00B94A06">
        <w:rPr>
          <w:rFonts w:ascii="Times New Roman" w:hAnsi="Times New Roman"/>
          <w:sz w:val="28"/>
          <w:szCs w:val="28"/>
        </w:rPr>
        <w:t xml:space="preserve">, шток, поршень, </w:t>
      </w:r>
      <w:r>
        <w:rPr>
          <w:rFonts w:ascii="Times New Roman" w:hAnsi="Times New Roman"/>
          <w:sz w:val="28"/>
          <w:szCs w:val="28"/>
        </w:rPr>
        <w:t>нижний боек</w:t>
      </w:r>
    </w:p>
    <w:p w:rsidR="00524406" w:rsidRDefault="00524406" w:rsidP="00524406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виброизоляция</w:t>
      </w:r>
      <w:r w:rsidRPr="00B94A06">
        <w:rPr>
          <w:rFonts w:ascii="Times New Roman" w:hAnsi="Times New Roman"/>
          <w:sz w:val="28"/>
          <w:szCs w:val="28"/>
        </w:rPr>
        <w:t>, шток, поршень, верхний боек</w:t>
      </w:r>
      <w:r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406" w:rsidRDefault="00524406" w:rsidP="00524406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B94A06">
        <w:rPr>
          <w:rFonts w:ascii="Times New Roman" w:hAnsi="Times New Roman"/>
          <w:sz w:val="28"/>
          <w:szCs w:val="28"/>
        </w:rPr>
        <w:t>аба, шток, поршень, верхний боек</w:t>
      </w:r>
      <w:r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406" w:rsidRPr="00E500EB" w:rsidRDefault="00524406" w:rsidP="00524406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цилиндр</w:t>
      </w:r>
      <w:r w:rsidRPr="00B94A06">
        <w:rPr>
          <w:rFonts w:ascii="Times New Roman" w:hAnsi="Times New Roman"/>
          <w:sz w:val="28"/>
          <w:szCs w:val="28"/>
        </w:rPr>
        <w:t>, ш</w:t>
      </w:r>
      <w:r>
        <w:rPr>
          <w:rFonts w:ascii="Times New Roman" w:hAnsi="Times New Roman"/>
          <w:sz w:val="28"/>
          <w:szCs w:val="28"/>
        </w:rPr>
        <w:t>абот</w:t>
      </w:r>
      <w:r w:rsidRPr="00B94A06">
        <w:rPr>
          <w:rFonts w:ascii="Times New Roman" w:hAnsi="Times New Roman"/>
          <w:sz w:val="28"/>
          <w:szCs w:val="28"/>
        </w:rPr>
        <w:t>, поршень, верхний боек</w:t>
      </w:r>
    </w:p>
    <w:p w:rsidR="00524406" w:rsidRPr="00E500EB" w:rsidRDefault="00524406" w:rsidP="00524406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24406" w:rsidRDefault="00524406" w:rsidP="00524406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5E09">
        <w:rPr>
          <w:rFonts w:ascii="Times New Roman" w:hAnsi="Times New Roman"/>
          <w:color w:val="000000"/>
          <w:sz w:val="28"/>
          <w:szCs w:val="28"/>
        </w:rPr>
        <w:t>ПК-1</w:t>
      </w:r>
    </w:p>
    <w:p w:rsidR="00524406" w:rsidRPr="00E500EB" w:rsidRDefault="00524406" w:rsidP="00524406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1849" w:rsidRPr="00107C35" w:rsidRDefault="00524406" w:rsidP="0074184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18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1849"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41849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184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14F1F">
        <w:rPr>
          <w:rFonts w:ascii="Times New Roman" w:hAnsi="Times New Roman"/>
          <w:i/>
          <w:sz w:val="28"/>
          <w:szCs w:val="28"/>
        </w:rPr>
        <w:t xml:space="preserve">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По роду привода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кузнечные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молоты делятся </w:t>
      </w:r>
      <w:proofErr w:type="gramStart"/>
      <w:r w:rsidRPr="00014F1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B94A06">
        <w:rPr>
          <w:rFonts w:ascii="Times New Roman" w:hAnsi="Times New Roman"/>
          <w:sz w:val="28"/>
          <w:szCs w:val="28"/>
        </w:rPr>
        <w:t>: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94A06">
        <w:rPr>
          <w:rFonts w:ascii="Times New Roman" w:hAnsi="Times New Roman"/>
          <w:sz w:val="28"/>
          <w:szCs w:val="28"/>
        </w:rPr>
        <w:t>невматические</w:t>
      </w:r>
      <w:r>
        <w:rPr>
          <w:rFonts w:ascii="Times New Roman" w:hAnsi="Times New Roman"/>
          <w:sz w:val="28"/>
          <w:szCs w:val="28"/>
        </w:rPr>
        <w:t>,</w:t>
      </w:r>
      <w:r w:rsidRPr="00014F1F">
        <w:rPr>
          <w:rFonts w:ascii="Times New Roman" w:hAnsi="Times New Roman"/>
          <w:sz w:val="28"/>
          <w:szCs w:val="28"/>
        </w:rPr>
        <w:t xml:space="preserve"> </w:t>
      </w:r>
      <w:r w:rsidRPr="00B94A06">
        <w:rPr>
          <w:rFonts w:ascii="Times New Roman" w:hAnsi="Times New Roman"/>
          <w:sz w:val="28"/>
          <w:szCs w:val="28"/>
        </w:rPr>
        <w:t>паровоздушные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Pr="00B94A06">
        <w:rPr>
          <w:rFonts w:ascii="Times New Roman" w:hAnsi="Times New Roman"/>
          <w:sz w:val="28"/>
          <w:szCs w:val="28"/>
        </w:rPr>
        <w:t>еханические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гидравлические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F1F"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014F1F">
        <w:rPr>
          <w:rFonts w:ascii="Times New Roman" w:hAnsi="Times New Roman"/>
          <w:color w:val="000000"/>
          <w:sz w:val="28"/>
          <w:szCs w:val="28"/>
        </w:rPr>
        <w:t xml:space="preserve"> вышеизложенное</w:t>
      </w:r>
    </w:p>
    <w:p w:rsidR="00741849" w:rsidRPr="0047641D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741849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</w:t>
      </w:r>
    </w:p>
    <w:p w:rsidR="00741849" w:rsidRPr="0047641D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1849" w:rsidRPr="00107C35" w:rsidRDefault="00524406" w:rsidP="0074184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1849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41849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184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По принципу действия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кузнечные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молоты делятся </w:t>
      </w:r>
      <w:proofErr w:type="gramStart"/>
      <w:r w:rsidRPr="00014F1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B94A06">
        <w:rPr>
          <w:rFonts w:ascii="Times New Roman" w:hAnsi="Times New Roman"/>
          <w:sz w:val="28"/>
          <w:szCs w:val="28"/>
        </w:rPr>
        <w:t>: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94A06">
        <w:rPr>
          <w:rFonts w:ascii="Times New Roman" w:hAnsi="Times New Roman"/>
          <w:sz w:val="28"/>
          <w:szCs w:val="28"/>
        </w:rPr>
        <w:t>олоты простого действия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94A06">
        <w:rPr>
          <w:rFonts w:ascii="Times New Roman" w:hAnsi="Times New Roman"/>
          <w:sz w:val="28"/>
          <w:szCs w:val="28"/>
        </w:rPr>
        <w:t>молоты двойного действия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ковочные </w:t>
      </w:r>
      <w:r>
        <w:rPr>
          <w:rFonts w:ascii="Times New Roman" w:hAnsi="Times New Roman"/>
          <w:sz w:val="28"/>
          <w:szCs w:val="28"/>
        </w:rPr>
        <w:t>м</w:t>
      </w:r>
      <w:r w:rsidRPr="00B94A06">
        <w:rPr>
          <w:rFonts w:ascii="Times New Roman" w:hAnsi="Times New Roman"/>
          <w:sz w:val="28"/>
          <w:szCs w:val="28"/>
        </w:rPr>
        <w:t xml:space="preserve">олоты </w:t>
      </w:r>
      <w:r>
        <w:rPr>
          <w:rFonts w:ascii="Times New Roman" w:hAnsi="Times New Roman"/>
          <w:sz w:val="28"/>
          <w:szCs w:val="28"/>
        </w:rPr>
        <w:t xml:space="preserve">и штамповочные </w:t>
      </w:r>
      <w:r w:rsidRPr="00B94A06">
        <w:rPr>
          <w:rFonts w:ascii="Times New Roman" w:hAnsi="Times New Roman"/>
          <w:sz w:val="28"/>
          <w:szCs w:val="28"/>
        </w:rPr>
        <w:t>молоты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пневматические </w:t>
      </w:r>
      <w:r>
        <w:rPr>
          <w:rFonts w:ascii="Times New Roman" w:hAnsi="Times New Roman"/>
          <w:sz w:val="28"/>
          <w:szCs w:val="28"/>
        </w:rPr>
        <w:t>м</w:t>
      </w:r>
      <w:r w:rsidRPr="00B94A06">
        <w:rPr>
          <w:rFonts w:ascii="Times New Roman" w:hAnsi="Times New Roman"/>
          <w:sz w:val="28"/>
          <w:szCs w:val="28"/>
        </w:rPr>
        <w:t>олоты</w:t>
      </w:r>
      <w:r>
        <w:rPr>
          <w:rFonts w:ascii="Times New Roman" w:hAnsi="Times New Roman"/>
          <w:sz w:val="28"/>
          <w:szCs w:val="28"/>
        </w:rPr>
        <w:t xml:space="preserve"> и паровоздушные </w:t>
      </w:r>
      <w:r w:rsidRPr="00B94A06">
        <w:rPr>
          <w:rFonts w:ascii="Times New Roman" w:hAnsi="Times New Roman"/>
          <w:sz w:val="28"/>
          <w:szCs w:val="28"/>
        </w:rPr>
        <w:t>молоты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F1F"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014F1F">
        <w:rPr>
          <w:rFonts w:ascii="Times New Roman" w:hAnsi="Times New Roman"/>
          <w:color w:val="000000"/>
          <w:sz w:val="28"/>
          <w:szCs w:val="28"/>
        </w:rPr>
        <w:t xml:space="preserve"> вышеизложенное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1849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1849" w:rsidRPr="00107C35" w:rsidRDefault="00741849" w:rsidP="0074184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</w:t>
      </w:r>
      <w:r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41849" w:rsidRPr="001D2348" w:rsidRDefault="00741849" w:rsidP="00741849">
      <w:pPr>
        <w:spacing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sz w:val="28"/>
          <w:szCs w:val="28"/>
        </w:rPr>
        <w:t>На каком энергоносителе работают высокоскоростные молоты?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сжатом воздухе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24406" w:rsidRPr="00524406">
        <w:rPr>
          <w:rFonts w:ascii="Times New Roman" w:hAnsi="Times New Roman"/>
          <w:color w:val="000000"/>
          <w:sz w:val="28"/>
          <w:szCs w:val="28"/>
        </w:rPr>
        <w:t>сжатом азоте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водяной эмульсии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перегретом паре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741849" w:rsidRDefault="00741849" w:rsidP="00741849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</w:t>
      </w:r>
    </w:p>
    <w:p w:rsidR="00741849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1849" w:rsidRPr="00107C35" w:rsidRDefault="00741849" w:rsidP="0074184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41849" w:rsidRPr="00E500EB" w:rsidRDefault="00524406" w:rsidP="0052440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406">
        <w:rPr>
          <w:rFonts w:ascii="Times New Roman" w:hAnsi="Times New Roman"/>
          <w:bCs/>
          <w:sz w:val="28"/>
          <w:szCs w:val="28"/>
        </w:rPr>
        <w:t xml:space="preserve">Какого типа электрические двигатели </w:t>
      </w:r>
      <w:r>
        <w:rPr>
          <w:rFonts w:ascii="Times New Roman" w:hAnsi="Times New Roman"/>
          <w:bCs/>
          <w:sz w:val="28"/>
          <w:szCs w:val="28"/>
        </w:rPr>
        <w:t xml:space="preserve">используют для </w:t>
      </w:r>
      <w:r w:rsidRPr="00524406">
        <w:rPr>
          <w:rFonts w:ascii="Times New Roman" w:hAnsi="Times New Roman"/>
          <w:bCs/>
          <w:sz w:val="28"/>
          <w:szCs w:val="28"/>
        </w:rPr>
        <w:t>привод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524406">
        <w:rPr>
          <w:rFonts w:ascii="Times New Roman" w:hAnsi="Times New Roman"/>
          <w:bCs/>
          <w:sz w:val="28"/>
          <w:szCs w:val="28"/>
        </w:rPr>
        <w:t xml:space="preserve"> в действие листоштамповочны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524406">
        <w:rPr>
          <w:rFonts w:ascii="Times New Roman" w:hAnsi="Times New Roman"/>
          <w:bCs/>
          <w:sz w:val="28"/>
          <w:szCs w:val="28"/>
        </w:rPr>
        <w:t xml:space="preserve"> пресс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24406">
        <w:rPr>
          <w:rFonts w:ascii="Times New Roman" w:hAnsi="Times New Roman"/>
          <w:bCs/>
          <w:sz w:val="28"/>
          <w:szCs w:val="28"/>
        </w:rPr>
        <w:t>?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E5E09">
        <w:rPr>
          <w:rFonts w:ascii="Times New Roman" w:hAnsi="Times New Roman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sz w:val="28"/>
          <w:szCs w:val="28"/>
        </w:rPr>
        <w:t>асинхронные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sz w:val="28"/>
          <w:szCs w:val="28"/>
        </w:rPr>
        <w:t>синхронные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bCs/>
          <w:color w:val="000000" w:themeColor="text1"/>
          <w:sz w:val="28"/>
          <w:szCs w:val="28"/>
        </w:rPr>
        <w:t>постоянного</w:t>
      </w:r>
      <w:r w:rsidR="00524406" w:rsidRPr="005244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тока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406" w:rsidRPr="00524406">
        <w:rPr>
          <w:rFonts w:ascii="Times New Roman" w:hAnsi="Times New Roman"/>
          <w:color w:val="000000" w:themeColor="text1"/>
          <w:sz w:val="28"/>
          <w:szCs w:val="28"/>
        </w:rPr>
        <w:t>с фазным ротором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24406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41849" w:rsidRPr="00E500EB" w:rsidRDefault="00741849" w:rsidP="0074184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</w:t>
      </w:r>
    </w:p>
    <w:p w:rsidR="00172BFA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49520D" w:rsidRDefault="00220573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A2B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41849">
        <w:rPr>
          <w:rFonts w:ascii="Times New Roman" w:hAnsi="Times New Roman"/>
          <w:i/>
          <w:iCs/>
          <w:color w:val="000000"/>
          <w:sz w:val="28"/>
          <w:szCs w:val="28"/>
        </w:rPr>
        <w:t>Установите правильное соответствие.</w:t>
      </w:r>
    </w:p>
    <w:p w:rsidR="00F10A2B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10A2B">
        <w:rPr>
          <w:rFonts w:ascii="Times New Roman" w:hAnsi="Times New Roman"/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10A2B" w:rsidRPr="00F10A2B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10A2B" w:rsidRDefault="00F10A2B" w:rsidP="00F54F85">
      <w:pPr>
        <w:spacing w:after="12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1. Установить соответствие типа кузнечно-штамповочного оборудования его схематическому изображению</w:t>
      </w:r>
      <w:r w:rsidRPr="00521778">
        <w:rPr>
          <w:rFonts w:ascii="Times New Roman" w:hAnsi="Times New Roman"/>
          <w:iCs/>
          <w:color w:val="000000"/>
          <w:sz w:val="28"/>
          <w:szCs w:val="28"/>
        </w:rPr>
        <w:t>.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65"/>
      </w:tblGrid>
      <w:tr w:rsidR="00F10A2B" w:rsidRPr="00A961EF" w:rsidTr="00225AAE">
        <w:tc>
          <w:tcPr>
            <w:tcW w:w="5211" w:type="dxa"/>
            <w:hideMark/>
          </w:tcPr>
          <w:p w:rsidR="00F10A2B" w:rsidRPr="00A961EF" w:rsidRDefault="00F10A2B" w:rsidP="00225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Схема кривошипного пресса</w:t>
            </w:r>
          </w:p>
        </w:tc>
        <w:tc>
          <w:tcPr>
            <w:tcW w:w="4565" w:type="dxa"/>
            <w:vAlign w:val="center"/>
            <w:hideMark/>
          </w:tcPr>
          <w:p w:rsidR="00F10A2B" w:rsidRDefault="00F10A2B" w:rsidP="00225A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  <w:p w:rsidR="00F10A2B" w:rsidRPr="00A961EF" w:rsidRDefault="00F10A2B" w:rsidP="00225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4F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1075" cy="1594884"/>
                  <wp:effectExtent l="0" t="0" r="127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JPG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52" cy="159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A2B" w:rsidRPr="00A961EF" w:rsidTr="00225AAE">
        <w:tc>
          <w:tcPr>
            <w:tcW w:w="5211" w:type="dxa"/>
            <w:hideMark/>
          </w:tcPr>
          <w:p w:rsidR="00F10A2B" w:rsidRPr="00A961EF" w:rsidRDefault="00F10A2B" w:rsidP="00225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Схема винтового пресса</w:t>
            </w:r>
          </w:p>
        </w:tc>
        <w:tc>
          <w:tcPr>
            <w:tcW w:w="4565" w:type="dxa"/>
            <w:vAlign w:val="center"/>
            <w:hideMark/>
          </w:tcPr>
          <w:p w:rsidR="00F10A2B" w:rsidRDefault="00F10A2B" w:rsidP="00225AA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</w:p>
          <w:p w:rsidR="00F10A2B" w:rsidRPr="00A961EF" w:rsidRDefault="00F10A2B" w:rsidP="00225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A65070" wp14:editId="1C689681">
                  <wp:extent cx="701749" cy="1592028"/>
                  <wp:effectExtent l="0" t="0" r="317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42" cy="16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A2B" w:rsidRPr="00A961EF" w:rsidTr="00225AAE">
        <w:tc>
          <w:tcPr>
            <w:tcW w:w="5211" w:type="dxa"/>
            <w:hideMark/>
          </w:tcPr>
          <w:p w:rsidR="00F10A2B" w:rsidRPr="00A961EF" w:rsidRDefault="00F10A2B" w:rsidP="00225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Схема гидравлического пресса</w:t>
            </w:r>
          </w:p>
        </w:tc>
        <w:tc>
          <w:tcPr>
            <w:tcW w:w="4565" w:type="dxa"/>
            <w:vAlign w:val="center"/>
            <w:hideMark/>
          </w:tcPr>
          <w:p w:rsidR="00F10A2B" w:rsidRDefault="00F10A2B" w:rsidP="00225A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  <w:p w:rsidR="00F10A2B" w:rsidRPr="00A961EF" w:rsidRDefault="00F10A2B" w:rsidP="00225A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70ADE" wp14:editId="0A38BDF2">
                  <wp:extent cx="642585" cy="1467293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99" cy="14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A2B" w:rsidRPr="00A961EF" w:rsidTr="00225AAE">
        <w:tc>
          <w:tcPr>
            <w:tcW w:w="5211" w:type="dxa"/>
          </w:tcPr>
          <w:p w:rsidR="00F10A2B" w:rsidRPr="00A961EF" w:rsidRDefault="00F10A2B" w:rsidP="00225A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Схема пневматического ковочного молота</w:t>
            </w:r>
          </w:p>
        </w:tc>
        <w:tc>
          <w:tcPr>
            <w:tcW w:w="4565" w:type="dxa"/>
            <w:vAlign w:val="center"/>
          </w:tcPr>
          <w:p w:rsidR="00F10A2B" w:rsidRDefault="00F10A2B" w:rsidP="00225A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EF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  <w:p w:rsidR="00F10A2B" w:rsidRPr="00A961EF" w:rsidRDefault="00F10A2B" w:rsidP="00225A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311FB" wp14:editId="0BF5BF26">
                  <wp:extent cx="1183337" cy="1446028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90" cy="144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A2B" w:rsidRPr="00A961EF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1EF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>
        <w:rPr>
          <w:rFonts w:ascii="Times New Roman" w:hAnsi="Times New Roman"/>
          <w:color w:val="000000"/>
          <w:sz w:val="28"/>
          <w:szCs w:val="28"/>
        </w:rPr>
        <w:t xml:space="preserve">: 1-Б, 2-В, 3-А, </w:t>
      </w:r>
      <w:r w:rsidR="00F54F85">
        <w:rPr>
          <w:rFonts w:ascii="Times New Roman" w:hAnsi="Times New Roman"/>
          <w:color w:val="000000"/>
          <w:sz w:val="28"/>
          <w:szCs w:val="28"/>
        </w:rPr>
        <w:t>4-</w:t>
      </w:r>
      <w:r>
        <w:rPr>
          <w:rFonts w:ascii="Times New Roman" w:hAnsi="Times New Roman"/>
          <w:color w:val="000000"/>
          <w:sz w:val="28"/>
          <w:szCs w:val="28"/>
        </w:rPr>
        <w:t>Г</w:t>
      </w:r>
    </w:p>
    <w:p w:rsidR="00F10A2B" w:rsidRPr="00A961EF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1EF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F10A2B" w:rsidRPr="00F54F85" w:rsidRDefault="00F10A2B" w:rsidP="00F10A2B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741849" w:rsidRPr="008078D0" w:rsidRDefault="00F10A2B" w:rsidP="00F54F8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 Установить соответствие вида кузнечно-штамповочного оборудования его описанию</w:t>
      </w:r>
      <w:r w:rsidR="00741849" w:rsidRPr="008078D0">
        <w:rPr>
          <w:rFonts w:ascii="Times New Roman" w:hAnsi="Times New Roman"/>
          <w:iCs/>
          <w:color w:val="000000"/>
          <w:sz w:val="28"/>
          <w:szCs w:val="28"/>
        </w:rPr>
        <w:t>.</w:t>
      </w:r>
    </w:p>
    <w:tbl>
      <w:tblPr>
        <w:tblW w:w="0" w:type="auto"/>
        <w:jc w:val="center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7712"/>
      </w:tblGrid>
      <w:tr w:rsidR="00741849" w:rsidRPr="000C11BE" w:rsidTr="002B5EAC">
        <w:trPr>
          <w:jc w:val="center"/>
        </w:trPr>
        <w:tc>
          <w:tcPr>
            <w:tcW w:w="2523" w:type="dxa"/>
            <w:hideMark/>
          </w:tcPr>
          <w:p w:rsidR="00741849" w:rsidRPr="000C11BE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Гидравлические прессы</w:t>
            </w:r>
          </w:p>
        </w:tc>
        <w:tc>
          <w:tcPr>
            <w:tcW w:w="7712" w:type="dxa"/>
            <w:vAlign w:val="center"/>
            <w:hideMark/>
          </w:tcPr>
          <w:p w:rsidR="00741849" w:rsidRPr="000C11BE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это машины ударного действия. Рабочие (падающие) части приводятся в движение сжатым паром или воздухом. Основной характеристикой является масса падающих частей</w:t>
            </w:r>
          </w:p>
        </w:tc>
      </w:tr>
      <w:tr w:rsidR="00741849" w:rsidRPr="000C11BE" w:rsidTr="002B5EAC">
        <w:trPr>
          <w:jc w:val="center"/>
        </w:trPr>
        <w:tc>
          <w:tcPr>
            <w:tcW w:w="2523" w:type="dxa"/>
            <w:hideMark/>
          </w:tcPr>
          <w:p w:rsidR="00741849" w:rsidRPr="000C11BE" w:rsidRDefault="00741849" w:rsidP="002B5E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Винтовые прессы</w:t>
            </w:r>
          </w:p>
        </w:tc>
        <w:tc>
          <w:tcPr>
            <w:tcW w:w="7712" w:type="dxa"/>
            <w:vAlign w:val="center"/>
            <w:hideMark/>
          </w:tcPr>
          <w:p w:rsidR="00741849" w:rsidRPr="000C11BE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машины статического действия. Усилие для деформирования заготовки создается рабочей жидкостью высокого давления (20-30 МПа). В результате развивается значительное усилие – до 200 МН </w:t>
            </w:r>
          </w:p>
        </w:tc>
      </w:tr>
      <w:tr w:rsidR="00741849" w:rsidRPr="000C11BE" w:rsidTr="002B5EAC">
        <w:trPr>
          <w:jc w:val="center"/>
        </w:trPr>
        <w:tc>
          <w:tcPr>
            <w:tcW w:w="2523" w:type="dxa"/>
            <w:hideMark/>
          </w:tcPr>
          <w:p w:rsidR="00741849" w:rsidRPr="000C11BE" w:rsidRDefault="00741849" w:rsidP="002B5E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Молоты</w:t>
            </w:r>
          </w:p>
        </w:tc>
        <w:tc>
          <w:tcPr>
            <w:tcW w:w="7712" w:type="dxa"/>
            <w:vAlign w:val="center"/>
            <w:hideMark/>
          </w:tcPr>
          <w:p w:rsidR="00741849" w:rsidRPr="000C11BE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машины статического действия. Деформирование заготовки происходит за счет энергии, накопленной массивным маховиком, который вращается от электродвигателя</w:t>
            </w:r>
          </w:p>
        </w:tc>
      </w:tr>
      <w:tr w:rsidR="00741849" w:rsidRPr="000C11BE" w:rsidTr="002B5EAC">
        <w:trPr>
          <w:jc w:val="center"/>
        </w:trPr>
        <w:tc>
          <w:tcPr>
            <w:tcW w:w="2523" w:type="dxa"/>
            <w:hideMark/>
          </w:tcPr>
          <w:p w:rsidR="00741849" w:rsidRPr="000C11BE" w:rsidRDefault="00741849" w:rsidP="002B5E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Механические прессы</w:t>
            </w:r>
          </w:p>
        </w:tc>
        <w:tc>
          <w:tcPr>
            <w:tcW w:w="7712" w:type="dxa"/>
            <w:vAlign w:val="center"/>
            <w:hideMark/>
          </w:tcPr>
          <w:p w:rsidR="00741849" w:rsidRPr="000C11BE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(фрикционные и гидровинтовые) по принципу воздействия на заготовку представляют собой машины промежуточного вида между прессом и молотом. Ползун в конце хода вниз производит удар со скоростью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3 м/с, что в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B330A">
              <w:rPr>
                <w:rFonts w:ascii="Times New Roman" w:hAnsi="Times New Roman"/>
                <w:color w:val="000000"/>
                <w:sz w:val="28"/>
                <w:szCs w:val="28"/>
              </w:rPr>
              <w:t>8 раз меньше скорости бойка молота</w:t>
            </w:r>
          </w:p>
        </w:tc>
      </w:tr>
      <w:tr w:rsidR="00741849" w:rsidRPr="000C11BE" w:rsidTr="002B5EAC">
        <w:trPr>
          <w:jc w:val="center"/>
        </w:trPr>
        <w:tc>
          <w:tcPr>
            <w:tcW w:w="2523" w:type="dxa"/>
            <w:hideMark/>
          </w:tcPr>
          <w:p w:rsidR="00741849" w:rsidRPr="000C11BE" w:rsidRDefault="00741849" w:rsidP="002B5E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Кривошипные прессы</w:t>
            </w:r>
          </w:p>
        </w:tc>
        <w:tc>
          <w:tcPr>
            <w:tcW w:w="7712" w:type="dxa"/>
            <w:vAlign w:val="center"/>
            <w:hideMark/>
          </w:tcPr>
          <w:p w:rsidR="00741849" w:rsidRPr="000C11BE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21778">
              <w:rPr>
                <w:rFonts w:ascii="Times New Roman" w:hAnsi="Times New Roman"/>
                <w:color w:val="000000"/>
                <w:sz w:val="28"/>
                <w:szCs w:val="28"/>
              </w:rPr>
              <w:t>ринцип действия основан на использовании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1778">
              <w:rPr>
                <w:rFonts w:ascii="Times New Roman" w:hAnsi="Times New Roman"/>
                <w:color w:val="000000"/>
                <w:sz w:val="28"/>
                <w:szCs w:val="28"/>
              </w:rPr>
              <w:t>для деформирования металла кинетической энергии вращательного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1778">
              <w:rPr>
                <w:rFonts w:ascii="Times New Roman" w:hAnsi="Times New Roman"/>
                <w:color w:val="000000"/>
                <w:sz w:val="28"/>
                <w:szCs w:val="28"/>
              </w:rPr>
              <w:t>движения маховика, которая передается исполнительному механизму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521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ползуну с помощью кривошипно-шатунного механизма</w:t>
            </w:r>
          </w:p>
        </w:tc>
      </w:tr>
    </w:tbl>
    <w:p w:rsidR="00741849" w:rsidRPr="001A07AF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11BE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>
        <w:rPr>
          <w:rFonts w:ascii="Times New Roman" w:hAnsi="Times New Roman"/>
          <w:color w:val="000000"/>
          <w:sz w:val="28"/>
          <w:szCs w:val="28"/>
        </w:rPr>
        <w:t>: 1-Б, 2-Г, 3-А, 4-В, 5-Д</w:t>
      </w:r>
    </w:p>
    <w:p w:rsidR="00741849" w:rsidRPr="000C11BE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1BE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741849" w:rsidRPr="001A07AF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41849" w:rsidRDefault="00F10A2B" w:rsidP="00F71FDB">
      <w:pPr>
        <w:spacing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3. </w:t>
      </w:r>
      <w:r w:rsidR="00F71FDB">
        <w:rPr>
          <w:rFonts w:ascii="Times New Roman" w:hAnsi="Times New Roman"/>
          <w:iCs/>
          <w:color w:val="000000"/>
          <w:sz w:val="28"/>
          <w:szCs w:val="28"/>
        </w:rPr>
        <w:t>Установить с</w:t>
      </w:r>
      <w:r w:rsidR="00F71FDB" w:rsidRPr="00F71FDB">
        <w:rPr>
          <w:rFonts w:ascii="Times New Roman" w:hAnsi="Times New Roman"/>
          <w:iCs/>
          <w:color w:val="000000"/>
          <w:sz w:val="28"/>
          <w:szCs w:val="28"/>
        </w:rPr>
        <w:t>оответствие номеров позиций и их названий на</w:t>
      </w:r>
      <w:r w:rsidR="00F71FD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71FDB" w:rsidRPr="00F71FDB">
        <w:rPr>
          <w:rFonts w:ascii="Times New Roman" w:hAnsi="Times New Roman"/>
          <w:iCs/>
          <w:color w:val="000000"/>
          <w:sz w:val="28"/>
          <w:szCs w:val="28"/>
        </w:rPr>
        <w:t xml:space="preserve">схеме </w:t>
      </w:r>
      <w:r w:rsidR="00F71FDB">
        <w:rPr>
          <w:rFonts w:ascii="Times New Roman" w:hAnsi="Times New Roman"/>
          <w:iCs/>
          <w:color w:val="000000"/>
          <w:sz w:val="28"/>
          <w:szCs w:val="28"/>
        </w:rPr>
        <w:t>ковочного молота</w:t>
      </w:r>
      <w:r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F71FD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F10A2B" w:rsidRDefault="00F10A2B" w:rsidP="00F10A2B">
      <w:pPr>
        <w:spacing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F5A16F" wp14:editId="773F1E8D">
            <wp:extent cx="2190307" cy="31474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620" cy="31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408"/>
      </w:tblGrid>
      <w:tr w:rsidR="00741849" w:rsidRPr="00690824" w:rsidTr="002B5EAC">
        <w:trPr>
          <w:jc w:val="center"/>
        </w:trPr>
        <w:tc>
          <w:tcPr>
            <w:tcW w:w="2948" w:type="dxa"/>
            <w:vAlign w:val="center"/>
          </w:tcPr>
          <w:p w:rsidR="00741849" w:rsidRPr="00690824" w:rsidRDefault="00741849" w:rsidP="00F10A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на чертеже</w:t>
            </w:r>
          </w:p>
        </w:tc>
        <w:tc>
          <w:tcPr>
            <w:tcW w:w="6408" w:type="dxa"/>
            <w:vAlign w:val="center"/>
          </w:tcPr>
          <w:p w:rsidR="00741849" w:rsidRPr="00690824" w:rsidRDefault="00741849" w:rsidP="00F10A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741849" w:rsidRPr="00690824" w:rsidTr="002B5EAC">
        <w:trPr>
          <w:jc w:val="center"/>
        </w:trPr>
        <w:tc>
          <w:tcPr>
            <w:tcW w:w="2948" w:type="dxa"/>
            <w:vAlign w:val="center"/>
            <w:hideMark/>
          </w:tcPr>
          <w:p w:rsidR="00741849" w:rsidRPr="00690824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 – </w:t>
            </w:r>
          </w:p>
        </w:tc>
        <w:tc>
          <w:tcPr>
            <w:tcW w:w="6408" w:type="dxa"/>
            <w:vAlign w:val="center"/>
            <w:hideMark/>
          </w:tcPr>
          <w:p w:rsidR="00741849" w:rsidRPr="00690824" w:rsidRDefault="00741849" w:rsidP="00AE4C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>А) б</w:t>
            </w:r>
            <w:r w:rsidR="00AE4C03">
              <w:rPr>
                <w:rFonts w:ascii="Times New Roman" w:hAnsi="Times New Roman"/>
                <w:color w:val="000000"/>
                <w:sz w:val="28"/>
                <w:szCs w:val="28"/>
              </w:rPr>
              <w:t>аба</w:t>
            </w:r>
          </w:p>
        </w:tc>
      </w:tr>
      <w:tr w:rsidR="00741849" w:rsidRPr="00690824" w:rsidTr="002B5EAC">
        <w:trPr>
          <w:jc w:val="center"/>
        </w:trPr>
        <w:tc>
          <w:tcPr>
            <w:tcW w:w="2948" w:type="dxa"/>
            <w:vAlign w:val="center"/>
            <w:hideMark/>
          </w:tcPr>
          <w:p w:rsidR="00741849" w:rsidRPr="00690824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–</w:t>
            </w:r>
          </w:p>
        </w:tc>
        <w:tc>
          <w:tcPr>
            <w:tcW w:w="6408" w:type="dxa"/>
            <w:vAlign w:val="center"/>
            <w:hideMark/>
          </w:tcPr>
          <w:p w:rsidR="00741849" w:rsidRPr="00690824" w:rsidRDefault="00741849" w:rsidP="00AE4C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="00AE4C03">
              <w:rPr>
                <w:rFonts w:ascii="Times New Roman" w:hAnsi="Times New Roman"/>
                <w:color w:val="000000"/>
                <w:sz w:val="28"/>
                <w:szCs w:val="28"/>
              </w:rPr>
              <w:t>нижний боек</w:t>
            </w:r>
          </w:p>
        </w:tc>
      </w:tr>
      <w:tr w:rsidR="00741849" w:rsidRPr="00690824" w:rsidTr="002B5EAC">
        <w:trPr>
          <w:jc w:val="center"/>
        </w:trPr>
        <w:tc>
          <w:tcPr>
            <w:tcW w:w="2948" w:type="dxa"/>
            <w:vAlign w:val="center"/>
            <w:hideMark/>
          </w:tcPr>
          <w:p w:rsidR="00741849" w:rsidRPr="00690824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–</w:t>
            </w:r>
          </w:p>
        </w:tc>
        <w:tc>
          <w:tcPr>
            <w:tcW w:w="6408" w:type="dxa"/>
            <w:vAlign w:val="center"/>
            <w:hideMark/>
          </w:tcPr>
          <w:p w:rsidR="00741849" w:rsidRPr="00690824" w:rsidRDefault="00741849" w:rsidP="00AE4C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E4C03">
              <w:rPr>
                <w:rFonts w:ascii="Times New Roman" w:hAnsi="Times New Roman"/>
                <w:color w:val="000000"/>
                <w:sz w:val="28"/>
                <w:szCs w:val="28"/>
              </w:rPr>
              <w:t>цилиндр</w:t>
            </w:r>
          </w:p>
        </w:tc>
      </w:tr>
      <w:tr w:rsidR="00741849" w:rsidRPr="00690824" w:rsidTr="002B5EAC">
        <w:trPr>
          <w:jc w:val="center"/>
        </w:trPr>
        <w:tc>
          <w:tcPr>
            <w:tcW w:w="2948" w:type="dxa"/>
            <w:vAlign w:val="center"/>
            <w:hideMark/>
          </w:tcPr>
          <w:p w:rsidR="00741849" w:rsidRPr="00690824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–</w:t>
            </w:r>
          </w:p>
        </w:tc>
        <w:tc>
          <w:tcPr>
            <w:tcW w:w="6408" w:type="dxa"/>
            <w:vAlign w:val="center"/>
            <w:hideMark/>
          </w:tcPr>
          <w:p w:rsidR="00741849" w:rsidRPr="00690824" w:rsidRDefault="00741849" w:rsidP="00AE4C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="00AE4C03">
              <w:rPr>
                <w:rFonts w:ascii="Times New Roman" w:hAnsi="Times New Roman"/>
                <w:color w:val="000000"/>
                <w:sz w:val="28"/>
                <w:szCs w:val="28"/>
              </w:rPr>
              <w:t>шабот</w:t>
            </w:r>
          </w:p>
        </w:tc>
      </w:tr>
      <w:tr w:rsidR="00741849" w:rsidRPr="00690824" w:rsidTr="002B5EAC">
        <w:trPr>
          <w:jc w:val="center"/>
        </w:trPr>
        <w:tc>
          <w:tcPr>
            <w:tcW w:w="2948" w:type="dxa"/>
            <w:vAlign w:val="center"/>
            <w:hideMark/>
          </w:tcPr>
          <w:p w:rsidR="00741849" w:rsidRPr="00690824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 –</w:t>
            </w:r>
          </w:p>
        </w:tc>
        <w:tc>
          <w:tcPr>
            <w:tcW w:w="6408" w:type="dxa"/>
            <w:vAlign w:val="center"/>
            <w:hideMark/>
          </w:tcPr>
          <w:p w:rsidR="00741849" w:rsidRPr="00690824" w:rsidRDefault="00741849" w:rsidP="00AE4C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Д) </w:t>
            </w:r>
            <w:r w:rsidR="00AE4C03">
              <w:rPr>
                <w:rFonts w:ascii="Times New Roman" w:hAnsi="Times New Roman"/>
                <w:color w:val="000000"/>
                <w:sz w:val="28"/>
                <w:szCs w:val="28"/>
              </w:rPr>
              <w:t>верхний боек</w:t>
            </w:r>
          </w:p>
        </w:tc>
      </w:tr>
    </w:tbl>
    <w:p w:rsidR="00741849" w:rsidRPr="00690824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24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1-В, 2-А, 3-Д, 4-Б, 5-Г</w:t>
      </w:r>
    </w:p>
    <w:p w:rsidR="00741849" w:rsidRPr="00690824" w:rsidRDefault="00741849" w:rsidP="00741849">
      <w:pPr>
        <w:spacing w:line="240" w:lineRule="auto"/>
        <w:ind w:firstLine="709"/>
        <w:jc w:val="both"/>
        <w:rPr>
          <w:rStyle w:val="fontstyle01"/>
          <w:sz w:val="28"/>
          <w:szCs w:val="28"/>
        </w:rPr>
      </w:pPr>
      <w:r w:rsidRPr="00690824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741849" w:rsidRPr="001A07AF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741849" w:rsidRPr="00AF060A" w:rsidRDefault="00F10A2B" w:rsidP="00F54F85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4. Установить </w:t>
      </w:r>
      <w:r w:rsidRPr="00F54F85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46512">
        <w:rPr>
          <w:rFonts w:ascii="Times New Roman" w:hAnsi="Times New Roman"/>
          <w:iCs/>
          <w:color w:val="000000"/>
          <w:sz w:val="28"/>
          <w:szCs w:val="28"/>
        </w:rPr>
        <w:t>характеристик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кузнечно-штамповочного оборудования </w:t>
      </w:r>
      <w:r w:rsidR="00346512">
        <w:rPr>
          <w:rFonts w:ascii="Times New Roman" w:hAnsi="Times New Roman"/>
          <w:iCs/>
          <w:color w:val="000000"/>
          <w:sz w:val="28"/>
          <w:szCs w:val="28"/>
        </w:rPr>
        <w:t>их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описанию</w:t>
      </w:r>
      <w:r w:rsidR="00741849" w:rsidRPr="00AF060A">
        <w:rPr>
          <w:rFonts w:ascii="Times New Roman" w:hAnsi="Times New Roman"/>
          <w:iCs/>
          <w:color w:val="000000"/>
          <w:sz w:val="28"/>
          <w:szCs w:val="28"/>
        </w:rPr>
        <w:t>.</w:t>
      </w:r>
    </w:p>
    <w:tbl>
      <w:tblPr>
        <w:tblW w:w="938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741849" w:rsidRPr="00AF060A" w:rsidTr="002B5EAC">
        <w:trPr>
          <w:jc w:val="center"/>
        </w:trPr>
        <w:tc>
          <w:tcPr>
            <w:tcW w:w="3539" w:type="dxa"/>
            <w:hideMark/>
          </w:tcPr>
          <w:p w:rsidR="00741849" w:rsidRPr="00AF060A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По виду привода прессы разделяют </w:t>
            </w:r>
            <w:proofErr w:type="gramStart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5850" w:type="dxa"/>
            <w:vAlign w:val="center"/>
            <w:hideMark/>
          </w:tcPr>
          <w:p w:rsidR="00741849" w:rsidRPr="00AF060A" w:rsidRDefault="00741849" w:rsidP="002B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А) с параллельными ножами, с наклонными ножами (</w:t>
            </w:r>
            <w:proofErr w:type="gramStart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гильотинные</w:t>
            </w:r>
            <w:proofErr w:type="gramEnd"/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), дисковые и вибрационные</w:t>
            </w:r>
          </w:p>
        </w:tc>
      </w:tr>
      <w:tr w:rsidR="00741849" w:rsidRPr="00AF060A" w:rsidTr="002B5EAC">
        <w:trPr>
          <w:jc w:val="center"/>
        </w:trPr>
        <w:tc>
          <w:tcPr>
            <w:tcW w:w="3539" w:type="dxa"/>
            <w:hideMark/>
          </w:tcPr>
          <w:p w:rsidR="00741849" w:rsidRPr="00AF060A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2) Основные типы ножниц, применяемых в листоштамповочных цехах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50" w:type="dxa"/>
            <w:vAlign w:val="center"/>
            <w:hideMark/>
          </w:tcPr>
          <w:p w:rsidR="00741849" w:rsidRPr="008F3A40" w:rsidRDefault="00741849" w:rsidP="007B3D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A4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r w:rsidR="007B3D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равен</w:t>
            </w:r>
            <w:proofErr w:type="gramEnd"/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отношению полезной работы к работе, затрачиваемой на приведение механизма в движение</w:t>
            </w:r>
          </w:p>
        </w:tc>
      </w:tr>
      <w:tr w:rsidR="00741849" w:rsidRPr="00AF060A" w:rsidTr="002B5EAC">
        <w:trPr>
          <w:jc w:val="center"/>
        </w:trPr>
        <w:tc>
          <w:tcPr>
            <w:tcW w:w="3539" w:type="dxa"/>
            <w:hideMark/>
          </w:tcPr>
          <w:p w:rsidR="00741849" w:rsidRPr="00AF060A" w:rsidRDefault="00741849" w:rsidP="002B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КПД</w:t>
            </w:r>
            <w:r w:rsidRPr="008F3A40">
              <w:rPr>
                <w:rFonts w:ascii="Times New Roman" w:hAnsi="Times New Roman"/>
                <w:color w:val="000000"/>
                <w:sz w:val="28"/>
                <w:szCs w:val="28"/>
              </w:rPr>
              <w:t> (коэффициент полезного действия)</w:t>
            </w:r>
            <w:r w:rsidRPr="008F3A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молота</w:t>
            </w:r>
          </w:p>
        </w:tc>
        <w:tc>
          <w:tcPr>
            <w:tcW w:w="5850" w:type="dxa"/>
            <w:vAlign w:val="center"/>
            <w:hideMark/>
          </w:tcPr>
          <w:p w:rsidR="00741849" w:rsidRPr="00AF060A" w:rsidRDefault="00741849" w:rsidP="00F71F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="007B3D1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горизонтальном </w:t>
            </w:r>
            <w:proofErr w:type="gramStart"/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>движении</w:t>
            </w:r>
            <w:proofErr w:type="gramEnd"/>
            <w:r w:rsidRPr="00B15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рабочего устройства, жестко связанного с кривошипным механизмом</w:t>
            </w:r>
          </w:p>
        </w:tc>
      </w:tr>
      <w:tr w:rsidR="00741849" w:rsidRPr="00AF060A" w:rsidTr="007B3D17">
        <w:trPr>
          <w:jc w:val="center"/>
        </w:trPr>
        <w:tc>
          <w:tcPr>
            <w:tcW w:w="3539" w:type="dxa"/>
            <w:hideMark/>
          </w:tcPr>
          <w:p w:rsidR="00741849" w:rsidRPr="00AF060A" w:rsidRDefault="00741849" w:rsidP="007B3D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 действия горизонтально-ковочных машин основан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5850" w:type="dxa"/>
            <w:hideMark/>
          </w:tcPr>
          <w:p w:rsidR="00741849" w:rsidRPr="00AF060A" w:rsidRDefault="00741849" w:rsidP="007B3D1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0A">
              <w:rPr>
                <w:rFonts w:ascii="Times New Roman" w:hAnsi="Times New Roman"/>
                <w:color w:val="000000"/>
                <w:sz w:val="28"/>
                <w:szCs w:val="28"/>
              </w:rPr>
              <w:t>Г) механические, гидромеханические и гидравлические</w:t>
            </w:r>
          </w:p>
        </w:tc>
      </w:tr>
    </w:tbl>
    <w:p w:rsidR="00741849" w:rsidRPr="00AF060A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60A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1-Г, 2-А, 3-Б, 4-В</w:t>
      </w:r>
    </w:p>
    <w:p w:rsidR="00741849" w:rsidRPr="00AF060A" w:rsidRDefault="00741849" w:rsidP="00741849">
      <w:pPr>
        <w:spacing w:line="240" w:lineRule="auto"/>
        <w:ind w:firstLine="709"/>
        <w:jc w:val="both"/>
        <w:rPr>
          <w:rStyle w:val="fontstyle01"/>
          <w:sz w:val="28"/>
          <w:szCs w:val="28"/>
        </w:rPr>
      </w:pPr>
      <w:r w:rsidRPr="00AF060A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3703FA" w:rsidRDefault="003703FA" w:rsidP="003703FA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703FA" w:rsidRDefault="003703FA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3FA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F32F14" w:rsidRPr="003703FA" w:rsidRDefault="00F32F14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3FA" w:rsidRPr="003703FA" w:rsidRDefault="00F32F14" w:rsidP="003703FA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овательность букв слева направо.</w:t>
      </w:r>
    </w:p>
    <w:p w:rsidR="00A8264E" w:rsidRDefault="00A8264E" w:rsidP="00A826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64E" w:rsidRPr="003703FA" w:rsidRDefault="00A8264E" w:rsidP="00A826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расчета зубчатой </w:t>
      </w:r>
      <w:r w:rsidRPr="00A826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цилиндрической передачи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привода главного вала кривошипного пресса</w:t>
      </w:r>
      <w:proofErr w:type="gramEnd"/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геометрический расчет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 сил в зацеплении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ыбор способа упрочнения зубьев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определение допускаемых напряж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проектный расчет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проверочный расчет</w:t>
      </w:r>
    </w:p>
    <w:p w:rsidR="00A8264E" w:rsidRPr="003703FA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A8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Г, Д, Е, А, Б</w:t>
      </w:r>
    </w:p>
    <w:p w:rsidR="00A8264E" w:rsidRPr="003703FA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A8264E" w:rsidRPr="00901790" w:rsidRDefault="00A8264E" w:rsidP="00A826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03FA" w:rsidRPr="003703FA" w:rsidRDefault="00A8264E" w:rsidP="00F32F1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</w:t>
      </w:r>
      <w:r w:rsidR="00901790" w:rsidRPr="0090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2F14" w:rsidRP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операций получения</w:t>
      </w:r>
      <w:r w:rsid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2F14" w:rsidRP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заготовки гайки на многопозиционном</w:t>
      </w:r>
      <w:r w:rsid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32F14" w:rsidRP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гайковысадочном</w:t>
      </w:r>
      <w:proofErr w:type="spellEnd"/>
      <w:r w:rsidR="00F32F14" w:rsidRPr="00F32F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пресс-автомате</w:t>
      </w:r>
      <w:r w:rsidR="003703FA"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32F14" w:rsidRPr="00F32F14">
        <w:rPr>
          <w:rStyle w:val="sc-ejaja"/>
          <w:rFonts w:ascii="Times New Roman" w:hAnsi="Times New Roman" w:cs="Times New Roman"/>
          <w:spacing w:val="-5"/>
          <w:sz w:val="28"/>
          <w:szCs w:val="28"/>
        </w:rPr>
        <w:t>формовка граней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32F14" w:rsidRPr="00F32F14">
        <w:rPr>
          <w:rStyle w:val="sc-ejaja"/>
          <w:rFonts w:ascii="Times New Roman" w:hAnsi="Times New Roman"/>
          <w:spacing w:val="-5"/>
          <w:sz w:val="28"/>
          <w:szCs w:val="28"/>
        </w:rPr>
        <w:t>предварительная осадка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32F14" w:rsidRPr="00F32F14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осадка с двусторонними конусами</w:t>
      </w:r>
    </w:p>
    <w:p w:rsid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32F14" w:rsidRPr="00F32F14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прошивка отверстия</w:t>
      </w:r>
    </w:p>
    <w:p w:rsidR="00F32F14" w:rsidRPr="003703FA" w:rsidRDefault="00F32F14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c-ejaja"/>
          <w:rFonts w:ascii="Times New Roman" w:hAnsi="Times New Roman" w:cs="Times New Roman"/>
          <w:spacing w:val="-5"/>
          <w:sz w:val="28"/>
          <w:szCs w:val="28"/>
        </w:rPr>
        <w:t>Д) </w:t>
      </w:r>
      <w:r w:rsidRPr="00F32F14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отрезка заготовки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Г, А, В, Б</w:t>
      </w:r>
      <w:r w:rsidR="00F3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F14" w:rsidRDefault="00A8264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2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703FA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proofErr w:type="gramStart"/>
      <w:r w:rsidR="006226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расчета номинальной мощности электродвигателя привода кривошипного пресса</w:t>
      </w:r>
      <w:proofErr w:type="gramEnd"/>
      <w:r w:rsidR="00F32F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622655">
        <w:rPr>
          <w:rFonts w:ascii="Times New Roman" w:eastAsia="Calibri" w:hAnsi="Times New Roman" w:cs="Times New Roman"/>
          <w:sz w:val="28"/>
          <w:szCs w:val="28"/>
        </w:rPr>
        <w:t>определение с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>редн</w:t>
      </w:r>
      <w:r w:rsidR="00622655">
        <w:rPr>
          <w:rFonts w:ascii="Times New Roman" w:eastAsia="Calibri" w:hAnsi="Times New Roman" w:cs="Times New Roman"/>
          <w:sz w:val="28"/>
          <w:szCs w:val="28"/>
        </w:rPr>
        <w:t>ей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мощност</w:t>
      </w:r>
      <w:r w:rsidR="00622655">
        <w:rPr>
          <w:rFonts w:ascii="Times New Roman" w:eastAsia="Calibri" w:hAnsi="Times New Roman" w:cs="Times New Roman"/>
          <w:sz w:val="28"/>
          <w:szCs w:val="28"/>
        </w:rPr>
        <w:t>и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холостого хода</w:t>
      </w:r>
    </w:p>
    <w:p w:rsidR="003703FA" w:rsidRPr="003703FA" w:rsidRDefault="003703FA" w:rsidP="006226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622655">
        <w:rPr>
          <w:rFonts w:ascii="Times New Roman" w:eastAsia="Calibri" w:hAnsi="Times New Roman" w:cs="Times New Roman"/>
          <w:sz w:val="28"/>
          <w:szCs w:val="28"/>
        </w:rPr>
        <w:t>определяется н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>оминальная мощность асинхронного двигателя с короткозамкнутым ротором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622655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622655">
        <w:rPr>
          <w:rFonts w:ascii="Times New Roman" w:eastAsia="Calibri" w:hAnsi="Times New Roman" w:cs="Times New Roman"/>
          <w:sz w:val="28"/>
          <w:szCs w:val="28"/>
        </w:rPr>
        <w:t>ени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цикла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622655">
        <w:rPr>
          <w:rFonts w:ascii="Times New Roman" w:eastAsia="Calibri" w:hAnsi="Times New Roman" w:cs="Times New Roman"/>
          <w:sz w:val="28"/>
          <w:szCs w:val="28"/>
        </w:rPr>
        <w:t>определение с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>редн</w:t>
      </w:r>
      <w:r w:rsidR="00622655">
        <w:rPr>
          <w:rFonts w:ascii="Times New Roman" w:eastAsia="Calibri" w:hAnsi="Times New Roman" w:cs="Times New Roman"/>
          <w:sz w:val="28"/>
          <w:szCs w:val="28"/>
        </w:rPr>
        <w:t>ей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мощност</w:t>
      </w:r>
      <w:r w:rsidR="00622655">
        <w:rPr>
          <w:rFonts w:ascii="Times New Roman" w:eastAsia="Calibri" w:hAnsi="Times New Roman" w:cs="Times New Roman"/>
          <w:sz w:val="28"/>
          <w:szCs w:val="28"/>
        </w:rPr>
        <w:t>и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655">
        <w:rPr>
          <w:rFonts w:ascii="Times New Roman" w:eastAsia="Calibri" w:hAnsi="Times New Roman" w:cs="Times New Roman"/>
          <w:sz w:val="28"/>
          <w:szCs w:val="28"/>
        </w:rPr>
        <w:t>рабоче</w:t>
      </w:r>
      <w:r w:rsidR="00622655" w:rsidRPr="00622655">
        <w:rPr>
          <w:rFonts w:ascii="Times New Roman" w:eastAsia="Calibri" w:hAnsi="Times New Roman" w:cs="Times New Roman"/>
          <w:sz w:val="28"/>
          <w:szCs w:val="28"/>
        </w:rPr>
        <w:t>го хода</w:t>
      </w:r>
    </w:p>
    <w:p w:rsidR="00622655" w:rsidRPr="003703FA" w:rsidRDefault="00622655" w:rsidP="006226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Д) </w:t>
      </w:r>
      <w:r w:rsidRPr="00622655">
        <w:rPr>
          <w:rFonts w:ascii="Times New Roman" w:eastAsia="Calibri" w:hAnsi="Times New Roman" w:cs="Times New Roman"/>
          <w:sz w:val="28"/>
          <w:szCs w:val="28"/>
        </w:rPr>
        <w:t>подб</w:t>
      </w:r>
      <w:r>
        <w:rPr>
          <w:rFonts w:ascii="Times New Roman" w:eastAsia="Calibri" w:hAnsi="Times New Roman" w:cs="Times New Roman"/>
          <w:sz w:val="28"/>
          <w:szCs w:val="28"/>
        </w:rPr>
        <w:t>ор</w:t>
      </w:r>
      <w:r w:rsidRPr="00622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22655">
        <w:rPr>
          <w:rFonts w:ascii="Times New Roman" w:eastAsia="Calibri" w:hAnsi="Times New Roman" w:cs="Times New Roman"/>
          <w:sz w:val="28"/>
          <w:szCs w:val="28"/>
        </w:rPr>
        <w:t>о каталогам ближайш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622655">
        <w:rPr>
          <w:rFonts w:ascii="Times New Roman" w:eastAsia="Calibri" w:hAnsi="Times New Roman" w:cs="Times New Roman"/>
          <w:sz w:val="28"/>
          <w:szCs w:val="28"/>
        </w:rPr>
        <w:t>типоразмер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22655">
        <w:rPr>
          <w:rFonts w:ascii="Times New Roman" w:eastAsia="Calibri" w:hAnsi="Times New Roman" w:cs="Times New Roman"/>
          <w:sz w:val="28"/>
          <w:szCs w:val="28"/>
        </w:rPr>
        <w:t xml:space="preserve"> электродвигателя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В, </w:t>
      </w:r>
      <w:r w:rsidR="003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2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901790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proofErr w:type="gramStart"/>
      <w:r w:rsidR="00F5247B" w:rsidRPr="00F524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этапов </w:t>
      </w:r>
      <w:r w:rsidR="00A8264E" w:rsidRPr="00A826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проектирования редуктор</w:t>
      </w:r>
      <w:r w:rsidR="00A826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="00A8264E" w:rsidRPr="00A826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826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вспомогательных механизмов кривошипных прессов</w:t>
      </w:r>
      <w:proofErr w:type="gramEnd"/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передач редуктора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выбор электродвигателя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кинематический расчет передач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эскиза редуктора</w:t>
      </w:r>
    </w:p>
    <w:p w:rsidR="00A8264E" w:rsidRPr="00A8264E" w:rsidRDefault="00A8264E" w:rsidP="00A82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разработка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технического проекта редуктора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proofErr w:type="gramStart"/>
      <w:r w:rsidR="00A8264E" w:rsidRPr="00A8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A8264E" w:rsidRPr="00A8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В, Г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на дополнение</w:t>
      </w:r>
    </w:p>
    <w:p w:rsidR="003703FA" w:rsidRPr="003703FA" w:rsidRDefault="003703FA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346512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раверсы гидравлических прессов рассчитывают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_____________.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46512" w:rsidRPr="0034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балку на двух опорах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ОПК-1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8D0FF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прочностном расчете </w:t>
      </w:r>
      <w:r w:rsidR="00346512"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коленчаты</w:t>
      </w:r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346512"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</w:t>
      </w:r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46512"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кривошипных прессов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рассчитывают </w:t>
      </w:r>
      <w:proofErr w:type="gramStart"/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46512" w:rsidRPr="00346512">
        <w:rPr>
          <w:rFonts w:ascii="Times New Roman" w:hAnsi="Times New Roman"/>
          <w:bCs/>
          <w:sz w:val="28"/>
          <w:szCs w:val="28"/>
        </w:rPr>
        <w:t>изгиб с кручением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46512" w:rsidRPr="003703FA" w:rsidRDefault="00346512" w:rsidP="00346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прочностном расчете шатунов</w:t>
      </w:r>
      <w:r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кривошипных прессов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рассчитывают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46512" w:rsidRPr="0034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изгиб и сжатие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8D0FF0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пропущенное слово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46512" w:rsidRPr="003703FA" w:rsidRDefault="00346512" w:rsidP="00346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прочностном расчете станин открытых</w:t>
      </w:r>
      <w:r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прессов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рассчитывают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46512" w:rsidRPr="0034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внецентренное растяжение</w:t>
      </w:r>
    </w:p>
    <w:p w:rsidR="003703FA" w:rsidRDefault="003703FA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C251FE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3703FA" w:rsidRPr="003703FA" w:rsidRDefault="00346512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4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танины прессов закрытого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рассчитывают как ______________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 статически неопределимую раму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2A5CF2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CF2" w:rsidRPr="003703FA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C251FE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пропущенное слово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A5CF2" w:rsidRPr="003703FA" w:rsidRDefault="002D70C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гидравлического пресса</w:t>
      </w:r>
      <w:r w:rsidR="00C251FE"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C251FE"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="00C251FE"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2A5CF2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развиваемое усилие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с кратким свободным ответом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Дайте определение </w:t>
      </w:r>
      <w:r w:rsid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2D70C2"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идравлическ</w:t>
      </w:r>
      <w:r w:rsid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2D70C2"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молот</w:t>
      </w:r>
      <w:r w:rsid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70C2"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двойного действия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молот, в котором рабочий ход производится под действием гидравлического цилиндра и массы падающих частей, а холостой </w:t>
      </w:r>
      <w:r w:rsid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действием гидравлического цилиндра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E0DCA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2D70C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0C2">
        <w:rPr>
          <w:rFonts w:ascii="Times New Roman" w:eastAsia="Times New Roman" w:hAnsi="Times New Roman"/>
          <w:sz w:val="28"/>
          <w:szCs w:val="28"/>
        </w:rPr>
        <w:t xml:space="preserve">Какие </w:t>
      </w:r>
      <w:r>
        <w:rPr>
          <w:rFonts w:ascii="Times New Roman" w:eastAsia="Times New Roman" w:hAnsi="Times New Roman"/>
          <w:sz w:val="28"/>
          <w:szCs w:val="28"/>
        </w:rPr>
        <w:t xml:space="preserve">кузнечные </w:t>
      </w:r>
      <w:r w:rsidRPr="002D70C2">
        <w:rPr>
          <w:rFonts w:ascii="Times New Roman" w:eastAsia="Times New Roman" w:hAnsi="Times New Roman"/>
          <w:sz w:val="28"/>
          <w:szCs w:val="28"/>
        </w:rPr>
        <w:t xml:space="preserve">молоты относятся к </w:t>
      </w:r>
      <w:proofErr w:type="gramStart"/>
      <w:r w:rsidRPr="002D70C2">
        <w:rPr>
          <w:rFonts w:ascii="Times New Roman" w:eastAsia="Times New Roman" w:hAnsi="Times New Roman"/>
          <w:sz w:val="28"/>
          <w:szCs w:val="28"/>
        </w:rPr>
        <w:t>механическим</w:t>
      </w:r>
      <w:proofErr w:type="gramEnd"/>
      <w:r w:rsidRPr="002D70C2">
        <w:rPr>
          <w:rFonts w:ascii="Times New Roman" w:eastAsia="Times New Roman" w:hAnsi="Times New Roman"/>
          <w:sz w:val="28"/>
          <w:szCs w:val="28"/>
        </w:rPr>
        <w:t>?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молоты, у которых подъем подвижных частей производятся от электродвигателя с помощью механических передаточных механизмов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2D70C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коэффициент удара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молота?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энергии пластической деформации заготовки к кинетической энергии удара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2D70C2" w:rsidRDefault="002D70C2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чего зависит энергия удара молота простого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D70C2" w:rsidRPr="002D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массы бабы и высоты ее подъема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2D70C2" w:rsidRPr="003703FA" w:rsidRDefault="002D70C2" w:rsidP="002D70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70C2" w:rsidRPr="003703FA" w:rsidRDefault="008E0DCA" w:rsidP="002D70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D70C2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8264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="002D70C2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D70C2" w:rsidRPr="002D70C2" w:rsidRDefault="008E0DCA" w:rsidP="002D70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м</w:t>
      </w:r>
      <w:r w:rsidRPr="008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двойного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70C2" w:rsidRPr="003703FA" w:rsidRDefault="002D70C2" w:rsidP="002D70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8E0DCA" w:rsidRPr="008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у которых рабочий ход осуществляется не только силой веса подвижных частей, но и под действием какого-либо энергоносителя</w:t>
      </w:r>
    </w:p>
    <w:p w:rsidR="002D70C2" w:rsidRPr="003703FA" w:rsidRDefault="002D70C2" w:rsidP="002D70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2D70C2" w:rsidRPr="003703FA" w:rsidRDefault="002D70C2" w:rsidP="002D70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70C2" w:rsidRPr="003703FA" w:rsidRDefault="008E0DCA" w:rsidP="002D70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D70C2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F4634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="002D70C2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E0DCA" w:rsidRPr="002D70C2" w:rsidRDefault="008E0DCA" w:rsidP="008E0D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Дайте определение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бесшаботного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8E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2D70C2" w:rsidRPr="003703FA" w:rsidRDefault="002D70C2" w:rsidP="002D70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кузнечные молот</w:t>
      </w:r>
      <w:r w:rsidR="008E0DCA" w:rsidRPr="008E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подвижным шаботом</w:t>
      </w:r>
    </w:p>
    <w:p w:rsidR="002D70C2" w:rsidRPr="003703FA" w:rsidRDefault="002D70C2" w:rsidP="002D70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:rsid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DCA" w:rsidRPr="003703FA" w:rsidRDefault="008E0DCA" w:rsidP="008E0DC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1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Прочитайте текст задания. Продумайте логику и полноту ответа. Запишите ответ, используя </w:t>
      </w: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расширен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ные формулировки.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и</w:t>
      </w:r>
      <w:r w:rsidRPr="008365A1">
        <w:rPr>
          <w:rFonts w:ascii="Times New Roman" w:hAnsi="Times New Roman"/>
          <w:sz w:val="28"/>
          <w:szCs w:val="28"/>
        </w:rPr>
        <w:t>сполнительны</w:t>
      </w:r>
      <w:r>
        <w:rPr>
          <w:rFonts w:ascii="Times New Roman" w:hAnsi="Times New Roman"/>
          <w:sz w:val="28"/>
          <w:szCs w:val="28"/>
        </w:rPr>
        <w:t>м</w:t>
      </w:r>
      <w:r w:rsidRPr="008365A1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ам</w:t>
      </w:r>
      <w:r w:rsidRPr="008365A1">
        <w:rPr>
          <w:rFonts w:ascii="Times New Roman" w:hAnsi="Times New Roman"/>
          <w:sz w:val="28"/>
          <w:szCs w:val="28"/>
        </w:rPr>
        <w:t xml:space="preserve"> кривошипных прессов</w:t>
      </w:r>
      <w:r>
        <w:rPr>
          <w:rFonts w:ascii="Times New Roman" w:hAnsi="Times New Roman"/>
          <w:sz w:val="28"/>
          <w:szCs w:val="28"/>
        </w:rPr>
        <w:t>, приведите</w:t>
      </w:r>
      <w:r w:rsidRPr="008365A1">
        <w:rPr>
          <w:rFonts w:ascii="Times New Roman" w:hAnsi="Times New Roman"/>
          <w:sz w:val="28"/>
          <w:szCs w:val="28"/>
        </w:rPr>
        <w:t xml:space="preserve"> их классификаци</w:t>
      </w:r>
      <w:r>
        <w:rPr>
          <w:rFonts w:ascii="Times New Roman" w:hAnsi="Times New Roman"/>
          <w:sz w:val="28"/>
          <w:szCs w:val="28"/>
        </w:rPr>
        <w:t>ю.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8E0DCA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 xml:space="preserve">Исполнительный механизм пресса выполняет заданный процесс формообразования, то есть обеспечивает определенное перемещение </w:t>
      </w:r>
      <w:r w:rsidRPr="008365A1">
        <w:rPr>
          <w:rFonts w:ascii="Times New Roman" w:hAnsi="Times New Roman"/>
          <w:color w:val="000000"/>
          <w:sz w:val="28"/>
          <w:szCs w:val="28"/>
        </w:rPr>
        <w:lastRenderedPageBreak/>
        <w:t>обрабатывающего</w:t>
      </w:r>
      <w:r w:rsidRPr="008365A1">
        <w:t xml:space="preserve"> 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инструмента пресса относительно обрабатываемого материала для получения детали с заданными размерами, качеством </w:t>
      </w:r>
      <w:r>
        <w:rPr>
          <w:rFonts w:ascii="Times New Roman" w:hAnsi="Times New Roman"/>
          <w:color w:val="000000"/>
          <w:sz w:val="28"/>
          <w:szCs w:val="28"/>
        </w:rPr>
        <w:t>поверхности и другими параметра</w:t>
      </w:r>
      <w:r w:rsidRPr="008365A1">
        <w:rPr>
          <w:rFonts w:ascii="Times New Roman" w:hAnsi="Times New Roman"/>
          <w:color w:val="000000"/>
          <w:sz w:val="28"/>
          <w:szCs w:val="28"/>
        </w:rPr>
        <w:t>ми.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В практике распространены в основном четыре группы исполнительных механизмов, с помощью которых обеспечиваются различные условия работы, диктуемые требованиями рационального про</w:t>
      </w:r>
      <w:r>
        <w:rPr>
          <w:rFonts w:ascii="Times New Roman" w:hAnsi="Times New Roman"/>
          <w:color w:val="000000"/>
          <w:sz w:val="28"/>
          <w:szCs w:val="28"/>
        </w:rPr>
        <w:t>ведения технологического процес</w:t>
      </w:r>
      <w:r w:rsidRPr="008365A1">
        <w:rPr>
          <w:rFonts w:ascii="Times New Roman" w:hAnsi="Times New Roman"/>
          <w:color w:val="000000"/>
          <w:sz w:val="28"/>
          <w:szCs w:val="28"/>
        </w:rPr>
        <w:t>са.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К первой группе относятся исполнительные механизмы универсальных прессов, которые нашли наиболее широкое применение в производстве. Для этого типа прессов наибольшее распростра</w:t>
      </w:r>
      <w:r>
        <w:rPr>
          <w:rFonts w:ascii="Times New Roman" w:hAnsi="Times New Roman"/>
          <w:color w:val="000000"/>
          <w:sz w:val="28"/>
          <w:szCs w:val="28"/>
        </w:rPr>
        <w:t>нение получил центральный криво</w:t>
      </w:r>
      <w:r w:rsidRPr="008365A1">
        <w:rPr>
          <w:rFonts w:ascii="Times New Roman" w:hAnsi="Times New Roman"/>
          <w:color w:val="000000"/>
          <w:sz w:val="28"/>
          <w:szCs w:val="28"/>
        </w:rPr>
        <w:t>шипно-шатунный механизм.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Во вторую группу входят исполнительные механизмы, которые используются для преодоления больших сопротивлений деформации при относительно малом моменте на приводе. Наиболее распространены кривошипно-коленный и кривошипно-кулисный механизмы.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Третья группа исполнительных механизмов предназначена для увеличения хода и регулирования скорости исполнительного звена (снижения и выравнивания) на определенном участке хода. Простейшим механизмом этой группы является кривошипно-рычажный механизм.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Четвертая группа исполнительных механизмов позволяет осуществлять остановку ползуна в течение определенной части цикла. Простейшим механизмом является кулачковый, который отличается от кривошипного механизма переменным радиусом кривошипа.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 xml:space="preserve">Критерии оценивания: </w:t>
      </w:r>
      <w:r w:rsidRPr="00723263">
        <w:rPr>
          <w:rFonts w:ascii="Times New Roman" w:hAnsi="Times New Roman"/>
          <w:bCs/>
          <w:color w:val="000000"/>
          <w:sz w:val="28"/>
          <w:szCs w:val="28"/>
        </w:rPr>
        <w:t>наличие в ответе понимания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принципов классификации исполнительных механизмов кривошипных прессов,</w:t>
      </w:r>
      <w:r w:rsidRPr="007232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 пояснению.</w:t>
      </w:r>
    </w:p>
    <w:p w:rsidR="008E0DCA" w:rsidRPr="001130A9" w:rsidRDefault="008E0DCA" w:rsidP="008E0DC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30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</w:t>
      </w:r>
    </w:p>
    <w:p w:rsidR="008E0DCA" w:rsidRPr="003703FA" w:rsidRDefault="008E0DC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49" w:rsidRPr="003703FA" w:rsidRDefault="008E0DCA" w:rsidP="00741849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="00741849"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741849"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741849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определяется р</w:t>
      </w:r>
      <w:r w:rsidRPr="009823F6">
        <w:rPr>
          <w:rFonts w:ascii="Times New Roman" w:hAnsi="Times New Roman"/>
          <w:sz w:val="28"/>
          <w:szCs w:val="28"/>
        </w:rPr>
        <w:t xml:space="preserve">асход энергии при холостом ходе </w:t>
      </w:r>
      <w:r>
        <w:rPr>
          <w:rFonts w:ascii="Times New Roman" w:hAnsi="Times New Roman"/>
          <w:sz w:val="28"/>
          <w:szCs w:val="28"/>
        </w:rPr>
        <w:t>кривошипного</w:t>
      </w:r>
      <w:r w:rsidRPr="009823F6">
        <w:rPr>
          <w:rFonts w:ascii="Times New Roman" w:hAnsi="Times New Roman"/>
          <w:sz w:val="28"/>
          <w:szCs w:val="28"/>
        </w:rPr>
        <w:t xml:space="preserve"> пресса.</w:t>
      </w:r>
    </w:p>
    <w:p w:rsidR="00741849" w:rsidRPr="00CA547C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A547C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741849" w:rsidRPr="009823F6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F6">
        <w:rPr>
          <w:rFonts w:ascii="Times New Roman" w:hAnsi="Times New Roman"/>
          <w:sz w:val="28"/>
          <w:szCs w:val="28"/>
        </w:rPr>
        <w:t>Расход энергии в приводе кривошипного пресса во время холостых ходов обусловлен следующими потерями:</w:t>
      </w:r>
    </w:p>
    <w:p w:rsidR="00741849" w:rsidRPr="009823F6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9823F6">
        <w:rPr>
          <w:rFonts w:ascii="Times New Roman" w:hAnsi="Times New Roman"/>
          <w:sz w:val="28"/>
          <w:szCs w:val="28"/>
        </w:rPr>
        <w:t>на преодоление трения в опорах и направляющих главного исполнительного механизма и маховика, а также сил тяжести;</w:t>
      </w:r>
    </w:p>
    <w:p w:rsidR="00741849" w:rsidRPr="009823F6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823F6">
        <w:rPr>
          <w:rFonts w:ascii="Times New Roman" w:hAnsi="Times New Roman"/>
          <w:sz w:val="28"/>
          <w:szCs w:val="28"/>
        </w:rPr>
        <w:t xml:space="preserve"> на преодоление сил трения в зацеплении и опорах зубчатых передач;</w:t>
      </w:r>
    </w:p>
    <w:p w:rsidR="00741849" w:rsidRPr="009823F6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3240A">
        <w:rPr>
          <w:rFonts w:ascii="Times New Roman" w:hAnsi="Times New Roman"/>
          <w:sz w:val="28"/>
          <w:szCs w:val="28"/>
        </w:rPr>
        <w:t> </w:t>
      </w:r>
      <w:r w:rsidRPr="009823F6">
        <w:rPr>
          <w:rFonts w:ascii="Times New Roman" w:hAnsi="Times New Roman"/>
          <w:sz w:val="28"/>
          <w:szCs w:val="28"/>
        </w:rPr>
        <w:t>на разгон маховика до номинальной частоты вращения и проскальзывание ремней в клиноременной передаче;</w:t>
      </w:r>
    </w:p>
    <w:p w:rsidR="00741849" w:rsidRPr="009823F6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823F6">
        <w:rPr>
          <w:rFonts w:ascii="Times New Roman" w:hAnsi="Times New Roman"/>
          <w:sz w:val="28"/>
          <w:szCs w:val="28"/>
        </w:rPr>
        <w:t xml:space="preserve"> на перемещение деталей вспомогательных механизмов пресса.</w:t>
      </w:r>
    </w:p>
    <w:p w:rsidR="00741849" w:rsidRPr="00CA547C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F6">
        <w:rPr>
          <w:rFonts w:ascii="Times New Roman" w:hAnsi="Times New Roman"/>
          <w:sz w:val="28"/>
          <w:szCs w:val="28"/>
        </w:rPr>
        <w:t xml:space="preserve">Работу холостого хода того или иною механизма при повороте ведущего кривошипа на угол </w:t>
      </w:r>
      <w:proofErr w:type="gramStart"/>
      <w:r w:rsidRPr="009823F6">
        <w:rPr>
          <w:rFonts w:ascii="Times New Roman" w:hAnsi="Times New Roman"/>
          <w:sz w:val="28"/>
          <w:szCs w:val="28"/>
        </w:rPr>
        <w:t>от</w:t>
      </w:r>
      <w:proofErr w:type="gramEnd"/>
      <w:r w:rsidRPr="009823F6">
        <w:rPr>
          <w:rFonts w:ascii="Times New Roman" w:hAnsi="Times New Roman"/>
          <w:sz w:val="28"/>
          <w:szCs w:val="28"/>
        </w:rPr>
        <w:t xml:space="preserve"> </w:t>
      </w:r>
      <w:r w:rsidRPr="009823F6">
        <w:rPr>
          <w:rFonts w:ascii="Times New Roman" w:hAnsi="Times New Roman"/>
          <w:position w:val="-12"/>
          <w:sz w:val="28"/>
          <w:szCs w:val="28"/>
          <w:lang w:bidi="ru-RU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21.75pt" o:ole="">
            <v:imagedata r:id="rId12" o:title=""/>
          </v:shape>
          <o:OLEObject Type="Embed" ProgID="Equation.3" ShapeID="_x0000_i1025" DrawAspect="Content" ObjectID="_1808206535" r:id="rId13"/>
        </w:object>
      </w:r>
      <w:r w:rsidRPr="009823F6">
        <w:rPr>
          <w:rFonts w:ascii="Times New Roman" w:hAnsi="Times New Roman"/>
          <w:sz w:val="28"/>
          <w:szCs w:val="28"/>
        </w:rPr>
        <w:t xml:space="preserve"> до </w:t>
      </w:r>
      <w:r w:rsidRPr="009823F6">
        <w:rPr>
          <w:rFonts w:ascii="Times New Roman" w:hAnsi="Times New Roman"/>
          <w:position w:val="-12"/>
          <w:sz w:val="28"/>
          <w:szCs w:val="28"/>
          <w:lang w:bidi="ru-RU"/>
        </w:rPr>
        <w:object w:dxaOrig="360" w:dyaOrig="380">
          <v:shape id="_x0000_i1026" type="#_x0000_t75" style="width:21.75pt;height:21.75pt" o:ole="">
            <v:imagedata r:id="rId14" o:title=""/>
          </v:shape>
          <o:OLEObject Type="Embed" ProgID="Equation.3" ShapeID="_x0000_i1026" DrawAspect="Content" ObjectID="_1808206536" r:id="rId15"/>
        </w:object>
      </w:r>
      <w:r w:rsidRPr="009823F6">
        <w:rPr>
          <w:rFonts w:ascii="Times New Roman" w:hAnsi="Times New Roman"/>
          <w:sz w:val="28"/>
          <w:szCs w:val="28"/>
        </w:rPr>
        <w:t>определяем интегрированием:</w:t>
      </w:r>
    </w:p>
    <w:p w:rsidR="00741849" w:rsidRDefault="00741849" w:rsidP="00741849">
      <w:pPr>
        <w:spacing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9823F6">
        <w:rPr>
          <w:rFonts w:ascii="Times New Roman" w:hAnsi="Times New Roman"/>
          <w:position w:val="-34"/>
          <w:sz w:val="28"/>
          <w:szCs w:val="28"/>
          <w:lang w:bidi="ru-RU"/>
        </w:rPr>
        <w:object w:dxaOrig="1760" w:dyaOrig="820">
          <v:shape id="_x0000_i1027" type="#_x0000_t75" style="width:105.5pt;height:47.7pt" o:ole="">
            <v:imagedata r:id="rId16" o:title=""/>
          </v:shape>
          <o:OLEObject Type="Embed" ProgID="Equation.3" ShapeID="_x0000_i1027" DrawAspect="Content" ObjectID="_1808206537" r:id="rId17"/>
        </w:objec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41849" w:rsidRPr="009823F6" w:rsidRDefault="00741849" w:rsidP="007418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где </w:t>
      </w:r>
      <w:r w:rsidRPr="00057F05">
        <w:rPr>
          <w:position w:val="-12"/>
        </w:rPr>
        <w:object w:dxaOrig="499" w:dyaOrig="380">
          <v:shape id="_x0000_i1028" type="#_x0000_t75" style="width:25.1pt;height:18.4pt" o:ole="">
            <v:imagedata r:id="rId18" o:title=""/>
          </v:shape>
          <o:OLEObject Type="Embed" ProgID="Equation.3" ShapeID="_x0000_i1028" DrawAspect="Content" ObjectID="_1808206538" r:id="rId19"/>
        </w:object>
      </w:r>
      <w:r>
        <w:t>–</w:t>
      </w:r>
      <w:r w:rsidRPr="009823F6">
        <w:rPr>
          <w:rFonts w:ascii="Times New Roman" w:hAnsi="Times New Roman"/>
          <w:sz w:val="28"/>
          <w:szCs w:val="28"/>
        </w:rPr>
        <w:t xml:space="preserve"> текущий приведенный крутящий момент на ведущем звене механизма</w:t>
      </w:r>
      <w:r>
        <w:rPr>
          <w:rFonts w:ascii="Times New Roman" w:hAnsi="Times New Roman"/>
          <w:sz w:val="28"/>
          <w:szCs w:val="28"/>
        </w:rPr>
        <w:t>.</w:t>
      </w:r>
    </w:p>
    <w:p w:rsidR="00741849" w:rsidRPr="001A07AF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</w:rPr>
        <w:t>выше описанию</w:t>
      </w:r>
      <w:r w:rsidRPr="00CA547C">
        <w:rPr>
          <w:rFonts w:ascii="Times New Roman" w:hAnsi="Times New Roman"/>
          <w:color w:val="000000"/>
          <w:sz w:val="28"/>
          <w:szCs w:val="28"/>
        </w:rPr>
        <w:t>.</w:t>
      </w:r>
    </w:p>
    <w:p w:rsidR="00741849" w:rsidRPr="001130A9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30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</w:t>
      </w:r>
    </w:p>
    <w:p w:rsidR="00741849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8E0DCA" w:rsidRPr="003703FA" w:rsidRDefault="008E0DCA" w:rsidP="008E0DC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Прочитайте текст задания. Продумайте логику и полноту ответа. Запишите ответ, используя </w:t>
      </w: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точные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 формулировки.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</w:t>
      </w:r>
      <w:r w:rsidRPr="002C074F">
        <w:rPr>
          <w:rFonts w:ascii="Times New Roman" w:hAnsi="Times New Roman"/>
          <w:sz w:val="28"/>
          <w:szCs w:val="28"/>
        </w:rPr>
        <w:t>бщие требования к виброизоляции</w:t>
      </w:r>
      <w:r>
        <w:rPr>
          <w:rFonts w:ascii="Times New Roman" w:hAnsi="Times New Roman"/>
          <w:sz w:val="28"/>
          <w:szCs w:val="28"/>
        </w:rPr>
        <w:t xml:space="preserve"> штамповочных молотов.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8E0DCA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8E0DCA" w:rsidRPr="002C074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Послеударные вибрации, возникающие при работе кузнечных молотов, создают дискомфортные условия работы обслуживающего персонала, оказывая неблагоприятные физиологические и психологические воздействия.</w:t>
      </w:r>
    </w:p>
    <w:p w:rsidR="008E0DCA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Возникающие при работе молотов колебания фундамента приводят к сейсмическим колебаниям грунта, которые передаются на строительные сооружения, измерительное и технологическое оборудование, вызывая нежелательные последствия.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ГОСТ 12.1.012-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2004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«Вибрационная безопасность. Общие требования»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ограничивает среднеквадратичное значение 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виброскорости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зависимости от технологической вибрации на рабочих местах. 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сформулировать о</w:t>
      </w:r>
      <w:r w:rsidRPr="002C074F">
        <w:rPr>
          <w:rFonts w:ascii="Times New Roman" w:hAnsi="Times New Roman"/>
          <w:sz w:val="28"/>
          <w:szCs w:val="28"/>
        </w:rPr>
        <w:t>бщие требования к виброизоляции</w:t>
      </w:r>
      <w:r>
        <w:rPr>
          <w:rFonts w:ascii="Times New Roman" w:hAnsi="Times New Roman"/>
          <w:sz w:val="28"/>
          <w:szCs w:val="28"/>
        </w:rPr>
        <w:t xml:space="preserve"> штамповочных молотов:</w:t>
      </w:r>
    </w:p>
    <w:p w:rsidR="008E0DCA" w:rsidRPr="002C074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 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Обеспечить уровень колебания фундамента в соответствии с требованиями ГОСТ 12.1.012-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2004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«Вибрационная безопасность. Общие требования» на нормы технологической вибрации на рабочих местах.</w:t>
      </w:r>
    </w:p>
    <w:p w:rsidR="008E0DCA" w:rsidRPr="002C074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 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Стоимость устройства виброизоляции и фундамента не должна превышать стоимости жестких фундаментов с установкой молот</w:t>
      </w:r>
      <w:r w:rsidRPr="002C074F">
        <w:rPr>
          <w:rFonts w:ascii="Times New Roman" w:hAnsi="Times New Roman"/>
          <w:color w:val="000000"/>
          <w:sz w:val="28"/>
          <w:szCs w:val="28"/>
        </w:rPr>
        <w:t xml:space="preserve">ов на 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</w:rPr>
        <w:t>подшаботной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прокладке из дубовой древесины, т.е. составлять</w:t>
      </w:r>
      <w:r w:rsidRPr="002C0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6-8% от стоимости молота.</w:t>
      </w:r>
    </w:p>
    <w:p w:rsidR="008E0DCA" w:rsidRPr="002C074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 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Подшаботная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виброизоляция должна обеспечить замену 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подшаботных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прокладок из дубовой древесины при капитальных ремонтах молотов, установленных на жестких фундаментах без изменения конструкции фундамента, и обеспечить требования ГОСТ 12.1.012-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2004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нормы технологических вибраций.</w:t>
      </w:r>
    </w:p>
    <w:p w:rsidR="008E0DCA" w:rsidRPr="002C074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 </w:t>
      </w:r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Конструкция 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подшаботной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виброизоляции должна обеспечить надежную работу молота в течение 10-12 лет без технического обслуживания </w:t>
      </w:r>
      <w:proofErr w:type="spellStart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виброизоляторов</w:t>
      </w:r>
      <w:proofErr w:type="spellEnd"/>
      <w:r w:rsidRPr="002C074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E0DCA" w:rsidRPr="008365A1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 xml:space="preserve">Критерии оценивания: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Pr="008365A1">
        <w:rPr>
          <w:rFonts w:ascii="Times New Roman" w:hAnsi="Times New Roman"/>
          <w:color w:val="000000"/>
          <w:sz w:val="28"/>
          <w:szCs w:val="28"/>
        </w:rPr>
        <w:t xml:space="preserve"> пояснению.</w:t>
      </w:r>
    </w:p>
    <w:p w:rsidR="008E0DCA" w:rsidRPr="001130A9" w:rsidRDefault="008E0DCA" w:rsidP="008E0DC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30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</w:t>
      </w:r>
    </w:p>
    <w:p w:rsidR="008E0DCA" w:rsidRPr="003703FA" w:rsidRDefault="008E0DCA" w:rsidP="008E0DC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>4</w:t>
      </w: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8E0DCA" w:rsidRPr="00CA547C" w:rsidRDefault="008E0DCA" w:rsidP="008E0D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виды рабочих органов парораспределительного механизма паровоздушных молотов</w:t>
      </w:r>
      <w:r w:rsidRPr="00CA547C">
        <w:rPr>
          <w:rFonts w:ascii="Times New Roman" w:hAnsi="Times New Roman"/>
          <w:sz w:val="28"/>
          <w:szCs w:val="28"/>
        </w:rPr>
        <w:t xml:space="preserve">. </w:t>
      </w:r>
    </w:p>
    <w:p w:rsidR="008E0DCA" w:rsidRPr="00CA547C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A547C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8E0DCA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8E0DCA" w:rsidRPr="000E2999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999">
        <w:rPr>
          <w:rFonts w:ascii="Times New Roman" w:hAnsi="Times New Roman"/>
          <w:sz w:val="28"/>
          <w:szCs w:val="28"/>
        </w:rPr>
        <w:t>Рабочие органы парораспределительного механизма могут быть выполнены в виде:</w:t>
      </w:r>
    </w:p>
    <w:p w:rsidR="008E0DCA" w:rsidRPr="000E2999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E2999">
        <w:rPr>
          <w:rFonts w:ascii="Times New Roman" w:hAnsi="Times New Roman"/>
          <w:sz w:val="28"/>
          <w:szCs w:val="28"/>
        </w:rPr>
        <w:t>клапанных устройств, в которых подъем клапанов от седла открывает, а посадка на место прекращает подачу энергоносителя;</w:t>
      </w:r>
    </w:p>
    <w:p w:rsidR="008E0DCA" w:rsidRPr="000E2999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0E2999">
        <w:rPr>
          <w:rFonts w:ascii="Times New Roman" w:hAnsi="Times New Roman"/>
          <w:sz w:val="28"/>
          <w:szCs w:val="28"/>
        </w:rPr>
        <w:t>золотниковых устройств, в которых полки цилиндрического золотника в хо</w:t>
      </w:r>
      <w:r w:rsidRPr="000E2999">
        <w:rPr>
          <w:rFonts w:ascii="Times New Roman" w:hAnsi="Times New Roman"/>
          <w:sz w:val="28"/>
          <w:szCs w:val="28"/>
        </w:rPr>
        <w:softHyphen/>
        <w:t>де возвратно-поступательного движения перекрывают отверстия (окна) втулки, прекращая впуск свежего энергоносителя или начиная выпуск отработавшего;</w:t>
      </w:r>
    </w:p>
    <w:p w:rsidR="008E0DCA" w:rsidRPr="000E2999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E2999">
        <w:rPr>
          <w:rFonts w:ascii="Times New Roman" w:hAnsi="Times New Roman"/>
          <w:sz w:val="28"/>
          <w:szCs w:val="28"/>
        </w:rPr>
        <w:t xml:space="preserve"> крановых устройств, в которых проходные окна открываются или закры</w:t>
      </w:r>
      <w:r w:rsidRPr="000E2999">
        <w:rPr>
          <w:rFonts w:ascii="Times New Roman" w:hAnsi="Times New Roman"/>
          <w:sz w:val="28"/>
          <w:szCs w:val="28"/>
        </w:rPr>
        <w:softHyphen/>
        <w:t>ваются при повороте внутренней втулки относительно наружной.</w:t>
      </w:r>
    </w:p>
    <w:p w:rsidR="008E0DCA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E2999">
        <w:rPr>
          <w:rFonts w:ascii="Times New Roman" w:hAnsi="Times New Roman"/>
          <w:sz w:val="28"/>
          <w:szCs w:val="28"/>
        </w:rPr>
        <w:t>аиболее распространенная конструкция уст</w:t>
      </w:r>
      <w:r w:rsidRPr="000E2999">
        <w:rPr>
          <w:rFonts w:ascii="Times New Roman" w:hAnsi="Times New Roman"/>
          <w:sz w:val="28"/>
          <w:szCs w:val="28"/>
        </w:rPr>
        <w:softHyphen/>
        <w:t xml:space="preserve">ройства </w:t>
      </w:r>
      <w:r>
        <w:rPr>
          <w:rFonts w:ascii="Times New Roman" w:hAnsi="Times New Roman"/>
          <w:sz w:val="28"/>
          <w:szCs w:val="28"/>
        </w:rPr>
        <w:t>– цилиндрические золотники</w:t>
      </w:r>
      <w:r w:rsidRPr="000E29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позволяют</w:t>
      </w:r>
      <w:r w:rsidRPr="000E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реализовать</w:t>
      </w:r>
      <w:r w:rsidRPr="000E2999">
        <w:rPr>
          <w:rFonts w:ascii="Times New Roman" w:hAnsi="Times New Roman"/>
          <w:sz w:val="28"/>
          <w:szCs w:val="28"/>
        </w:rPr>
        <w:t xml:space="preserve"> качественно</w:t>
      </w:r>
      <w:r>
        <w:rPr>
          <w:rFonts w:ascii="Times New Roman" w:hAnsi="Times New Roman"/>
          <w:sz w:val="28"/>
          <w:szCs w:val="28"/>
        </w:rPr>
        <w:t>е</w:t>
      </w:r>
      <w:r w:rsidRPr="000E2999">
        <w:rPr>
          <w:rFonts w:ascii="Times New Roman" w:hAnsi="Times New Roman"/>
          <w:sz w:val="28"/>
          <w:szCs w:val="28"/>
        </w:rPr>
        <w:t xml:space="preserve"> регу</w:t>
      </w:r>
      <w:r w:rsidRPr="000E2999">
        <w:rPr>
          <w:rFonts w:ascii="Times New Roman" w:hAnsi="Times New Roman"/>
          <w:sz w:val="28"/>
          <w:szCs w:val="28"/>
        </w:rPr>
        <w:softHyphen/>
        <w:t>лировани</w:t>
      </w:r>
      <w:r>
        <w:rPr>
          <w:rFonts w:ascii="Times New Roman" w:hAnsi="Times New Roman"/>
          <w:sz w:val="28"/>
          <w:szCs w:val="28"/>
        </w:rPr>
        <w:t>е</w:t>
      </w:r>
      <w:r w:rsidRPr="000E2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потока энергоносителя.</w:t>
      </w:r>
    </w:p>
    <w:p w:rsidR="008E0DCA" w:rsidRPr="001A07AF" w:rsidRDefault="008E0DCA" w:rsidP="008E0DCA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</w:rPr>
        <w:t>выше описанию</w:t>
      </w:r>
      <w:r w:rsidRPr="00CA547C">
        <w:rPr>
          <w:rFonts w:ascii="Times New Roman" w:hAnsi="Times New Roman"/>
          <w:color w:val="000000"/>
          <w:sz w:val="28"/>
          <w:szCs w:val="28"/>
        </w:rPr>
        <w:t>.</w:t>
      </w:r>
    </w:p>
    <w:p w:rsidR="008E0DCA" w:rsidRPr="001130A9" w:rsidRDefault="008E0DCA" w:rsidP="008E0DCA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30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</w:t>
      </w:r>
    </w:p>
    <w:p w:rsidR="008E0DCA" w:rsidRPr="001A07AF" w:rsidRDefault="008E0DCA" w:rsidP="00741849">
      <w:pPr>
        <w:spacing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</w:p>
    <w:p w:rsidR="00741849" w:rsidRPr="003703FA" w:rsidRDefault="008E0DCA" w:rsidP="00741849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="00741849"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741849"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Прочитайте текст задания. Продумайте логику и полноту ответа. </w:t>
      </w:r>
      <w:r w:rsidR="00741849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Произведите расчеты, з</w:t>
      </w:r>
      <w:r w:rsidR="00741849"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апишите ответ.</w:t>
      </w:r>
    </w:p>
    <w:p w:rsidR="00741849" w:rsidRPr="00CA547C" w:rsidRDefault="00741849" w:rsidP="007418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7C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циклическую </w:t>
      </w:r>
      <w:r w:rsidRPr="00CA547C">
        <w:rPr>
          <w:rFonts w:ascii="Times New Roman" w:hAnsi="Times New Roman"/>
          <w:sz w:val="28"/>
          <w:szCs w:val="28"/>
          <w:lang w:bidi="ru-RU"/>
        </w:rPr>
        <w:t xml:space="preserve">парциальную частоту колебаний фундамента системы шабот-фундамент штамповочного молота, если заданы жесткость грунта </w:t>
      </w:r>
      <w:r w:rsidRPr="00CA547C">
        <w:rPr>
          <w:rFonts w:ascii="Times New Roman" w:hAnsi="Times New Roman"/>
          <w:position w:val="-10"/>
          <w:sz w:val="28"/>
          <w:szCs w:val="28"/>
          <w:lang w:bidi="ru-RU"/>
        </w:rPr>
        <w:object w:dxaOrig="320" w:dyaOrig="300">
          <v:shape id="_x0000_i1029" type="#_x0000_t75" style="width:19.25pt;height:17.6pt" o:ole="">
            <v:imagedata r:id="rId20" o:title=""/>
          </v:shape>
          <o:OLEObject Type="Embed" ProgID="Equation.3" ShapeID="_x0000_i1029" DrawAspect="Content" ObjectID="_1808206539" r:id="rId21"/>
        </w:object>
      </w:r>
      <w:r w:rsidRPr="00CA547C">
        <w:rPr>
          <w:rFonts w:ascii="Times New Roman" w:hAnsi="Times New Roman"/>
          <w:sz w:val="28"/>
          <w:szCs w:val="28"/>
          <w:lang w:val="en-US" w:bidi="ru-RU"/>
        </w:rPr>
        <w:t xml:space="preserve">= </w:t>
      </w:r>
      <w:r w:rsidRPr="00CA547C">
        <w:rPr>
          <w:rFonts w:ascii="Times New Roman" w:hAnsi="Times New Roman"/>
          <w:sz w:val="28"/>
          <w:szCs w:val="28"/>
          <w:lang w:bidi="ru-RU"/>
        </w:rPr>
        <w:t>6,9*10</w:t>
      </w:r>
      <w:r w:rsidRPr="00CA547C">
        <w:rPr>
          <w:rFonts w:ascii="Times New Roman" w:hAnsi="Times New Roman"/>
          <w:sz w:val="28"/>
          <w:szCs w:val="28"/>
          <w:vertAlign w:val="superscript"/>
          <w:lang w:bidi="ru-RU"/>
        </w:rPr>
        <w:t>9</w:t>
      </w:r>
      <w:r w:rsidRPr="00CA547C">
        <w:rPr>
          <w:rFonts w:ascii="Times New Roman" w:hAnsi="Times New Roman"/>
          <w:sz w:val="28"/>
          <w:szCs w:val="28"/>
          <w:lang w:bidi="ru-RU"/>
        </w:rPr>
        <w:t xml:space="preserve"> Н/м</w:t>
      </w:r>
      <w:proofErr w:type="gramStart"/>
      <w:r w:rsidRPr="00CA547C">
        <w:rPr>
          <w:rFonts w:ascii="Times New Roman" w:hAnsi="Times New Roman"/>
          <w:sz w:val="28"/>
          <w:szCs w:val="28"/>
          <w:vertAlign w:val="superscript"/>
          <w:lang w:bidi="ru-RU"/>
        </w:rPr>
        <w:t>2</w:t>
      </w:r>
      <w:proofErr w:type="gramEnd"/>
      <w:r w:rsidRPr="00CA547C">
        <w:rPr>
          <w:rFonts w:ascii="Times New Roman" w:hAnsi="Times New Roman"/>
          <w:sz w:val="28"/>
          <w:szCs w:val="28"/>
          <w:lang w:bidi="ru-RU"/>
        </w:rPr>
        <w:t xml:space="preserve">, масса фундамента молота  </w:t>
      </w:r>
      <w:r w:rsidRPr="00CA547C">
        <w:rPr>
          <w:rFonts w:ascii="Times New Roman" w:hAnsi="Times New Roman"/>
          <w:position w:val="-14"/>
          <w:sz w:val="28"/>
          <w:szCs w:val="28"/>
          <w:lang w:bidi="ru-RU"/>
        </w:rPr>
        <w:object w:dxaOrig="360" w:dyaOrig="340">
          <v:shape id="_x0000_i1030" type="#_x0000_t75" style="width:26.8pt;height:24.3pt" o:ole="">
            <v:imagedata r:id="rId22" o:title=""/>
          </v:shape>
          <o:OLEObject Type="Embed" ProgID="Equation.3" ShapeID="_x0000_i1030" DrawAspect="Content" ObjectID="_1808206540" r:id="rId23"/>
        </w:object>
      </w:r>
      <w:r w:rsidRPr="00CA547C">
        <w:rPr>
          <w:rFonts w:ascii="Times New Roman" w:hAnsi="Times New Roman"/>
          <w:sz w:val="28"/>
          <w:szCs w:val="28"/>
          <w:lang w:bidi="ru-RU"/>
        </w:rPr>
        <w:t xml:space="preserve"> = 6,9*10</w:t>
      </w:r>
      <w:r w:rsidRPr="00CA547C">
        <w:rPr>
          <w:rFonts w:ascii="Times New Roman" w:hAnsi="Times New Roman"/>
          <w:sz w:val="28"/>
          <w:szCs w:val="28"/>
          <w:vertAlign w:val="superscript"/>
          <w:lang w:bidi="ru-RU"/>
        </w:rPr>
        <w:t>5</w:t>
      </w:r>
      <w:r w:rsidRPr="00CA547C">
        <w:rPr>
          <w:rFonts w:ascii="Times New Roman" w:hAnsi="Times New Roman"/>
          <w:sz w:val="28"/>
          <w:szCs w:val="28"/>
          <w:lang w:bidi="ru-RU"/>
        </w:rPr>
        <w:t xml:space="preserve"> кг</w:t>
      </w:r>
      <w:r w:rsidRPr="00CA547C">
        <w:rPr>
          <w:rFonts w:ascii="Times New Roman" w:hAnsi="Times New Roman"/>
          <w:sz w:val="28"/>
          <w:szCs w:val="28"/>
        </w:rPr>
        <w:t xml:space="preserve">. </w:t>
      </w:r>
    </w:p>
    <w:p w:rsidR="00741849" w:rsidRPr="00CA547C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A547C">
        <w:rPr>
          <w:rFonts w:ascii="Times New Roman" w:hAnsi="Times New Roman"/>
          <w:color w:val="000000"/>
          <w:sz w:val="28"/>
          <w:szCs w:val="28"/>
        </w:rPr>
        <w:t>5 мин.</w:t>
      </w:r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5A1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Круговая парциальная частота </w:t>
      </w:r>
      <w:r w:rsidRPr="00CA547C">
        <w:rPr>
          <w:rFonts w:ascii="Times New Roman" w:hAnsi="Times New Roman"/>
          <w:sz w:val="28"/>
          <w:szCs w:val="28"/>
          <w:lang w:bidi="ru-RU"/>
        </w:rPr>
        <w:t>колебаний фундамента</w:t>
      </w:r>
      <w:r>
        <w:rPr>
          <w:rFonts w:ascii="Times New Roman" w:hAnsi="Times New Roman"/>
          <w:sz w:val="28"/>
          <w:szCs w:val="28"/>
          <w:lang w:bidi="ru-RU"/>
        </w:rPr>
        <w:t xml:space="preserve"> определяется по формуле:</w:t>
      </w:r>
    </w:p>
    <w:p w:rsidR="00741849" w:rsidRDefault="00741849" w:rsidP="00741849">
      <w:pPr>
        <w:tabs>
          <w:tab w:val="center" w:pos="378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538C">
        <w:rPr>
          <w:rFonts w:ascii="Times New Roman" w:hAnsi="Times New Roman"/>
          <w:position w:val="-16"/>
          <w:sz w:val="28"/>
          <w:szCs w:val="28"/>
          <w:lang w:bidi="ru-RU"/>
        </w:rPr>
        <w:object w:dxaOrig="1359" w:dyaOrig="420">
          <v:shape id="_x0000_i1031" type="#_x0000_t75" style="width:92.95pt;height:28.45pt" o:ole="">
            <v:imagedata r:id="rId24" o:title=""/>
          </v:shape>
          <o:OLEObject Type="Embed" ProgID="Equation.3" ShapeID="_x0000_i1031" DrawAspect="Content" ObjectID="_1808206541" r:id="rId25"/>
        </w:objec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Производим расчет: </w:t>
      </w:r>
      <w:r w:rsidRPr="007D538C">
        <w:rPr>
          <w:rFonts w:ascii="Times New Roman" w:hAnsi="Times New Roman"/>
          <w:position w:val="-14"/>
          <w:sz w:val="28"/>
          <w:szCs w:val="28"/>
          <w:lang w:bidi="ru-RU"/>
        </w:rPr>
        <w:object w:dxaOrig="2200" w:dyaOrig="460">
          <v:shape id="_x0000_i1032" type="#_x0000_t75" style="width:160.75pt;height:32.65pt" o:ole="">
            <v:imagedata r:id="rId26" o:title=""/>
          </v:shape>
          <o:OLEObject Type="Embed" ProgID="Equation.3" ShapeID="_x0000_i1032" DrawAspect="Content" ObjectID="_1808206542" r:id="rId27"/>
        </w:object>
      </w:r>
      <w:r>
        <w:rPr>
          <w:rFonts w:ascii="Times New Roman" w:hAnsi="Times New Roman"/>
          <w:sz w:val="28"/>
          <w:szCs w:val="28"/>
          <w:lang w:bidi="ru-RU"/>
        </w:rPr>
        <w:t xml:space="preserve">= </w:t>
      </w:r>
      <w:r w:rsidRPr="007D538C">
        <w:rPr>
          <w:rFonts w:ascii="Times New Roman" w:hAnsi="Times New Roman"/>
          <w:position w:val="-8"/>
          <w:sz w:val="28"/>
          <w:szCs w:val="28"/>
          <w:lang w:bidi="ru-RU"/>
        </w:rPr>
        <w:object w:dxaOrig="720" w:dyaOrig="340">
          <v:shape id="_x0000_i1033" type="#_x0000_t75" style="width:55.25pt;height:25.1pt" o:ole="">
            <v:imagedata r:id="rId28" o:title=""/>
          </v:shape>
          <o:OLEObject Type="Embed" ProgID="Equation.3" ShapeID="_x0000_i1033" DrawAspect="Content" ObjectID="_1808206543" r:id="rId29"/>
        </w:object>
      </w:r>
      <w:r>
        <w:rPr>
          <w:rFonts w:ascii="Times New Roman" w:hAnsi="Times New Roman"/>
          <w:sz w:val="28"/>
          <w:szCs w:val="28"/>
          <w:lang w:bidi="ru-RU"/>
        </w:rPr>
        <w:t>= 100 рад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/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Циклическая парциальная частота </w:t>
      </w:r>
      <w:r w:rsidRPr="00CA547C">
        <w:rPr>
          <w:rFonts w:ascii="Times New Roman" w:hAnsi="Times New Roman"/>
          <w:sz w:val="28"/>
          <w:szCs w:val="28"/>
          <w:lang w:bidi="ru-RU"/>
        </w:rPr>
        <w:t>колебаний фундамента</w:t>
      </w:r>
      <w:r>
        <w:rPr>
          <w:rFonts w:ascii="Times New Roman" w:hAnsi="Times New Roman"/>
          <w:sz w:val="28"/>
          <w:szCs w:val="28"/>
          <w:lang w:bidi="ru-RU"/>
        </w:rPr>
        <w:t xml:space="preserve"> определяется по формуле:</w:t>
      </w:r>
    </w:p>
    <w:p w:rsidR="00741849" w:rsidRPr="007D538C" w:rsidRDefault="00741849" w:rsidP="00741849">
      <w:pPr>
        <w:tabs>
          <w:tab w:val="center" w:pos="3780"/>
        </w:tabs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538C">
        <w:rPr>
          <w:rFonts w:ascii="Times New Roman" w:hAnsi="Times New Roman"/>
          <w:position w:val="-14"/>
          <w:sz w:val="28"/>
          <w:szCs w:val="28"/>
          <w:lang w:bidi="ru-RU"/>
        </w:rPr>
        <w:object w:dxaOrig="1160" w:dyaOrig="340">
          <v:shape id="_x0000_i1034" type="#_x0000_t75" style="width:82.9pt;height:23.45pt" o:ole="">
            <v:imagedata r:id="rId30" o:title=""/>
          </v:shape>
          <o:OLEObject Type="Embed" ProgID="Equation.3" ShapeID="_x0000_i1034" DrawAspect="Content" ObjectID="_1808206544" r:id="rId31"/>
        </w:object>
      </w:r>
      <w:r>
        <w:rPr>
          <w:rFonts w:ascii="Times New Roman" w:hAnsi="Times New Roman"/>
          <w:sz w:val="28"/>
          <w:szCs w:val="28"/>
          <w:lang w:val="en-US" w:bidi="ru-RU"/>
        </w:rPr>
        <w:t xml:space="preserve">=100 / </w:t>
      </w:r>
      <w:r w:rsidRPr="0088204A">
        <w:rPr>
          <w:position w:val="-6"/>
        </w:rPr>
        <w:object w:dxaOrig="300" w:dyaOrig="240">
          <v:shape id="_x0000_i1035" type="#_x0000_t75" style="width:19.25pt;height:15.9pt" o:ole="">
            <v:imagedata r:id="rId32" o:title=""/>
          </v:shape>
          <o:OLEObject Type="Embed" ProgID="Equation.3" ShapeID="_x0000_i1035" DrawAspect="Content" ObjectID="_1808206545" r:id="rId33"/>
        </w:object>
      </w:r>
      <w:r w:rsidRPr="007D538C">
        <w:rPr>
          <w:rFonts w:ascii="Times New Roman" w:hAnsi="Times New Roman"/>
          <w:sz w:val="28"/>
          <w:szCs w:val="28"/>
          <w:lang w:val="en-US"/>
        </w:rPr>
        <w:t xml:space="preserve">= 17 </w:t>
      </w:r>
      <w:r w:rsidRPr="007D538C">
        <w:rPr>
          <w:rFonts w:ascii="Times New Roman" w:hAnsi="Times New Roman"/>
          <w:sz w:val="28"/>
          <w:szCs w:val="28"/>
        </w:rPr>
        <w:t>Гц</w:t>
      </w:r>
      <w:r>
        <w:rPr>
          <w:rFonts w:ascii="Times New Roman" w:hAnsi="Times New Roman"/>
          <w:sz w:val="28"/>
          <w:szCs w:val="28"/>
        </w:rPr>
        <w:t>.</w:t>
      </w:r>
    </w:p>
    <w:p w:rsidR="00741849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Циклическая парциальная частота </w:t>
      </w:r>
      <w:r w:rsidRPr="00CA547C">
        <w:rPr>
          <w:rFonts w:ascii="Times New Roman" w:hAnsi="Times New Roman"/>
          <w:sz w:val="28"/>
          <w:szCs w:val="28"/>
          <w:lang w:bidi="ru-RU"/>
        </w:rPr>
        <w:t>колебаний фундамента</w:t>
      </w:r>
      <w:r>
        <w:rPr>
          <w:rFonts w:ascii="Times New Roman" w:hAnsi="Times New Roman"/>
          <w:sz w:val="28"/>
          <w:szCs w:val="28"/>
          <w:lang w:bidi="ru-RU"/>
        </w:rPr>
        <w:t xml:space="preserve"> для заданных параметров расчета составляет 17 Герц.</w:t>
      </w:r>
    </w:p>
    <w:p w:rsidR="00741849" w:rsidRPr="001A07AF" w:rsidRDefault="00741849" w:rsidP="00741849">
      <w:pPr>
        <w:tabs>
          <w:tab w:val="center" w:pos="37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A547C">
        <w:rPr>
          <w:rFonts w:ascii="Times New Roman" w:hAnsi="Times New Roman"/>
          <w:color w:val="000000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</w:rPr>
        <w:t>выше решению</w:t>
      </w:r>
      <w:r w:rsidRPr="00CA547C">
        <w:rPr>
          <w:rFonts w:ascii="Times New Roman" w:hAnsi="Times New Roman"/>
          <w:color w:val="000000"/>
          <w:sz w:val="28"/>
          <w:szCs w:val="28"/>
        </w:rPr>
        <w:t>.</w:t>
      </w:r>
    </w:p>
    <w:p w:rsidR="00741849" w:rsidRPr="003703FA" w:rsidRDefault="007418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A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</w:t>
      </w:r>
    </w:p>
    <w:sectPr w:rsidR="00741849" w:rsidRPr="003703FA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E7"/>
    <w:multiLevelType w:val="hybridMultilevel"/>
    <w:tmpl w:val="67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215"/>
    <w:multiLevelType w:val="singleLevel"/>
    <w:tmpl w:val="D3D67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2C07"/>
    <w:multiLevelType w:val="hybridMultilevel"/>
    <w:tmpl w:val="961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627E"/>
    <w:multiLevelType w:val="hybridMultilevel"/>
    <w:tmpl w:val="A17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1"/>
  </w:num>
  <w:num w:numId="11">
    <w:abstractNumId w:val="6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4A3C"/>
    <w:rsid w:val="00027590"/>
    <w:rsid w:val="00031A2A"/>
    <w:rsid w:val="00032279"/>
    <w:rsid w:val="0004602A"/>
    <w:rsid w:val="00046B1B"/>
    <w:rsid w:val="00046E2D"/>
    <w:rsid w:val="00064E88"/>
    <w:rsid w:val="000668DB"/>
    <w:rsid w:val="000806D3"/>
    <w:rsid w:val="000901F6"/>
    <w:rsid w:val="000A7D08"/>
    <w:rsid w:val="000B6A74"/>
    <w:rsid w:val="000E630A"/>
    <w:rsid w:val="000F1BDD"/>
    <w:rsid w:val="000F7F4C"/>
    <w:rsid w:val="00100225"/>
    <w:rsid w:val="001216E0"/>
    <w:rsid w:val="00124C0D"/>
    <w:rsid w:val="00124C36"/>
    <w:rsid w:val="00141455"/>
    <w:rsid w:val="00157174"/>
    <w:rsid w:val="00172BFA"/>
    <w:rsid w:val="001A270F"/>
    <w:rsid w:val="001A7E48"/>
    <w:rsid w:val="001B440C"/>
    <w:rsid w:val="001C1CF3"/>
    <w:rsid w:val="001C285C"/>
    <w:rsid w:val="001D5CF8"/>
    <w:rsid w:val="001E20CD"/>
    <w:rsid w:val="001E7B06"/>
    <w:rsid w:val="0020027D"/>
    <w:rsid w:val="00212325"/>
    <w:rsid w:val="00220573"/>
    <w:rsid w:val="00227C8A"/>
    <w:rsid w:val="00254659"/>
    <w:rsid w:val="00295966"/>
    <w:rsid w:val="002A0618"/>
    <w:rsid w:val="002A13E9"/>
    <w:rsid w:val="002A5CF2"/>
    <w:rsid w:val="002B4108"/>
    <w:rsid w:val="002C21F5"/>
    <w:rsid w:val="002C47E7"/>
    <w:rsid w:val="002D06F8"/>
    <w:rsid w:val="002D55E5"/>
    <w:rsid w:val="002D70C2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3DBF"/>
    <w:rsid w:val="00314CE6"/>
    <w:rsid w:val="00317D32"/>
    <w:rsid w:val="0032004D"/>
    <w:rsid w:val="00324D65"/>
    <w:rsid w:val="00331EFC"/>
    <w:rsid w:val="00334BA8"/>
    <w:rsid w:val="0033655F"/>
    <w:rsid w:val="00345CF4"/>
    <w:rsid w:val="00346512"/>
    <w:rsid w:val="0035334B"/>
    <w:rsid w:val="00360629"/>
    <w:rsid w:val="003703FA"/>
    <w:rsid w:val="00370DF7"/>
    <w:rsid w:val="003776D5"/>
    <w:rsid w:val="003776F4"/>
    <w:rsid w:val="00386D3B"/>
    <w:rsid w:val="003A0DD0"/>
    <w:rsid w:val="003B1539"/>
    <w:rsid w:val="003B52B1"/>
    <w:rsid w:val="003C1D23"/>
    <w:rsid w:val="003C3A7B"/>
    <w:rsid w:val="003C5616"/>
    <w:rsid w:val="003D0F40"/>
    <w:rsid w:val="003E59C4"/>
    <w:rsid w:val="003F595E"/>
    <w:rsid w:val="00404229"/>
    <w:rsid w:val="00424F3E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9520D"/>
    <w:rsid w:val="004A2666"/>
    <w:rsid w:val="004B43D1"/>
    <w:rsid w:val="004D00AE"/>
    <w:rsid w:val="004D224F"/>
    <w:rsid w:val="004D6A97"/>
    <w:rsid w:val="004E1C9C"/>
    <w:rsid w:val="004F0938"/>
    <w:rsid w:val="004F5A55"/>
    <w:rsid w:val="005018ED"/>
    <w:rsid w:val="00505B82"/>
    <w:rsid w:val="0051439D"/>
    <w:rsid w:val="00515B7E"/>
    <w:rsid w:val="00516A55"/>
    <w:rsid w:val="00524406"/>
    <w:rsid w:val="00530FFB"/>
    <w:rsid w:val="00531FEC"/>
    <w:rsid w:val="005378A7"/>
    <w:rsid w:val="00541129"/>
    <w:rsid w:val="005423F4"/>
    <w:rsid w:val="00545A35"/>
    <w:rsid w:val="00554D6C"/>
    <w:rsid w:val="00557123"/>
    <w:rsid w:val="00572581"/>
    <w:rsid w:val="005943C0"/>
    <w:rsid w:val="005962AE"/>
    <w:rsid w:val="005A2824"/>
    <w:rsid w:val="005A2F0F"/>
    <w:rsid w:val="005A3F84"/>
    <w:rsid w:val="005A440F"/>
    <w:rsid w:val="005A4FDB"/>
    <w:rsid w:val="005A55AC"/>
    <w:rsid w:val="005B4C4A"/>
    <w:rsid w:val="005B62A5"/>
    <w:rsid w:val="005C25BA"/>
    <w:rsid w:val="005C4FD0"/>
    <w:rsid w:val="005C7459"/>
    <w:rsid w:val="005D4BCF"/>
    <w:rsid w:val="005D4BD5"/>
    <w:rsid w:val="005E1CFE"/>
    <w:rsid w:val="00601892"/>
    <w:rsid w:val="006141A3"/>
    <w:rsid w:val="00622655"/>
    <w:rsid w:val="00630FBF"/>
    <w:rsid w:val="0063240A"/>
    <w:rsid w:val="00632A61"/>
    <w:rsid w:val="006732B2"/>
    <w:rsid w:val="00680DE0"/>
    <w:rsid w:val="006825B5"/>
    <w:rsid w:val="00683D2F"/>
    <w:rsid w:val="00684CC9"/>
    <w:rsid w:val="00690825"/>
    <w:rsid w:val="00691BC9"/>
    <w:rsid w:val="006970F2"/>
    <w:rsid w:val="006A00BD"/>
    <w:rsid w:val="006A6535"/>
    <w:rsid w:val="006C258D"/>
    <w:rsid w:val="006C5D9D"/>
    <w:rsid w:val="006D0746"/>
    <w:rsid w:val="006D1FD3"/>
    <w:rsid w:val="006D5B8A"/>
    <w:rsid w:val="00720494"/>
    <w:rsid w:val="00723F9C"/>
    <w:rsid w:val="0072503A"/>
    <w:rsid w:val="00727FF2"/>
    <w:rsid w:val="00736EF9"/>
    <w:rsid w:val="00737D2C"/>
    <w:rsid w:val="00741849"/>
    <w:rsid w:val="00746389"/>
    <w:rsid w:val="007509A0"/>
    <w:rsid w:val="007679C5"/>
    <w:rsid w:val="00773F43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B3D17"/>
    <w:rsid w:val="007C2BED"/>
    <w:rsid w:val="007C407C"/>
    <w:rsid w:val="007D0B96"/>
    <w:rsid w:val="007E11E7"/>
    <w:rsid w:val="007E4DED"/>
    <w:rsid w:val="007F6C41"/>
    <w:rsid w:val="00802A10"/>
    <w:rsid w:val="008369A8"/>
    <w:rsid w:val="0084354A"/>
    <w:rsid w:val="00847A8D"/>
    <w:rsid w:val="0085660C"/>
    <w:rsid w:val="008566CC"/>
    <w:rsid w:val="0086082F"/>
    <w:rsid w:val="00861D5B"/>
    <w:rsid w:val="00874412"/>
    <w:rsid w:val="008806C2"/>
    <w:rsid w:val="008913D1"/>
    <w:rsid w:val="00894220"/>
    <w:rsid w:val="008A30FB"/>
    <w:rsid w:val="008A3C1C"/>
    <w:rsid w:val="008A4CCE"/>
    <w:rsid w:val="008C15E3"/>
    <w:rsid w:val="008D0FF0"/>
    <w:rsid w:val="008E0DCA"/>
    <w:rsid w:val="008F1A57"/>
    <w:rsid w:val="00901790"/>
    <w:rsid w:val="00901B68"/>
    <w:rsid w:val="00902381"/>
    <w:rsid w:val="00902786"/>
    <w:rsid w:val="009053D1"/>
    <w:rsid w:val="00906DDE"/>
    <w:rsid w:val="00914883"/>
    <w:rsid w:val="00915280"/>
    <w:rsid w:val="00933C7C"/>
    <w:rsid w:val="00945BFC"/>
    <w:rsid w:val="00953209"/>
    <w:rsid w:val="00954F94"/>
    <w:rsid w:val="00975897"/>
    <w:rsid w:val="009811DF"/>
    <w:rsid w:val="0098292C"/>
    <w:rsid w:val="00983EED"/>
    <w:rsid w:val="009976CD"/>
    <w:rsid w:val="009A208F"/>
    <w:rsid w:val="009A60A4"/>
    <w:rsid w:val="009B79A8"/>
    <w:rsid w:val="009C0C09"/>
    <w:rsid w:val="009C1FA9"/>
    <w:rsid w:val="009D6658"/>
    <w:rsid w:val="009E0000"/>
    <w:rsid w:val="009E07B7"/>
    <w:rsid w:val="009F41DC"/>
    <w:rsid w:val="00A0009D"/>
    <w:rsid w:val="00A12734"/>
    <w:rsid w:val="00A14FA0"/>
    <w:rsid w:val="00A1561E"/>
    <w:rsid w:val="00A21762"/>
    <w:rsid w:val="00A248F4"/>
    <w:rsid w:val="00A42AD3"/>
    <w:rsid w:val="00A42F7C"/>
    <w:rsid w:val="00A45667"/>
    <w:rsid w:val="00A456F7"/>
    <w:rsid w:val="00A47EDD"/>
    <w:rsid w:val="00A55B19"/>
    <w:rsid w:val="00A55B4C"/>
    <w:rsid w:val="00A6191F"/>
    <w:rsid w:val="00A67251"/>
    <w:rsid w:val="00A76213"/>
    <w:rsid w:val="00A7623D"/>
    <w:rsid w:val="00A80BFF"/>
    <w:rsid w:val="00A8264E"/>
    <w:rsid w:val="00A8524F"/>
    <w:rsid w:val="00A87064"/>
    <w:rsid w:val="00AA11A0"/>
    <w:rsid w:val="00AA51C3"/>
    <w:rsid w:val="00AA76C6"/>
    <w:rsid w:val="00AC0FEF"/>
    <w:rsid w:val="00AC67B5"/>
    <w:rsid w:val="00AD6828"/>
    <w:rsid w:val="00AE4C03"/>
    <w:rsid w:val="00AF0EF2"/>
    <w:rsid w:val="00AF206E"/>
    <w:rsid w:val="00AF3478"/>
    <w:rsid w:val="00AF35A1"/>
    <w:rsid w:val="00B0146E"/>
    <w:rsid w:val="00B1047E"/>
    <w:rsid w:val="00B114DC"/>
    <w:rsid w:val="00B11D3A"/>
    <w:rsid w:val="00B127D0"/>
    <w:rsid w:val="00B26AFF"/>
    <w:rsid w:val="00B300D3"/>
    <w:rsid w:val="00B33FAA"/>
    <w:rsid w:val="00B449CD"/>
    <w:rsid w:val="00B46DBC"/>
    <w:rsid w:val="00B50022"/>
    <w:rsid w:val="00B50C5B"/>
    <w:rsid w:val="00B514BF"/>
    <w:rsid w:val="00B55630"/>
    <w:rsid w:val="00B55D60"/>
    <w:rsid w:val="00B61573"/>
    <w:rsid w:val="00B63D1F"/>
    <w:rsid w:val="00B64348"/>
    <w:rsid w:val="00B8394A"/>
    <w:rsid w:val="00B863C2"/>
    <w:rsid w:val="00B86CB4"/>
    <w:rsid w:val="00B9618B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53C2"/>
    <w:rsid w:val="00BD7E1A"/>
    <w:rsid w:val="00BE0120"/>
    <w:rsid w:val="00BF64D6"/>
    <w:rsid w:val="00C04B3D"/>
    <w:rsid w:val="00C12573"/>
    <w:rsid w:val="00C137E9"/>
    <w:rsid w:val="00C251FE"/>
    <w:rsid w:val="00C432C8"/>
    <w:rsid w:val="00C648C9"/>
    <w:rsid w:val="00C6527C"/>
    <w:rsid w:val="00C77BB5"/>
    <w:rsid w:val="00C816CF"/>
    <w:rsid w:val="00C84CFE"/>
    <w:rsid w:val="00C91B15"/>
    <w:rsid w:val="00CA0FE7"/>
    <w:rsid w:val="00CA6F9F"/>
    <w:rsid w:val="00CB302B"/>
    <w:rsid w:val="00CB64C7"/>
    <w:rsid w:val="00CB6621"/>
    <w:rsid w:val="00CC1374"/>
    <w:rsid w:val="00CC1B39"/>
    <w:rsid w:val="00CC3016"/>
    <w:rsid w:val="00CE5406"/>
    <w:rsid w:val="00D20ABB"/>
    <w:rsid w:val="00D233DB"/>
    <w:rsid w:val="00D23AD0"/>
    <w:rsid w:val="00D24C19"/>
    <w:rsid w:val="00D3206D"/>
    <w:rsid w:val="00D46BCE"/>
    <w:rsid w:val="00D5552A"/>
    <w:rsid w:val="00D6463B"/>
    <w:rsid w:val="00D64702"/>
    <w:rsid w:val="00D64C64"/>
    <w:rsid w:val="00D7313B"/>
    <w:rsid w:val="00D73AAA"/>
    <w:rsid w:val="00D74FA0"/>
    <w:rsid w:val="00D76442"/>
    <w:rsid w:val="00D84E66"/>
    <w:rsid w:val="00D90339"/>
    <w:rsid w:val="00D91F0A"/>
    <w:rsid w:val="00DA3F48"/>
    <w:rsid w:val="00DA5837"/>
    <w:rsid w:val="00DB0BB6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24EF5"/>
    <w:rsid w:val="00E41350"/>
    <w:rsid w:val="00E42D9C"/>
    <w:rsid w:val="00E5014B"/>
    <w:rsid w:val="00E532E5"/>
    <w:rsid w:val="00E55703"/>
    <w:rsid w:val="00E66877"/>
    <w:rsid w:val="00E778B9"/>
    <w:rsid w:val="00E804F8"/>
    <w:rsid w:val="00E8248C"/>
    <w:rsid w:val="00E9200F"/>
    <w:rsid w:val="00E924AC"/>
    <w:rsid w:val="00E9320D"/>
    <w:rsid w:val="00EA18EB"/>
    <w:rsid w:val="00EA5705"/>
    <w:rsid w:val="00EB3F54"/>
    <w:rsid w:val="00EB50BF"/>
    <w:rsid w:val="00EC04DA"/>
    <w:rsid w:val="00EC2ED5"/>
    <w:rsid w:val="00EE3B8A"/>
    <w:rsid w:val="00EE6371"/>
    <w:rsid w:val="00EF0D8D"/>
    <w:rsid w:val="00EF4D19"/>
    <w:rsid w:val="00F04007"/>
    <w:rsid w:val="00F05214"/>
    <w:rsid w:val="00F10A2B"/>
    <w:rsid w:val="00F13C73"/>
    <w:rsid w:val="00F14E5A"/>
    <w:rsid w:val="00F178A1"/>
    <w:rsid w:val="00F32F14"/>
    <w:rsid w:val="00F35FE6"/>
    <w:rsid w:val="00F36974"/>
    <w:rsid w:val="00F44DCE"/>
    <w:rsid w:val="00F5247B"/>
    <w:rsid w:val="00F54F85"/>
    <w:rsid w:val="00F56F8C"/>
    <w:rsid w:val="00F5748D"/>
    <w:rsid w:val="00F64E8F"/>
    <w:rsid w:val="00F67DB6"/>
    <w:rsid w:val="00F7115E"/>
    <w:rsid w:val="00F71FDB"/>
    <w:rsid w:val="00F90CE3"/>
    <w:rsid w:val="00FA3699"/>
    <w:rsid w:val="00FA42D7"/>
    <w:rsid w:val="00FA6571"/>
    <w:rsid w:val="00FB3C96"/>
    <w:rsid w:val="00FC22A2"/>
    <w:rsid w:val="00FD303A"/>
    <w:rsid w:val="00FD39FE"/>
    <w:rsid w:val="00FE1BA0"/>
    <w:rsid w:val="00FE66B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ejaja">
    <w:name w:val="sc-ejaja"/>
    <w:basedOn w:val="a0"/>
    <w:rsid w:val="00901790"/>
  </w:style>
  <w:style w:type="character" w:customStyle="1" w:styleId="fontstyle01">
    <w:name w:val="fontstyle01"/>
    <w:rsid w:val="0074184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ejaja">
    <w:name w:val="sc-ejaja"/>
    <w:basedOn w:val="a0"/>
    <w:rsid w:val="00901790"/>
  </w:style>
  <w:style w:type="character" w:customStyle="1" w:styleId="fontstyle01">
    <w:name w:val="fontstyle01"/>
    <w:rsid w:val="0074184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740F-174A-448F-BC9C-75012C3E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Пользователь</cp:lastModifiedBy>
  <cp:revision>8</cp:revision>
  <dcterms:created xsi:type="dcterms:W3CDTF">2025-04-29T07:02:00Z</dcterms:created>
  <dcterms:modified xsi:type="dcterms:W3CDTF">2025-05-08T07:48:00Z</dcterms:modified>
</cp:coreProperties>
</file>