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8B8FD" w14:textId="71A0259B" w:rsidR="00BA16DE" w:rsidRPr="00930A54" w:rsidRDefault="00BA16DE" w:rsidP="004067C8">
      <w:pPr>
        <w:pStyle w:val="1"/>
        <w:ind w:hanging="567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Комплект оценочных материалов по дисциплине</w:t>
      </w:r>
      <w:r w:rsidRPr="00930A54">
        <w:rPr>
          <w:rFonts w:cs="Times New Roman"/>
          <w:szCs w:val="28"/>
        </w:rPr>
        <w:br/>
        <w:t>«Теория формирования отливки»</w:t>
      </w:r>
    </w:p>
    <w:p w14:paraId="78BD9D78" w14:textId="77777777" w:rsidR="00BA16DE" w:rsidRPr="00930A54" w:rsidRDefault="00BA16DE" w:rsidP="00BE204E">
      <w:pPr>
        <w:ind w:firstLine="0"/>
        <w:rPr>
          <w:rFonts w:cs="Times New Roman"/>
          <w:szCs w:val="28"/>
        </w:rPr>
      </w:pPr>
    </w:p>
    <w:p w14:paraId="1D4F0373" w14:textId="77777777" w:rsidR="00084C45" w:rsidRPr="00930A54" w:rsidRDefault="00084C45" w:rsidP="00BE204E">
      <w:pPr>
        <w:ind w:firstLine="0"/>
        <w:rPr>
          <w:rFonts w:cs="Times New Roman"/>
          <w:b/>
          <w:szCs w:val="28"/>
        </w:rPr>
      </w:pPr>
    </w:p>
    <w:p w14:paraId="7B441A2E" w14:textId="77777777" w:rsidR="00084C45" w:rsidRPr="00930A54" w:rsidRDefault="00084C45" w:rsidP="00BE204E">
      <w:pPr>
        <w:ind w:firstLine="0"/>
        <w:rPr>
          <w:rFonts w:cs="Times New Roman"/>
          <w:b/>
          <w:szCs w:val="28"/>
        </w:rPr>
      </w:pPr>
      <w:r w:rsidRPr="00930A54">
        <w:rPr>
          <w:rFonts w:cs="Times New Roman"/>
          <w:b/>
          <w:szCs w:val="28"/>
        </w:rPr>
        <w:t>Задания закрытого типа</w:t>
      </w:r>
    </w:p>
    <w:p w14:paraId="7EAD5AE2" w14:textId="77777777" w:rsidR="00084C45" w:rsidRPr="00930A54" w:rsidRDefault="00084C45" w:rsidP="00BE204E">
      <w:pPr>
        <w:ind w:firstLine="0"/>
        <w:rPr>
          <w:rFonts w:cs="Times New Roman"/>
          <w:b/>
          <w:szCs w:val="28"/>
        </w:rPr>
      </w:pPr>
    </w:p>
    <w:p w14:paraId="5B8479D3" w14:textId="77777777" w:rsidR="00BA16DE" w:rsidRPr="00930A54" w:rsidRDefault="00BA16DE" w:rsidP="00BE204E">
      <w:pPr>
        <w:pStyle w:val="4"/>
        <w:spacing w:after="0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Задания закрытого типа на выбор правильного ответа</w:t>
      </w:r>
    </w:p>
    <w:p w14:paraId="044278E2" w14:textId="77777777" w:rsidR="00BA16DE" w:rsidRPr="00930A54" w:rsidRDefault="00BA16DE" w:rsidP="00BE204E">
      <w:pPr>
        <w:rPr>
          <w:rFonts w:cs="Times New Roman"/>
          <w:i/>
          <w:szCs w:val="28"/>
        </w:rPr>
      </w:pPr>
      <w:r w:rsidRPr="00930A54">
        <w:rPr>
          <w:rFonts w:cs="Times New Roman"/>
          <w:i/>
          <w:szCs w:val="28"/>
        </w:rPr>
        <w:t>Выберите один правильный ответ</w:t>
      </w:r>
    </w:p>
    <w:p w14:paraId="052438CB" w14:textId="77777777" w:rsidR="00BA16DE" w:rsidRPr="00930A54" w:rsidRDefault="00BA16DE" w:rsidP="00BE204E">
      <w:pPr>
        <w:rPr>
          <w:rFonts w:cs="Times New Roman"/>
          <w:szCs w:val="28"/>
        </w:rPr>
      </w:pPr>
    </w:p>
    <w:p w14:paraId="59A36A2F" w14:textId="77777777" w:rsidR="00C461A6" w:rsidRPr="00930A54" w:rsidRDefault="00C461A6" w:rsidP="00BE204E">
      <w:pPr>
        <w:pStyle w:val="a4"/>
        <w:numPr>
          <w:ilvl w:val="0"/>
          <w:numId w:val="19"/>
        </w:numPr>
        <w:ind w:left="0" w:firstLine="709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Какая прибыль должна иметь больший объем?</w:t>
      </w:r>
    </w:p>
    <w:p w14:paraId="6D2D6DE1" w14:textId="77777777" w:rsidR="00084C45" w:rsidRPr="00930A54" w:rsidRDefault="00C461A6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 xml:space="preserve">А) боковая </w:t>
      </w:r>
    </w:p>
    <w:p w14:paraId="02DD44A8" w14:textId="77777777" w:rsidR="00C461A6" w:rsidRPr="00930A54" w:rsidRDefault="00C461A6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 xml:space="preserve">Б) прямая открытая </w:t>
      </w:r>
    </w:p>
    <w:p w14:paraId="7D9F9481" w14:textId="77777777" w:rsidR="00C461A6" w:rsidRPr="00930A54" w:rsidRDefault="00C461A6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В) прямая закрытая</w:t>
      </w:r>
    </w:p>
    <w:p w14:paraId="6E1110E6" w14:textId="77777777" w:rsidR="00C461A6" w:rsidRPr="00930A54" w:rsidRDefault="00C461A6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Правильный ответ: А</w:t>
      </w:r>
    </w:p>
    <w:p w14:paraId="1FC23806" w14:textId="77777777" w:rsidR="00C461A6" w:rsidRPr="00930A54" w:rsidRDefault="00C461A6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 xml:space="preserve">Компетенции (индикаторы): </w:t>
      </w:r>
      <w:r w:rsidR="00DE506E" w:rsidRPr="00930A54">
        <w:rPr>
          <w:rFonts w:cs="Times New Roman"/>
          <w:szCs w:val="28"/>
        </w:rPr>
        <w:t>ПК-1 (ПК-1.1</w:t>
      </w:r>
      <w:r w:rsidRPr="00930A54">
        <w:rPr>
          <w:rFonts w:cs="Times New Roman"/>
          <w:szCs w:val="28"/>
        </w:rPr>
        <w:t>)</w:t>
      </w:r>
    </w:p>
    <w:p w14:paraId="78EC0A61" w14:textId="77777777" w:rsidR="00C461A6" w:rsidRPr="00930A54" w:rsidRDefault="00C461A6" w:rsidP="00BE204E">
      <w:pPr>
        <w:rPr>
          <w:rFonts w:cs="Times New Roman"/>
          <w:szCs w:val="28"/>
        </w:rPr>
      </w:pPr>
    </w:p>
    <w:p w14:paraId="12572107" w14:textId="77777777" w:rsidR="00C461A6" w:rsidRPr="00930A54" w:rsidRDefault="00C461A6" w:rsidP="00BE204E">
      <w:pPr>
        <w:pStyle w:val="a4"/>
        <w:numPr>
          <w:ilvl w:val="0"/>
          <w:numId w:val="19"/>
        </w:numPr>
        <w:ind w:left="0" w:firstLine="709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В каком случае прибыль должна иметь больший объем, если отливка имеет тонкую и толстую части?</w:t>
      </w:r>
    </w:p>
    <w:p w14:paraId="339AD1B3" w14:textId="77777777" w:rsidR="00C461A6" w:rsidRPr="00930A54" w:rsidRDefault="00D95B91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А)</w:t>
      </w:r>
      <w:r w:rsidR="00C461A6" w:rsidRPr="00930A54">
        <w:rPr>
          <w:rFonts w:cs="Times New Roman"/>
          <w:szCs w:val="28"/>
        </w:rPr>
        <w:t xml:space="preserve"> металл подведен к толстой части</w:t>
      </w:r>
    </w:p>
    <w:p w14:paraId="556B96CB" w14:textId="77777777" w:rsidR="00D95B91" w:rsidRPr="00930A54" w:rsidRDefault="00D95B91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Б) металл подведен к тонкой части</w:t>
      </w:r>
    </w:p>
    <w:p w14:paraId="1B84D0A0" w14:textId="77777777" w:rsidR="00C461A6" w:rsidRPr="00930A54" w:rsidRDefault="00D95B91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 xml:space="preserve">В) </w:t>
      </w:r>
      <w:r w:rsidR="00C461A6" w:rsidRPr="00930A54">
        <w:rPr>
          <w:rFonts w:cs="Times New Roman"/>
          <w:szCs w:val="28"/>
        </w:rPr>
        <w:t>металл подведен непосредственно в прибыль</w:t>
      </w:r>
    </w:p>
    <w:p w14:paraId="51444CA9" w14:textId="77777777" w:rsidR="00C461A6" w:rsidRPr="00930A54" w:rsidRDefault="00D95B91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 xml:space="preserve">Г) </w:t>
      </w:r>
      <w:r w:rsidR="00C461A6" w:rsidRPr="00930A54">
        <w:rPr>
          <w:rFonts w:cs="Times New Roman"/>
          <w:szCs w:val="28"/>
        </w:rPr>
        <w:t>объем прибыли не зависит от места подвода металла</w:t>
      </w:r>
    </w:p>
    <w:p w14:paraId="443DD49F" w14:textId="77777777" w:rsidR="00D95B91" w:rsidRPr="00930A54" w:rsidRDefault="00D95B91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Правильный ответ: Б</w:t>
      </w:r>
    </w:p>
    <w:p w14:paraId="1312C0D0" w14:textId="77777777" w:rsidR="00D95B91" w:rsidRPr="00930A54" w:rsidRDefault="00DE506E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Компетенции (индикаторы): ПК-1 (ПК-1.1</w:t>
      </w:r>
      <w:r w:rsidR="00D95B91" w:rsidRPr="00930A54">
        <w:rPr>
          <w:rFonts w:cs="Times New Roman"/>
          <w:szCs w:val="28"/>
        </w:rPr>
        <w:t>)</w:t>
      </w:r>
    </w:p>
    <w:p w14:paraId="517BB85D" w14:textId="77777777" w:rsidR="00C461A6" w:rsidRPr="00930A54" w:rsidRDefault="00C461A6" w:rsidP="00BE204E">
      <w:pPr>
        <w:rPr>
          <w:rFonts w:cs="Times New Roman"/>
          <w:szCs w:val="28"/>
        </w:rPr>
      </w:pPr>
    </w:p>
    <w:p w14:paraId="125CA898" w14:textId="77777777" w:rsidR="00C461A6" w:rsidRPr="00930A54" w:rsidRDefault="00C461A6" w:rsidP="00BE204E">
      <w:pPr>
        <w:pStyle w:val="a4"/>
        <w:numPr>
          <w:ilvl w:val="0"/>
          <w:numId w:val="19"/>
        </w:numPr>
        <w:ind w:left="0" w:firstLine="709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 xml:space="preserve">Какой по степени </w:t>
      </w:r>
      <w:proofErr w:type="spellStart"/>
      <w:r w:rsidRPr="00930A54">
        <w:rPr>
          <w:rFonts w:cs="Times New Roman"/>
          <w:szCs w:val="28"/>
        </w:rPr>
        <w:t>эвтектичности</w:t>
      </w:r>
      <w:proofErr w:type="spellEnd"/>
      <w:r w:rsidRPr="00930A54">
        <w:rPr>
          <w:rFonts w:cs="Times New Roman"/>
          <w:szCs w:val="28"/>
        </w:rPr>
        <w:t xml:space="preserve"> </w:t>
      </w:r>
      <w:r w:rsidR="00276F1A" w:rsidRPr="00930A54">
        <w:rPr>
          <w:rFonts w:cs="Times New Roman"/>
          <w:szCs w:val="28"/>
        </w:rPr>
        <w:t xml:space="preserve">сплав имеет наименьшую вязкость </w:t>
      </w:r>
      <w:r w:rsidRPr="00930A54">
        <w:rPr>
          <w:rFonts w:cs="Times New Roman"/>
          <w:szCs w:val="28"/>
        </w:rPr>
        <w:t>при одинаковом перегреве над ликвидусом?</w:t>
      </w:r>
    </w:p>
    <w:p w14:paraId="07BC9CC6" w14:textId="77777777" w:rsidR="00C461A6" w:rsidRPr="00930A54" w:rsidRDefault="00D95B91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 xml:space="preserve">А) </w:t>
      </w:r>
      <w:r w:rsidR="00C461A6" w:rsidRPr="00930A54">
        <w:rPr>
          <w:rFonts w:cs="Times New Roman"/>
          <w:szCs w:val="28"/>
        </w:rPr>
        <w:t>эвтектический</w:t>
      </w:r>
    </w:p>
    <w:p w14:paraId="69D70B54" w14:textId="77777777" w:rsidR="00C461A6" w:rsidRPr="00930A54" w:rsidRDefault="00D95B91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 xml:space="preserve">Б) </w:t>
      </w:r>
      <w:proofErr w:type="spellStart"/>
      <w:r w:rsidR="00C461A6" w:rsidRPr="00930A54">
        <w:rPr>
          <w:rFonts w:cs="Times New Roman"/>
          <w:szCs w:val="28"/>
        </w:rPr>
        <w:t>доэвтектический</w:t>
      </w:r>
      <w:proofErr w:type="spellEnd"/>
    </w:p>
    <w:p w14:paraId="79DA8694" w14:textId="77777777" w:rsidR="00C461A6" w:rsidRPr="00930A54" w:rsidRDefault="00D95B91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 xml:space="preserve">В) </w:t>
      </w:r>
      <w:proofErr w:type="spellStart"/>
      <w:r w:rsidR="00C461A6" w:rsidRPr="00930A54">
        <w:rPr>
          <w:rFonts w:cs="Times New Roman"/>
          <w:szCs w:val="28"/>
        </w:rPr>
        <w:t>заэвтектический</w:t>
      </w:r>
      <w:proofErr w:type="spellEnd"/>
    </w:p>
    <w:p w14:paraId="4F69DFA4" w14:textId="77777777" w:rsidR="00C461A6" w:rsidRPr="00930A54" w:rsidRDefault="00D95B91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 xml:space="preserve">Г) </w:t>
      </w:r>
      <w:r w:rsidR="00C461A6" w:rsidRPr="00930A54">
        <w:rPr>
          <w:rFonts w:cs="Times New Roman"/>
          <w:szCs w:val="28"/>
        </w:rPr>
        <w:t xml:space="preserve">вязкость не зависит от степени </w:t>
      </w:r>
      <w:proofErr w:type="spellStart"/>
      <w:r w:rsidR="00C461A6" w:rsidRPr="00930A54">
        <w:rPr>
          <w:rFonts w:cs="Times New Roman"/>
          <w:szCs w:val="28"/>
        </w:rPr>
        <w:t>эвтектичности</w:t>
      </w:r>
      <w:proofErr w:type="spellEnd"/>
      <w:r w:rsidR="00C461A6" w:rsidRPr="00930A54">
        <w:rPr>
          <w:rFonts w:cs="Times New Roman"/>
          <w:szCs w:val="28"/>
        </w:rPr>
        <w:t xml:space="preserve"> сплава</w:t>
      </w:r>
    </w:p>
    <w:p w14:paraId="2BB5646E" w14:textId="77777777" w:rsidR="00D95B91" w:rsidRPr="00930A54" w:rsidRDefault="00D95B91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Правильный ответ: А</w:t>
      </w:r>
    </w:p>
    <w:p w14:paraId="68DA9F3C" w14:textId="77777777" w:rsidR="00D95B91" w:rsidRPr="00930A54" w:rsidRDefault="00D95B91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Компетенции (индикаторы): ПК-</w:t>
      </w:r>
      <w:r w:rsidR="00DE506E" w:rsidRPr="00930A54">
        <w:rPr>
          <w:rFonts w:cs="Times New Roman"/>
          <w:szCs w:val="28"/>
        </w:rPr>
        <w:t>1 (ПК-1.1</w:t>
      </w:r>
      <w:r w:rsidRPr="00930A54">
        <w:rPr>
          <w:rFonts w:cs="Times New Roman"/>
          <w:szCs w:val="28"/>
        </w:rPr>
        <w:t>)</w:t>
      </w:r>
    </w:p>
    <w:p w14:paraId="261BA162" w14:textId="77777777" w:rsidR="00C461A6" w:rsidRPr="00930A54" w:rsidRDefault="00C461A6" w:rsidP="00BE204E">
      <w:pPr>
        <w:rPr>
          <w:rFonts w:cs="Times New Roman"/>
          <w:szCs w:val="28"/>
        </w:rPr>
      </w:pPr>
    </w:p>
    <w:p w14:paraId="0D0AE540" w14:textId="77777777" w:rsidR="00C461A6" w:rsidRPr="00930A54" w:rsidRDefault="00D95B91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 xml:space="preserve">4. </w:t>
      </w:r>
      <w:r w:rsidR="00C461A6" w:rsidRPr="00930A54">
        <w:rPr>
          <w:rFonts w:cs="Times New Roman"/>
          <w:szCs w:val="28"/>
        </w:rPr>
        <w:t>Как влияет на вязкость расплавов наличие твердых частиц?</w:t>
      </w:r>
    </w:p>
    <w:p w14:paraId="76098803" w14:textId="77777777" w:rsidR="00C461A6" w:rsidRPr="00930A54" w:rsidRDefault="00D95B91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А)</w:t>
      </w:r>
      <w:r w:rsidR="00C461A6" w:rsidRPr="00930A54">
        <w:rPr>
          <w:rFonts w:cs="Times New Roman"/>
          <w:szCs w:val="28"/>
        </w:rPr>
        <w:t xml:space="preserve"> уменьшает</w:t>
      </w:r>
    </w:p>
    <w:p w14:paraId="66B3CB08" w14:textId="77777777" w:rsidR="00D95B91" w:rsidRPr="00930A54" w:rsidRDefault="00D95B91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Б) увеличивает</w:t>
      </w:r>
    </w:p>
    <w:p w14:paraId="1A80DA22" w14:textId="77777777" w:rsidR="00C461A6" w:rsidRPr="00930A54" w:rsidRDefault="003B2D23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В</w:t>
      </w:r>
      <w:r w:rsidR="00D95B91" w:rsidRPr="00930A54">
        <w:rPr>
          <w:rFonts w:cs="Times New Roman"/>
          <w:szCs w:val="28"/>
        </w:rPr>
        <w:t xml:space="preserve">) </w:t>
      </w:r>
      <w:r w:rsidR="00C461A6" w:rsidRPr="00930A54">
        <w:rPr>
          <w:rFonts w:cs="Times New Roman"/>
          <w:szCs w:val="28"/>
        </w:rPr>
        <w:t>практически не влияет</w:t>
      </w:r>
    </w:p>
    <w:p w14:paraId="5C3D173A" w14:textId="77777777" w:rsidR="00D95B91" w:rsidRPr="00930A54" w:rsidRDefault="00D95B91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Правильный ответ: Б</w:t>
      </w:r>
    </w:p>
    <w:p w14:paraId="2EB0F3D9" w14:textId="77777777" w:rsidR="00D95B91" w:rsidRPr="00930A54" w:rsidRDefault="00D95B91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 xml:space="preserve">Компетенции (индикаторы): </w:t>
      </w:r>
      <w:r w:rsidR="007B6A3B" w:rsidRPr="00930A54">
        <w:rPr>
          <w:rFonts w:cs="Times New Roman"/>
          <w:szCs w:val="28"/>
        </w:rPr>
        <w:t>ПК-1 (ПК-1.1</w:t>
      </w:r>
      <w:r w:rsidRPr="00930A54">
        <w:rPr>
          <w:rFonts w:cs="Times New Roman"/>
          <w:szCs w:val="28"/>
        </w:rPr>
        <w:t>)</w:t>
      </w:r>
    </w:p>
    <w:p w14:paraId="55879543" w14:textId="77777777" w:rsidR="00C461A6" w:rsidRPr="00930A54" w:rsidRDefault="00C461A6" w:rsidP="00BE204E">
      <w:pPr>
        <w:rPr>
          <w:rFonts w:cs="Times New Roman"/>
          <w:szCs w:val="28"/>
        </w:rPr>
      </w:pPr>
    </w:p>
    <w:p w14:paraId="4D76057A" w14:textId="77777777" w:rsidR="00C461A6" w:rsidRPr="00930A54" w:rsidRDefault="00D95B91" w:rsidP="00BE204E">
      <w:pPr>
        <w:pStyle w:val="a4"/>
        <w:tabs>
          <w:tab w:val="left" w:pos="0"/>
        </w:tabs>
        <w:ind w:left="0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5.</w:t>
      </w:r>
      <w:r w:rsidR="003B2D23" w:rsidRPr="00930A54">
        <w:rPr>
          <w:rFonts w:cs="Times New Roman"/>
          <w:szCs w:val="28"/>
        </w:rPr>
        <w:t xml:space="preserve"> </w:t>
      </w:r>
      <w:r w:rsidR="00C461A6" w:rsidRPr="00930A54">
        <w:rPr>
          <w:rFonts w:cs="Times New Roman"/>
          <w:szCs w:val="28"/>
        </w:rPr>
        <w:t>Как влияет повышение температуры жидкого металла на его поверхностное натяжение?</w:t>
      </w:r>
    </w:p>
    <w:p w14:paraId="43BD06DE" w14:textId="77777777" w:rsidR="00C461A6" w:rsidRPr="00930A54" w:rsidRDefault="00D95B91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 xml:space="preserve">А) </w:t>
      </w:r>
      <w:r w:rsidR="00C461A6" w:rsidRPr="00930A54">
        <w:rPr>
          <w:rFonts w:cs="Times New Roman"/>
          <w:szCs w:val="28"/>
        </w:rPr>
        <w:t>в незначительной мере</w:t>
      </w:r>
    </w:p>
    <w:p w14:paraId="45BD3B8E" w14:textId="77777777" w:rsidR="00C461A6" w:rsidRPr="00930A54" w:rsidRDefault="00D95B91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 xml:space="preserve">Б) </w:t>
      </w:r>
      <w:r w:rsidR="00C461A6" w:rsidRPr="00930A54">
        <w:rPr>
          <w:rFonts w:cs="Times New Roman"/>
          <w:szCs w:val="28"/>
        </w:rPr>
        <w:t>значительно увеличивает</w:t>
      </w:r>
    </w:p>
    <w:p w14:paraId="07A28650" w14:textId="77777777" w:rsidR="00046DD0" w:rsidRPr="00930A54" w:rsidRDefault="003B2D23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lastRenderedPageBreak/>
        <w:t>В</w:t>
      </w:r>
      <w:r w:rsidR="00D95B91" w:rsidRPr="00930A54">
        <w:rPr>
          <w:rFonts w:cs="Times New Roman"/>
          <w:szCs w:val="28"/>
        </w:rPr>
        <w:t xml:space="preserve">) </w:t>
      </w:r>
      <w:r w:rsidR="00C461A6" w:rsidRPr="00930A54">
        <w:rPr>
          <w:rFonts w:cs="Times New Roman"/>
          <w:szCs w:val="28"/>
        </w:rPr>
        <w:t>значительно уменьшает</w:t>
      </w:r>
    </w:p>
    <w:p w14:paraId="010768BC" w14:textId="77777777" w:rsidR="00D95B91" w:rsidRPr="00930A54" w:rsidRDefault="00D95B91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Правильный ответ: А</w:t>
      </w:r>
    </w:p>
    <w:p w14:paraId="14499438" w14:textId="77777777" w:rsidR="00D95B91" w:rsidRPr="00930A54" w:rsidRDefault="007B6A3B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Компетенции (индикаторы): ПК-1 (ПК-1.1</w:t>
      </w:r>
      <w:r w:rsidR="00D95B91" w:rsidRPr="00930A54">
        <w:rPr>
          <w:rFonts w:cs="Times New Roman"/>
          <w:szCs w:val="28"/>
        </w:rPr>
        <w:t>)</w:t>
      </w:r>
    </w:p>
    <w:p w14:paraId="65C7EA5B" w14:textId="77777777" w:rsidR="00D95B91" w:rsidRPr="00930A54" w:rsidRDefault="00D95B91" w:rsidP="00BE204E">
      <w:pPr>
        <w:rPr>
          <w:rFonts w:cs="Times New Roman"/>
          <w:szCs w:val="28"/>
        </w:rPr>
      </w:pPr>
    </w:p>
    <w:p w14:paraId="41768B60" w14:textId="3977F450" w:rsidR="00F25D53" w:rsidRPr="00930A54" w:rsidRDefault="00F25D53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 xml:space="preserve">6. Какая масса стали вытекает на протяжении 1 секунды из ковша через круглое отверстие в его днище, если площадь отверстия 0,001 </w:t>
      </w:r>
      <w:r w:rsidR="00CC7AD3" w:rsidRPr="00930A54">
        <w:rPr>
          <w:rFonts w:cs="Times New Roman"/>
          <w:szCs w:val="28"/>
        </w:rPr>
        <w:t>м</w:t>
      </w:r>
      <w:r w:rsidR="00CC7AD3" w:rsidRPr="00930A54">
        <w:rPr>
          <w:rFonts w:cs="Times New Roman"/>
          <w:szCs w:val="28"/>
          <w:vertAlign w:val="superscript"/>
        </w:rPr>
        <w:t>2</w:t>
      </w:r>
      <w:r w:rsidRPr="00930A54">
        <w:rPr>
          <w:rFonts w:cs="Times New Roman"/>
          <w:szCs w:val="28"/>
        </w:rPr>
        <w:t xml:space="preserve"> линейная скорость истечения 5 м/с, высота металла в ковше 1 м плотность жидкой стали 7000 к</w:t>
      </w:r>
      <w:r w:rsidR="00CC7AD3" w:rsidRPr="00930A54">
        <w:rPr>
          <w:rFonts w:cs="Times New Roman"/>
          <w:szCs w:val="28"/>
        </w:rPr>
        <w:t>г/</w:t>
      </w:r>
      <w:r w:rsidRPr="00930A54">
        <w:rPr>
          <w:rFonts w:cs="Times New Roman"/>
          <w:szCs w:val="28"/>
        </w:rPr>
        <w:t>м</w:t>
      </w:r>
      <w:r w:rsidR="00CC7AD3" w:rsidRPr="00930A54">
        <w:rPr>
          <w:rFonts w:cs="Times New Roman"/>
          <w:szCs w:val="28"/>
          <w:vertAlign w:val="superscript"/>
        </w:rPr>
        <w:t>3</w:t>
      </w:r>
      <w:r w:rsidRPr="00930A54">
        <w:rPr>
          <w:rFonts w:cs="Times New Roman"/>
          <w:szCs w:val="28"/>
        </w:rPr>
        <w:t xml:space="preserve"> коэффициент расхода 0,6?</w:t>
      </w:r>
    </w:p>
    <w:p w14:paraId="7BCDA9A7" w14:textId="77777777" w:rsidR="00F25D53" w:rsidRPr="00930A54" w:rsidRDefault="00F25D53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А) 2,65 кг</w:t>
      </w:r>
    </w:p>
    <w:p w14:paraId="1BF26C53" w14:textId="77777777" w:rsidR="00F25D53" w:rsidRPr="00930A54" w:rsidRDefault="00F25D53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Б) 31 кг</w:t>
      </w:r>
    </w:p>
    <w:p w14:paraId="3E325AFC" w14:textId="77777777" w:rsidR="00F25D53" w:rsidRPr="00930A54" w:rsidRDefault="00F25D53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В) 18,6 кг</w:t>
      </w:r>
    </w:p>
    <w:p w14:paraId="2CD93D2E" w14:textId="77777777" w:rsidR="00F25D53" w:rsidRPr="00930A54" w:rsidRDefault="00F25D53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Г) 84 кг</w:t>
      </w:r>
    </w:p>
    <w:p w14:paraId="250CDA11" w14:textId="77777777" w:rsidR="00F25D53" w:rsidRPr="00930A54" w:rsidRDefault="00F25D53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Правильный ответ: В</w:t>
      </w:r>
    </w:p>
    <w:p w14:paraId="7916752C" w14:textId="77777777" w:rsidR="00F25D53" w:rsidRPr="00930A54" w:rsidRDefault="007B6A3B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Компетенции (индикаторы): ПК-1 (ПК-1</w:t>
      </w:r>
      <w:r w:rsidR="00F25D53" w:rsidRPr="00930A54">
        <w:rPr>
          <w:rFonts w:cs="Times New Roman"/>
          <w:szCs w:val="28"/>
        </w:rPr>
        <w:t>.</w:t>
      </w:r>
      <w:r w:rsidRPr="00930A54">
        <w:rPr>
          <w:rFonts w:cs="Times New Roman"/>
          <w:szCs w:val="28"/>
        </w:rPr>
        <w:t>1</w:t>
      </w:r>
      <w:r w:rsidR="00F25D53" w:rsidRPr="00930A54">
        <w:rPr>
          <w:rFonts w:cs="Times New Roman"/>
          <w:szCs w:val="28"/>
        </w:rPr>
        <w:t>)</w:t>
      </w:r>
    </w:p>
    <w:p w14:paraId="6D99FF42" w14:textId="77777777" w:rsidR="00F25D53" w:rsidRPr="00930A54" w:rsidRDefault="00F25D53" w:rsidP="00BE204E">
      <w:pPr>
        <w:rPr>
          <w:rFonts w:cs="Times New Roman"/>
          <w:szCs w:val="28"/>
        </w:rPr>
      </w:pPr>
    </w:p>
    <w:p w14:paraId="47E284EE" w14:textId="77777777" w:rsidR="00F25D53" w:rsidRPr="00930A54" w:rsidRDefault="00F25D53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7. От чего зависит линейная скорость истечения металла через отверстие в днище ковша?</w:t>
      </w:r>
    </w:p>
    <w:p w14:paraId="58128556" w14:textId="77777777" w:rsidR="00F25D53" w:rsidRPr="00930A54" w:rsidRDefault="00F25D53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А) от высоты столба металла в ковше</w:t>
      </w:r>
    </w:p>
    <w:p w14:paraId="59921D24" w14:textId="77777777" w:rsidR="00F25D53" w:rsidRPr="00930A54" w:rsidRDefault="00F25D53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Б) от диаметра отверстия в днище ковша</w:t>
      </w:r>
    </w:p>
    <w:p w14:paraId="5574D34E" w14:textId="77777777" w:rsidR="00F25D53" w:rsidRPr="00930A54" w:rsidRDefault="00F25D53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 xml:space="preserve">В) </w:t>
      </w:r>
      <w:r w:rsidR="00825815" w:rsidRPr="00930A54">
        <w:rPr>
          <w:rFonts w:cs="Times New Roman"/>
          <w:szCs w:val="28"/>
        </w:rPr>
        <w:t>от</w:t>
      </w:r>
      <w:r w:rsidRPr="00930A54">
        <w:rPr>
          <w:rFonts w:cs="Times New Roman"/>
          <w:szCs w:val="28"/>
        </w:rPr>
        <w:t xml:space="preserve"> массы металла в ковше</w:t>
      </w:r>
    </w:p>
    <w:p w14:paraId="7DDB4062" w14:textId="77777777" w:rsidR="00F25D53" w:rsidRPr="00930A54" w:rsidRDefault="00F25D53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Г) от площади поперечного сечения ковша</w:t>
      </w:r>
    </w:p>
    <w:p w14:paraId="5F41E2C4" w14:textId="77777777" w:rsidR="00F25D53" w:rsidRPr="00930A54" w:rsidRDefault="00F25D53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Правильный ответ: А</w:t>
      </w:r>
    </w:p>
    <w:p w14:paraId="7DA55A15" w14:textId="77777777" w:rsidR="00F25D53" w:rsidRPr="00930A54" w:rsidRDefault="007B6A3B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Компетенции (индикаторы): ПК-1 (ПК-1</w:t>
      </w:r>
      <w:r w:rsidR="00F25D53" w:rsidRPr="00930A54">
        <w:rPr>
          <w:rFonts w:cs="Times New Roman"/>
          <w:szCs w:val="28"/>
        </w:rPr>
        <w:t>.</w:t>
      </w:r>
      <w:r w:rsidRPr="00930A54">
        <w:rPr>
          <w:rFonts w:cs="Times New Roman"/>
          <w:szCs w:val="28"/>
        </w:rPr>
        <w:t>1</w:t>
      </w:r>
      <w:r w:rsidR="00F25D53" w:rsidRPr="00930A54">
        <w:rPr>
          <w:rFonts w:cs="Times New Roman"/>
          <w:szCs w:val="28"/>
        </w:rPr>
        <w:t>)</w:t>
      </w:r>
    </w:p>
    <w:p w14:paraId="4B7DD283" w14:textId="77777777" w:rsidR="00F25D53" w:rsidRPr="00930A54" w:rsidRDefault="00F25D53" w:rsidP="00BE204E">
      <w:pPr>
        <w:rPr>
          <w:rFonts w:cs="Times New Roman"/>
          <w:szCs w:val="28"/>
        </w:rPr>
      </w:pPr>
    </w:p>
    <w:p w14:paraId="3501C13C" w14:textId="77777777" w:rsidR="00F25D53" w:rsidRPr="00930A54" w:rsidRDefault="00084C45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8.</w:t>
      </w:r>
      <w:r w:rsidR="00F25D53" w:rsidRPr="00930A54">
        <w:rPr>
          <w:rFonts w:cs="Times New Roman"/>
          <w:szCs w:val="28"/>
        </w:rPr>
        <w:t xml:space="preserve"> Какая величина характеризует режим движения металла в канале?</w:t>
      </w:r>
    </w:p>
    <w:p w14:paraId="1F5EE5E1" w14:textId="77777777" w:rsidR="00F25D53" w:rsidRPr="00930A54" w:rsidRDefault="00F25D53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 xml:space="preserve">А) число Фурье </w:t>
      </w:r>
    </w:p>
    <w:p w14:paraId="16A59C5E" w14:textId="77777777" w:rsidR="00F25D53" w:rsidRPr="00930A54" w:rsidRDefault="00F25D53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 xml:space="preserve">Б) число Био </w:t>
      </w:r>
    </w:p>
    <w:p w14:paraId="6A6C7B64" w14:textId="77777777" w:rsidR="00F25D53" w:rsidRPr="00930A54" w:rsidRDefault="00F25D53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В) число Архимеда.</w:t>
      </w:r>
    </w:p>
    <w:p w14:paraId="5EC6A2D6" w14:textId="77777777" w:rsidR="00F25D53" w:rsidRPr="00930A54" w:rsidRDefault="00F25D53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 xml:space="preserve">Г) число Рейнольдса </w:t>
      </w:r>
    </w:p>
    <w:p w14:paraId="0561E115" w14:textId="77777777" w:rsidR="00F25D53" w:rsidRPr="00930A54" w:rsidRDefault="00F25D53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Правильный ответ: Г</w:t>
      </w:r>
    </w:p>
    <w:p w14:paraId="1704A757" w14:textId="77777777" w:rsidR="00F25D53" w:rsidRPr="00930A54" w:rsidRDefault="007B6A3B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Компетенции (индикаторы): ПК-1 (ПК-1</w:t>
      </w:r>
      <w:r w:rsidR="00F25D53" w:rsidRPr="00930A54">
        <w:rPr>
          <w:rFonts w:cs="Times New Roman"/>
          <w:szCs w:val="28"/>
        </w:rPr>
        <w:t>.</w:t>
      </w:r>
      <w:r w:rsidRPr="00930A54">
        <w:rPr>
          <w:rFonts w:cs="Times New Roman"/>
          <w:szCs w:val="28"/>
        </w:rPr>
        <w:t>1</w:t>
      </w:r>
      <w:r w:rsidR="00F25D53" w:rsidRPr="00930A54">
        <w:rPr>
          <w:rFonts w:cs="Times New Roman"/>
          <w:szCs w:val="28"/>
        </w:rPr>
        <w:t>)</w:t>
      </w:r>
    </w:p>
    <w:p w14:paraId="28947DBD" w14:textId="77777777" w:rsidR="00F25D53" w:rsidRPr="00930A54" w:rsidRDefault="00F25D53" w:rsidP="00BE204E">
      <w:pPr>
        <w:rPr>
          <w:rFonts w:cs="Times New Roman"/>
          <w:szCs w:val="28"/>
        </w:rPr>
      </w:pPr>
    </w:p>
    <w:p w14:paraId="63A879EC" w14:textId="77777777" w:rsidR="00F25D53" w:rsidRPr="00930A54" w:rsidRDefault="00F25D53" w:rsidP="00BE204E">
      <w:pPr>
        <w:rPr>
          <w:rFonts w:cs="Times New Roman"/>
          <w:i/>
          <w:szCs w:val="28"/>
        </w:rPr>
      </w:pPr>
      <w:r w:rsidRPr="00930A54">
        <w:rPr>
          <w:rFonts w:cs="Times New Roman"/>
          <w:i/>
          <w:szCs w:val="28"/>
        </w:rPr>
        <w:t>Выберите все правильные варианты ответов</w:t>
      </w:r>
    </w:p>
    <w:p w14:paraId="515A50C3" w14:textId="77777777" w:rsidR="002D0D7C" w:rsidRPr="00930A54" w:rsidRDefault="002D0D7C" w:rsidP="00BE204E">
      <w:pPr>
        <w:rPr>
          <w:rFonts w:cs="Times New Roman"/>
          <w:i/>
          <w:szCs w:val="28"/>
        </w:rPr>
      </w:pPr>
    </w:p>
    <w:p w14:paraId="10D9369D" w14:textId="77777777" w:rsidR="002D0D7C" w:rsidRPr="00930A54" w:rsidRDefault="00F75A30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 xml:space="preserve">9. </w:t>
      </w:r>
      <w:r w:rsidR="002D0D7C" w:rsidRPr="00930A54">
        <w:rPr>
          <w:rFonts w:cs="Times New Roman"/>
          <w:szCs w:val="28"/>
        </w:rPr>
        <w:t>От чего зависит число Рейнольдса?</w:t>
      </w:r>
    </w:p>
    <w:p w14:paraId="7810DC7B" w14:textId="77777777" w:rsidR="002D0D7C" w:rsidRPr="00930A54" w:rsidRDefault="00F75A30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 xml:space="preserve">А) </w:t>
      </w:r>
      <w:r w:rsidR="002D0D7C" w:rsidRPr="00930A54">
        <w:rPr>
          <w:rFonts w:cs="Times New Roman"/>
          <w:szCs w:val="28"/>
        </w:rPr>
        <w:t>скорости потока металла</w:t>
      </w:r>
    </w:p>
    <w:p w14:paraId="39E74468" w14:textId="77777777" w:rsidR="002D0D7C" w:rsidRPr="00930A54" w:rsidRDefault="00F75A30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 xml:space="preserve">Б) </w:t>
      </w:r>
      <w:r w:rsidR="002D0D7C" w:rsidRPr="00930A54">
        <w:rPr>
          <w:rFonts w:cs="Times New Roman"/>
          <w:szCs w:val="28"/>
        </w:rPr>
        <w:t>диаметра канала</w:t>
      </w:r>
    </w:p>
    <w:p w14:paraId="78382F02" w14:textId="77777777" w:rsidR="002D0D7C" w:rsidRPr="00930A54" w:rsidRDefault="00F75A30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 xml:space="preserve">В) </w:t>
      </w:r>
      <w:r w:rsidR="002D0D7C" w:rsidRPr="00930A54">
        <w:rPr>
          <w:rFonts w:cs="Times New Roman"/>
          <w:szCs w:val="28"/>
        </w:rPr>
        <w:t>плотности металла</w:t>
      </w:r>
    </w:p>
    <w:p w14:paraId="1E7048C7" w14:textId="77777777" w:rsidR="002D0D7C" w:rsidRPr="00930A54" w:rsidRDefault="00F75A30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 xml:space="preserve">Г) </w:t>
      </w:r>
      <w:r w:rsidR="002D0D7C" w:rsidRPr="00930A54">
        <w:rPr>
          <w:rFonts w:cs="Times New Roman"/>
          <w:szCs w:val="28"/>
        </w:rPr>
        <w:t>вязкости металла</w:t>
      </w:r>
    </w:p>
    <w:p w14:paraId="54A4C73E" w14:textId="77777777" w:rsidR="002D0D7C" w:rsidRPr="00930A54" w:rsidRDefault="00F75A30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 xml:space="preserve">Д) </w:t>
      </w:r>
      <w:r w:rsidR="002D0D7C" w:rsidRPr="00930A54">
        <w:rPr>
          <w:rFonts w:cs="Times New Roman"/>
          <w:szCs w:val="28"/>
        </w:rPr>
        <w:t>гидростатического напора</w:t>
      </w:r>
    </w:p>
    <w:p w14:paraId="507C8444" w14:textId="77777777" w:rsidR="002D0D7C" w:rsidRPr="00930A54" w:rsidRDefault="00F75A30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 xml:space="preserve">Е) </w:t>
      </w:r>
      <w:r w:rsidR="002D0D7C" w:rsidRPr="00930A54">
        <w:rPr>
          <w:rFonts w:cs="Times New Roman"/>
          <w:szCs w:val="28"/>
        </w:rPr>
        <w:t>теплопроводности металла</w:t>
      </w:r>
    </w:p>
    <w:p w14:paraId="53EB1060" w14:textId="77777777" w:rsidR="002D0D7C" w:rsidRPr="00930A54" w:rsidRDefault="00F75A30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 xml:space="preserve">Ж) </w:t>
      </w:r>
      <w:r w:rsidR="002D0D7C" w:rsidRPr="00930A54">
        <w:rPr>
          <w:rFonts w:cs="Times New Roman"/>
          <w:szCs w:val="28"/>
        </w:rPr>
        <w:t>температуры металла</w:t>
      </w:r>
    </w:p>
    <w:p w14:paraId="7BE00D63" w14:textId="77777777" w:rsidR="00F75A30" w:rsidRPr="00930A54" w:rsidRDefault="00D865E2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Правильные</w:t>
      </w:r>
      <w:r w:rsidR="00F75A30" w:rsidRPr="00930A54">
        <w:rPr>
          <w:rFonts w:cs="Times New Roman"/>
          <w:szCs w:val="28"/>
        </w:rPr>
        <w:t xml:space="preserve"> ответ</w:t>
      </w:r>
      <w:r w:rsidRPr="00930A54">
        <w:rPr>
          <w:rFonts w:cs="Times New Roman"/>
          <w:szCs w:val="28"/>
        </w:rPr>
        <w:t>ы</w:t>
      </w:r>
      <w:r w:rsidR="00F75A30" w:rsidRPr="00930A54">
        <w:rPr>
          <w:rFonts w:cs="Times New Roman"/>
          <w:szCs w:val="28"/>
        </w:rPr>
        <w:t>: А, Б, В, Г</w:t>
      </w:r>
    </w:p>
    <w:p w14:paraId="5D6E78FD" w14:textId="77777777" w:rsidR="00F75A30" w:rsidRPr="00930A54" w:rsidRDefault="007B6A3B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Компетенции (индикаторы): ПК-1</w:t>
      </w:r>
      <w:r w:rsidR="00F75A30" w:rsidRPr="00930A54">
        <w:rPr>
          <w:rFonts w:cs="Times New Roman"/>
          <w:szCs w:val="28"/>
        </w:rPr>
        <w:t xml:space="preserve"> (ПК</w:t>
      </w:r>
      <w:r w:rsidRPr="00930A54">
        <w:rPr>
          <w:rFonts w:cs="Times New Roman"/>
          <w:szCs w:val="28"/>
        </w:rPr>
        <w:t>-1</w:t>
      </w:r>
      <w:r w:rsidR="00F75A30" w:rsidRPr="00930A54">
        <w:rPr>
          <w:rFonts w:cs="Times New Roman"/>
          <w:szCs w:val="28"/>
        </w:rPr>
        <w:t>.</w:t>
      </w:r>
      <w:r w:rsidRPr="00930A54">
        <w:rPr>
          <w:rFonts w:cs="Times New Roman"/>
          <w:szCs w:val="28"/>
        </w:rPr>
        <w:t>1</w:t>
      </w:r>
      <w:r w:rsidR="00F75A30" w:rsidRPr="00930A54">
        <w:rPr>
          <w:rFonts w:cs="Times New Roman"/>
          <w:szCs w:val="28"/>
        </w:rPr>
        <w:t>)</w:t>
      </w:r>
    </w:p>
    <w:p w14:paraId="0A1ADC42" w14:textId="77777777" w:rsidR="00D8447B" w:rsidRPr="00930A54" w:rsidRDefault="00D8447B" w:rsidP="00BE204E">
      <w:pPr>
        <w:rPr>
          <w:rFonts w:cs="Times New Roman"/>
          <w:szCs w:val="28"/>
        </w:rPr>
      </w:pPr>
    </w:p>
    <w:p w14:paraId="72245CA5" w14:textId="062665C5" w:rsidR="002D0D7C" w:rsidRPr="00930A54" w:rsidRDefault="00F75A30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lastRenderedPageBreak/>
        <w:t>10.</w:t>
      </w:r>
      <w:r w:rsidR="002D0D7C" w:rsidRPr="00930A54">
        <w:rPr>
          <w:rFonts w:cs="Times New Roman"/>
          <w:szCs w:val="28"/>
        </w:rPr>
        <w:t xml:space="preserve"> Для чего предусматривают шлакоуловитель в литниковой системе?</w:t>
      </w:r>
    </w:p>
    <w:p w14:paraId="780324DE" w14:textId="77777777" w:rsidR="002D0D7C" w:rsidRPr="00930A54" w:rsidRDefault="00F75A30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 xml:space="preserve">А) </w:t>
      </w:r>
      <w:r w:rsidR="002D0D7C" w:rsidRPr="00930A54">
        <w:rPr>
          <w:rFonts w:cs="Times New Roman"/>
          <w:szCs w:val="28"/>
        </w:rPr>
        <w:t>для задержания крупных неметаллических включений</w:t>
      </w:r>
    </w:p>
    <w:p w14:paraId="2BAA4D77" w14:textId="77777777" w:rsidR="002D0D7C" w:rsidRPr="00930A54" w:rsidRDefault="00F75A30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 xml:space="preserve">Б) </w:t>
      </w:r>
      <w:r w:rsidR="002D0D7C" w:rsidRPr="00930A54">
        <w:rPr>
          <w:rFonts w:cs="Times New Roman"/>
          <w:szCs w:val="28"/>
        </w:rPr>
        <w:t>для распределения потока металла между питателями</w:t>
      </w:r>
    </w:p>
    <w:p w14:paraId="3F6A889A" w14:textId="77777777" w:rsidR="002D0D7C" w:rsidRPr="00930A54" w:rsidRDefault="00F75A30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 xml:space="preserve">В) </w:t>
      </w:r>
      <w:r w:rsidR="002D0D7C" w:rsidRPr="00930A54">
        <w:rPr>
          <w:rFonts w:cs="Times New Roman"/>
          <w:szCs w:val="28"/>
        </w:rPr>
        <w:t>для отделения дисперсных неметаллических включений</w:t>
      </w:r>
    </w:p>
    <w:p w14:paraId="75074286" w14:textId="77777777" w:rsidR="002D0D7C" w:rsidRPr="00930A54" w:rsidRDefault="00F75A30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 xml:space="preserve">Г) </w:t>
      </w:r>
      <w:r w:rsidR="002D0D7C" w:rsidRPr="00930A54">
        <w:rPr>
          <w:rFonts w:cs="Times New Roman"/>
          <w:szCs w:val="28"/>
        </w:rPr>
        <w:t>для уменьшения скорости движения потока металла</w:t>
      </w:r>
    </w:p>
    <w:p w14:paraId="329012EE" w14:textId="77777777" w:rsidR="002D0D7C" w:rsidRPr="00930A54" w:rsidRDefault="00F75A30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 xml:space="preserve">Д) </w:t>
      </w:r>
      <w:r w:rsidR="002D0D7C" w:rsidRPr="00930A54">
        <w:rPr>
          <w:rFonts w:cs="Times New Roman"/>
          <w:szCs w:val="28"/>
        </w:rPr>
        <w:t>по традиции</w:t>
      </w:r>
    </w:p>
    <w:p w14:paraId="5C32FEDD" w14:textId="77777777" w:rsidR="002D0D7C" w:rsidRPr="00930A54" w:rsidRDefault="00F75A30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 xml:space="preserve">Е) </w:t>
      </w:r>
      <w:r w:rsidR="002D0D7C" w:rsidRPr="00930A54">
        <w:rPr>
          <w:rFonts w:cs="Times New Roman"/>
          <w:szCs w:val="28"/>
        </w:rPr>
        <w:t>для увеличения скорости движения потока металла.</w:t>
      </w:r>
    </w:p>
    <w:p w14:paraId="2B684C4A" w14:textId="77777777" w:rsidR="00F75A30" w:rsidRPr="00930A54" w:rsidRDefault="00D865E2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Правильные</w:t>
      </w:r>
      <w:r w:rsidR="00F75A30" w:rsidRPr="00930A54">
        <w:rPr>
          <w:rFonts w:cs="Times New Roman"/>
          <w:szCs w:val="28"/>
        </w:rPr>
        <w:t xml:space="preserve"> ответ</w:t>
      </w:r>
      <w:r w:rsidRPr="00930A54">
        <w:rPr>
          <w:rFonts w:cs="Times New Roman"/>
          <w:szCs w:val="28"/>
        </w:rPr>
        <w:t>ы</w:t>
      </w:r>
      <w:r w:rsidR="00F75A30" w:rsidRPr="00930A54">
        <w:rPr>
          <w:rFonts w:cs="Times New Roman"/>
          <w:szCs w:val="28"/>
        </w:rPr>
        <w:t>: А, Б</w:t>
      </w:r>
    </w:p>
    <w:p w14:paraId="5B436ADA" w14:textId="77777777" w:rsidR="00F75A30" w:rsidRPr="00930A54" w:rsidRDefault="007B6A3B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Компетенции (индикаторы): ПК-1 (ПК-1</w:t>
      </w:r>
      <w:r w:rsidR="00F75A30" w:rsidRPr="00930A54">
        <w:rPr>
          <w:rFonts w:cs="Times New Roman"/>
          <w:szCs w:val="28"/>
        </w:rPr>
        <w:t>.</w:t>
      </w:r>
      <w:r w:rsidRPr="00930A54">
        <w:rPr>
          <w:rFonts w:cs="Times New Roman"/>
          <w:szCs w:val="28"/>
        </w:rPr>
        <w:t>1</w:t>
      </w:r>
      <w:r w:rsidR="00F75A30" w:rsidRPr="00930A54">
        <w:rPr>
          <w:rFonts w:cs="Times New Roman"/>
          <w:szCs w:val="28"/>
        </w:rPr>
        <w:t>)</w:t>
      </w:r>
    </w:p>
    <w:p w14:paraId="44672156" w14:textId="77777777" w:rsidR="00F75A30" w:rsidRPr="00930A54" w:rsidRDefault="00F75A30" w:rsidP="00BE204E">
      <w:pPr>
        <w:rPr>
          <w:rFonts w:cs="Times New Roman"/>
          <w:szCs w:val="28"/>
        </w:rPr>
      </w:pPr>
    </w:p>
    <w:p w14:paraId="4376A88C" w14:textId="77777777" w:rsidR="00D865E2" w:rsidRPr="00930A54" w:rsidRDefault="00F75A30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11.</w:t>
      </w:r>
      <w:r w:rsidR="00D865E2" w:rsidRPr="00930A54">
        <w:rPr>
          <w:rFonts w:cs="Times New Roman"/>
          <w:szCs w:val="28"/>
        </w:rPr>
        <w:t xml:space="preserve"> Какие меры можно принять, чтобы улучшить заполнение формы жидким металлом?</w:t>
      </w:r>
    </w:p>
    <w:p w14:paraId="3A2CE790" w14:textId="77777777" w:rsidR="00D865E2" w:rsidRPr="00930A54" w:rsidRDefault="00D865E2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А) повысить температуру заливки</w:t>
      </w:r>
    </w:p>
    <w:p w14:paraId="67BC5DF2" w14:textId="77777777" w:rsidR="00D865E2" w:rsidRPr="00930A54" w:rsidRDefault="00D865E2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Б) нагреть форму перед заливкой</w:t>
      </w:r>
    </w:p>
    <w:p w14:paraId="406CF690" w14:textId="77777777" w:rsidR="00D865E2" w:rsidRPr="00930A54" w:rsidRDefault="00D865E2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В) увеличить сечение элементов литниковой системы</w:t>
      </w:r>
    </w:p>
    <w:p w14:paraId="2F3BD080" w14:textId="77777777" w:rsidR="00D865E2" w:rsidRPr="00930A54" w:rsidRDefault="00D865E2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Г) снизить температуру заливки</w:t>
      </w:r>
    </w:p>
    <w:p w14:paraId="24BA7E57" w14:textId="77777777" w:rsidR="00D865E2" w:rsidRPr="00930A54" w:rsidRDefault="00D865E2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Д) уменьшить сечение элементов литниковой системы</w:t>
      </w:r>
    </w:p>
    <w:p w14:paraId="218DA028" w14:textId="77777777" w:rsidR="00D865E2" w:rsidRPr="00930A54" w:rsidRDefault="00D865E2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Е) установить прибыли</w:t>
      </w:r>
    </w:p>
    <w:p w14:paraId="5145DC1F" w14:textId="77777777" w:rsidR="00D865E2" w:rsidRPr="00930A54" w:rsidRDefault="00D865E2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Ж) установить холодильники</w:t>
      </w:r>
    </w:p>
    <w:p w14:paraId="001A76F2" w14:textId="77777777" w:rsidR="00D865E2" w:rsidRPr="00930A54" w:rsidRDefault="00D865E2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Правильные ответы: А, Б, В</w:t>
      </w:r>
    </w:p>
    <w:p w14:paraId="1251C1B0" w14:textId="77777777" w:rsidR="00D865E2" w:rsidRPr="00930A54" w:rsidRDefault="007B6A3B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Компетенции (индикаторы): ПК-1 (ПК-1</w:t>
      </w:r>
      <w:r w:rsidR="00D865E2" w:rsidRPr="00930A54">
        <w:rPr>
          <w:rFonts w:cs="Times New Roman"/>
          <w:szCs w:val="28"/>
        </w:rPr>
        <w:t>.</w:t>
      </w:r>
      <w:r w:rsidRPr="00930A54">
        <w:rPr>
          <w:rFonts w:cs="Times New Roman"/>
          <w:szCs w:val="28"/>
        </w:rPr>
        <w:t>1</w:t>
      </w:r>
      <w:r w:rsidR="00D865E2" w:rsidRPr="00930A54">
        <w:rPr>
          <w:rFonts w:cs="Times New Roman"/>
          <w:szCs w:val="28"/>
        </w:rPr>
        <w:t>)</w:t>
      </w:r>
    </w:p>
    <w:p w14:paraId="65803103" w14:textId="77777777" w:rsidR="00D865E2" w:rsidRPr="00930A54" w:rsidRDefault="00D865E2" w:rsidP="00BE204E">
      <w:pPr>
        <w:rPr>
          <w:rFonts w:cs="Times New Roman"/>
          <w:szCs w:val="28"/>
        </w:rPr>
      </w:pPr>
    </w:p>
    <w:p w14:paraId="01E53184" w14:textId="77777777" w:rsidR="00D865E2" w:rsidRPr="00930A54" w:rsidRDefault="00B47CDD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 xml:space="preserve">12. </w:t>
      </w:r>
      <w:r w:rsidR="00D865E2" w:rsidRPr="00930A54">
        <w:rPr>
          <w:rFonts w:cs="Times New Roman"/>
          <w:szCs w:val="28"/>
        </w:rPr>
        <w:t>Какие меры можно принять, чтобы улучшить заполнение формы жидким металлом?</w:t>
      </w:r>
    </w:p>
    <w:p w14:paraId="50A95072" w14:textId="77777777" w:rsidR="00D865E2" w:rsidRPr="00930A54" w:rsidRDefault="00D865E2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 xml:space="preserve">А) </w:t>
      </w:r>
      <w:r w:rsidR="00084C45" w:rsidRPr="00930A54">
        <w:rPr>
          <w:rFonts w:cs="Times New Roman"/>
          <w:szCs w:val="28"/>
        </w:rPr>
        <w:t xml:space="preserve">увеличить </w:t>
      </w:r>
      <w:r w:rsidRPr="00930A54">
        <w:rPr>
          <w:rFonts w:cs="Times New Roman"/>
          <w:szCs w:val="28"/>
        </w:rPr>
        <w:t>металлостатический напор</w:t>
      </w:r>
    </w:p>
    <w:p w14:paraId="0A8007CD" w14:textId="77777777" w:rsidR="00D865E2" w:rsidRPr="00930A54" w:rsidRDefault="00D865E2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Б) уменьшить длину литниковой системы</w:t>
      </w:r>
    </w:p>
    <w:p w14:paraId="6CB7FA8B" w14:textId="77777777" w:rsidR="00D865E2" w:rsidRPr="00930A54" w:rsidRDefault="00D865E2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В) установить выпоры</w:t>
      </w:r>
    </w:p>
    <w:p w14:paraId="691393BD" w14:textId="77777777" w:rsidR="00D865E2" w:rsidRPr="00930A54" w:rsidRDefault="00D865E2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Г) установить дроссель</w:t>
      </w:r>
    </w:p>
    <w:p w14:paraId="2F17B392" w14:textId="77777777" w:rsidR="00D865E2" w:rsidRPr="00930A54" w:rsidRDefault="008C7C68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Д) уменьшить метал</w:t>
      </w:r>
      <w:r w:rsidR="00D865E2" w:rsidRPr="00930A54">
        <w:rPr>
          <w:rFonts w:cs="Times New Roman"/>
          <w:szCs w:val="28"/>
        </w:rPr>
        <w:t>лостатический напор</w:t>
      </w:r>
    </w:p>
    <w:p w14:paraId="3B50AFD2" w14:textId="77777777" w:rsidR="00D865E2" w:rsidRPr="00930A54" w:rsidRDefault="00D865E2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Е) установить прибыли</w:t>
      </w:r>
    </w:p>
    <w:p w14:paraId="2175E594" w14:textId="77777777" w:rsidR="00D865E2" w:rsidRPr="00930A54" w:rsidRDefault="00D865E2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Ж) установить холодильники</w:t>
      </w:r>
    </w:p>
    <w:p w14:paraId="42F533E2" w14:textId="77777777" w:rsidR="00D865E2" w:rsidRPr="00930A54" w:rsidRDefault="00D865E2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Правильные ответы: А, Б, В</w:t>
      </w:r>
    </w:p>
    <w:p w14:paraId="53D44C21" w14:textId="77777777" w:rsidR="00D865E2" w:rsidRPr="00930A54" w:rsidRDefault="007B6A3B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Компетенции (индикаторы): ПК-1 (ПК-1</w:t>
      </w:r>
      <w:r w:rsidR="00D865E2" w:rsidRPr="00930A54">
        <w:rPr>
          <w:rFonts w:cs="Times New Roman"/>
          <w:szCs w:val="28"/>
        </w:rPr>
        <w:t>.</w:t>
      </w:r>
      <w:r w:rsidRPr="00930A54">
        <w:rPr>
          <w:rFonts w:cs="Times New Roman"/>
          <w:szCs w:val="28"/>
        </w:rPr>
        <w:t>1</w:t>
      </w:r>
      <w:r w:rsidR="00D865E2" w:rsidRPr="00930A54">
        <w:rPr>
          <w:rFonts w:cs="Times New Roman"/>
          <w:szCs w:val="28"/>
        </w:rPr>
        <w:t>)</w:t>
      </w:r>
    </w:p>
    <w:p w14:paraId="12795E77" w14:textId="77777777" w:rsidR="00D865E2" w:rsidRPr="00930A54" w:rsidRDefault="00D865E2" w:rsidP="00BE204E">
      <w:pPr>
        <w:rPr>
          <w:rFonts w:cs="Times New Roman"/>
          <w:szCs w:val="28"/>
        </w:rPr>
      </w:pPr>
    </w:p>
    <w:p w14:paraId="5529B1DA" w14:textId="77777777" w:rsidR="0096002F" w:rsidRPr="00930A54" w:rsidRDefault="0096002F" w:rsidP="00BE204E">
      <w:pPr>
        <w:rPr>
          <w:rFonts w:cs="Times New Roman"/>
          <w:b/>
          <w:szCs w:val="28"/>
        </w:rPr>
      </w:pPr>
      <w:r w:rsidRPr="00930A54">
        <w:rPr>
          <w:rFonts w:cs="Times New Roman"/>
          <w:b/>
          <w:szCs w:val="28"/>
        </w:rPr>
        <w:t>Задания закрытого типа на установление соответствия</w:t>
      </w:r>
    </w:p>
    <w:p w14:paraId="3B98E1FF" w14:textId="77777777" w:rsidR="0096002F" w:rsidRPr="00930A54" w:rsidRDefault="0096002F" w:rsidP="00BE204E">
      <w:pPr>
        <w:rPr>
          <w:rFonts w:cs="Times New Roman"/>
          <w:b/>
          <w:szCs w:val="28"/>
        </w:rPr>
      </w:pPr>
    </w:p>
    <w:p w14:paraId="7322B964" w14:textId="77777777" w:rsidR="0096002F" w:rsidRPr="00930A54" w:rsidRDefault="0096002F" w:rsidP="00BE204E">
      <w:pPr>
        <w:rPr>
          <w:rFonts w:cs="Times New Roman"/>
          <w:i/>
          <w:szCs w:val="28"/>
        </w:rPr>
      </w:pPr>
      <w:r w:rsidRPr="00930A54">
        <w:rPr>
          <w:rFonts w:cs="Times New Roman"/>
          <w:i/>
          <w:szCs w:val="28"/>
        </w:rPr>
        <w:t>Установите правильное соответствие.</w:t>
      </w:r>
    </w:p>
    <w:p w14:paraId="162F35A8" w14:textId="77777777" w:rsidR="0096002F" w:rsidRPr="00930A54" w:rsidRDefault="0096002F" w:rsidP="00BE204E">
      <w:pPr>
        <w:rPr>
          <w:rFonts w:cs="Times New Roman"/>
          <w:i/>
          <w:szCs w:val="28"/>
        </w:rPr>
      </w:pPr>
      <w:r w:rsidRPr="00930A54">
        <w:rPr>
          <w:rFonts w:cs="Times New Roman"/>
          <w:i/>
          <w:szCs w:val="28"/>
        </w:rPr>
        <w:t>Каждому элементу левого столбца соответствует один элемент правого столбца.</w:t>
      </w:r>
    </w:p>
    <w:p w14:paraId="2C2A191E" w14:textId="77777777" w:rsidR="00A35A1C" w:rsidRPr="00930A54" w:rsidRDefault="00A35A1C" w:rsidP="00BE204E">
      <w:pPr>
        <w:rPr>
          <w:rFonts w:cs="Times New Roman"/>
          <w:i/>
          <w:szCs w:val="28"/>
        </w:rPr>
      </w:pPr>
    </w:p>
    <w:p w14:paraId="66125862" w14:textId="77777777" w:rsidR="00A35A1C" w:rsidRPr="00930A54" w:rsidRDefault="00A35A1C" w:rsidP="00BE204E">
      <w:pPr>
        <w:pStyle w:val="a4"/>
        <w:numPr>
          <w:ilvl w:val="0"/>
          <w:numId w:val="21"/>
        </w:numPr>
        <w:jc w:val="left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Установите соответствие формул для определения: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30A54" w:rsidRPr="00930A54" w14:paraId="5D16BE80" w14:textId="77777777" w:rsidTr="00BE204E">
        <w:tc>
          <w:tcPr>
            <w:tcW w:w="2500" w:type="pct"/>
          </w:tcPr>
          <w:p w14:paraId="68D58230" w14:textId="13EEDAF6" w:rsidR="00A35A1C" w:rsidRPr="00930A54" w:rsidRDefault="00F4778C" w:rsidP="00EE5B7B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cs="Times New Roman"/>
                <w:szCs w:val="28"/>
              </w:rPr>
            </w:pPr>
            <w:r w:rsidRPr="00930A54">
              <w:rPr>
                <w:rFonts w:cs="Times New Roman"/>
                <w:szCs w:val="28"/>
              </w:rPr>
              <w:t>Д</w:t>
            </w:r>
            <w:r w:rsidR="00A35A1C" w:rsidRPr="00930A54">
              <w:rPr>
                <w:rFonts w:cs="Times New Roman"/>
                <w:szCs w:val="28"/>
              </w:rPr>
              <w:t>инамическ</w:t>
            </w:r>
            <w:r w:rsidR="00EE5B7B" w:rsidRPr="00930A54">
              <w:rPr>
                <w:rFonts w:cs="Times New Roman"/>
                <w:szCs w:val="28"/>
              </w:rPr>
              <w:t>ая</w:t>
            </w:r>
            <w:r w:rsidR="00A35A1C" w:rsidRPr="00930A54">
              <w:rPr>
                <w:rFonts w:cs="Times New Roman"/>
                <w:szCs w:val="28"/>
              </w:rPr>
              <w:t xml:space="preserve"> вязкост</w:t>
            </w:r>
            <w:r w:rsidR="00EE5B7B" w:rsidRPr="00930A54">
              <w:rPr>
                <w:rFonts w:cs="Times New Roman"/>
                <w:szCs w:val="28"/>
              </w:rPr>
              <w:t>ь</w:t>
            </w:r>
          </w:p>
        </w:tc>
        <w:tc>
          <w:tcPr>
            <w:tcW w:w="2500" w:type="pct"/>
          </w:tcPr>
          <w:p w14:paraId="61F05C6D" w14:textId="77777777" w:rsidR="00A35A1C" w:rsidRPr="00930A54" w:rsidRDefault="00A35A1C" w:rsidP="00BE204E">
            <w:pPr>
              <w:ind w:firstLine="0"/>
              <w:rPr>
                <w:rFonts w:cs="Times New Roman"/>
                <w:szCs w:val="28"/>
              </w:rPr>
            </w:pPr>
            <w:r w:rsidRPr="00930A54">
              <w:rPr>
                <w:rFonts w:cs="Times New Roman"/>
                <w:szCs w:val="28"/>
              </w:rPr>
              <w:t xml:space="preserve">А)  </w:t>
            </w:r>
            <m:oMath>
              <m:r>
                <w:rPr>
                  <w:rFonts w:ascii="Cambria Math" w:hAnsi="Cambria Math" w:cs="Times New Roman"/>
                  <w:szCs w:val="28"/>
                </w:rPr>
                <m:t>V=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ϑ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τ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з</m:t>
                  </m:r>
                </m:sub>
              </m:sSub>
            </m:oMath>
            <w:r w:rsidRPr="00930A54">
              <w:rPr>
                <w:rFonts w:eastAsiaTheme="minorEastAsia" w:cs="Times New Roman"/>
                <w:szCs w:val="28"/>
              </w:rPr>
              <w:t>, м</w:t>
            </w:r>
            <w:r w:rsidRPr="00930A54">
              <w:rPr>
                <w:rFonts w:eastAsiaTheme="minorEastAsia" w:cs="Times New Roman"/>
                <w:szCs w:val="28"/>
                <w:vertAlign w:val="superscript"/>
              </w:rPr>
              <w:t>3</w:t>
            </w:r>
          </w:p>
        </w:tc>
      </w:tr>
      <w:tr w:rsidR="00930A54" w:rsidRPr="00930A54" w14:paraId="35E063AF" w14:textId="77777777" w:rsidTr="00BE204E">
        <w:tc>
          <w:tcPr>
            <w:tcW w:w="2500" w:type="pct"/>
          </w:tcPr>
          <w:p w14:paraId="4C972CD6" w14:textId="7C3A5C6E" w:rsidR="00A35A1C" w:rsidRPr="00930A54" w:rsidRDefault="00F4778C" w:rsidP="00EE5B7B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cs="Times New Roman"/>
                <w:szCs w:val="28"/>
              </w:rPr>
            </w:pPr>
            <w:r w:rsidRPr="00930A54">
              <w:rPr>
                <w:rFonts w:cs="Times New Roman"/>
                <w:szCs w:val="28"/>
              </w:rPr>
              <w:t>К</w:t>
            </w:r>
            <w:r w:rsidR="00A35A1C" w:rsidRPr="00930A54">
              <w:rPr>
                <w:rFonts w:cs="Times New Roman"/>
                <w:szCs w:val="28"/>
              </w:rPr>
              <w:t>инематическ</w:t>
            </w:r>
            <w:r w:rsidR="00EE5B7B" w:rsidRPr="00930A54">
              <w:rPr>
                <w:rFonts w:cs="Times New Roman"/>
                <w:szCs w:val="28"/>
              </w:rPr>
              <w:t>ая</w:t>
            </w:r>
            <w:r w:rsidR="00A35A1C" w:rsidRPr="00930A54">
              <w:rPr>
                <w:rFonts w:cs="Times New Roman"/>
                <w:szCs w:val="28"/>
              </w:rPr>
              <w:t xml:space="preserve"> вязкост</w:t>
            </w:r>
            <w:r w:rsidR="00EE5B7B" w:rsidRPr="00930A54">
              <w:rPr>
                <w:rFonts w:cs="Times New Roman"/>
                <w:szCs w:val="28"/>
              </w:rPr>
              <w:t>ь</w:t>
            </w:r>
          </w:p>
        </w:tc>
        <w:tc>
          <w:tcPr>
            <w:tcW w:w="2500" w:type="pct"/>
          </w:tcPr>
          <w:p w14:paraId="5E9FDCA4" w14:textId="77777777" w:rsidR="00A35A1C" w:rsidRPr="00930A54" w:rsidRDefault="00A35A1C" w:rsidP="00BE204E">
            <w:pPr>
              <w:pStyle w:val="a4"/>
              <w:ind w:left="0" w:firstLine="0"/>
              <w:rPr>
                <w:rFonts w:cs="Times New Roman"/>
                <w:szCs w:val="28"/>
              </w:rPr>
            </w:pPr>
            <w:r w:rsidRPr="00930A54">
              <w:rPr>
                <w:rFonts w:cs="Times New Roman"/>
                <w:szCs w:val="28"/>
              </w:rPr>
              <w:t xml:space="preserve">Б)  </w:t>
            </w:r>
            <m:oMath>
              <m:r>
                <w:rPr>
                  <w:rFonts w:ascii="Cambria Math" w:hAnsi="Cambria Math" w:cs="Times New Roman"/>
                  <w:szCs w:val="28"/>
                </w:rPr>
                <m:t>γ=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</w:rPr>
                    <m:t>η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</w:rPr>
                    <m:t>ρ</m:t>
                  </m:r>
                </m:den>
              </m:f>
            </m:oMath>
            <w:r w:rsidRPr="00930A54">
              <w:rPr>
                <w:rFonts w:eastAsiaTheme="minorEastAsia" w:cs="Times New Roman"/>
                <w:szCs w:val="28"/>
              </w:rPr>
              <w:t xml:space="preserve"> , м</w:t>
            </w:r>
            <w:r w:rsidRPr="00930A54">
              <w:rPr>
                <w:rFonts w:eastAsiaTheme="minorEastAsia" w:cs="Times New Roman"/>
                <w:szCs w:val="28"/>
                <w:vertAlign w:val="superscript"/>
              </w:rPr>
              <w:t>2</w:t>
            </w:r>
            <w:r w:rsidRPr="00930A54">
              <w:rPr>
                <w:rFonts w:eastAsiaTheme="minorEastAsia" w:cs="Times New Roman"/>
                <w:szCs w:val="28"/>
              </w:rPr>
              <w:t>/с</w:t>
            </w:r>
          </w:p>
        </w:tc>
      </w:tr>
      <w:tr w:rsidR="00930A54" w:rsidRPr="00930A54" w14:paraId="24727E9F" w14:textId="77777777" w:rsidTr="00BE204E">
        <w:tc>
          <w:tcPr>
            <w:tcW w:w="2500" w:type="pct"/>
          </w:tcPr>
          <w:p w14:paraId="7C5CFDD2" w14:textId="77777777" w:rsidR="00A35A1C" w:rsidRPr="00930A54" w:rsidRDefault="00F4778C" w:rsidP="00BE204E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cs="Times New Roman"/>
                <w:szCs w:val="28"/>
              </w:rPr>
            </w:pPr>
            <w:r w:rsidRPr="00930A54">
              <w:rPr>
                <w:rFonts w:cs="Times New Roman"/>
                <w:szCs w:val="28"/>
              </w:rPr>
              <w:lastRenderedPageBreak/>
              <w:t>О</w:t>
            </w:r>
            <w:r w:rsidR="00A35A1C" w:rsidRPr="00930A54">
              <w:rPr>
                <w:rFonts w:cs="Times New Roman"/>
                <w:szCs w:val="28"/>
              </w:rPr>
              <w:t>бъёма металла вытекающего из стопорного ковша</w:t>
            </w:r>
          </w:p>
        </w:tc>
        <w:tc>
          <w:tcPr>
            <w:tcW w:w="2500" w:type="pct"/>
          </w:tcPr>
          <w:p w14:paraId="16826BE9" w14:textId="697F14F2" w:rsidR="00A35A1C" w:rsidRPr="00930A54" w:rsidRDefault="00A35A1C" w:rsidP="00BE204E">
            <w:pPr>
              <w:ind w:firstLine="0"/>
              <w:rPr>
                <w:rFonts w:cs="Times New Roman"/>
                <w:szCs w:val="28"/>
              </w:rPr>
            </w:pPr>
            <w:r w:rsidRPr="00930A54">
              <w:rPr>
                <w:rFonts w:cs="Times New Roman"/>
                <w:szCs w:val="28"/>
              </w:rPr>
              <w:t xml:space="preserve">В) </w:t>
            </w:r>
            <m:oMath>
              <m:r>
                <w:rPr>
                  <w:rFonts w:ascii="Cambria Math" w:hAnsi="Cambria Math" w:cs="Times New Roman"/>
                  <w:szCs w:val="28"/>
                </w:rPr>
                <m:t>η=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</w:rPr>
                    <m:t>τ</m:t>
                  </m:r>
                </m:num>
                <m:den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dϑ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Cs w:val="28"/>
                        </w:rPr>
                        <m:t>dy</m:t>
                      </m:r>
                    </m:den>
                  </m:f>
                </m:den>
              </m:f>
            </m:oMath>
            <w:r w:rsidR="00EE5B7B" w:rsidRPr="00930A54">
              <w:rPr>
                <w:rFonts w:eastAsiaTheme="minorEastAsia" w:cs="Times New Roman"/>
                <w:szCs w:val="28"/>
              </w:rPr>
              <w:t xml:space="preserve"> , </w:t>
            </w:r>
            <w:r w:rsidRPr="00930A54">
              <w:rPr>
                <w:rFonts w:eastAsiaTheme="minorEastAsia" w:cs="Times New Roman"/>
                <w:szCs w:val="28"/>
              </w:rPr>
              <w:t>Па*с</w:t>
            </w:r>
          </w:p>
        </w:tc>
      </w:tr>
    </w:tbl>
    <w:p w14:paraId="57705D59" w14:textId="4B536FEA" w:rsidR="00A35A1C" w:rsidRPr="00930A54" w:rsidRDefault="00A35A1C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Правильные ответы:</w:t>
      </w:r>
      <w:r w:rsidR="00EE5B7B" w:rsidRPr="00930A54">
        <w:rPr>
          <w:rFonts w:cs="Times New Roman"/>
          <w:szCs w:val="28"/>
        </w:rPr>
        <w:t xml:space="preserve"> 1</w:t>
      </w:r>
      <w:r w:rsidRPr="00930A54">
        <w:rPr>
          <w:rFonts w:cs="Times New Roman"/>
          <w:szCs w:val="28"/>
        </w:rPr>
        <w:t xml:space="preserve">В, </w:t>
      </w:r>
      <w:r w:rsidR="00EE5B7B" w:rsidRPr="00930A54">
        <w:rPr>
          <w:rFonts w:cs="Times New Roman"/>
          <w:szCs w:val="28"/>
        </w:rPr>
        <w:t>2</w:t>
      </w:r>
      <w:r w:rsidRPr="00930A54">
        <w:rPr>
          <w:rFonts w:cs="Times New Roman"/>
          <w:szCs w:val="28"/>
        </w:rPr>
        <w:t xml:space="preserve">Б, </w:t>
      </w:r>
      <w:r w:rsidR="00EE5B7B" w:rsidRPr="00930A54">
        <w:rPr>
          <w:rFonts w:cs="Times New Roman"/>
          <w:szCs w:val="28"/>
        </w:rPr>
        <w:t>3</w:t>
      </w:r>
      <w:r w:rsidRPr="00930A54">
        <w:rPr>
          <w:rFonts w:cs="Times New Roman"/>
          <w:szCs w:val="28"/>
        </w:rPr>
        <w:t>А</w:t>
      </w:r>
    </w:p>
    <w:p w14:paraId="0CB9F308" w14:textId="77777777" w:rsidR="00A35A1C" w:rsidRPr="00930A54" w:rsidRDefault="00A35A1C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Компетенции (индикаторы): ПК-1 (ПК-1.1)</w:t>
      </w:r>
    </w:p>
    <w:p w14:paraId="54AD2943" w14:textId="77777777" w:rsidR="00A35A1C" w:rsidRPr="00930A54" w:rsidRDefault="00A35A1C" w:rsidP="00BE204E">
      <w:pPr>
        <w:pStyle w:val="a4"/>
        <w:ind w:firstLine="0"/>
        <w:jc w:val="left"/>
        <w:rPr>
          <w:rFonts w:cs="Times New Roman"/>
          <w:szCs w:val="28"/>
        </w:rPr>
      </w:pPr>
    </w:p>
    <w:p w14:paraId="1214C164" w14:textId="77777777" w:rsidR="00A35A1C" w:rsidRPr="00930A54" w:rsidRDefault="00A35A1C" w:rsidP="00BE204E">
      <w:pPr>
        <w:pStyle w:val="a4"/>
        <w:numPr>
          <w:ilvl w:val="0"/>
          <w:numId w:val="21"/>
        </w:numPr>
        <w:ind w:left="993" w:hanging="284"/>
        <w:jc w:val="left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 xml:space="preserve">Установите соответствие </w:t>
      </w:r>
      <w:proofErr w:type="spellStart"/>
      <w:r w:rsidRPr="00930A54">
        <w:rPr>
          <w:rFonts w:cs="Times New Roman"/>
          <w:szCs w:val="28"/>
        </w:rPr>
        <w:t>Т</w:t>
      </w:r>
      <w:r w:rsidRPr="00930A54">
        <w:rPr>
          <w:rFonts w:cs="Times New Roman"/>
          <w:szCs w:val="28"/>
          <w:vertAlign w:val="subscript"/>
        </w:rPr>
        <w:t>зал</w:t>
      </w:r>
      <w:proofErr w:type="spellEnd"/>
      <w:r w:rsidRPr="00930A54">
        <w:rPr>
          <w:rFonts w:cs="Times New Roman"/>
          <w:szCs w:val="28"/>
        </w:rPr>
        <w:t xml:space="preserve"> для следующих сплавов: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30A54" w:rsidRPr="00930A54" w14:paraId="0FAA846A" w14:textId="77777777" w:rsidTr="00BE204E">
        <w:tc>
          <w:tcPr>
            <w:tcW w:w="2500" w:type="pct"/>
          </w:tcPr>
          <w:p w14:paraId="414BC8D5" w14:textId="77777777" w:rsidR="00A35A1C" w:rsidRPr="00930A54" w:rsidRDefault="00A35A1C" w:rsidP="00BE204E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cs="Times New Roman"/>
                <w:szCs w:val="28"/>
              </w:rPr>
            </w:pPr>
            <w:r w:rsidRPr="00930A54">
              <w:rPr>
                <w:rFonts w:cs="Times New Roman"/>
                <w:szCs w:val="28"/>
              </w:rPr>
              <w:t>Латуни</w:t>
            </w:r>
          </w:p>
        </w:tc>
        <w:tc>
          <w:tcPr>
            <w:tcW w:w="2500" w:type="pct"/>
          </w:tcPr>
          <w:p w14:paraId="1364735D" w14:textId="77777777" w:rsidR="00A35A1C" w:rsidRPr="00930A54" w:rsidRDefault="00A35A1C" w:rsidP="00BE204E">
            <w:pPr>
              <w:ind w:firstLine="0"/>
              <w:rPr>
                <w:rFonts w:cs="Times New Roman"/>
                <w:szCs w:val="28"/>
              </w:rPr>
            </w:pPr>
            <w:r w:rsidRPr="00930A54">
              <w:rPr>
                <w:rFonts w:cs="Times New Roman"/>
                <w:szCs w:val="28"/>
              </w:rPr>
              <w:t>А) 670-750</w:t>
            </w:r>
            <w:r w:rsidRPr="00930A54">
              <w:rPr>
                <w:rFonts w:cs="Times New Roman"/>
                <w:szCs w:val="28"/>
                <w:vertAlign w:val="superscript"/>
              </w:rPr>
              <w:t>0</w:t>
            </w:r>
            <w:r w:rsidRPr="00930A54">
              <w:rPr>
                <w:rFonts w:cs="Times New Roman"/>
                <w:szCs w:val="28"/>
              </w:rPr>
              <w:t xml:space="preserve"> С</w:t>
            </w:r>
          </w:p>
        </w:tc>
      </w:tr>
      <w:tr w:rsidR="00930A54" w:rsidRPr="00930A54" w14:paraId="7FC7FDAC" w14:textId="77777777" w:rsidTr="00BE204E">
        <w:tc>
          <w:tcPr>
            <w:tcW w:w="2500" w:type="pct"/>
          </w:tcPr>
          <w:p w14:paraId="1BA690E1" w14:textId="77777777" w:rsidR="00A35A1C" w:rsidRPr="00930A54" w:rsidRDefault="00A35A1C" w:rsidP="00BE204E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cs="Times New Roman"/>
                <w:szCs w:val="28"/>
              </w:rPr>
            </w:pPr>
            <w:r w:rsidRPr="00930A54">
              <w:rPr>
                <w:rFonts w:cs="Times New Roman"/>
                <w:szCs w:val="28"/>
              </w:rPr>
              <w:t>Бронзы</w:t>
            </w:r>
          </w:p>
        </w:tc>
        <w:tc>
          <w:tcPr>
            <w:tcW w:w="2500" w:type="pct"/>
          </w:tcPr>
          <w:p w14:paraId="6010CE52" w14:textId="77777777" w:rsidR="00A35A1C" w:rsidRPr="00930A54" w:rsidRDefault="00A35A1C" w:rsidP="00BE204E">
            <w:pPr>
              <w:ind w:firstLine="0"/>
              <w:rPr>
                <w:rFonts w:cs="Times New Roman"/>
                <w:szCs w:val="28"/>
              </w:rPr>
            </w:pPr>
            <w:r w:rsidRPr="00930A54">
              <w:rPr>
                <w:rFonts w:cs="Times New Roman"/>
                <w:szCs w:val="28"/>
              </w:rPr>
              <w:t>Б) 710- 770</w:t>
            </w:r>
            <w:r w:rsidRPr="00930A54">
              <w:rPr>
                <w:rFonts w:cs="Times New Roman"/>
                <w:szCs w:val="28"/>
                <w:vertAlign w:val="superscript"/>
              </w:rPr>
              <w:t>0</w:t>
            </w:r>
            <w:r w:rsidRPr="00930A54">
              <w:rPr>
                <w:rFonts w:cs="Times New Roman"/>
                <w:szCs w:val="28"/>
              </w:rPr>
              <w:t xml:space="preserve"> С</w:t>
            </w:r>
          </w:p>
        </w:tc>
      </w:tr>
      <w:tr w:rsidR="00930A54" w:rsidRPr="00930A54" w14:paraId="0DE6CEB3" w14:textId="77777777" w:rsidTr="00BE204E">
        <w:tc>
          <w:tcPr>
            <w:tcW w:w="2500" w:type="pct"/>
          </w:tcPr>
          <w:p w14:paraId="365BA02D" w14:textId="77777777" w:rsidR="00A35A1C" w:rsidRPr="00930A54" w:rsidRDefault="00A35A1C" w:rsidP="00BE204E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cs="Times New Roman"/>
                <w:szCs w:val="28"/>
              </w:rPr>
            </w:pPr>
            <w:r w:rsidRPr="00930A54">
              <w:rPr>
                <w:rFonts w:cs="Times New Roman"/>
                <w:szCs w:val="28"/>
              </w:rPr>
              <w:t>Ал сплавы</w:t>
            </w:r>
          </w:p>
        </w:tc>
        <w:tc>
          <w:tcPr>
            <w:tcW w:w="2500" w:type="pct"/>
          </w:tcPr>
          <w:p w14:paraId="741CBF60" w14:textId="77777777" w:rsidR="00A35A1C" w:rsidRPr="00930A54" w:rsidRDefault="00A35A1C" w:rsidP="00BE204E">
            <w:pPr>
              <w:ind w:firstLine="0"/>
              <w:rPr>
                <w:rFonts w:cs="Times New Roman"/>
                <w:szCs w:val="28"/>
              </w:rPr>
            </w:pPr>
            <w:r w:rsidRPr="00930A54">
              <w:rPr>
                <w:rFonts w:cs="Times New Roman"/>
                <w:szCs w:val="28"/>
              </w:rPr>
              <w:t>В) 1100-1200</w:t>
            </w:r>
            <w:r w:rsidRPr="00930A54">
              <w:rPr>
                <w:rFonts w:cs="Times New Roman"/>
                <w:szCs w:val="28"/>
                <w:vertAlign w:val="superscript"/>
              </w:rPr>
              <w:t xml:space="preserve">0 </w:t>
            </w:r>
            <w:r w:rsidRPr="00930A54">
              <w:rPr>
                <w:rFonts w:cs="Times New Roman"/>
                <w:szCs w:val="28"/>
              </w:rPr>
              <w:t>С</w:t>
            </w:r>
          </w:p>
        </w:tc>
      </w:tr>
      <w:tr w:rsidR="00930A54" w:rsidRPr="00930A54" w14:paraId="70BF9516" w14:textId="77777777" w:rsidTr="00BE204E">
        <w:tc>
          <w:tcPr>
            <w:tcW w:w="2500" w:type="pct"/>
          </w:tcPr>
          <w:p w14:paraId="6A945036" w14:textId="77777777" w:rsidR="00A35A1C" w:rsidRPr="00930A54" w:rsidRDefault="00A35A1C" w:rsidP="00BE204E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cs="Times New Roman"/>
                <w:szCs w:val="28"/>
              </w:rPr>
            </w:pPr>
            <w:proofErr w:type="spellStart"/>
            <w:r w:rsidRPr="00930A54">
              <w:rPr>
                <w:rFonts w:cs="Times New Roman"/>
                <w:szCs w:val="28"/>
              </w:rPr>
              <w:t>Мg</w:t>
            </w:r>
            <w:proofErr w:type="spellEnd"/>
            <w:r w:rsidRPr="00930A54">
              <w:rPr>
                <w:rFonts w:cs="Times New Roman"/>
                <w:szCs w:val="28"/>
              </w:rPr>
              <w:t xml:space="preserve"> сплавы</w:t>
            </w:r>
          </w:p>
        </w:tc>
        <w:tc>
          <w:tcPr>
            <w:tcW w:w="2500" w:type="pct"/>
          </w:tcPr>
          <w:p w14:paraId="56D627BE" w14:textId="77777777" w:rsidR="00A35A1C" w:rsidRPr="00930A54" w:rsidRDefault="00A35A1C" w:rsidP="00BE204E">
            <w:pPr>
              <w:ind w:firstLine="0"/>
              <w:rPr>
                <w:rFonts w:cs="Times New Roman"/>
                <w:szCs w:val="28"/>
              </w:rPr>
            </w:pPr>
            <w:r w:rsidRPr="00930A54">
              <w:rPr>
                <w:rFonts w:cs="Times New Roman"/>
                <w:szCs w:val="28"/>
              </w:rPr>
              <w:t>Г) 1050-1100</w:t>
            </w:r>
            <w:r w:rsidRPr="00930A54">
              <w:rPr>
                <w:rFonts w:cs="Times New Roman"/>
                <w:szCs w:val="28"/>
                <w:vertAlign w:val="superscript"/>
              </w:rPr>
              <w:t xml:space="preserve">0 </w:t>
            </w:r>
            <w:r w:rsidRPr="00930A54">
              <w:rPr>
                <w:rFonts w:cs="Times New Roman"/>
                <w:szCs w:val="28"/>
              </w:rPr>
              <w:t>С</w:t>
            </w:r>
          </w:p>
        </w:tc>
      </w:tr>
    </w:tbl>
    <w:p w14:paraId="00C770DF" w14:textId="77777777" w:rsidR="00A35A1C" w:rsidRPr="00930A54" w:rsidRDefault="00A35A1C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Правильные ответы: 1Г, 2В, 3А, 4Б</w:t>
      </w:r>
    </w:p>
    <w:p w14:paraId="7E41C27F" w14:textId="77777777" w:rsidR="00A35A1C" w:rsidRPr="00930A54" w:rsidRDefault="00A35A1C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Компетенции (индикаторы): ПК-1 (ПК-1.1)</w:t>
      </w:r>
    </w:p>
    <w:p w14:paraId="3BCF77C7" w14:textId="77777777" w:rsidR="00A35A1C" w:rsidRPr="00930A54" w:rsidRDefault="00A35A1C" w:rsidP="00BE204E">
      <w:pPr>
        <w:rPr>
          <w:rFonts w:cs="Times New Roman"/>
          <w:szCs w:val="28"/>
        </w:rPr>
      </w:pPr>
    </w:p>
    <w:p w14:paraId="2132D30E" w14:textId="2E48C888" w:rsidR="00A35A1C" w:rsidRPr="00930A54" w:rsidRDefault="00A35A1C" w:rsidP="00E50167">
      <w:pPr>
        <w:pStyle w:val="a4"/>
        <w:numPr>
          <w:ilvl w:val="0"/>
          <w:numId w:val="21"/>
        </w:numPr>
        <w:ind w:left="0" w:firstLine="709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Установите соотв</w:t>
      </w:r>
      <w:r w:rsidR="008528B9" w:rsidRPr="00930A54">
        <w:rPr>
          <w:rFonts w:cs="Times New Roman"/>
          <w:szCs w:val="28"/>
        </w:rPr>
        <w:t xml:space="preserve">етствие применения отвердителей </w:t>
      </w:r>
      <w:r w:rsidR="00E50167">
        <w:rPr>
          <w:rFonts w:cs="Times New Roman"/>
          <w:szCs w:val="28"/>
        </w:rPr>
        <w:t xml:space="preserve">(катализаторов) </w:t>
      </w:r>
      <w:r w:rsidRPr="00930A54">
        <w:rPr>
          <w:rFonts w:cs="Times New Roman"/>
          <w:szCs w:val="28"/>
        </w:rPr>
        <w:t>для связующих ХТС процесса: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30A54" w:rsidRPr="00930A54" w14:paraId="65E058EC" w14:textId="77777777" w:rsidTr="00D665B2">
        <w:tc>
          <w:tcPr>
            <w:tcW w:w="2500" w:type="pct"/>
          </w:tcPr>
          <w:p w14:paraId="35D777AF" w14:textId="78BC37EA" w:rsidR="00A35A1C" w:rsidRPr="00930A54" w:rsidRDefault="00A35A1C" w:rsidP="00EE5B7B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cs="Times New Roman"/>
                <w:szCs w:val="28"/>
              </w:rPr>
            </w:pPr>
            <w:r w:rsidRPr="00930A54">
              <w:rPr>
                <w:rFonts w:cs="Times New Roman"/>
                <w:szCs w:val="28"/>
              </w:rPr>
              <w:t>Смолы: фурановые, фенол-фурановые, фенол-формальдегидные</w:t>
            </w:r>
          </w:p>
        </w:tc>
        <w:tc>
          <w:tcPr>
            <w:tcW w:w="2500" w:type="pct"/>
          </w:tcPr>
          <w:p w14:paraId="261745E0" w14:textId="77777777" w:rsidR="00A35A1C" w:rsidRPr="00930A54" w:rsidRDefault="008528B9" w:rsidP="00BE204E">
            <w:pPr>
              <w:ind w:firstLine="0"/>
              <w:rPr>
                <w:rFonts w:cs="Times New Roman"/>
                <w:szCs w:val="28"/>
              </w:rPr>
            </w:pPr>
            <w:r w:rsidRPr="00930A54">
              <w:rPr>
                <w:rFonts w:cs="Times New Roman"/>
                <w:szCs w:val="28"/>
              </w:rPr>
              <w:t>А)</w:t>
            </w:r>
            <w:r w:rsidR="00A35A1C" w:rsidRPr="00930A54">
              <w:rPr>
                <w:rFonts w:cs="Times New Roman"/>
                <w:szCs w:val="28"/>
              </w:rPr>
              <w:t xml:space="preserve"> Жидкий амин</w:t>
            </w:r>
          </w:p>
        </w:tc>
      </w:tr>
      <w:tr w:rsidR="00930A54" w:rsidRPr="00930A54" w14:paraId="1888112D" w14:textId="77777777" w:rsidTr="00D665B2">
        <w:tc>
          <w:tcPr>
            <w:tcW w:w="2500" w:type="pct"/>
          </w:tcPr>
          <w:p w14:paraId="6AC03890" w14:textId="77777777" w:rsidR="00A35A1C" w:rsidRPr="00930A54" w:rsidRDefault="00A35A1C" w:rsidP="00BE204E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cs="Times New Roman"/>
                <w:szCs w:val="28"/>
              </w:rPr>
            </w:pPr>
            <w:r w:rsidRPr="00930A54">
              <w:rPr>
                <w:rFonts w:cs="Times New Roman"/>
                <w:szCs w:val="28"/>
              </w:rPr>
              <w:t xml:space="preserve">Фенольная смола+ </w:t>
            </w:r>
            <w:proofErr w:type="spellStart"/>
            <w:r w:rsidRPr="00930A54">
              <w:rPr>
                <w:rFonts w:cs="Times New Roman"/>
                <w:szCs w:val="28"/>
              </w:rPr>
              <w:t>полиизоцианит</w:t>
            </w:r>
            <w:proofErr w:type="spellEnd"/>
            <w:r w:rsidRPr="00930A54">
              <w:rPr>
                <w:rFonts w:cs="Times New Roman"/>
                <w:szCs w:val="28"/>
              </w:rPr>
              <w:t xml:space="preserve"> (</w:t>
            </w:r>
            <w:r w:rsidRPr="00930A54">
              <w:rPr>
                <w:rFonts w:cs="Times New Roman"/>
                <w:szCs w:val="28"/>
                <w:lang w:val="en-US"/>
              </w:rPr>
              <w:t>Pep</w:t>
            </w:r>
            <w:r w:rsidRPr="00930A54">
              <w:rPr>
                <w:rFonts w:cs="Times New Roman"/>
                <w:szCs w:val="28"/>
              </w:rPr>
              <w:t>-</w:t>
            </w:r>
            <w:r w:rsidRPr="00930A54">
              <w:rPr>
                <w:rFonts w:cs="Times New Roman"/>
                <w:szCs w:val="28"/>
                <w:lang w:val="en-US"/>
              </w:rPr>
              <w:t>Set</w:t>
            </w:r>
            <w:r w:rsidRPr="00930A54">
              <w:rPr>
                <w:rFonts w:cs="Times New Roman"/>
                <w:szCs w:val="28"/>
              </w:rPr>
              <w:t>) процесс</w:t>
            </w:r>
          </w:p>
        </w:tc>
        <w:tc>
          <w:tcPr>
            <w:tcW w:w="2500" w:type="pct"/>
          </w:tcPr>
          <w:p w14:paraId="6B46DC8E" w14:textId="77777777" w:rsidR="00A35A1C" w:rsidRPr="00930A54" w:rsidRDefault="00A35A1C" w:rsidP="00BE204E">
            <w:pPr>
              <w:ind w:firstLine="0"/>
              <w:rPr>
                <w:rFonts w:cs="Times New Roman"/>
                <w:szCs w:val="28"/>
              </w:rPr>
            </w:pPr>
            <w:r w:rsidRPr="00930A54">
              <w:rPr>
                <w:rFonts w:cs="Times New Roman"/>
                <w:szCs w:val="28"/>
              </w:rPr>
              <w:t>Б) Ортофосфорная кислота и сульфокислоты (БСК и ПТСК)</w:t>
            </w:r>
          </w:p>
        </w:tc>
      </w:tr>
      <w:tr w:rsidR="00930A54" w:rsidRPr="00930A54" w14:paraId="5B57BAC2" w14:textId="77777777" w:rsidTr="00D665B2">
        <w:tc>
          <w:tcPr>
            <w:tcW w:w="2500" w:type="pct"/>
          </w:tcPr>
          <w:p w14:paraId="370799E1" w14:textId="77777777" w:rsidR="00A35A1C" w:rsidRPr="00930A54" w:rsidRDefault="008528B9" w:rsidP="00BE204E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cs="Times New Roman"/>
                <w:szCs w:val="28"/>
              </w:rPr>
            </w:pPr>
            <w:r w:rsidRPr="00930A54">
              <w:rPr>
                <w:rFonts w:cs="Times New Roman"/>
                <w:szCs w:val="28"/>
              </w:rPr>
              <w:t>Щелочная фенольная смола</w:t>
            </w:r>
            <w:r w:rsidR="00A35A1C" w:rsidRPr="00930A54">
              <w:rPr>
                <w:rFonts w:cs="Times New Roman"/>
                <w:szCs w:val="28"/>
              </w:rPr>
              <w:t xml:space="preserve"> (</w:t>
            </w:r>
            <m:oMath>
              <m:r>
                <w:rPr>
                  <w:rFonts w:ascii="Cambria Math" w:hAnsi="Cambria Math" w:cs="Times New Roman"/>
                  <w:szCs w:val="28"/>
                </w:rPr>
                <m:t>α-set)</m:t>
              </m:r>
            </m:oMath>
            <w:r w:rsidR="00A35A1C" w:rsidRPr="00930A54">
              <w:rPr>
                <w:rFonts w:eastAsiaTheme="minorEastAsia" w:cs="Times New Roman"/>
                <w:szCs w:val="28"/>
              </w:rPr>
              <w:t>процесс</w:t>
            </w:r>
          </w:p>
        </w:tc>
        <w:tc>
          <w:tcPr>
            <w:tcW w:w="2500" w:type="pct"/>
          </w:tcPr>
          <w:p w14:paraId="39A71EDC" w14:textId="77777777" w:rsidR="00A35A1C" w:rsidRPr="00930A54" w:rsidRDefault="00A35A1C" w:rsidP="00BE204E">
            <w:pPr>
              <w:ind w:firstLine="0"/>
              <w:rPr>
                <w:rFonts w:cs="Times New Roman"/>
                <w:szCs w:val="28"/>
              </w:rPr>
            </w:pPr>
            <w:r w:rsidRPr="00930A54">
              <w:rPr>
                <w:rFonts w:cs="Times New Roman"/>
                <w:szCs w:val="28"/>
              </w:rPr>
              <w:t>В) Смесь сложных эфиров</w:t>
            </w:r>
          </w:p>
        </w:tc>
      </w:tr>
    </w:tbl>
    <w:p w14:paraId="4FA48057" w14:textId="77777777" w:rsidR="00A35A1C" w:rsidRPr="00930A54" w:rsidRDefault="00A35A1C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Правильные ответы: 1Б, 2А, 3В</w:t>
      </w:r>
    </w:p>
    <w:p w14:paraId="74DC579A" w14:textId="77777777" w:rsidR="00A35A1C" w:rsidRPr="00930A54" w:rsidRDefault="00A35A1C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Компетенции (индикаторы): ПК-1 (ПК-1.1)</w:t>
      </w:r>
    </w:p>
    <w:p w14:paraId="4419B285" w14:textId="77777777" w:rsidR="00A35A1C" w:rsidRPr="00930A54" w:rsidRDefault="00A35A1C" w:rsidP="00BE204E">
      <w:pPr>
        <w:rPr>
          <w:rFonts w:cs="Times New Roman"/>
          <w:szCs w:val="28"/>
        </w:rPr>
      </w:pPr>
    </w:p>
    <w:p w14:paraId="28E270A9" w14:textId="77777777" w:rsidR="00A35A1C" w:rsidRPr="00930A54" w:rsidRDefault="00A35A1C" w:rsidP="00BE204E">
      <w:pPr>
        <w:pStyle w:val="a4"/>
        <w:numPr>
          <w:ilvl w:val="0"/>
          <w:numId w:val="21"/>
        </w:num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Установите соответствие формул математической модели охлаждения отливки: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30A54" w:rsidRPr="00930A54" w14:paraId="40CA7254" w14:textId="77777777" w:rsidTr="00D665B2">
        <w:tc>
          <w:tcPr>
            <w:tcW w:w="2500" w:type="pct"/>
          </w:tcPr>
          <w:p w14:paraId="1208BCCB" w14:textId="77777777" w:rsidR="00A35A1C" w:rsidRPr="00930A54" w:rsidRDefault="00F4778C" w:rsidP="00BE204E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cs="Times New Roman"/>
                <w:szCs w:val="28"/>
              </w:rPr>
            </w:pPr>
            <w:r w:rsidRPr="00930A54">
              <w:rPr>
                <w:rFonts w:cs="Times New Roman"/>
                <w:szCs w:val="28"/>
              </w:rPr>
              <w:t>У</w:t>
            </w:r>
            <w:r w:rsidR="00A35A1C" w:rsidRPr="00930A54">
              <w:rPr>
                <w:rFonts w:cs="Times New Roman"/>
                <w:szCs w:val="28"/>
              </w:rPr>
              <w:t>равнение теплопроводности</w:t>
            </w:r>
          </w:p>
        </w:tc>
        <w:tc>
          <w:tcPr>
            <w:tcW w:w="2500" w:type="pct"/>
          </w:tcPr>
          <w:p w14:paraId="743F7077" w14:textId="77777777" w:rsidR="00A35A1C" w:rsidRPr="00930A54" w:rsidRDefault="00A35A1C" w:rsidP="00BE204E">
            <w:pPr>
              <w:ind w:firstLine="0"/>
              <w:rPr>
                <w:rFonts w:cs="Times New Roman"/>
                <w:szCs w:val="28"/>
              </w:rPr>
            </w:pPr>
            <w:r w:rsidRPr="00930A54">
              <w:rPr>
                <w:rFonts w:cs="Times New Roman"/>
                <w:szCs w:val="28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Cs w:val="28"/>
                </w:rPr>
                <m:t>–λ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8"/>
                    </w:rPr>
                    <m:t>g</m:t>
                  </m:r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rad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Cs w:val="28"/>
                </w:rPr>
                <m:t>=α(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c</m:t>
                  </m:r>
                </m:sub>
              </m:sSub>
            </m:oMath>
            <w:r w:rsidRPr="00930A54">
              <w:rPr>
                <w:rFonts w:cs="Times New Roman"/>
                <w:szCs w:val="28"/>
              </w:rPr>
              <w:t xml:space="preserve"> )   </w:t>
            </w:r>
          </w:p>
        </w:tc>
      </w:tr>
      <w:tr w:rsidR="00930A54" w:rsidRPr="00930A54" w14:paraId="37D9AB10" w14:textId="77777777" w:rsidTr="00D665B2">
        <w:tc>
          <w:tcPr>
            <w:tcW w:w="2500" w:type="pct"/>
          </w:tcPr>
          <w:p w14:paraId="3190C5FA" w14:textId="77777777" w:rsidR="00A35A1C" w:rsidRPr="00930A54" w:rsidRDefault="00F4778C" w:rsidP="00BE204E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cs="Times New Roman"/>
                <w:szCs w:val="28"/>
              </w:rPr>
            </w:pPr>
            <w:r w:rsidRPr="00930A54">
              <w:rPr>
                <w:rFonts w:cs="Times New Roman"/>
                <w:szCs w:val="28"/>
              </w:rPr>
              <w:t>Г</w:t>
            </w:r>
            <w:r w:rsidR="00A35A1C" w:rsidRPr="00930A54">
              <w:rPr>
                <w:rFonts w:cs="Times New Roman"/>
                <w:szCs w:val="28"/>
              </w:rPr>
              <w:t>раничные условия</w:t>
            </w:r>
          </w:p>
        </w:tc>
        <w:tc>
          <w:tcPr>
            <w:tcW w:w="2500" w:type="pct"/>
          </w:tcPr>
          <w:p w14:paraId="1A07C9E9" w14:textId="77777777" w:rsidR="00A35A1C" w:rsidRPr="00930A54" w:rsidRDefault="00A35A1C" w:rsidP="00BE204E">
            <w:pPr>
              <w:ind w:firstLine="0"/>
              <w:rPr>
                <w:rFonts w:cs="Times New Roman"/>
                <w:szCs w:val="28"/>
              </w:rPr>
            </w:pPr>
            <w:r w:rsidRPr="00930A54">
              <w:rPr>
                <w:rFonts w:cs="Times New Roman"/>
                <w:szCs w:val="28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</w:rPr>
                    <m:t>∂</m:t>
                  </m:r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T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</w:rPr>
                    <m:t>∂t</m:t>
                  </m:r>
                </m:den>
              </m:f>
              <m:r>
                <w:rPr>
                  <w:rFonts w:ascii="Cambria Math" w:hAnsi="Cambria Math" w:cs="Times New Roman"/>
                  <w:szCs w:val="28"/>
                </w:rPr>
                <m:t>=α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∇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T</m:t>
              </m:r>
            </m:oMath>
          </w:p>
        </w:tc>
      </w:tr>
      <w:tr w:rsidR="00930A54" w:rsidRPr="00930A54" w14:paraId="3903D8B3" w14:textId="77777777" w:rsidTr="00D665B2">
        <w:tc>
          <w:tcPr>
            <w:tcW w:w="2500" w:type="pct"/>
          </w:tcPr>
          <w:p w14:paraId="3484603A" w14:textId="77777777" w:rsidR="00A35A1C" w:rsidRPr="00930A54" w:rsidRDefault="00F4778C" w:rsidP="00BE204E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cs="Times New Roman"/>
                <w:szCs w:val="28"/>
              </w:rPr>
            </w:pPr>
            <w:r w:rsidRPr="00930A54">
              <w:rPr>
                <w:rFonts w:eastAsiaTheme="minorEastAsia" w:cs="Times New Roman"/>
                <w:szCs w:val="28"/>
              </w:rPr>
              <w:t>Н</w:t>
            </w:r>
            <w:r w:rsidR="008528B9" w:rsidRPr="00930A54">
              <w:rPr>
                <w:rFonts w:eastAsiaTheme="minorEastAsia" w:cs="Times New Roman"/>
                <w:szCs w:val="28"/>
              </w:rPr>
              <w:t>ачальные условия</w:t>
            </w:r>
          </w:p>
        </w:tc>
        <w:tc>
          <w:tcPr>
            <w:tcW w:w="2500" w:type="pct"/>
          </w:tcPr>
          <w:p w14:paraId="556C5B9F" w14:textId="77777777" w:rsidR="00A35A1C" w:rsidRPr="00930A54" w:rsidRDefault="00A35A1C" w:rsidP="00BE204E">
            <w:pPr>
              <w:ind w:firstLine="0"/>
              <w:rPr>
                <w:rFonts w:cs="Times New Roman"/>
                <w:szCs w:val="28"/>
              </w:rPr>
            </w:pPr>
            <w:r w:rsidRPr="00930A54">
              <w:rPr>
                <w:rFonts w:eastAsiaTheme="minorEastAsia" w:cs="Times New Roman"/>
                <w:szCs w:val="28"/>
              </w:rPr>
              <w:t>В) Т(х,у,z,0)=</w:t>
            </w:r>
            <w:proofErr w:type="spellStart"/>
            <w:r w:rsidRPr="00930A54">
              <w:rPr>
                <w:rFonts w:eastAsiaTheme="minorEastAsia" w:cs="Times New Roman"/>
                <w:szCs w:val="28"/>
              </w:rPr>
              <w:t>Т</w:t>
            </w:r>
            <w:r w:rsidRPr="00930A54">
              <w:rPr>
                <w:rFonts w:eastAsiaTheme="minorEastAsia" w:cs="Times New Roman"/>
                <w:szCs w:val="28"/>
                <w:vertAlign w:val="subscript"/>
              </w:rPr>
              <w:t>н</w:t>
            </w:r>
            <w:proofErr w:type="spellEnd"/>
          </w:p>
        </w:tc>
      </w:tr>
    </w:tbl>
    <w:p w14:paraId="639D211E" w14:textId="77777777" w:rsidR="00A35A1C" w:rsidRPr="00930A54" w:rsidRDefault="00A35A1C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Правильные ответы: 1Б, 2А, 3В</w:t>
      </w:r>
    </w:p>
    <w:p w14:paraId="1E0C70CA" w14:textId="77777777" w:rsidR="00A35A1C" w:rsidRPr="00930A54" w:rsidRDefault="00A35A1C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Компетенции (индикаторы): ПК-1 (ПК-1.1)</w:t>
      </w:r>
    </w:p>
    <w:p w14:paraId="5E4FB6A5" w14:textId="77777777" w:rsidR="00A35A1C" w:rsidRPr="00930A54" w:rsidRDefault="00A35A1C" w:rsidP="00BE204E">
      <w:pPr>
        <w:ind w:firstLine="0"/>
        <w:rPr>
          <w:rFonts w:cs="Times New Roman"/>
          <w:szCs w:val="28"/>
        </w:rPr>
      </w:pPr>
    </w:p>
    <w:p w14:paraId="331EB9CD" w14:textId="77777777" w:rsidR="00816281" w:rsidRPr="00930A54" w:rsidRDefault="00640390" w:rsidP="00BE204E">
      <w:pPr>
        <w:pStyle w:val="a4"/>
        <w:ind w:left="0"/>
        <w:rPr>
          <w:rFonts w:cs="Times New Roman"/>
          <w:b/>
          <w:szCs w:val="28"/>
        </w:rPr>
      </w:pPr>
      <w:r w:rsidRPr="00930A54">
        <w:rPr>
          <w:rFonts w:cs="Times New Roman"/>
          <w:b/>
          <w:szCs w:val="28"/>
        </w:rPr>
        <w:t>Задания закрытого типа на установление правильной последовательности</w:t>
      </w:r>
    </w:p>
    <w:p w14:paraId="3CCAA97E" w14:textId="77777777" w:rsidR="00640390" w:rsidRPr="00930A54" w:rsidRDefault="00640390" w:rsidP="00BE204E">
      <w:pPr>
        <w:pStyle w:val="a4"/>
        <w:ind w:left="0"/>
        <w:jc w:val="left"/>
        <w:rPr>
          <w:rFonts w:cs="Times New Roman"/>
          <w:i/>
          <w:szCs w:val="28"/>
        </w:rPr>
      </w:pPr>
      <w:r w:rsidRPr="00930A54">
        <w:rPr>
          <w:rFonts w:cs="Times New Roman"/>
          <w:i/>
          <w:szCs w:val="28"/>
        </w:rPr>
        <w:t>Установите правильную последовательность.</w:t>
      </w:r>
    </w:p>
    <w:p w14:paraId="45D50D35" w14:textId="77777777" w:rsidR="00410433" w:rsidRPr="00930A54" w:rsidRDefault="00410433" w:rsidP="00BE204E">
      <w:pPr>
        <w:pStyle w:val="a4"/>
        <w:ind w:left="0"/>
        <w:jc w:val="left"/>
        <w:rPr>
          <w:rFonts w:cs="Times New Roman"/>
          <w:i/>
          <w:szCs w:val="28"/>
        </w:rPr>
      </w:pPr>
      <w:r w:rsidRPr="00930A54">
        <w:rPr>
          <w:rFonts w:cs="Times New Roman"/>
          <w:i/>
          <w:szCs w:val="28"/>
        </w:rPr>
        <w:t>Запишите правильную последовательность букв слева направо.</w:t>
      </w:r>
    </w:p>
    <w:p w14:paraId="19687A34" w14:textId="77777777" w:rsidR="00410433" w:rsidRPr="00930A54" w:rsidRDefault="00410433" w:rsidP="00BE204E">
      <w:pPr>
        <w:pStyle w:val="a4"/>
        <w:ind w:left="0" w:firstLine="0"/>
        <w:jc w:val="left"/>
        <w:rPr>
          <w:rFonts w:cs="Times New Roman"/>
          <w:i/>
          <w:szCs w:val="28"/>
        </w:rPr>
      </w:pPr>
    </w:p>
    <w:p w14:paraId="5824EF76" w14:textId="77777777" w:rsidR="00410433" w:rsidRPr="00930A54" w:rsidRDefault="00560D74" w:rsidP="00BE204E">
      <w:pPr>
        <w:pStyle w:val="a4"/>
        <w:numPr>
          <w:ilvl w:val="0"/>
          <w:numId w:val="29"/>
        </w:numPr>
        <w:ind w:left="0" w:firstLine="709"/>
        <w:jc w:val="left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Установите правильную последовательность расчета литниковой системы (ЛС):</w:t>
      </w:r>
    </w:p>
    <w:p w14:paraId="1C036227" w14:textId="77777777" w:rsidR="00560D74" w:rsidRPr="00930A54" w:rsidRDefault="00560D74" w:rsidP="00BE204E">
      <w:pPr>
        <w:pStyle w:val="a4"/>
        <w:ind w:firstLine="0"/>
        <w:jc w:val="left"/>
        <w:rPr>
          <w:rFonts w:eastAsiaTheme="minorEastAsia" w:cs="Times New Roman"/>
          <w:szCs w:val="28"/>
        </w:rPr>
      </w:pPr>
      <w:r w:rsidRPr="00930A54">
        <w:rPr>
          <w:rFonts w:cs="Times New Roman"/>
          <w:szCs w:val="28"/>
        </w:rPr>
        <w:t xml:space="preserve">А) </w:t>
      </w:r>
      <w:r w:rsidR="008528B9" w:rsidRPr="00930A54">
        <w:rPr>
          <w:rFonts w:cs="Times New Roman"/>
          <w:szCs w:val="28"/>
        </w:rPr>
        <w:t xml:space="preserve">из соотношения </w:t>
      </w:r>
      <w:proofErr w:type="spellStart"/>
      <w:r w:rsidR="00D859E9" w:rsidRPr="00930A54">
        <w:rPr>
          <w:rFonts w:cs="Times New Roman"/>
          <w:szCs w:val="28"/>
        </w:rPr>
        <w:t>F</w:t>
      </w:r>
      <w:r w:rsidR="00D859E9" w:rsidRPr="00930A54">
        <w:rPr>
          <w:rFonts w:cs="Times New Roman"/>
          <w:szCs w:val="28"/>
          <w:vertAlign w:val="subscript"/>
        </w:rPr>
        <w:t>ст</w:t>
      </w:r>
      <w:r w:rsidR="00D859E9" w:rsidRPr="00930A54">
        <w:rPr>
          <w:rFonts w:cs="Times New Roman"/>
          <w:szCs w:val="28"/>
        </w:rPr>
        <w:t>:F</w:t>
      </w:r>
      <w:r w:rsidR="00D859E9" w:rsidRPr="00930A54">
        <w:rPr>
          <w:rFonts w:cs="Times New Roman"/>
          <w:szCs w:val="28"/>
          <w:vertAlign w:val="subscript"/>
        </w:rPr>
        <w:t>шл</w:t>
      </w:r>
      <w:proofErr w:type="spellEnd"/>
      <w:r w:rsidR="00D859E9" w:rsidRPr="00930A54">
        <w:rPr>
          <w:rFonts w:cs="Times New Roman"/>
          <w:szCs w:val="28"/>
        </w:rPr>
        <w:t>:</w:t>
      </w:r>
      <m:oMath>
        <m:r>
          <w:rPr>
            <w:rFonts w:ascii="Cambria Math" w:hAnsi="Cambria Math" w:cs="Times New Roman"/>
            <w:szCs w:val="28"/>
          </w:rPr>
          <m:t>∑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Cs w:val="28"/>
              </w:rPr>
              <m:t>пит</m:t>
            </m:r>
          </m:sub>
        </m:sSub>
      </m:oMath>
      <w:r w:rsidR="003B2D23" w:rsidRPr="00930A54">
        <w:rPr>
          <w:rFonts w:eastAsiaTheme="minorEastAsia" w:cs="Times New Roman"/>
          <w:szCs w:val="28"/>
        </w:rPr>
        <w:t xml:space="preserve"> </w:t>
      </w:r>
      <w:r w:rsidR="00D859E9" w:rsidRPr="00930A54">
        <w:rPr>
          <w:rFonts w:eastAsiaTheme="minorEastAsia" w:cs="Times New Roman"/>
          <w:szCs w:val="28"/>
        </w:rPr>
        <w:t>определить размеры ЛС</w:t>
      </w:r>
    </w:p>
    <w:p w14:paraId="48D9354E" w14:textId="77777777" w:rsidR="00D859E9" w:rsidRPr="00930A54" w:rsidRDefault="00D859E9" w:rsidP="00BE204E">
      <w:pPr>
        <w:pStyle w:val="a4"/>
        <w:ind w:firstLine="0"/>
        <w:jc w:val="left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Б) геометрические размеры литейной полости и формы</w:t>
      </w:r>
    </w:p>
    <w:p w14:paraId="4FDEC195" w14:textId="77777777" w:rsidR="007F378E" w:rsidRPr="00930A54" w:rsidRDefault="007F378E" w:rsidP="00BE204E">
      <w:pPr>
        <w:pStyle w:val="a4"/>
        <w:ind w:firstLine="0"/>
        <w:jc w:val="left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В) место подвода питателей</w:t>
      </w:r>
    </w:p>
    <w:p w14:paraId="2FB55F93" w14:textId="77777777" w:rsidR="007F378E" w:rsidRPr="00930A54" w:rsidRDefault="007F378E" w:rsidP="00BE204E">
      <w:pPr>
        <w:pStyle w:val="a4"/>
        <w:ind w:firstLine="0"/>
        <w:jc w:val="left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Г) определить тип ЛС</w:t>
      </w:r>
    </w:p>
    <w:p w14:paraId="5C205A33" w14:textId="2D34D50C" w:rsidR="007F378E" w:rsidRPr="00930A54" w:rsidRDefault="007F378E" w:rsidP="00BE204E">
      <w:pPr>
        <w:pStyle w:val="a4"/>
        <w:ind w:firstLine="0"/>
        <w:jc w:val="left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Д) определить массу металла</w:t>
      </w:r>
      <w:r w:rsidR="00C768E2">
        <w:rPr>
          <w:rFonts w:cs="Times New Roman"/>
          <w:szCs w:val="28"/>
        </w:rPr>
        <w:t>,</w:t>
      </w:r>
      <w:r w:rsidRPr="00930A54">
        <w:rPr>
          <w:rFonts w:cs="Times New Roman"/>
          <w:szCs w:val="28"/>
        </w:rPr>
        <w:t xml:space="preserve"> заливаемого в форму</w:t>
      </w:r>
    </w:p>
    <w:p w14:paraId="60314186" w14:textId="77777777" w:rsidR="007F378E" w:rsidRPr="00930A54" w:rsidRDefault="007F378E" w:rsidP="00BE204E">
      <w:pPr>
        <w:pStyle w:val="a4"/>
        <w:ind w:firstLine="0"/>
        <w:jc w:val="left"/>
        <w:rPr>
          <w:rFonts w:cs="Times New Roman"/>
          <w:szCs w:val="28"/>
          <w:vertAlign w:val="subscript"/>
        </w:rPr>
      </w:pPr>
      <w:r w:rsidRPr="00930A54">
        <w:rPr>
          <w:rFonts w:cs="Times New Roman"/>
          <w:szCs w:val="28"/>
        </w:rPr>
        <w:lastRenderedPageBreak/>
        <w:t xml:space="preserve">Е) определить площадь узкого сечения </w:t>
      </w:r>
      <w:proofErr w:type="spellStart"/>
      <w:r w:rsidRPr="00930A54">
        <w:rPr>
          <w:rFonts w:cs="Times New Roman"/>
          <w:szCs w:val="28"/>
        </w:rPr>
        <w:t>F</w:t>
      </w:r>
      <w:r w:rsidRPr="00930A54">
        <w:rPr>
          <w:rFonts w:cs="Times New Roman"/>
          <w:szCs w:val="28"/>
          <w:vertAlign w:val="subscript"/>
        </w:rPr>
        <w:t>у</w:t>
      </w:r>
      <w:proofErr w:type="spellEnd"/>
    </w:p>
    <w:p w14:paraId="5CAB9A34" w14:textId="77777777" w:rsidR="007F378E" w:rsidRPr="00930A54" w:rsidRDefault="007F378E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Правильные ответы: Б, В, Г, Д, Е, А</w:t>
      </w:r>
    </w:p>
    <w:p w14:paraId="3E47A5A4" w14:textId="77777777" w:rsidR="007F378E" w:rsidRPr="00930A54" w:rsidRDefault="007B6A3B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Компетенции (индикаторы): ПК-1</w:t>
      </w:r>
      <w:r w:rsidR="007F378E" w:rsidRPr="00930A54">
        <w:rPr>
          <w:rFonts w:cs="Times New Roman"/>
          <w:szCs w:val="28"/>
        </w:rPr>
        <w:t xml:space="preserve"> (ПК-</w:t>
      </w:r>
      <w:r w:rsidRPr="00930A54">
        <w:rPr>
          <w:rFonts w:cs="Times New Roman"/>
          <w:szCs w:val="28"/>
        </w:rPr>
        <w:t>1</w:t>
      </w:r>
      <w:r w:rsidR="007F378E" w:rsidRPr="00930A54">
        <w:rPr>
          <w:rFonts w:cs="Times New Roman"/>
          <w:szCs w:val="28"/>
        </w:rPr>
        <w:t>.</w:t>
      </w:r>
      <w:r w:rsidRPr="00930A54">
        <w:rPr>
          <w:rFonts w:cs="Times New Roman"/>
          <w:szCs w:val="28"/>
        </w:rPr>
        <w:t>1</w:t>
      </w:r>
      <w:r w:rsidR="007F378E" w:rsidRPr="00930A54">
        <w:rPr>
          <w:rFonts w:cs="Times New Roman"/>
          <w:szCs w:val="28"/>
        </w:rPr>
        <w:t>)</w:t>
      </w:r>
    </w:p>
    <w:p w14:paraId="5DAA5BDE" w14:textId="77777777" w:rsidR="00131223" w:rsidRPr="00930A54" w:rsidRDefault="00131223" w:rsidP="00BE204E">
      <w:pPr>
        <w:ind w:firstLine="0"/>
        <w:rPr>
          <w:rFonts w:cs="Times New Roman"/>
          <w:szCs w:val="28"/>
        </w:rPr>
      </w:pPr>
    </w:p>
    <w:p w14:paraId="6B9344F0" w14:textId="77777777" w:rsidR="00131223" w:rsidRPr="00930A54" w:rsidRDefault="00131223" w:rsidP="00BE204E">
      <w:pPr>
        <w:pStyle w:val="a4"/>
        <w:numPr>
          <w:ilvl w:val="0"/>
          <w:numId w:val="29"/>
        </w:numPr>
        <w:ind w:left="0" w:firstLine="720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Установите</w:t>
      </w:r>
      <w:r w:rsidR="003144ED" w:rsidRPr="00930A54">
        <w:rPr>
          <w:rFonts w:cs="Times New Roman"/>
          <w:szCs w:val="28"/>
        </w:rPr>
        <w:t xml:space="preserve"> последовательность процесса моделирова</w:t>
      </w:r>
      <w:r w:rsidR="00C01375" w:rsidRPr="00930A54">
        <w:rPr>
          <w:rFonts w:cs="Times New Roman"/>
          <w:szCs w:val="28"/>
        </w:rPr>
        <w:t>ния литейных процессов в пакете</w:t>
      </w:r>
      <w:r w:rsidR="003144ED" w:rsidRPr="00930A54">
        <w:rPr>
          <w:rFonts w:cs="Times New Roman"/>
          <w:szCs w:val="28"/>
        </w:rPr>
        <w:t xml:space="preserve"> программ</w:t>
      </w:r>
      <w:r w:rsidR="00C01375" w:rsidRPr="00930A54">
        <w:rPr>
          <w:rFonts w:cs="Times New Roman"/>
          <w:szCs w:val="28"/>
        </w:rPr>
        <w:t>ы</w:t>
      </w:r>
      <w:r w:rsidR="003B2D23" w:rsidRPr="00930A54">
        <w:rPr>
          <w:rFonts w:cs="Times New Roman"/>
          <w:szCs w:val="28"/>
        </w:rPr>
        <w:t xml:space="preserve"> </w:t>
      </w:r>
      <w:proofErr w:type="spellStart"/>
      <w:r w:rsidR="00C01375" w:rsidRPr="00930A54">
        <w:rPr>
          <w:rFonts w:cs="Times New Roman"/>
          <w:szCs w:val="28"/>
          <w:lang w:val="en-US"/>
        </w:rPr>
        <w:t>Pro</w:t>
      </w:r>
      <w:r w:rsidR="003911E6" w:rsidRPr="00930A54">
        <w:rPr>
          <w:rFonts w:cs="Times New Roman"/>
          <w:szCs w:val="28"/>
          <w:lang w:val="en-US"/>
        </w:rPr>
        <w:t>CAST</w:t>
      </w:r>
      <w:proofErr w:type="spellEnd"/>
      <w:r w:rsidR="003144ED" w:rsidRPr="00930A54">
        <w:rPr>
          <w:rFonts w:cs="Times New Roman"/>
          <w:szCs w:val="28"/>
        </w:rPr>
        <w:t>:</w:t>
      </w:r>
    </w:p>
    <w:p w14:paraId="0BC89D9B" w14:textId="77777777" w:rsidR="00107B1A" w:rsidRPr="00930A54" w:rsidRDefault="00107B1A" w:rsidP="00BE204E">
      <w:pPr>
        <w:pStyle w:val="a4"/>
        <w:ind w:firstLine="0"/>
        <w:rPr>
          <w:rFonts w:cs="Times New Roman"/>
          <w:szCs w:val="28"/>
          <w:lang w:val="en-US"/>
        </w:rPr>
      </w:pPr>
      <w:r w:rsidRPr="00930A54">
        <w:rPr>
          <w:rFonts w:cs="Times New Roman"/>
          <w:szCs w:val="28"/>
        </w:rPr>
        <w:t>А</w:t>
      </w:r>
      <w:r w:rsidRPr="00930A54">
        <w:rPr>
          <w:rFonts w:cs="Times New Roman"/>
          <w:szCs w:val="28"/>
          <w:lang w:val="en-US"/>
        </w:rPr>
        <w:t xml:space="preserve">) </w:t>
      </w:r>
      <w:r w:rsidRPr="00930A54">
        <w:rPr>
          <w:rFonts w:cs="Times New Roman"/>
          <w:szCs w:val="28"/>
        </w:rPr>
        <w:t>запуск</w:t>
      </w:r>
      <w:r w:rsidRPr="00930A54">
        <w:rPr>
          <w:rFonts w:cs="Times New Roman"/>
          <w:szCs w:val="28"/>
          <w:lang w:val="en-US"/>
        </w:rPr>
        <w:t xml:space="preserve"> </w:t>
      </w:r>
      <w:proofErr w:type="spellStart"/>
      <w:r w:rsidRPr="00930A54">
        <w:rPr>
          <w:rFonts w:cs="Times New Roman"/>
          <w:szCs w:val="28"/>
          <w:lang w:val="en-US"/>
        </w:rPr>
        <w:t>PreCAST</w:t>
      </w:r>
      <w:proofErr w:type="spellEnd"/>
    </w:p>
    <w:p w14:paraId="2A5304DF" w14:textId="77777777" w:rsidR="00107B1A" w:rsidRPr="00930A54" w:rsidRDefault="00107B1A" w:rsidP="00BE204E">
      <w:pPr>
        <w:pStyle w:val="a4"/>
        <w:ind w:firstLine="0"/>
        <w:jc w:val="left"/>
        <w:rPr>
          <w:rFonts w:cs="Times New Roman"/>
          <w:szCs w:val="28"/>
          <w:lang w:val="en-US"/>
        </w:rPr>
      </w:pPr>
      <w:r w:rsidRPr="00930A54">
        <w:rPr>
          <w:rFonts w:cs="Times New Roman"/>
          <w:szCs w:val="28"/>
        </w:rPr>
        <w:t>Б</w:t>
      </w:r>
      <w:r w:rsidRPr="00930A54">
        <w:rPr>
          <w:rFonts w:cs="Times New Roman"/>
          <w:szCs w:val="28"/>
          <w:lang w:val="en-US"/>
        </w:rPr>
        <w:t xml:space="preserve">) </w:t>
      </w:r>
      <w:r w:rsidRPr="00930A54">
        <w:rPr>
          <w:rFonts w:cs="Times New Roman"/>
          <w:szCs w:val="28"/>
        </w:rPr>
        <w:t>запуск</w:t>
      </w:r>
      <w:r w:rsidRPr="00930A54">
        <w:rPr>
          <w:rFonts w:cs="Times New Roman"/>
          <w:szCs w:val="28"/>
          <w:lang w:val="en-US"/>
        </w:rPr>
        <w:t xml:space="preserve"> </w:t>
      </w:r>
      <w:proofErr w:type="spellStart"/>
      <w:r w:rsidRPr="00930A54">
        <w:rPr>
          <w:rFonts w:cs="Times New Roman"/>
          <w:szCs w:val="28"/>
          <w:lang w:val="en-US"/>
        </w:rPr>
        <w:t>DataCAST</w:t>
      </w:r>
      <w:proofErr w:type="spellEnd"/>
    </w:p>
    <w:p w14:paraId="4DEEB661" w14:textId="77777777" w:rsidR="00107B1A" w:rsidRPr="00930A54" w:rsidRDefault="00107B1A" w:rsidP="00BE204E">
      <w:pPr>
        <w:ind w:firstLine="708"/>
        <w:jc w:val="left"/>
        <w:rPr>
          <w:rFonts w:cs="Times New Roman"/>
          <w:b/>
          <w:bCs/>
          <w:szCs w:val="28"/>
        </w:rPr>
      </w:pPr>
      <w:r w:rsidRPr="00930A54">
        <w:rPr>
          <w:rFonts w:cs="Times New Roman"/>
          <w:szCs w:val="28"/>
        </w:rPr>
        <w:t xml:space="preserve">В) запуск </w:t>
      </w:r>
      <w:r w:rsidRPr="00930A54">
        <w:rPr>
          <w:rFonts w:cs="Times New Roman"/>
          <w:bCs/>
          <w:szCs w:val="28"/>
          <w:lang w:val="en-US"/>
        </w:rPr>
        <w:t>Process</w:t>
      </w:r>
    </w:p>
    <w:p w14:paraId="59D77922" w14:textId="77777777" w:rsidR="00107B1A" w:rsidRPr="00930A54" w:rsidRDefault="00107B1A" w:rsidP="00BE204E">
      <w:pPr>
        <w:pStyle w:val="a4"/>
        <w:ind w:firstLine="0"/>
        <w:jc w:val="left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Г) запустить</w:t>
      </w:r>
      <w:r w:rsidR="003B2D23" w:rsidRPr="00930A54">
        <w:rPr>
          <w:rFonts w:cs="Times New Roman"/>
          <w:szCs w:val="28"/>
        </w:rPr>
        <w:t xml:space="preserve"> </w:t>
      </w:r>
      <w:proofErr w:type="spellStart"/>
      <w:r w:rsidRPr="00930A54">
        <w:rPr>
          <w:rFonts w:cs="Times New Roman"/>
          <w:szCs w:val="28"/>
          <w:lang w:val="en-US"/>
        </w:rPr>
        <w:t>ProCAST</w:t>
      </w:r>
      <w:proofErr w:type="spellEnd"/>
    </w:p>
    <w:p w14:paraId="3A4EFBA6" w14:textId="77777777" w:rsidR="003144ED" w:rsidRPr="00930A54" w:rsidRDefault="003911E6" w:rsidP="00BE204E">
      <w:pPr>
        <w:pStyle w:val="a4"/>
        <w:ind w:firstLine="0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Д) и</w:t>
      </w:r>
      <w:r w:rsidR="002A67A9" w:rsidRPr="00930A54">
        <w:rPr>
          <w:rFonts w:cs="Times New Roman"/>
          <w:szCs w:val="28"/>
        </w:rPr>
        <w:t xml:space="preserve">мпорт чертежа отливки в </w:t>
      </w:r>
      <w:proofErr w:type="spellStart"/>
      <w:r w:rsidR="002A67A9" w:rsidRPr="00930A54">
        <w:rPr>
          <w:rFonts w:cs="Times New Roman"/>
          <w:szCs w:val="28"/>
          <w:lang w:val="en-US"/>
        </w:rPr>
        <w:t>Geomesh</w:t>
      </w:r>
      <w:proofErr w:type="spellEnd"/>
      <w:r w:rsidR="002A67A9" w:rsidRPr="00930A54">
        <w:rPr>
          <w:rFonts w:cs="Times New Roman"/>
          <w:szCs w:val="28"/>
        </w:rPr>
        <w:t xml:space="preserve"> *</w:t>
      </w:r>
      <w:proofErr w:type="spellStart"/>
      <w:r w:rsidR="002A67A9" w:rsidRPr="00930A54">
        <w:rPr>
          <w:rFonts w:cs="Times New Roman"/>
          <w:szCs w:val="28"/>
          <w:lang w:val="en-US"/>
        </w:rPr>
        <w:t>igs</w:t>
      </w:r>
      <w:proofErr w:type="spellEnd"/>
      <w:r w:rsidR="002A67A9" w:rsidRPr="00930A54">
        <w:rPr>
          <w:rFonts w:cs="Times New Roman"/>
          <w:szCs w:val="28"/>
        </w:rPr>
        <w:t>.</w:t>
      </w:r>
    </w:p>
    <w:p w14:paraId="0318D12C" w14:textId="77777777" w:rsidR="002A67A9" w:rsidRPr="00930A54" w:rsidRDefault="003911E6" w:rsidP="00BE204E">
      <w:pPr>
        <w:pStyle w:val="a4"/>
        <w:ind w:left="0" w:firstLine="708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Е) з</w:t>
      </w:r>
      <w:r w:rsidR="002A67A9" w:rsidRPr="00930A54">
        <w:rPr>
          <w:rFonts w:cs="Times New Roman"/>
          <w:szCs w:val="28"/>
        </w:rPr>
        <w:t xml:space="preserve">апуск </w:t>
      </w:r>
      <w:proofErr w:type="spellStart"/>
      <w:r w:rsidR="002A67A9" w:rsidRPr="00930A54">
        <w:rPr>
          <w:rFonts w:cs="Times New Roman"/>
          <w:szCs w:val="28"/>
          <w:lang w:val="en-US"/>
        </w:rPr>
        <w:t>MeshCAST</w:t>
      </w:r>
      <w:proofErr w:type="spellEnd"/>
    </w:p>
    <w:p w14:paraId="6A1D2B7F" w14:textId="77777777" w:rsidR="00107B1A" w:rsidRPr="00930A54" w:rsidRDefault="00107B1A" w:rsidP="00BE204E">
      <w:pPr>
        <w:pStyle w:val="a4"/>
        <w:ind w:firstLine="0"/>
        <w:jc w:val="left"/>
        <w:rPr>
          <w:rFonts w:cs="Times New Roman"/>
          <w:szCs w:val="28"/>
        </w:rPr>
      </w:pPr>
      <w:r w:rsidRPr="00930A54">
        <w:rPr>
          <w:rFonts w:cs="Times New Roman"/>
          <w:bCs/>
          <w:szCs w:val="28"/>
        </w:rPr>
        <w:t xml:space="preserve">Ж) запустить </w:t>
      </w:r>
      <w:proofErr w:type="spellStart"/>
      <w:r w:rsidRPr="00930A54">
        <w:rPr>
          <w:rFonts w:cs="Times New Roman"/>
          <w:bCs/>
          <w:szCs w:val="28"/>
          <w:lang w:val="en-US"/>
        </w:rPr>
        <w:t>ViewCAST</w:t>
      </w:r>
      <w:proofErr w:type="spellEnd"/>
      <w:r w:rsidRPr="00930A54">
        <w:rPr>
          <w:rFonts w:cs="Times New Roman"/>
          <w:bCs/>
          <w:szCs w:val="28"/>
        </w:rPr>
        <w:t xml:space="preserve"> </w:t>
      </w:r>
    </w:p>
    <w:p w14:paraId="7C1A8EE9" w14:textId="77777777" w:rsidR="00107B1A" w:rsidRPr="00930A54" w:rsidRDefault="00107B1A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 xml:space="preserve">Правильные ответы: Д, Е, </w:t>
      </w:r>
      <w:proofErr w:type="gramStart"/>
      <w:r w:rsidRPr="00930A54">
        <w:rPr>
          <w:rFonts w:cs="Times New Roman"/>
          <w:szCs w:val="28"/>
        </w:rPr>
        <w:t>А</w:t>
      </w:r>
      <w:proofErr w:type="gramEnd"/>
      <w:r w:rsidRPr="00930A54">
        <w:rPr>
          <w:rFonts w:cs="Times New Roman"/>
          <w:szCs w:val="28"/>
        </w:rPr>
        <w:t>, Б, В, Г, Ж</w:t>
      </w:r>
    </w:p>
    <w:p w14:paraId="21E98771" w14:textId="77777777" w:rsidR="00107B1A" w:rsidRPr="00930A54" w:rsidRDefault="007B6A3B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Компетенции (индикаторы): ПК-1</w:t>
      </w:r>
      <w:r w:rsidR="00107B1A" w:rsidRPr="00930A54">
        <w:rPr>
          <w:rFonts w:cs="Times New Roman"/>
          <w:szCs w:val="28"/>
        </w:rPr>
        <w:t xml:space="preserve"> (ПК-</w:t>
      </w:r>
      <w:r w:rsidRPr="00930A54">
        <w:rPr>
          <w:rFonts w:cs="Times New Roman"/>
          <w:szCs w:val="28"/>
        </w:rPr>
        <w:t>1</w:t>
      </w:r>
      <w:r w:rsidR="00107B1A" w:rsidRPr="00930A54">
        <w:rPr>
          <w:rFonts w:cs="Times New Roman"/>
          <w:szCs w:val="28"/>
        </w:rPr>
        <w:t>.</w:t>
      </w:r>
      <w:r w:rsidRPr="00930A54">
        <w:rPr>
          <w:rFonts w:cs="Times New Roman"/>
          <w:szCs w:val="28"/>
        </w:rPr>
        <w:t>1</w:t>
      </w:r>
      <w:r w:rsidR="00107B1A" w:rsidRPr="00930A54">
        <w:rPr>
          <w:rFonts w:cs="Times New Roman"/>
          <w:szCs w:val="28"/>
        </w:rPr>
        <w:t>)</w:t>
      </w:r>
    </w:p>
    <w:p w14:paraId="16FDCB33" w14:textId="77777777" w:rsidR="00107B1A" w:rsidRPr="00930A54" w:rsidRDefault="00107B1A" w:rsidP="00BE204E">
      <w:pPr>
        <w:ind w:firstLine="0"/>
        <w:rPr>
          <w:rFonts w:cs="Times New Roman"/>
          <w:szCs w:val="28"/>
        </w:rPr>
      </w:pPr>
    </w:p>
    <w:p w14:paraId="21693281" w14:textId="77777777" w:rsidR="00107B1A" w:rsidRPr="00930A54" w:rsidRDefault="00107B1A" w:rsidP="00BE204E">
      <w:pPr>
        <w:pStyle w:val="a4"/>
        <w:numPr>
          <w:ilvl w:val="0"/>
          <w:numId w:val="29"/>
        </w:numPr>
        <w:ind w:left="0" w:firstLine="720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Установите</w:t>
      </w:r>
      <w:r w:rsidR="00B31B07" w:rsidRPr="00930A54">
        <w:rPr>
          <w:rFonts w:cs="Times New Roman"/>
          <w:szCs w:val="28"/>
        </w:rPr>
        <w:t xml:space="preserve"> последовательность тепловых процессов в литейной форме после заливки:</w:t>
      </w:r>
    </w:p>
    <w:p w14:paraId="5BC34392" w14:textId="77777777" w:rsidR="00B31B07" w:rsidRPr="00930A54" w:rsidRDefault="00B31B07" w:rsidP="00BE204E">
      <w:pPr>
        <w:pStyle w:val="a4"/>
        <w:ind w:firstLine="0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 xml:space="preserve">А) </w:t>
      </w:r>
      <w:r w:rsidR="00F4778C" w:rsidRPr="00930A54">
        <w:rPr>
          <w:rFonts w:cs="Times New Roman"/>
          <w:szCs w:val="28"/>
        </w:rPr>
        <w:t>о</w:t>
      </w:r>
      <w:r w:rsidRPr="00930A54">
        <w:rPr>
          <w:rFonts w:cs="Times New Roman"/>
          <w:szCs w:val="28"/>
        </w:rPr>
        <w:t>хлаждение</w:t>
      </w:r>
    </w:p>
    <w:p w14:paraId="6D042788" w14:textId="77777777" w:rsidR="00B31B07" w:rsidRPr="00930A54" w:rsidRDefault="00B31B07" w:rsidP="00BE204E">
      <w:pPr>
        <w:pStyle w:val="a4"/>
        <w:ind w:firstLine="0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 xml:space="preserve">В) </w:t>
      </w:r>
      <w:r w:rsidR="00F4778C" w:rsidRPr="00930A54">
        <w:rPr>
          <w:rFonts w:cs="Times New Roman"/>
          <w:szCs w:val="28"/>
        </w:rPr>
        <w:t>к</w:t>
      </w:r>
      <w:r w:rsidRPr="00930A54">
        <w:rPr>
          <w:rFonts w:cs="Times New Roman"/>
          <w:szCs w:val="28"/>
        </w:rPr>
        <w:t>ристаллизация</w:t>
      </w:r>
    </w:p>
    <w:p w14:paraId="536D7109" w14:textId="77777777" w:rsidR="00B31B07" w:rsidRPr="00930A54" w:rsidRDefault="00B31B07" w:rsidP="00BE204E">
      <w:pPr>
        <w:pStyle w:val="a4"/>
        <w:ind w:firstLine="0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 xml:space="preserve">Б) </w:t>
      </w:r>
      <w:r w:rsidR="00F4778C" w:rsidRPr="00930A54">
        <w:rPr>
          <w:rFonts w:cs="Times New Roman"/>
          <w:szCs w:val="28"/>
        </w:rPr>
        <w:t>з</w:t>
      </w:r>
      <w:r w:rsidRPr="00930A54">
        <w:rPr>
          <w:rFonts w:cs="Times New Roman"/>
          <w:szCs w:val="28"/>
        </w:rPr>
        <w:t>атвердевание</w:t>
      </w:r>
    </w:p>
    <w:p w14:paraId="28963E03" w14:textId="77777777" w:rsidR="00B31B07" w:rsidRPr="00930A54" w:rsidRDefault="00B31B07" w:rsidP="00BE204E">
      <w:pPr>
        <w:pStyle w:val="a4"/>
        <w:ind w:firstLine="0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 xml:space="preserve">Г) </w:t>
      </w:r>
      <w:r w:rsidR="00F4778C" w:rsidRPr="00930A54">
        <w:rPr>
          <w:rFonts w:cs="Times New Roman"/>
          <w:szCs w:val="28"/>
        </w:rPr>
        <w:t>о</w:t>
      </w:r>
      <w:r w:rsidRPr="00930A54">
        <w:rPr>
          <w:rFonts w:cs="Times New Roman"/>
          <w:szCs w:val="28"/>
        </w:rPr>
        <w:t>бразование остаточных напряжений</w:t>
      </w:r>
    </w:p>
    <w:p w14:paraId="26D5C777" w14:textId="77777777" w:rsidR="00B31B07" w:rsidRPr="00930A54" w:rsidRDefault="00B31B07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 xml:space="preserve">Правильные ответы: В, Б, </w:t>
      </w:r>
      <w:proofErr w:type="gramStart"/>
      <w:r w:rsidRPr="00930A54">
        <w:rPr>
          <w:rFonts w:cs="Times New Roman"/>
          <w:szCs w:val="28"/>
        </w:rPr>
        <w:t>А</w:t>
      </w:r>
      <w:proofErr w:type="gramEnd"/>
      <w:r w:rsidRPr="00930A54">
        <w:rPr>
          <w:rFonts w:cs="Times New Roman"/>
          <w:szCs w:val="28"/>
        </w:rPr>
        <w:t>, Г</w:t>
      </w:r>
    </w:p>
    <w:p w14:paraId="7251F9EB" w14:textId="77777777" w:rsidR="00B31B07" w:rsidRPr="00930A54" w:rsidRDefault="007B6A3B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Компетенции (индикаторы): ПК-1</w:t>
      </w:r>
      <w:r w:rsidR="00B31B07" w:rsidRPr="00930A54">
        <w:rPr>
          <w:rFonts w:cs="Times New Roman"/>
          <w:szCs w:val="28"/>
        </w:rPr>
        <w:t xml:space="preserve"> (ПК-</w:t>
      </w:r>
      <w:r w:rsidRPr="00930A54">
        <w:rPr>
          <w:rFonts w:cs="Times New Roman"/>
          <w:szCs w:val="28"/>
        </w:rPr>
        <w:t>1</w:t>
      </w:r>
      <w:r w:rsidR="00B31B07" w:rsidRPr="00930A54">
        <w:rPr>
          <w:rFonts w:cs="Times New Roman"/>
          <w:szCs w:val="28"/>
        </w:rPr>
        <w:t>.</w:t>
      </w:r>
      <w:r w:rsidRPr="00930A54">
        <w:rPr>
          <w:rFonts w:cs="Times New Roman"/>
          <w:szCs w:val="28"/>
        </w:rPr>
        <w:t>1</w:t>
      </w:r>
      <w:r w:rsidR="00B31B07" w:rsidRPr="00930A54">
        <w:rPr>
          <w:rFonts w:cs="Times New Roman"/>
          <w:szCs w:val="28"/>
        </w:rPr>
        <w:t>)</w:t>
      </w:r>
    </w:p>
    <w:p w14:paraId="4DED9678" w14:textId="77777777" w:rsidR="00107B1A" w:rsidRPr="00930A54" w:rsidRDefault="00107B1A" w:rsidP="00BE204E">
      <w:pPr>
        <w:pStyle w:val="a4"/>
        <w:rPr>
          <w:rFonts w:cs="Times New Roman"/>
          <w:szCs w:val="28"/>
        </w:rPr>
      </w:pPr>
    </w:p>
    <w:p w14:paraId="2EB25B3A" w14:textId="77777777" w:rsidR="00B21B17" w:rsidRPr="00930A54" w:rsidRDefault="00B21B17" w:rsidP="00BE204E">
      <w:pPr>
        <w:pStyle w:val="a4"/>
        <w:numPr>
          <w:ilvl w:val="0"/>
          <w:numId w:val="29"/>
        </w:num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В какой последовательности обычно вводят раскислители в сталь?</w:t>
      </w:r>
    </w:p>
    <w:p w14:paraId="0B628D8D" w14:textId="77777777" w:rsidR="00B21B17" w:rsidRPr="00930A54" w:rsidRDefault="00B21B17" w:rsidP="00BE204E">
      <w:pPr>
        <w:pStyle w:val="a4"/>
        <w:ind w:hanging="11"/>
        <w:rPr>
          <w:rFonts w:cs="Times New Roman"/>
          <w:szCs w:val="28"/>
          <w:lang w:val="en-US"/>
        </w:rPr>
      </w:pPr>
      <w:r w:rsidRPr="00930A54">
        <w:rPr>
          <w:rFonts w:cs="Times New Roman"/>
          <w:szCs w:val="28"/>
        </w:rPr>
        <w:t>А</w:t>
      </w:r>
      <w:r w:rsidRPr="00930A54">
        <w:rPr>
          <w:rFonts w:cs="Times New Roman"/>
          <w:szCs w:val="28"/>
          <w:lang w:val="en-US"/>
        </w:rPr>
        <w:t xml:space="preserve">) </w:t>
      </w:r>
      <w:r w:rsidRPr="00930A54">
        <w:rPr>
          <w:rFonts w:cs="Times New Roman"/>
          <w:szCs w:val="28"/>
        </w:rPr>
        <w:t>А</w:t>
      </w:r>
      <w:r w:rsidRPr="00930A54">
        <w:rPr>
          <w:rFonts w:cs="Times New Roman"/>
          <w:szCs w:val="28"/>
          <w:lang w:val="en-US"/>
        </w:rPr>
        <w:t>l</w:t>
      </w:r>
    </w:p>
    <w:p w14:paraId="5EDD06A7" w14:textId="77777777" w:rsidR="00B21B17" w:rsidRPr="00930A54" w:rsidRDefault="00B21B17" w:rsidP="00BE204E">
      <w:pPr>
        <w:pStyle w:val="a4"/>
        <w:ind w:hanging="11"/>
        <w:rPr>
          <w:rFonts w:cs="Times New Roman"/>
          <w:szCs w:val="28"/>
          <w:lang w:val="en-US"/>
        </w:rPr>
      </w:pPr>
      <w:r w:rsidRPr="00930A54">
        <w:rPr>
          <w:rFonts w:cs="Times New Roman"/>
          <w:szCs w:val="28"/>
          <w:lang w:val="en-US"/>
        </w:rPr>
        <w:t xml:space="preserve">Б) </w:t>
      </w:r>
      <w:proofErr w:type="spellStart"/>
      <w:r w:rsidRPr="00930A54">
        <w:rPr>
          <w:rFonts w:cs="Times New Roman"/>
          <w:szCs w:val="28"/>
          <w:lang w:val="en-US"/>
        </w:rPr>
        <w:t>FeSi</w:t>
      </w:r>
      <w:proofErr w:type="spellEnd"/>
    </w:p>
    <w:p w14:paraId="605529DB" w14:textId="77777777" w:rsidR="00B21B17" w:rsidRPr="00930A54" w:rsidRDefault="00B21B17" w:rsidP="00BE204E">
      <w:pPr>
        <w:pStyle w:val="a4"/>
        <w:ind w:hanging="11"/>
        <w:rPr>
          <w:rFonts w:cs="Times New Roman"/>
          <w:szCs w:val="28"/>
          <w:lang w:val="en-US"/>
        </w:rPr>
      </w:pPr>
      <w:r w:rsidRPr="00930A54">
        <w:rPr>
          <w:rFonts w:cs="Times New Roman"/>
          <w:szCs w:val="28"/>
          <w:lang w:val="en-US"/>
        </w:rPr>
        <w:t xml:space="preserve">B) </w:t>
      </w:r>
      <w:proofErr w:type="spellStart"/>
      <w:r w:rsidRPr="00930A54">
        <w:rPr>
          <w:rFonts w:cs="Times New Roman"/>
          <w:szCs w:val="28"/>
          <w:lang w:val="en-US"/>
        </w:rPr>
        <w:t>FeMn</w:t>
      </w:r>
      <w:proofErr w:type="spellEnd"/>
    </w:p>
    <w:p w14:paraId="3E3393B2" w14:textId="77777777" w:rsidR="00B21B17" w:rsidRPr="00930A54" w:rsidRDefault="00B21B17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Правильные ответы: В, Б, А</w:t>
      </w:r>
    </w:p>
    <w:p w14:paraId="5BB5E509" w14:textId="77777777" w:rsidR="00B21B17" w:rsidRPr="00930A54" w:rsidRDefault="007B6A3B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Компетенции (индикаторы): ПК-1 (ПК-1</w:t>
      </w:r>
      <w:r w:rsidR="00B21B17" w:rsidRPr="00930A54">
        <w:rPr>
          <w:rFonts w:cs="Times New Roman"/>
          <w:szCs w:val="28"/>
        </w:rPr>
        <w:t>.</w:t>
      </w:r>
      <w:r w:rsidRPr="00930A54">
        <w:rPr>
          <w:rFonts w:cs="Times New Roman"/>
          <w:szCs w:val="28"/>
        </w:rPr>
        <w:t>1</w:t>
      </w:r>
      <w:r w:rsidR="00B21B17" w:rsidRPr="00930A54">
        <w:rPr>
          <w:rFonts w:cs="Times New Roman"/>
          <w:szCs w:val="28"/>
        </w:rPr>
        <w:t>)</w:t>
      </w:r>
    </w:p>
    <w:p w14:paraId="6C206E26" w14:textId="77777777" w:rsidR="008528B9" w:rsidRPr="00930A54" w:rsidRDefault="008528B9" w:rsidP="00BE204E">
      <w:pPr>
        <w:pStyle w:val="a4"/>
        <w:rPr>
          <w:rFonts w:cs="Times New Roman"/>
          <w:szCs w:val="28"/>
        </w:rPr>
      </w:pPr>
    </w:p>
    <w:p w14:paraId="332E8684" w14:textId="43809177" w:rsidR="008528B9" w:rsidRPr="00930A54" w:rsidRDefault="008528B9" w:rsidP="00BE204E">
      <w:pPr>
        <w:ind w:firstLine="0"/>
        <w:rPr>
          <w:rFonts w:cs="Times New Roman"/>
          <w:b/>
          <w:szCs w:val="28"/>
        </w:rPr>
      </w:pPr>
      <w:r w:rsidRPr="00930A54">
        <w:rPr>
          <w:rFonts w:cs="Times New Roman"/>
          <w:b/>
          <w:szCs w:val="28"/>
        </w:rPr>
        <w:t>Задания открытого типа</w:t>
      </w:r>
    </w:p>
    <w:p w14:paraId="365952A1" w14:textId="77777777" w:rsidR="00D8447B" w:rsidRPr="00930A54" w:rsidRDefault="00D8447B" w:rsidP="00BE204E">
      <w:pPr>
        <w:ind w:firstLine="0"/>
        <w:rPr>
          <w:rFonts w:cs="Times New Roman"/>
          <w:szCs w:val="28"/>
        </w:rPr>
      </w:pPr>
    </w:p>
    <w:p w14:paraId="1AEB4036" w14:textId="77777777" w:rsidR="00107B1A" w:rsidRPr="00930A54" w:rsidRDefault="00D30447" w:rsidP="00BE204E">
      <w:pPr>
        <w:pStyle w:val="a4"/>
        <w:ind w:hanging="11"/>
        <w:rPr>
          <w:rFonts w:cs="Times New Roman"/>
          <w:b/>
          <w:szCs w:val="28"/>
        </w:rPr>
      </w:pPr>
      <w:r w:rsidRPr="00930A54">
        <w:rPr>
          <w:rFonts w:cs="Times New Roman"/>
          <w:b/>
          <w:szCs w:val="28"/>
        </w:rPr>
        <w:t>Задания открытого типа на дополнение</w:t>
      </w:r>
    </w:p>
    <w:p w14:paraId="18BE0901" w14:textId="77777777" w:rsidR="00D30447" w:rsidRPr="00930A54" w:rsidRDefault="00D30447" w:rsidP="00BE204E">
      <w:pPr>
        <w:pStyle w:val="a4"/>
        <w:ind w:left="0"/>
        <w:jc w:val="left"/>
        <w:rPr>
          <w:rFonts w:cs="Times New Roman"/>
          <w:i/>
          <w:szCs w:val="28"/>
        </w:rPr>
      </w:pPr>
      <w:r w:rsidRPr="00930A54">
        <w:rPr>
          <w:rFonts w:cs="Times New Roman"/>
          <w:i/>
          <w:szCs w:val="28"/>
        </w:rPr>
        <w:t>Напишите пропущенное слово (словосочетание)</w:t>
      </w:r>
    </w:p>
    <w:p w14:paraId="4D6C3864" w14:textId="77777777" w:rsidR="00F70844" w:rsidRPr="00930A54" w:rsidRDefault="00F70844" w:rsidP="00E8209E">
      <w:pPr>
        <w:ind w:firstLine="0"/>
        <w:rPr>
          <w:rFonts w:cs="Times New Roman"/>
          <w:szCs w:val="28"/>
        </w:rPr>
      </w:pPr>
    </w:p>
    <w:p w14:paraId="4BBC23AD" w14:textId="51D70563" w:rsidR="00F70844" w:rsidRPr="00930A54" w:rsidRDefault="00F70844" w:rsidP="00905F00">
      <w:pPr>
        <w:pStyle w:val="a4"/>
        <w:numPr>
          <w:ilvl w:val="0"/>
          <w:numId w:val="30"/>
        </w:numPr>
        <w:ind w:left="0" w:firstLine="709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Кристаллизация металлов осуществляется в результате образования кристаллических</w:t>
      </w:r>
      <w:r w:rsidR="00EE5B7B" w:rsidRPr="00930A54">
        <w:rPr>
          <w:rFonts w:cs="Times New Roman"/>
          <w:szCs w:val="28"/>
        </w:rPr>
        <w:t xml:space="preserve"> </w:t>
      </w:r>
      <w:r w:rsidR="00EE5B7B" w:rsidRPr="00930A54">
        <w:rPr>
          <w:rFonts w:cs="Times New Roman"/>
          <w:szCs w:val="28"/>
          <w:u w:val="single"/>
        </w:rPr>
        <w:t xml:space="preserve">       </w:t>
      </w:r>
      <w:proofErr w:type="gramStart"/>
      <w:r w:rsidR="00EE5B7B" w:rsidRPr="00930A54">
        <w:rPr>
          <w:rFonts w:cs="Times New Roman"/>
          <w:szCs w:val="28"/>
          <w:u w:val="single"/>
        </w:rPr>
        <w:t xml:space="preserve">  </w:t>
      </w:r>
      <w:r w:rsidRPr="00930A54">
        <w:rPr>
          <w:rFonts w:cs="Times New Roman"/>
          <w:szCs w:val="28"/>
        </w:rPr>
        <w:t>,</w:t>
      </w:r>
      <w:proofErr w:type="gramEnd"/>
      <w:r w:rsidRPr="00930A54">
        <w:rPr>
          <w:rFonts w:cs="Times New Roman"/>
          <w:szCs w:val="28"/>
        </w:rPr>
        <w:t xml:space="preserve"> вырастающих затем в зёрна или кристаллы.</w:t>
      </w:r>
    </w:p>
    <w:p w14:paraId="0BB18B67" w14:textId="77777777" w:rsidR="00F70844" w:rsidRPr="00930A54" w:rsidRDefault="00E8209E" w:rsidP="00BE204E">
      <w:pPr>
        <w:pStyle w:val="a4"/>
        <w:ind w:left="0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Правильный ответ: зародышей</w:t>
      </w:r>
    </w:p>
    <w:p w14:paraId="353DA2F2" w14:textId="77777777" w:rsidR="00F70844" w:rsidRPr="00930A54" w:rsidRDefault="007B6A3B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Компетенции (индикаторы): ПК-1</w:t>
      </w:r>
      <w:r w:rsidR="00F70844" w:rsidRPr="00930A54">
        <w:rPr>
          <w:rFonts w:cs="Times New Roman"/>
          <w:szCs w:val="28"/>
        </w:rPr>
        <w:t xml:space="preserve"> (ПК-</w:t>
      </w:r>
      <w:r w:rsidRPr="00930A54">
        <w:rPr>
          <w:rFonts w:cs="Times New Roman"/>
          <w:szCs w:val="28"/>
        </w:rPr>
        <w:t>1</w:t>
      </w:r>
      <w:r w:rsidR="00F70844" w:rsidRPr="00930A54">
        <w:rPr>
          <w:rFonts w:cs="Times New Roman"/>
          <w:szCs w:val="28"/>
        </w:rPr>
        <w:t>.</w:t>
      </w:r>
      <w:r w:rsidRPr="00930A54">
        <w:rPr>
          <w:rFonts w:cs="Times New Roman"/>
          <w:szCs w:val="28"/>
        </w:rPr>
        <w:t>1</w:t>
      </w:r>
      <w:r w:rsidR="00F70844" w:rsidRPr="00930A54">
        <w:rPr>
          <w:rFonts w:cs="Times New Roman"/>
          <w:szCs w:val="28"/>
        </w:rPr>
        <w:t>)</w:t>
      </w:r>
    </w:p>
    <w:p w14:paraId="18A0DE0E" w14:textId="77777777" w:rsidR="000940A0" w:rsidRPr="00930A54" w:rsidRDefault="000940A0" w:rsidP="00BE204E">
      <w:pPr>
        <w:rPr>
          <w:rFonts w:cs="Times New Roman"/>
          <w:szCs w:val="28"/>
        </w:rPr>
      </w:pPr>
    </w:p>
    <w:p w14:paraId="6E738524" w14:textId="75DF2268" w:rsidR="000940A0" w:rsidRPr="00930A54" w:rsidRDefault="000940A0" w:rsidP="00BE204E">
      <w:pPr>
        <w:pStyle w:val="a4"/>
        <w:numPr>
          <w:ilvl w:val="0"/>
          <w:numId w:val="30"/>
        </w:numPr>
        <w:ind w:left="0" w:firstLine="709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Различают две группы добавок, которые могут оказывать влияние на образующуюся структуру сплавов</w:t>
      </w:r>
      <w:r w:rsidR="00E8209E" w:rsidRPr="00930A54">
        <w:rPr>
          <w:rFonts w:cs="Times New Roman"/>
          <w:szCs w:val="28"/>
          <w:u w:val="single"/>
        </w:rPr>
        <w:t xml:space="preserve"> </w:t>
      </w:r>
      <w:r w:rsidR="00E8209E" w:rsidRPr="00930A54">
        <w:rPr>
          <w:rFonts w:cs="Times New Roman"/>
          <w:szCs w:val="28"/>
        </w:rPr>
        <w:t>в нем –</w:t>
      </w:r>
      <w:r w:rsidR="00EE5B7B" w:rsidRPr="00930A54">
        <w:rPr>
          <w:rFonts w:cs="Times New Roman"/>
          <w:szCs w:val="28"/>
          <w:u w:val="single"/>
        </w:rPr>
        <w:t xml:space="preserve"> </w:t>
      </w:r>
      <w:r w:rsidR="00EE5B7B" w:rsidRPr="00930A54">
        <w:rPr>
          <w:rFonts w:cs="Times New Roman"/>
          <w:szCs w:val="28"/>
        </w:rPr>
        <w:t>________</w:t>
      </w:r>
      <w:r w:rsidR="00EE5B7B" w:rsidRPr="00930A54">
        <w:rPr>
          <w:rFonts w:cs="Times New Roman"/>
          <w:szCs w:val="28"/>
          <w:u w:val="single"/>
        </w:rPr>
        <w:t xml:space="preserve"> </w:t>
      </w:r>
      <w:proofErr w:type="gramStart"/>
      <w:r w:rsidR="00E8209E" w:rsidRPr="00930A54">
        <w:rPr>
          <w:rFonts w:cs="Times New Roman"/>
          <w:szCs w:val="28"/>
        </w:rPr>
        <w:t>и</w:t>
      </w:r>
      <w:r w:rsidR="00EE5B7B" w:rsidRPr="00930A54">
        <w:rPr>
          <w:rFonts w:cs="Times New Roman"/>
          <w:szCs w:val="28"/>
        </w:rPr>
        <w:t xml:space="preserve">  </w:t>
      </w:r>
      <w:r w:rsidRPr="00930A54">
        <w:rPr>
          <w:rFonts w:cs="Times New Roman"/>
          <w:szCs w:val="28"/>
        </w:rPr>
        <w:t>_</w:t>
      </w:r>
      <w:proofErr w:type="gramEnd"/>
      <w:r w:rsidRPr="00930A54">
        <w:rPr>
          <w:rFonts w:cs="Times New Roman"/>
          <w:szCs w:val="28"/>
        </w:rPr>
        <w:t>___________.</w:t>
      </w:r>
    </w:p>
    <w:p w14:paraId="60C7AFE9" w14:textId="77777777" w:rsidR="000940A0" w:rsidRPr="00930A54" w:rsidRDefault="000940A0" w:rsidP="00BE204E">
      <w:pPr>
        <w:pStyle w:val="a4"/>
        <w:ind w:left="0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lastRenderedPageBreak/>
        <w:t>Правильный отв</w:t>
      </w:r>
      <w:r w:rsidR="00E8209E" w:rsidRPr="00930A54">
        <w:rPr>
          <w:rFonts w:cs="Times New Roman"/>
          <w:szCs w:val="28"/>
        </w:rPr>
        <w:t>ет: растворимые и нерастворимые</w:t>
      </w:r>
    </w:p>
    <w:p w14:paraId="67B464F8" w14:textId="77777777" w:rsidR="000940A0" w:rsidRPr="00930A54" w:rsidRDefault="007B6A3B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Компетенции (индикаторы): ПК-1</w:t>
      </w:r>
      <w:r w:rsidR="000940A0" w:rsidRPr="00930A54">
        <w:rPr>
          <w:rFonts w:cs="Times New Roman"/>
          <w:szCs w:val="28"/>
        </w:rPr>
        <w:t xml:space="preserve"> (ПК-</w:t>
      </w:r>
      <w:r w:rsidRPr="00930A54">
        <w:rPr>
          <w:rFonts w:cs="Times New Roman"/>
          <w:szCs w:val="28"/>
        </w:rPr>
        <w:t>1</w:t>
      </w:r>
      <w:r w:rsidR="000940A0" w:rsidRPr="00930A54">
        <w:rPr>
          <w:rFonts w:cs="Times New Roman"/>
          <w:szCs w:val="28"/>
        </w:rPr>
        <w:t>.</w:t>
      </w:r>
      <w:r w:rsidRPr="00930A54">
        <w:rPr>
          <w:rFonts w:cs="Times New Roman"/>
          <w:szCs w:val="28"/>
        </w:rPr>
        <w:t>1</w:t>
      </w:r>
      <w:r w:rsidR="000940A0" w:rsidRPr="00930A54">
        <w:rPr>
          <w:rFonts w:cs="Times New Roman"/>
          <w:szCs w:val="28"/>
        </w:rPr>
        <w:t>)</w:t>
      </w:r>
    </w:p>
    <w:p w14:paraId="0E926A72" w14:textId="77777777" w:rsidR="00F70844" w:rsidRPr="00930A54" w:rsidRDefault="00F70844" w:rsidP="00BE204E">
      <w:pPr>
        <w:pStyle w:val="a4"/>
        <w:rPr>
          <w:rFonts w:cs="Times New Roman"/>
          <w:szCs w:val="28"/>
        </w:rPr>
      </w:pPr>
    </w:p>
    <w:p w14:paraId="7DE83584" w14:textId="484B423B" w:rsidR="000940A0" w:rsidRPr="00930A54" w:rsidRDefault="000940A0" w:rsidP="00BE204E">
      <w:pPr>
        <w:pStyle w:val="a4"/>
        <w:numPr>
          <w:ilvl w:val="0"/>
          <w:numId w:val="30"/>
        </w:numPr>
        <w:ind w:left="0" w:firstLine="709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В ходе затвердевания отливки объёмная усадка проявляется в виде крупных пусто</w:t>
      </w:r>
      <w:r w:rsidR="00BE5C5B" w:rsidRPr="00930A54">
        <w:rPr>
          <w:rFonts w:cs="Times New Roman"/>
          <w:szCs w:val="28"/>
        </w:rPr>
        <w:t xml:space="preserve">т - </w:t>
      </w:r>
      <w:r w:rsidR="00355D84" w:rsidRPr="00930A54">
        <w:rPr>
          <w:rFonts w:cs="Times New Roman"/>
          <w:szCs w:val="28"/>
        </w:rPr>
        <w:t>__________</w:t>
      </w:r>
      <w:r w:rsidR="00BE5C5B" w:rsidRPr="00930A54">
        <w:rPr>
          <w:rFonts w:cs="Times New Roman"/>
          <w:szCs w:val="28"/>
        </w:rPr>
        <w:t xml:space="preserve"> </w:t>
      </w:r>
      <w:r w:rsidR="00355D84" w:rsidRPr="00930A54">
        <w:rPr>
          <w:rFonts w:cs="Times New Roman"/>
          <w:szCs w:val="28"/>
        </w:rPr>
        <w:t>___________ и многочисленных мелких пор</w:t>
      </w:r>
      <w:r w:rsidR="008B2D54">
        <w:rPr>
          <w:rFonts w:cs="Times New Roman"/>
          <w:szCs w:val="28"/>
        </w:rPr>
        <w:t xml:space="preserve"> –</w:t>
      </w:r>
      <w:r w:rsidR="00355D84" w:rsidRPr="00930A54">
        <w:rPr>
          <w:rFonts w:cs="Times New Roman"/>
          <w:szCs w:val="28"/>
        </w:rPr>
        <w:t xml:space="preserve"> </w:t>
      </w:r>
      <w:r w:rsidR="008B2D54" w:rsidRPr="00930A54">
        <w:rPr>
          <w:rFonts w:cs="Times New Roman"/>
          <w:szCs w:val="28"/>
        </w:rPr>
        <w:t>усадочной пористости</w:t>
      </w:r>
      <w:r w:rsidR="008B2D54">
        <w:rPr>
          <w:rFonts w:cs="Times New Roman"/>
          <w:szCs w:val="28"/>
        </w:rPr>
        <w:t>.</w:t>
      </w:r>
    </w:p>
    <w:p w14:paraId="505A0D5A" w14:textId="380FA92A" w:rsidR="00355D84" w:rsidRPr="00930A54" w:rsidRDefault="00355D84" w:rsidP="00BE204E">
      <w:pPr>
        <w:pStyle w:val="a4"/>
        <w:ind w:left="0"/>
        <w:rPr>
          <w:rFonts w:cs="Times New Roman"/>
          <w:i/>
          <w:szCs w:val="28"/>
        </w:rPr>
      </w:pPr>
      <w:r w:rsidRPr="00930A54">
        <w:rPr>
          <w:rFonts w:cs="Times New Roman"/>
          <w:szCs w:val="28"/>
        </w:rPr>
        <w:t>Прав</w:t>
      </w:r>
      <w:r w:rsidR="008B2D54">
        <w:rPr>
          <w:rFonts w:cs="Times New Roman"/>
          <w:szCs w:val="28"/>
        </w:rPr>
        <w:t>ильный ответ: усадочных раковин</w:t>
      </w:r>
    </w:p>
    <w:p w14:paraId="29BF0E0A" w14:textId="77777777" w:rsidR="00355D84" w:rsidRPr="00930A54" w:rsidRDefault="007B6A3B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Компетенции (индикаторы): ПК-1</w:t>
      </w:r>
      <w:r w:rsidR="00355D84" w:rsidRPr="00930A54">
        <w:rPr>
          <w:rFonts w:cs="Times New Roman"/>
          <w:szCs w:val="28"/>
        </w:rPr>
        <w:t xml:space="preserve"> (ПК-</w:t>
      </w:r>
      <w:r w:rsidRPr="00930A54">
        <w:rPr>
          <w:rFonts w:cs="Times New Roman"/>
          <w:szCs w:val="28"/>
        </w:rPr>
        <w:t>1</w:t>
      </w:r>
      <w:r w:rsidR="00355D84" w:rsidRPr="00930A54">
        <w:rPr>
          <w:rFonts w:cs="Times New Roman"/>
          <w:szCs w:val="28"/>
        </w:rPr>
        <w:t>.</w:t>
      </w:r>
      <w:r w:rsidRPr="00930A54">
        <w:rPr>
          <w:rFonts w:cs="Times New Roman"/>
          <w:szCs w:val="28"/>
        </w:rPr>
        <w:t>1</w:t>
      </w:r>
      <w:r w:rsidR="00355D84" w:rsidRPr="00930A54">
        <w:rPr>
          <w:rFonts w:cs="Times New Roman"/>
          <w:szCs w:val="28"/>
        </w:rPr>
        <w:t>)</w:t>
      </w:r>
    </w:p>
    <w:p w14:paraId="218A4F08" w14:textId="77777777" w:rsidR="008528B9" w:rsidRPr="00930A54" w:rsidRDefault="008528B9" w:rsidP="00BE204E">
      <w:pPr>
        <w:rPr>
          <w:rFonts w:cs="Times New Roman"/>
          <w:szCs w:val="28"/>
        </w:rPr>
      </w:pPr>
    </w:p>
    <w:p w14:paraId="52069EA0" w14:textId="77777777" w:rsidR="00643258" w:rsidRPr="00930A54" w:rsidRDefault="00385951" w:rsidP="00BE204E">
      <w:pPr>
        <w:pStyle w:val="a4"/>
        <w:numPr>
          <w:ilvl w:val="0"/>
          <w:numId w:val="30"/>
        </w:numPr>
        <w:ind w:left="0" w:firstLine="709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При изготовлении отливок стремятся вывести усадочную</w:t>
      </w:r>
      <w:r w:rsidR="00643258" w:rsidRPr="00930A54">
        <w:rPr>
          <w:rFonts w:cs="Times New Roman"/>
          <w:szCs w:val="28"/>
        </w:rPr>
        <w:t xml:space="preserve"> раковину в дополнительный объём, называемый _____________.</w:t>
      </w:r>
    </w:p>
    <w:p w14:paraId="63004D38" w14:textId="77777777" w:rsidR="00385951" w:rsidRPr="00930A54" w:rsidRDefault="00E8209E" w:rsidP="00BE204E">
      <w:pPr>
        <w:pStyle w:val="a4"/>
        <w:ind w:left="0"/>
        <w:rPr>
          <w:rFonts w:cs="Times New Roman"/>
          <w:i/>
          <w:szCs w:val="28"/>
        </w:rPr>
      </w:pPr>
      <w:r w:rsidRPr="00930A54">
        <w:rPr>
          <w:rFonts w:cs="Times New Roman"/>
          <w:szCs w:val="28"/>
        </w:rPr>
        <w:t>Правильный ответ: прибылью</w:t>
      </w:r>
    </w:p>
    <w:p w14:paraId="1D9F492B" w14:textId="77777777" w:rsidR="00385951" w:rsidRPr="00930A54" w:rsidRDefault="007B6A3B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Компетенции (индикаторы): ПК-1</w:t>
      </w:r>
      <w:r w:rsidR="00385951" w:rsidRPr="00930A54">
        <w:rPr>
          <w:rFonts w:cs="Times New Roman"/>
          <w:szCs w:val="28"/>
        </w:rPr>
        <w:t xml:space="preserve"> (ПК-</w:t>
      </w:r>
      <w:r w:rsidRPr="00930A54">
        <w:rPr>
          <w:rFonts w:cs="Times New Roman"/>
          <w:szCs w:val="28"/>
        </w:rPr>
        <w:t>1</w:t>
      </w:r>
      <w:r w:rsidR="00385951" w:rsidRPr="00930A54">
        <w:rPr>
          <w:rFonts w:cs="Times New Roman"/>
          <w:szCs w:val="28"/>
        </w:rPr>
        <w:t>.</w:t>
      </w:r>
      <w:r w:rsidRPr="00930A54">
        <w:rPr>
          <w:rFonts w:cs="Times New Roman"/>
          <w:szCs w:val="28"/>
        </w:rPr>
        <w:t>1</w:t>
      </w:r>
      <w:r w:rsidR="00385951" w:rsidRPr="00930A54">
        <w:rPr>
          <w:rFonts w:cs="Times New Roman"/>
          <w:szCs w:val="28"/>
        </w:rPr>
        <w:t>)</w:t>
      </w:r>
    </w:p>
    <w:p w14:paraId="02C6B8B6" w14:textId="77777777" w:rsidR="00C472BB" w:rsidRPr="00930A54" w:rsidRDefault="00C472BB" w:rsidP="00E8209E">
      <w:pPr>
        <w:ind w:firstLine="0"/>
        <w:rPr>
          <w:rFonts w:cs="Times New Roman"/>
          <w:szCs w:val="28"/>
        </w:rPr>
      </w:pPr>
    </w:p>
    <w:p w14:paraId="1CA8D98A" w14:textId="4D19B6DD" w:rsidR="00C472BB" w:rsidRPr="00930A54" w:rsidRDefault="00C472BB" w:rsidP="00BE204E">
      <w:pPr>
        <w:pStyle w:val="a4"/>
        <w:numPr>
          <w:ilvl w:val="0"/>
          <w:numId w:val="30"/>
        </w:numPr>
        <w:ind w:left="0" w:firstLine="709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 xml:space="preserve">Для предупреждения образования газовых раковин </w:t>
      </w:r>
      <w:r w:rsidR="00BE5C5B" w:rsidRPr="00930A54">
        <w:rPr>
          <w:rFonts w:cs="Times New Roman"/>
          <w:szCs w:val="28"/>
        </w:rPr>
        <w:t>в отливках необходимо создавать ____________ ________ в форме и стержнях, использовать полые стержни.</w:t>
      </w:r>
    </w:p>
    <w:p w14:paraId="14AE3830" w14:textId="3E72E612" w:rsidR="00C472BB" w:rsidRPr="00930A54" w:rsidRDefault="00C472BB" w:rsidP="00BE204E">
      <w:pPr>
        <w:rPr>
          <w:rFonts w:cs="Times New Roman"/>
          <w:i/>
          <w:szCs w:val="28"/>
        </w:rPr>
      </w:pPr>
      <w:r w:rsidRPr="00930A54">
        <w:rPr>
          <w:rFonts w:cs="Times New Roman"/>
          <w:szCs w:val="28"/>
        </w:rPr>
        <w:t xml:space="preserve">Правильный ответ: вентиляционные каналы </w:t>
      </w:r>
    </w:p>
    <w:p w14:paraId="7AAE44A1" w14:textId="77777777" w:rsidR="00C472BB" w:rsidRPr="00930A54" w:rsidRDefault="007B6A3B" w:rsidP="00BE204E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Компетенции (индикаторы): ПК-1</w:t>
      </w:r>
      <w:r w:rsidR="00C472BB" w:rsidRPr="00930A54">
        <w:rPr>
          <w:rFonts w:cs="Times New Roman"/>
          <w:szCs w:val="28"/>
        </w:rPr>
        <w:t xml:space="preserve"> (ПК-</w:t>
      </w:r>
      <w:r w:rsidRPr="00930A54">
        <w:rPr>
          <w:rFonts w:cs="Times New Roman"/>
          <w:szCs w:val="28"/>
        </w:rPr>
        <w:t>1</w:t>
      </w:r>
      <w:r w:rsidR="00C472BB" w:rsidRPr="00930A54">
        <w:rPr>
          <w:rFonts w:cs="Times New Roman"/>
          <w:szCs w:val="28"/>
        </w:rPr>
        <w:t>.</w:t>
      </w:r>
      <w:r w:rsidRPr="00930A54">
        <w:rPr>
          <w:rFonts w:cs="Times New Roman"/>
          <w:szCs w:val="28"/>
        </w:rPr>
        <w:t>1</w:t>
      </w:r>
      <w:r w:rsidR="00C472BB" w:rsidRPr="00930A54">
        <w:rPr>
          <w:rFonts w:cs="Times New Roman"/>
          <w:szCs w:val="28"/>
        </w:rPr>
        <w:t>)</w:t>
      </w:r>
    </w:p>
    <w:p w14:paraId="0A8BC15D" w14:textId="77777777" w:rsidR="00C66E78" w:rsidRPr="00930A54" w:rsidRDefault="00C66E78" w:rsidP="00BE204E">
      <w:pPr>
        <w:rPr>
          <w:rFonts w:cs="Times New Roman"/>
          <w:szCs w:val="28"/>
        </w:rPr>
      </w:pPr>
    </w:p>
    <w:p w14:paraId="77E7EDA3" w14:textId="77777777" w:rsidR="00023CC9" w:rsidRPr="00930A54" w:rsidRDefault="00023CC9" w:rsidP="00295657">
      <w:pPr>
        <w:rPr>
          <w:rFonts w:cs="Times New Roman"/>
          <w:b/>
          <w:szCs w:val="28"/>
        </w:rPr>
      </w:pPr>
      <w:r w:rsidRPr="00930A54">
        <w:rPr>
          <w:rFonts w:cs="Times New Roman"/>
          <w:b/>
          <w:szCs w:val="28"/>
        </w:rPr>
        <w:t>Задание открытого типа с кратким свободным ответом</w:t>
      </w:r>
    </w:p>
    <w:p w14:paraId="179485BF" w14:textId="77777777" w:rsidR="00023CC9" w:rsidRPr="00930A54" w:rsidRDefault="00023CC9" w:rsidP="00295657">
      <w:pPr>
        <w:ind w:firstLine="0"/>
        <w:rPr>
          <w:rFonts w:cs="Times New Roman"/>
          <w:b/>
          <w:szCs w:val="28"/>
        </w:rPr>
      </w:pPr>
    </w:p>
    <w:p w14:paraId="37DBA9DC" w14:textId="77777777" w:rsidR="00023CC9" w:rsidRPr="00930A54" w:rsidRDefault="00023CC9" w:rsidP="00295657">
      <w:pPr>
        <w:rPr>
          <w:rFonts w:cs="Times New Roman"/>
          <w:i/>
          <w:szCs w:val="28"/>
        </w:rPr>
      </w:pPr>
      <w:r w:rsidRPr="00930A54">
        <w:rPr>
          <w:rFonts w:cs="Times New Roman"/>
          <w:i/>
          <w:szCs w:val="28"/>
        </w:rPr>
        <w:t>Напишите пропущенное слово (словосочетание)</w:t>
      </w:r>
    </w:p>
    <w:p w14:paraId="01101C9D" w14:textId="77777777" w:rsidR="00023CC9" w:rsidRPr="00930A54" w:rsidRDefault="00023CC9" w:rsidP="00295657">
      <w:pPr>
        <w:ind w:firstLine="0"/>
        <w:rPr>
          <w:rFonts w:cs="Times New Roman"/>
          <w:i/>
          <w:szCs w:val="28"/>
        </w:rPr>
      </w:pPr>
    </w:p>
    <w:p w14:paraId="622675A5" w14:textId="77777777" w:rsidR="00023CC9" w:rsidRPr="00930A54" w:rsidRDefault="00023CC9" w:rsidP="00295657">
      <w:pPr>
        <w:pStyle w:val="a4"/>
        <w:numPr>
          <w:ilvl w:val="0"/>
          <w:numId w:val="31"/>
        </w:numPr>
        <w:ind w:left="0" w:firstLine="709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 xml:space="preserve">Если в слой формовочной </w:t>
      </w:r>
      <w:r w:rsidR="00825815" w:rsidRPr="00930A54">
        <w:rPr>
          <w:rFonts w:cs="Times New Roman"/>
          <w:szCs w:val="28"/>
        </w:rPr>
        <w:t xml:space="preserve">смеси проникает залитый в форму </w:t>
      </w:r>
      <w:r w:rsidRPr="00930A54">
        <w:rPr>
          <w:rFonts w:cs="Times New Roman"/>
          <w:szCs w:val="28"/>
        </w:rPr>
        <w:t>сплав, то образующую кромку называют ___________ ________.</w:t>
      </w:r>
    </w:p>
    <w:p w14:paraId="787C2723" w14:textId="77777777" w:rsidR="00023CC9" w:rsidRPr="00930A54" w:rsidRDefault="00023CC9" w:rsidP="00295657">
      <w:pPr>
        <w:pStyle w:val="a4"/>
        <w:ind w:left="0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Правильный ответ: механическим пригаром</w:t>
      </w:r>
    </w:p>
    <w:p w14:paraId="4DF65A1B" w14:textId="77777777" w:rsidR="00023CC9" w:rsidRPr="00930A54" w:rsidRDefault="007B6A3B" w:rsidP="00295657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Компетенции (индикаторы): ПК-1</w:t>
      </w:r>
      <w:r w:rsidR="00023CC9" w:rsidRPr="00930A54">
        <w:rPr>
          <w:rFonts w:cs="Times New Roman"/>
          <w:szCs w:val="28"/>
        </w:rPr>
        <w:t xml:space="preserve"> (ПК-</w:t>
      </w:r>
      <w:r w:rsidRPr="00930A54">
        <w:rPr>
          <w:rFonts w:cs="Times New Roman"/>
          <w:szCs w:val="28"/>
        </w:rPr>
        <w:t>1</w:t>
      </w:r>
      <w:r w:rsidR="00023CC9" w:rsidRPr="00930A54">
        <w:rPr>
          <w:rFonts w:cs="Times New Roman"/>
          <w:szCs w:val="28"/>
        </w:rPr>
        <w:t>.</w:t>
      </w:r>
      <w:r w:rsidRPr="00930A54">
        <w:rPr>
          <w:rFonts w:cs="Times New Roman"/>
          <w:szCs w:val="28"/>
        </w:rPr>
        <w:t>1</w:t>
      </w:r>
      <w:r w:rsidR="00023CC9" w:rsidRPr="00930A54">
        <w:rPr>
          <w:rFonts w:cs="Times New Roman"/>
          <w:szCs w:val="28"/>
        </w:rPr>
        <w:t>).</w:t>
      </w:r>
    </w:p>
    <w:p w14:paraId="7EEBA954" w14:textId="77777777" w:rsidR="00BD0D44" w:rsidRPr="00930A54" w:rsidRDefault="00BD0D44" w:rsidP="00295657">
      <w:pPr>
        <w:rPr>
          <w:rFonts w:cs="Times New Roman"/>
          <w:szCs w:val="28"/>
        </w:rPr>
      </w:pPr>
    </w:p>
    <w:p w14:paraId="31CBEE75" w14:textId="77777777" w:rsidR="00BD0D44" w:rsidRPr="00930A54" w:rsidRDefault="002D5ECE" w:rsidP="00295657">
      <w:pPr>
        <w:pStyle w:val="a4"/>
        <w:numPr>
          <w:ilvl w:val="0"/>
          <w:numId w:val="31"/>
        </w:numPr>
        <w:ind w:left="0" w:firstLine="709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Разрушение металла (</w:t>
      </w:r>
      <w:r w:rsidR="00BD0D44" w:rsidRPr="00930A54">
        <w:rPr>
          <w:rFonts w:cs="Times New Roman"/>
          <w:szCs w:val="28"/>
        </w:rPr>
        <w:t>образование трещин) под воздействием внутренних напряжений происходит в различные периоды формирования отливки, что определяет название трещин:</w:t>
      </w:r>
      <w:r w:rsidR="00E8209E" w:rsidRPr="00930A54">
        <w:rPr>
          <w:rFonts w:cs="Times New Roman"/>
          <w:szCs w:val="28"/>
        </w:rPr>
        <w:t xml:space="preserve"> ______________, ___________, ___________.</w:t>
      </w:r>
    </w:p>
    <w:p w14:paraId="7787CA8E" w14:textId="77777777" w:rsidR="002D5ECE" w:rsidRPr="00930A54" w:rsidRDefault="00BD0D44" w:rsidP="00295657">
      <w:pPr>
        <w:pStyle w:val="a4"/>
        <w:ind w:left="0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Правильный</w:t>
      </w:r>
      <w:r w:rsidR="002D5ECE" w:rsidRPr="00930A54">
        <w:rPr>
          <w:rFonts w:cs="Times New Roman"/>
          <w:szCs w:val="28"/>
        </w:rPr>
        <w:t xml:space="preserve"> ответ: кристаллиза</w:t>
      </w:r>
      <w:r w:rsidRPr="00930A54">
        <w:rPr>
          <w:rFonts w:cs="Times New Roman"/>
          <w:szCs w:val="28"/>
        </w:rPr>
        <w:t>ционные</w:t>
      </w:r>
      <w:r w:rsidR="00E8209E" w:rsidRPr="00930A54">
        <w:rPr>
          <w:rFonts w:cs="Times New Roman"/>
          <w:szCs w:val="28"/>
        </w:rPr>
        <w:t xml:space="preserve">, </w:t>
      </w:r>
      <w:r w:rsidR="002D5ECE" w:rsidRPr="00930A54">
        <w:rPr>
          <w:rFonts w:cs="Times New Roman"/>
          <w:szCs w:val="28"/>
        </w:rPr>
        <w:t>горячие;</w:t>
      </w:r>
      <w:r w:rsidR="00E8209E" w:rsidRPr="00930A54">
        <w:rPr>
          <w:rFonts w:cs="Times New Roman"/>
          <w:szCs w:val="28"/>
        </w:rPr>
        <w:t xml:space="preserve"> </w:t>
      </w:r>
      <w:r w:rsidR="002D5ECE" w:rsidRPr="00930A54">
        <w:rPr>
          <w:rFonts w:cs="Times New Roman"/>
          <w:szCs w:val="28"/>
        </w:rPr>
        <w:t>холодные</w:t>
      </w:r>
      <w:r w:rsidR="00E8209E" w:rsidRPr="00930A54">
        <w:rPr>
          <w:rFonts w:cs="Times New Roman"/>
          <w:szCs w:val="28"/>
        </w:rPr>
        <w:t>.</w:t>
      </w:r>
    </w:p>
    <w:p w14:paraId="2F729170" w14:textId="77777777" w:rsidR="00BD0D44" w:rsidRPr="00930A54" w:rsidRDefault="00896AB5" w:rsidP="00295657">
      <w:pPr>
        <w:pStyle w:val="a4"/>
        <w:ind w:left="0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 xml:space="preserve">Компетенции (индикаторы): ПК-1 </w:t>
      </w:r>
      <w:r w:rsidR="007B6A3B" w:rsidRPr="00930A54">
        <w:rPr>
          <w:rFonts w:cs="Times New Roman"/>
          <w:szCs w:val="28"/>
        </w:rPr>
        <w:t>(ПК-1</w:t>
      </w:r>
      <w:r w:rsidR="00BD0D44" w:rsidRPr="00930A54">
        <w:rPr>
          <w:rFonts w:cs="Times New Roman"/>
          <w:szCs w:val="28"/>
        </w:rPr>
        <w:t>.</w:t>
      </w:r>
      <w:r w:rsidR="007B6A3B" w:rsidRPr="00930A54">
        <w:rPr>
          <w:rFonts w:cs="Times New Roman"/>
          <w:szCs w:val="28"/>
        </w:rPr>
        <w:t>1</w:t>
      </w:r>
      <w:r w:rsidR="00BD0D44" w:rsidRPr="00930A54">
        <w:rPr>
          <w:rFonts w:cs="Times New Roman"/>
          <w:szCs w:val="28"/>
        </w:rPr>
        <w:t>).</w:t>
      </w:r>
    </w:p>
    <w:p w14:paraId="5942463C" w14:textId="77777777" w:rsidR="002D5ECE" w:rsidRPr="00930A54" w:rsidRDefault="002D5ECE" w:rsidP="00295657">
      <w:pPr>
        <w:pStyle w:val="a4"/>
        <w:ind w:left="0"/>
        <w:rPr>
          <w:rFonts w:cs="Times New Roman"/>
          <w:szCs w:val="28"/>
        </w:rPr>
      </w:pPr>
    </w:p>
    <w:p w14:paraId="5E8D4FC0" w14:textId="77777777" w:rsidR="002D5ECE" w:rsidRPr="00930A54" w:rsidRDefault="002D5ECE" w:rsidP="00295657">
      <w:pPr>
        <w:pStyle w:val="a4"/>
        <w:numPr>
          <w:ilvl w:val="0"/>
          <w:numId w:val="31"/>
        </w:numPr>
        <w:ind w:left="0" w:firstLine="709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Для того чтобы получить отливку заданных</w:t>
      </w:r>
      <w:r w:rsidR="00E8209E" w:rsidRPr="00930A54">
        <w:rPr>
          <w:rFonts w:cs="Times New Roman"/>
          <w:szCs w:val="28"/>
        </w:rPr>
        <w:t xml:space="preserve"> размеров, размеры должны быть </w:t>
      </w:r>
      <w:r w:rsidRPr="00930A54">
        <w:rPr>
          <w:rFonts w:cs="Times New Roman"/>
          <w:szCs w:val="28"/>
        </w:rPr>
        <w:t>_________ _______ отливки на величину усадки данного сплава.</w:t>
      </w:r>
    </w:p>
    <w:p w14:paraId="6E395E6D" w14:textId="77777777" w:rsidR="00BD0D44" w:rsidRPr="00930A54" w:rsidRDefault="002D5ECE" w:rsidP="00295657">
      <w:pPr>
        <w:pStyle w:val="a4"/>
        <w:ind w:left="0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Пр</w:t>
      </w:r>
      <w:r w:rsidR="00E8209E" w:rsidRPr="00930A54">
        <w:rPr>
          <w:rFonts w:cs="Times New Roman"/>
          <w:szCs w:val="28"/>
        </w:rPr>
        <w:t>авильный ответ: больше размеров</w:t>
      </w:r>
    </w:p>
    <w:p w14:paraId="29E86818" w14:textId="77777777" w:rsidR="002D5ECE" w:rsidRPr="00930A54" w:rsidRDefault="007B6A3B" w:rsidP="00295657">
      <w:pPr>
        <w:pStyle w:val="a4"/>
        <w:ind w:left="0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Компетенции (индикаторы): ПК-1 (ПК-1</w:t>
      </w:r>
      <w:r w:rsidR="002D5ECE" w:rsidRPr="00930A54">
        <w:rPr>
          <w:rFonts w:cs="Times New Roman"/>
          <w:szCs w:val="28"/>
        </w:rPr>
        <w:t>.</w:t>
      </w:r>
      <w:r w:rsidRPr="00930A54">
        <w:rPr>
          <w:rFonts w:cs="Times New Roman"/>
          <w:szCs w:val="28"/>
        </w:rPr>
        <w:t>1</w:t>
      </w:r>
      <w:r w:rsidR="002D5ECE" w:rsidRPr="00930A54">
        <w:rPr>
          <w:rFonts w:cs="Times New Roman"/>
          <w:szCs w:val="28"/>
        </w:rPr>
        <w:t>).</w:t>
      </w:r>
    </w:p>
    <w:p w14:paraId="53EE3B28" w14:textId="77777777" w:rsidR="002D5ECE" w:rsidRPr="00930A54" w:rsidRDefault="002D5ECE" w:rsidP="00295657">
      <w:pPr>
        <w:pStyle w:val="a4"/>
        <w:ind w:left="0"/>
        <w:rPr>
          <w:rFonts w:cs="Times New Roman"/>
          <w:szCs w:val="28"/>
        </w:rPr>
      </w:pPr>
    </w:p>
    <w:p w14:paraId="75605095" w14:textId="77777777" w:rsidR="002D5ECE" w:rsidRPr="00930A54" w:rsidRDefault="006008E8" w:rsidP="00295657">
      <w:pPr>
        <w:pStyle w:val="a4"/>
        <w:numPr>
          <w:ilvl w:val="0"/>
          <w:numId w:val="31"/>
        </w:numPr>
        <w:ind w:left="0" w:firstLine="709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Неравномерность и неодновременность усадки различных частей отливки вызывает возникновение внутренних напряжений трёх видов:</w:t>
      </w:r>
      <w:r w:rsidR="00E8209E" w:rsidRPr="00930A54">
        <w:rPr>
          <w:rFonts w:cs="Times New Roman"/>
          <w:szCs w:val="28"/>
        </w:rPr>
        <w:t xml:space="preserve"> ________</w:t>
      </w:r>
      <w:r w:rsidR="003C2B7E" w:rsidRPr="00930A54">
        <w:rPr>
          <w:rFonts w:cs="Times New Roman"/>
          <w:szCs w:val="28"/>
        </w:rPr>
        <w:t>,</w:t>
      </w:r>
      <w:r w:rsidR="00E8209E" w:rsidRPr="00930A54">
        <w:rPr>
          <w:rFonts w:cs="Times New Roman"/>
          <w:szCs w:val="28"/>
        </w:rPr>
        <w:t xml:space="preserve"> __________</w:t>
      </w:r>
      <w:r w:rsidR="003C2B7E" w:rsidRPr="00930A54">
        <w:rPr>
          <w:rFonts w:cs="Times New Roman"/>
          <w:szCs w:val="28"/>
        </w:rPr>
        <w:t>,</w:t>
      </w:r>
      <w:r w:rsidR="00E8209E" w:rsidRPr="00930A54">
        <w:rPr>
          <w:rFonts w:cs="Times New Roman"/>
          <w:szCs w:val="28"/>
        </w:rPr>
        <w:t xml:space="preserve"> ____________.</w:t>
      </w:r>
    </w:p>
    <w:p w14:paraId="0B006948" w14:textId="77777777" w:rsidR="006008E8" w:rsidRPr="00930A54" w:rsidRDefault="006008E8" w:rsidP="00295657">
      <w:pPr>
        <w:pStyle w:val="a4"/>
        <w:ind w:left="0"/>
        <w:rPr>
          <w:rFonts w:eastAsiaTheme="minorEastAsia" w:cs="Times New Roman"/>
          <w:szCs w:val="28"/>
        </w:rPr>
      </w:pPr>
      <w:r w:rsidRPr="00930A54">
        <w:rPr>
          <w:rFonts w:cs="Times New Roman"/>
          <w:szCs w:val="28"/>
        </w:rPr>
        <w:lastRenderedPageBreak/>
        <w:t>Правильный ответ: механические</w:t>
      </w:r>
      <w:r w:rsidR="003C2B7E" w:rsidRPr="00930A54">
        <w:rPr>
          <w:rFonts w:eastAsiaTheme="minorEastAsia" w:cs="Times New Roman"/>
          <w:szCs w:val="28"/>
        </w:rPr>
        <w:t>,</w:t>
      </w:r>
      <w:r w:rsidR="00E8209E" w:rsidRPr="00930A54">
        <w:rPr>
          <w:rFonts w:eastAsiaTheme="minorEastAsia" w:cs="Times New Roman"/>
          <w:szCs w:val="28"/>
        </w:rPr>
        <w:t xml:space="preserve"> </w:t>
      </w:r>
      <w:r w:rsidRPr="00930A54">
        <w:rPr>
          <w:rFonts w:eastAsiaTheme="minorEastAsia" w:cs="Times New Roman"/>
          <w:szCs w:val="28"/>
        </w:rPr>
        <w:t>термические</w:t>
      </w:r>
      <w:r w:rsidR="003C2B7E" w:rsidRPr="00930A54">
        <w:rPr>
          <w:rFonts w:eastAsiaTheme="minorEastAsia" w:cs="Times New Roman"/>
          <w:szCs w:val="28"/>
        </w:rPr>
        <w:t>, фазовые</w:t>
      </w:r>
      <w:r w:rsidR="00505625" w:rsidRPr="00930A54">
        <w:rPr>
          <w:rFonts w:eastAsiaTheme="minorEastAsia" w:cs="Times New Roman"/>
          <w:szCs w:val="28"/>
        </w:rPr>
        <w:t>.</w:t>
      </w:r>
    </w:p>
    <w:p w14:paraId="29D39A18" w14:textId="77777777" w:rsidR="00505625" w:rsidRPr="00930A54" w:rsidRDefault="007B6A3B" w:rsidP="00295657">
      <w:pPr>
        <w:pStyle w:val="a4"/>
        <w:ind w:left="0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Компетенции (индикаторы): ПК-1 (ПК-1.1</w:t>
      </w:r>
      <w:r w:rsidR="00505625" w:rsidRPr="00930A54">
        <w:rPr>
          <w:rFonts w:cs="Times New Roman"/>
          <w:szCs w:val="28"/>
        </w:rPr>
        <w:t>)</w:t>
      </w:r>
    </w:p>
    <w:p w14:paraId="35CB4144" w14:textId="77777777" w:rsidR="00505625" w:rsidRPr="00930A54" w:rsidRDefault="00505625" w:rsidP="00295657">
      <w:pPr>
        <w:pStyle w:val="a4"/>
        <w:ind w:left="0"/>
        <w:rPr>
          <w:rFonts w:cs="Times New Roman"/>
          <w:szCs w:val="28"/>
        </w:rPr>
      </w:pPr>
    </w:p>
    <w:p w14:paraId="5193B088" w14:textId="77777777" w:rsidR="00505625" w:rsidRPr="00930A54" w:rsidRDefault="00E8209E" w:rsidP="00295657">
      <w:pPr>
        <w:pStyle w:val="a4"/>
        <w:ind w:left="0"/>
        <w:rPr>
          <w:rFonts w:cs="Times New Roman"/>
          <w:i/>
          <w:szCs w:val="28"/>
        </w:rPr>
      </w:pPr>
      <w:r w:rsidRPr="00930A54">
        <w:rPr>
          <w:rFonts w:cs="Times New Roman"/>
          <w:i/>
          <w:szCs w:val="28"/>
        </w:rPr>
        <w:t>Напишите результат вычислений</w:t>
      </w:r>
    </w:p>
    <w:p w14:paraId="29E841A7" w14:textId="77777777" w:rsidR="00505625" w:rsidRPr="00930A54" w:rsidRDefault="00505625" w:rsidP="00295657">
      <w:pPr>
        <w:pStyle w:val="a4"/>
        <w:ind w:left="0"/>
        <w:rPr>
          <w:rFonts w:cs="Times New Roman"/>
          <w:i/>
          <w:szCs w:val="28"/>
        </w:rPr>
      </w:pPr>
    </w:p>
    <w:p w14:paraId="4E2B5AE4" w14:textId="5EDDF01E" w:rsidR="00505625" w:rsidRPr="00930A54" w:rsidRDefault="00505625" w:rsidP="00295657">
      <w:pPr>
        <w:pStyle w:val="a4"/>
        <w:numPr>
          <w:ilvl w:val="0"/>
          <w:numId w:val="31"/>
        </w:numPr>
        <w:ind w:left="0" w:firstLine="709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 xml:space="preserve">Каким будет размер </w:t>
      </w:r>
      <w:r w:rsidR="00E8209E" w:rsidRPr="00930A54">
        <w:rPr>
          <w:rFonts w:cs="Times New Roman"/>
          <w:szCs w:val="28"/>
        </w:rPr>
        <w:t>отливки, если размер модели 100</w:t>
      </w:r>
      <w:r w:rsidR="00C768E2">
        <w:rPr>
          <w:rFonts w:cs="Times New Roman"/>
          <w:szCs w:val="28"/>
        </w:rPr>
        <w:t xml:space="preserve"> </w:t>
      </w:r>
      <w:r w:rsidRPr="00930A54">
        <w:rPr>
          <w:rFonts w:cs="Times New Roman"/>
          <w:szCs w:val="28"/>
        </w:rPr>
        <w:t>мм,</w:t>
      </w:r>
      <w:r w:rsidR="00E8209E" w:rsidRPr="00930A54">
        <w:rPr>
          <w:rFonts w:cs="Times New Roman"/>
          <w:szCs w:val="28"/>
        </w:rPr>
        <w:t xml:space="preserve"> </w:t>
      </w:r>
      <w:r w:rsidRPr="00930A54">
        <w:rPr>
          <w:rFonts w:cs="Times New Roman"/>
          <w:szCs w:val="28"/>
        </w:rPr>
        <w:t>а величина литейной усадки 1,5%?</w:t>
      </w:r>
    </w:p>
    <w:p w14:paraId="704AB1A5" w14:textId="77777777" w:rsidR="00BD0D44" w:rsidRPr="00930A54" w:rsidRDefault="00505625" w:rsidP="00295657">
      <w:pPr>
        <w:pStyle w:val="a4"/>
        <w:ind w:left="0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Правильный ответ: 98,5 мм</w:t>
      </w:r>
    </w:p>
    <w:p w14:paraId="7C8DF874" w14:textId="77777777" w:rsidR="00505625" w:rsidRPr="00930A54" w:rsidRDefault="007B6A3B" w:rsidP="00295657">
      <w:pPr>
        <w:pStyle w:val="a4"/>
        <w:ind w:left="0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Компетенции (индикаторы): ПК-1 (ПК-1</w:t>
      </w:r>
      <w:r w:rsidR="00505625" w:rsidRPr="00930A54">
        <w:rPr>
          <w:rFonts w:cs="Times New Roman"/>
          <w:szCs w:val="28"/>
        </w:rPr>
        <w:t>.</w:t>
      </w:r>
      <w:r w:rsidRPr="00930A54">
        <w:rPr>
          <w:rFonts w:cs="Times New Roman"/>
          <w:szCs w:val="28"/>
        </w:rPr>
        <w:t>1</w:t>
      </w:r>
      <w:r w:rsidR="00505625" w:rsidRPr="00930A54">
        <w:rPr>
          <w:rFonts w:cs="Times New Roman"/>
          <w:szCs w:val="28"/>
        </w:rPr>
        <w:t>)</w:t>
      </w:r>
    </w:p>
    <w:p w14:paraId="6D818189" w14:textId="77777777" w:rsidR="00023CC9" w:rsidRPr="00930A54" w:rsidRDefault="00023CC9" w:rsidP="00295657">
      <w:pPr>
        <w:rPr>
          <w:rFonts w:cs="Times New Roman"/>
          <w:szCs w:val="28"/>
        </w:rPr>
      </w:pPr>
    </w:p>
    <w:p w14:paraId="1C53474E" w14:textId="77777777" w:rsidR="00505625" w:rsidRPr="00930A54" w:rsidRDefault="00505625" w:rsidP="00295657">
      <w:pPr>
        <w:pStyle w:val="a4"/>
        <w:numPr>
          <w:ilvl w:val="0"/>
          <w:numId w:val="31"/>
        </w:numPr>
        <w:ind w:left="0" w:firstLine="709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 xml:space="preserve">Каким должен быть размер модели, чтобы получить отливку размером 100 мм, если величина литейной усадки 1,5%?  </w:t>
      </w:r>
    </w:p>
    <w:p w14:paraId="41E3296B" w14:textId="6D18960D" w:rsidR="00505625" w:rsidRPr="00930A54" w:rsidRDefault="00295657" w:rsidP="00295657">
      <w:pPr>
        <w:pStyle w:val="a4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101,5 мм</w:t>
      </w:r>
    </w:p>
    <w:p w14:paraId="42B8BC8C" w14:textId="522F50BC" w:rsidR="00505625" w:rsidRDefault="007B6A3B" w:rsidP="00295657">
      <w:pPr>
        <w:pStyle w:val="a4"/>
        <w:ind w:left="0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Компетенции (индикаторы): ПК-1 (ПК-1</w:t>
      </w:r>
      <w:r w:rsidR="00505625" w:rsidRPr="00930A54">
        <w:rPr>
          <w:rFonts w:cs="Times New Roman"/>
          <w:szCs w:val="28"/>
        </w:rPr>
        <w:t>.</w:t>
      </w:r>
      <w:r w:rsidRPr="00930A54">
        <w:rPr>
          <w:rFonts w:cs="Times New Roman"/>
          <w:szCs w:val="28"/>
        </w:rPr>
        <w:t>1</w:t>
      </w:r>
      <w:r w:rsidR="00505625" w:rsidRPr="00930A54">
        <w:rPr>
          <w:rFonts w:cs="Times New Roman"/>
          <w:szCs w:val="28"/>
        </w:rPr>
        <w:t>)</w:t>
      </w:r>
    </w:p>
    <w:p w14:paraId="023C97BE" w14:textId="448785D4" w:rsidR="00470653" w:rsidRPr="00470653" w:rsidRDefault="00470653" w:rsidP="00295657">
      <w:pPr>
        <w:ind w:firstLine="0"/>
        <w:rPr>
          <w:rFonts w:cs="Times New Roman"/>
          <w:szCs w:val="28"/>
        </w:rPr>
      </w:pPr>
    </w:p>
    <w:p w14:paraId="69960540" w14:textId="5F913A30" w:rsidR="00470653" w:rsidRPr="00470653" w:rsidRDefault="00470653" w:rsidP="00295657">
      <w:pPr>
        <w:pStyle w:val="a4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Pr="00470653">
        <w:rPr>
          <w:rFonts w:cs="Times New Roman"/>
          <w:szCs w:val="28"/>
        </w:rPr>
        <w:t>.</w:t>
      </w:r>
      <w:r w:rsidRPr="00470653">
        <w:rPr>
          <w:rFonts w:cs="Times New Roman"/>
          <w:szCs w:val="28"/>
        </w:rPr>
        <w:tab/>
        <w:t>Чему равен коэффициент объемной усадки чугуна в жидком состоянии, если при температуре 1400 градусов Цельсия образец имел объем 102 кубических сантиметра, а при температуре 1300 градусов Цельсия 100 кубических сантиметров?</w:t>
      </w:r>
    </w:p>
    <w:p w14:paraId="3B544F0E" w14:textId="1169D64E" w:rsidR="00470653" w:rsidRPr="00470653" w:rsidRDefault="00470653" w:rsidP="00295657">
      <w:pPr>
        <w:pStyle w:val="a4"/>
        <w:ind w:left="0"/>
        <w:rPr>
          <w:rFonts w:cs="Times New Roman"/>
          <w:szCs w:val="28"/>
        </w:rPr>
      </w:pPr>
      <w:r w:rsidRPr="00470653">
        <w:rPr>
          <w:rFonts w:cs="Times New Roman"/>
          <w:szCs w:val="28"/>
        </w:rPr>
        <w:t>Правильный ответ: 0,0002</w:t>
      </w:r>
      <w:r w:rsidR="00295657" w:rsidRPr="00470653">
        <w:rPr>
          <w:rFonts w:cs="Times New Roman"/>
          <w:szCs w:val="28"/>
        </w:rPr>
        <w:t>%</w:t>
      </w:r>
      <w:r w:rsidR="00295657">
        <w:rPr>
          <w:rFonts w:cs="Times New Roman"/>
          <w:szCs w:val="28"/>
        </w:rPr>
        <w:t>.</w:t>
      </w:r>
    </w:p>
    <w:p w14:paraId="2C699EA9" w14:textId="77777777" w:rsidR="00470653" w:rsidRPr="00470653" w:rsidRDefault="00470653" w:rsidP="00295657">
      <w:pPr>
        <w:pStyle w:val="a4"/>
        <w:ind w:left="0"/>
        <w:rPr>
          <w:rFonts w:cs="Times New Roman"/>
          <w:szCs w:val="28"/>
        </w:rPr>
      </w:pPr>
      <w:r w:rsidRPr="00470653">
        <w:rPr>
          <w:rFonts w:cs="Times New Roman"/>
          <w:szCs w:val="28"/>
        </w:rPr>
        <w:t>Компетенции (индикаторы): ПК-1 (ПК-1.1)</w:t>
      </w:r>
    </w:p>
    <w:p w14:paraId="6AF87350" w14:textId="77777777" w:rsidR="00470653" w:rsidRPr="00470653" w:rsidRDefault="00470653" w:rsidP="00295657">
      <w:pPr>
        <w:pStyle w:val="a4"/>
        <w:ind w:left="0"/>
        <w:rPr>
          <w:rFonts w:cs="Times New Roman"/>
          <w:szCs w:val="28"/>
        </w:rPr>
      </w:pPr>
    </w:p>
    <w:p w14:paraId="586CAD8F" w14:textId="73A02A07" w:rsidR="00470653" w:rsidRPr="00470653" w:rsidRDefault="00470653" w:rsidP="00295657">
      <w:pPr>
        <w:pStyle w:val="a4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Pr="00470653">
        <w:rPr>
          <w:rFonts w:cs="Times New Roman"/>
          <w:szCs w:val="28"/>
        </w:rPr>
        <w:t>. Чему равна литейная усадка стали, если при длине модели 102 мм</w:t>
      </w:r>
    </w:p>
    <w:p w14:paraId="5C4B3D8F" w14:textId="62794F58" w:rsidR="00470653" w:rsidRPr="00470653" w:rsidRDefault="00470653" w:rsidP="00295657">
      <w:pPr>
        <w:ind w:firstLine="0"/>
        <w:rPr>
          <w:rFonts w:cs="Times New Roman"/>
          <w:szCs w:val="28"/>
        </w:rPr>
      </w:pPr>
      <w:r w:rsidRPr="00470653">
        <w:rPr>
          <w:rFonts w:cs="Times New Roman"/>
          <w:szCs w:val="28"/>
        </w:rPr>
        <w:t>отливка имела длину 100 мм?</w:t>
      </w:r>
    </w:p>
    <w:p w14:paraId="4D858565" w14:textId="77777777" w:rsidR="00470653" w:rsidRPr="00470653" w:rsidRDefault="00470653" w:rsidP="00295657">
      <w:pPr>
        <w:pStyle w:val="a4"/>
        <w:ind w:left="0"/>
        <w:rPr>
          <w:rFonts w:cs="Times New Roman"/>
          <w:szCs w:val="28"/>
        </w:rPr>
      </w:pPr>
      <w:r w:rsidRPr="00470653">
        <w:rPr>
          <w:rFonts w:cs="Times New Roman"/>
          <w:szCs w:val="28"/>
        </w:rPr>
        <w:t>Правильный ответ: 2,0%.</w:t>
      </w:r>
    </w:p>
    <w:p w14:paraId="165B437E" w14:textId="77777777" w:rsidR="00470653" w:rsidRPr="00470653" w:rsidRDefault="00470653" w:rsidP="00295657">
      <w:pPr>
        <w:pStyle w:val="a4"/>
        <w:ind w:left="0"/>
        <w:rPr>
          <w:rFonts w:cs="Times New Roman"/>
          <w:szCs w:val="28"/>
        </w:rPr>
      </w:pPr>
      <w:r w:rsidRPr="00470653">
        <w:rPr>
          <w:rFonts w:cs="Times New Roman"/>
          <w:szCs w:val="28"/>
        </w:rPr>
        <w:t>Компетенции (индикаторы): ПК-1 (ПК-1.1)</w:t>
      </w:r>
    </w:p>
    <w:p w14:paraId="4426160F" w14:textId="63425811" w:rsidR="00505625" w:rsidRPr="00295657" w:rsidRDefault="00505625" w:rsidP="00295657">
      <w:pPr>
        <w:ind w:firstLine="0"/>
        <w:rPr>
          <w:rFonts w:cs="Times New Roman"/>
          <w:szCs w:val="28"/>
        </w:rPr>
      </w:pPr>
    </w:p>
    <w:p w14:paraId="04291711" w14:textId="5C9669E8" w:rsidR="00505625" w:rsidRPr="00930A54" w:rsidRDefault="00505625" w:rsidP="00295657">
      <w:pPr>
        <w:pStyle w:val="a4"/>
        <w:ind w:left="0"/>
        <w:rPr>
          <w:rFonts w:cs="Times New Roman"/>
          <w:i/>
          <w:szCs w:val="28"/>
        </w:rPr>
      </w:pPr>
      <w:r w:rsidRPr="00930A54">
        <w:rPr>
          <w:rFonts w:cs="Times New Roman"/>
          <w:i/>
          <w:szCs w:val="28"/>
        </w:rPr>
        <w:t>Дайте ответ на вопрос</w:t>
      </w:r>
      <w:r w:rsidR="00295657">
        <w:rPr>
          <w:rFonts w:cs="Times New Roman"/>
          <w:i/>
          <w:szCs w:val="28"/>
        </w:rPr>
        <w:t>.</w:t>
      </w:r>
    </w:p>
    <w:p w14:paraId="3766A3F2" w14:textId="77777777" w:rsidR="00505625" w:rsidRPr="00930A54" w:rsidRDefault="00505625" w:rsidP="00295657">
      <w:pPr>
        <w:pStyle w:val="a4"/>
        <w:ind w:left="0"/>
        <w:rPr>
          <w:rFonts w:cs="Times New Roman"/>
          <w:i/>
          <w:szCs w:val="28"/>
        </w:rPr>
      </w:pPr>
    </w:p>
    <w:p w14:paraId="77AC3A4D" w14:textId="77777777" w:rsidR="00CB4E5A" w:rsidRPr="00930A54" w:rsidRDefault="00CB4E5A" w:rsidP="00295657">
      <w:pPr>
        <w:pStyle w:val="a4"/>
        <w:numPr>
          <w:ilvl w:val="0"/>
          <w:numId w:val="31"/>
        </w:numPr>
        <w:ind w:left="0" w:firstLine="709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Какие меры можно принять, чтобы уменьшить глубину усадочной раковины?</w:t>
      </w:r>
    </w:p>
    <w:p w14:paraId="25458F70" w14:textId="77777777" w:rsidR="00825815" w:rsidRPr="00930A54" w:rsidRDefault="00825815" w:rsidP="00295657">
      <w:pPr>
        <w:pStyle w:val="a4"/>
        <w:ind w:left="0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Правильный о</w:t>
      </w:r>
      <w:r w:rsidR="00CB4E5A" w:rsidRPr="00930A54">
        <w:rPr>
          <w:rFonts w:cs="Times New Roman"/>
          <w:szCs w:val="28"/>
        </w:rPr>
        <w:t xml:space="preserve">твет: Для уменьшения объёма усадочной раковины в отливке необходимо: </w:t>
      </w:r>
    </w:p>
    <w:p w14:paraId="789C9214" w14:textId="77777777" w:rsidR="00825815" w:rsidRPr="00930A54" w:rsidRDefault="00CB4E5A" w:rsidP="00295657">
      <w:pPr>
        <w:pStyle w:val="a4"/>
        <w:ind w:left="0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 xml:space="preserve">1) снизить температуру заливки до возможной, чтобы </w:t>
      </w:r>
      <w:r w:rsidR="00825815" w:rsidRPr="00930A54">
        <w:rPr>
          <w:rFonts w:cs="Times New Roman"/>
          <w:szCs w:val="28"/>
        </w:rPr>
        <w:t>обеспечить заполняемость формы;</w:t>
      </w:r>
    </w:p>
    <w:p w14:paraId="299CF3AA" w14:textId="77777777" w:rsidR="00825815" w:rsidRPr="00930A54" w:rsidRDefault="00CB4E5A" w:rsidP="00295657">
      <w:pPr>
        <w:pStyle w:val="a4"/>
        <w:ind w:left="0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2) обеспечить направленный характер затвердевания металла от тонк</w:t>
      </w:r>
      <w:r w:rsidR="00825815" w:rsidRPr="00930A54">
        <w:rPr>
          <w:rFonts w:cs="Times New Roman"/>
          <w:szCs w:val="28"/>
        </w:rPr>
        <w:t>их стенок до термического узла;</w:t>
      </w:r>
    </w:p>
    <w:p w14:paraId="053C97E7" w14:textId="77777777" w:rsidR="00505625" w:rsidRPr="00930A54" w:rsidRDefault="00CB4E5A" w:rsidP="00295657">
      <w:pPr>
        <w:pStyle w:val="a4"/>
        <w:ind w:left="0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 xml:space="preserve">3) </w:t>
      </w:r>
      <w:proofErr w:type="spellStart"/>
      <w:r w:rsidRPr="00930A54">
        <w:rPr>
          <w:rFonts w:cs="Times New Roman"/>
          <w:szCs w:val="28"/>
        </w:rPr>
        <w:t>теплоизолировать</w:t>
      </w:r>
      <w:proofErr w:type="spellEnd"/>
      <w:r w:rsidRPr="00930A54">
        <w:rPr>
          <w:rFonts w:cs="Times New Roman"/>
          <w:szCs w:val="28"/>
        </w:rPr>
        <w:t xml:space="preserve"> верхнюю поверхность отливки или термический узел.</w:t>
      </w:r>
    </w:p>
    <w:p w14:paraId="009C35EA" w14:textId="77777777" w:rsidR="00DC0617" w:rsidRPr="00930A54" w:rsidRDefault="00DC0617" w:rsidP="00295657">
      <w:pPr>
        <w:pStyle w:val="a4"/>
        <w:ind w:left="0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Компетенции (</w:t>
      </w:r>
      <w:r w:rsidR="007B6A3B" w:rsidRPr="00930A54">
        <w:rPr>
          <w:rFonts w:cs="Times New Roman"/>
          <w:szCs w:val="28"/>
        </w:rPr>
        <w:t>индикаторы): ПК-1</w:t>
      </w:r>
      <w:r w:rsidRPr="00930A54">
        <w:rPr>
          <w:rFonts w:cs="Times New Roman"/>
          <w:szCs w:val="28"/>
        </w:rPr>
        <w:t xml:space="preserve"> (ПК-</w:t>
      </w:r>
      <w:r w:rsidR="007B6A3B" w:rsidRPr="00930A54">
        <w:rPr>
          <w:rFonts w:cs="Times New Roman"/>
          <w:szCs w:val="28"/>
        </w:rPr>
        <w:t>1</w:t>
      </w:r>
      <w:r w:rsidRPr="00930A54">
        <w:rPr>
          <w:rFonts w:cs="Times New Roman"/>
          <w:szCs w:val="28"/>
        </w:rPr>
        <w:t>.</w:t>
      </w:r>
      <w:r w:rsidR="007B6A3B" w:rsidRPr="00930A54">
        <w:rPr>
          <w:rFonts w:cs="Times New Roman"/>
          <w:szCs w:val="28"/>
        </w:rPr>
        <w:t>1</w:t>
      </w:r>
      <w:r w:rsidRPr="00930A54">
        <w:rPr>
          <w:rFonts w:cs="Times New Roman"/>
          <w:szCs w:val="28"/>
        </w:rPr>
        <w:t>).</w:t>
      </w:r>
    </w:p>
    <w:p w14:paraId="03CCFFF1" w14:textId="77777777" w:rsidR="00DC0617" w:rsidRPr="00930A54" w:rsidRDefault="00DC0617" w:rsidP="00295657">
      <w:pPr>
        <w:pStyle w:val="a4"/>
        <w:ind w:left="0"/>
        <w:rPr>
          <w:rFonts w:cs="Times New Roman"/>
          <w:szCs w:val="28"/>
        </w:rPr>
      </w:pPr>
    </w:p>
    <w:p w14:paraId="6A83814A" w14:textId="77777777" w:rsidR="00DC0617" w:rsidRPr="00930A54" w:rsidRDefault="00DC0617" w:rsidP="00295657">
      <w:pPr>
        <w:pStyle w:val="a4"/>
        <w:numPr>
          <w:ilvl w:val="0"/>
          <w:numId w:val="31"/>
        </w:numPr>
        <w:ind w:left="0" w:firstLine="709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Что является ха</w:t>
      </w:r>
      <w:r w:rsidR="00BB54A5" w:rsidRPr="00930A54">
        <w:rPr>
          <w:rFonts w:cs="Times New Roman"/>
          <w:szCs w:val="28"/>
        </w:rPr>
        <w:t xml:space="preserve">рактерным для сплавов с широким </w:t>
      </w:r>
      <w:r w:rsidRPr="00930A54">
        <w:rPr>
          <w:rFonts w:cs="Times New Roman"/>
          <w:szCs w:val="28"/>
        </w:rPr>
        <w:t>температурным интервалом кристаллизации?</w:t>
      </w:r>
    </w:p>
    <w:p w14:paraId="5203D6D2" w14:textId="77777777" w:rsidR="00C400D8" w:rsidRPr="00930A54" w:rsidRDefault="00825815" w:rsidP="00295657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Правильный о</w:t>
      </w:r>
      <w:r w:rsidR="00DC0617" w:rsidRPr="00930A54">
        <w:rPr>
          <w:rFonts w:cs="Times New Roman"/>
          <w:szCs w:val="28"/>
        </w:rPr>
        <w:t>твет: Широкий температурный интервал крист</w:t>
      </w:r>
      <w:r w:rsidR="00C400D8" w:rsidRPr="00930A54">
        <w:rPr>
          <w:rFonts w:cs="Times New Roman"/>
          <w:szCs w:val="28"/>
        </w:rPr>
        <w:t>аллизации сплавов способствует:</w:t>
      </w:r>
    </w:p>
    <w:p w14:paraId="78551632" w14:textId="4E53A909" w:rsidR="00DC0617" w:rsidRPr="00930A54" w:rsidRDefault="00C400D8" w:rsidP="00295657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lastRenderedPageBreak/>
        <w:t>1)</w:t>
      </w:r>
      <w:r w:rsidR="00DC0617" w:rsidRPr="00930A54">
        <w:rPr>
          <w:rFonts w:cs="Times New Roman"/>
          <w:szCs w:val="28"/>
        </w:rPr>
        <w:t xml:space="preserve"> значительном</w:t>
      </w:r>
      <w:r w:rsidR="00295657">
        <w:rPr>
          <w:rFonts w:cs="Times New Roman"/>
          <w:szCs w:val="28"/>
        </w:rPr>
        <w:t>у развитию усадочной пористости</w:t>
      </w:r>
    </w:p>
    <w:p w14:paraId="7341692F" w14:textId="63746789" w:rsidR="00DC0617" w:rsidRPr="00930A54" w:rsidRDefault="00DC0617" w:rsidP="00295657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2) высокой склоннос</w:t>
      </w:r>
      <w:r w:rsidR="00295657">
        <w:rPr>
          <w:rFonts w:cs="Times New Roman"/>
          <w:szCs w:val="28"/>
        </w:rPr>
        <w:t>ти к образованию горячих трещин</w:t>
      </w:r>
    </w:p>
    <w:p w14:paraId="2F6D1501" w14:textId="4F83D002" w:rsidR="00DC0617" w:rsidRPr="00930A54" w:rsidRDefault="00DC0617" w:rsidP="00295657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3) малому относител</w:t>
      </w:r>
      <w:r w:rsidR="00295657">
        <w:rPr>
          <w:rFonts w:cs="Times New Roman"/>
          <w:szCs w:val="28"/>
        </w:rPr>
        <w:t>ьному объему усадочной раковины</w:t>
      </w:r>
    </w:p>
    <w:p w14:paraId="06CB949E" w14:textId="52D21C61" w:rsidR="00DC0617" w:rsidRPr="00930A54" w:rsidRDefault="00DC0617" w:rsidP="00295657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 xml:space="preserve">4) плохой заполняемостью литейной формы </w:t>
      </w:r>
      <w:r w:rsidR="003F5BAA" w:rsidRPr="00930A54">
        <w:rPr>
          <w:rFonts w:cs="Times New Roman"/>
          <w:szCs w:val="28"/>
        </w:rPr>
        <w:t>(</w:t>
      </w:r>
      <w:r w:rsidRPr="00930A54">
        <w:rPr>
          <w:rFonts w:cs="Times New Roman"/>
          <w:szCs w:val="28"/>
        </w:rPr>
        <w:t>низкая жидкотекучесть</w:t>
      </w:r>
      <w:r w:rsidR="00295657">
        <w:rPr>
          <w:rFonts w:cs="Times New Roman"/>
          <w:szCs w:val="28"/>
        </w:rPr>
        <w:t>)</w:t>
      </w:r>
    </w:p>
    <w:p w14:paraId="4B112F4A" w14:textId="77777777" w:rsidR="003F5BAA" w:rsidRPr="00930A54" w:rsidRDefault="007B6A3B" w:rsidP="00295657">
      <w:pPr>
        <w:pStyle w:val="a4"/>
        <w:ind w:left="0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Компетенции (индикаторы): ПК-1 (ПК-1</w:t>
      </w:r>
      <w:r w:rsidR="003F5BAA" w:rsidRPr="00930A54">
        <w:rPr>
          <w:rFonts w:cs="Times New Roman"/>
          <w:szCs w:val="28"/>
        </w:rPr>
        <w:t>.</w:t>
      </w:r>
      <w:r w:rsidRPr="00930A54">
        <w:rPr>
          <w:rFonts w:cs="Times New Roman"/>
          <w:szCs w:val="28"/>
        </w:rPr>
        <w:t>1</w:t>
      </w:r>
      <w:r w:rsidR="003F5BAA" w:rsidRPr="00930A54">
        <w:rPr>
          <w:rFonts w:cs="Times New Roman"/>
          <w:szCs w:val="28"/>
        </w:rPr>
        <w:t>)</w:t>
      </w:r>
    </w:p>
    <w:p w14:paraId="6D500511" w14:textId="77777777" w:rsidR="00385951" w:rsidRPr="00930A54" w:rsidRDefault="00385951" w:rsidP="00295657">
      <w:pPr>
        <w:pStyle w:val="a4"/>
        <w:ind w:left="0"/>
        <w:rPr>
          <w:rFonts w:cs="Times New Roman"/>
          <w:szCs w:val="28"/>
        </w:rPr>
      </w:pPr>
    </w:p>
    <w:p w14:paraId="31DF5F8D" w14:textId="77777777" w:rsidR="008A489C" w:rsidRPr="00930A54" w:rsidRDefault="00A35FBC" w:rsidP="00295657">
      <w:pPr>
        <w:pStyle w:val="a4"/>
        <w:numPr>
          <w:ilvl w:val="0"/>
          <w:numId w:val="31"/>
        </w:numPr>
        <w:ind w:left="0" w:firstLine="709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Какие особенности нужно учитывать при проектировании литниковой системы?</w:t>
      </w:r>
    </w:p>
    <w:p w14:paraId="61618028" w14:textId="77777777" w:rsidR="00A35FBC" w:rsidRPr="00930A54" w:rsidRDefault="00C400D8" w:rsidP="00295657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Правильный о</w:t>
      </w:r>
      <w:r w:rsidR="00A35FBC" w:rsidRPr="00930A54">
        <w:rPr>
          <w:rFonts w:cs="Times New Roman"/>
          <w:szCs w:val="28"/>
        </w:rPr>
        <w:t xml:space="preserve">твет: </w:t>
      </w:r>
      <w:r w:rsidR="00905F00" w:rsidRPr="00930A54">
        <w:rPr>
          <w:rFonts w:cs="Times New Roman"/>
          <w:szCs w:val="28"/>
        </w:rPr>
        <w:t>п</w:t>
      </w:r>
      <w:r w:rsidR="00A35FBC" w:rsidRPr="00930A54">
        <w:rPr>
          <w:rFonts w:cs="Times New Roman"/>
          <w:szCs w:val="28"/>
        </w:rPr>
        <w:t xml:space="preserve">ри проектировании литниковых систем необходимо учитывать: </w:t>
      </w:r>
    </w:p>
    <w:p w14:paraId="747E79DC" w14:textId="48D78DEE" w:rsidR="008A489C" w:rsidRPr="00930A54" w:rsidRDefault="00A35FBC" w:rsidP="00295657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jc w:val="left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скорость</w:t>
      </w:r>
      <w:r w:rsidR="00295657">
        <w:rPr>
          <w:rFonts w:cs="Times New Roman"/>
          <w:szCs w:val="28"/>
        </w:rPr>
        <w:t xml:space="preserve"> потока металла</w:t>
      </w:r>
    </w:p>
    <w:p w14:paraId="3315EC60" w14:textId="566DD9FF" w:rsidR="008A489C" w:rsidRPr="00930A54" w:rsidRDefault="00A35FBC" w:rsidP="00295657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jc w:val="left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площади сечений каналов литниковой системы</w:t>
      </w:r>
    </w:p>
    <w:p w14:paraId="6B19F7AA" w14:textId="169C8BF4" w:rsidR="008A489C" w:rsidRPr="00930A54" w:rsidRDefault="00A35FBC" w:rsidP="00295657">
      <w:pPr>
        <w:pStyle w:val="a4"/>
        <w:tabs>
          <w:tab w:val="left" w:pos="993"/>
        </w:tabs>
        <w:ind w:left="0"/>
        <w:jc w:val="left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3) плотность</w:t>
      </w:r>
      <w:r w:rsidR="00295657">
        <w:rPr>
          <w:rFonts w:cs="Times New Roman"/>
          <w:szCs w:val="28"/>
        </w:rPr>
        <w:t xml:space="preserve"> металла</w:t>
      </w:r>
    </w:p>
    <w:p w14:paraId="5E3F17F6" w14:textId="76EF37A5" w:rsidR="008A489C" w:rsidRPr="00930A54" w:rsidRDefault="00A35FBC" w:rsidP="00295657">
      <w:pPr>
        <w:pStyle w:val="a4"/>
        <w:tabs>
          <w:tab w:val="left" w:pos="993"/>
        </w:tabs>
        <w:ind w:left="0"/>
        <w:jc w:val="left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4) вязкость</w:t>
      </w:r>
      <w:r w:rsidR="00295657">
        <w:rPr>
          <w:rFonts w:cs="Times New Roman"/>
          <w:szCs w:val="28"/>
        </w:rPr>
        <w:t xml:space="preserve"> металла</w:t>
      </w:r>
    </w:p>
    <w:p w14:paraId="35872517" w14:textId="575D27A0" w:rsidR="00A35FBC" w:rsidRPr="00930A54" w:rsidRDefault="00A35FBC" w:rsidP="00295657">
      <w:pPr>
        <w:pStyle w:val="a4"/>
        <w:ind w:left="0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5) входящий металл в литейную форму не д</w:t>
      </w:r>
      <w:r w:rsidR="00295657">
        <w:rPr>
          <w:rFonts w:cs="Times New Roman"/>
          <w:szCs w:val="28"/>
        </w:rPr>
        <w:t>олжен натыкаться на препятствия</w:t>
      </w:r>
    </w:p>
    <w:p w14:paraId="1CA6AC57" w14:textId="77777777" w:rsidR="00A35FBC" w:rsidRPr="00930A54" w:rsidRDefault="007B6A3B" w:rsidP="00295657">
      <w:pPr>
        <w:pStyle w:val="a4"/>
        <w:ind w:left="0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Компетенции (индикаторы): ПК-1 (ПК-1</w:t>
      </w:r>
      <w:r w:rsidR="00A35FBC" w:rsidRPr="00930A54">
        <w:rPr>
          <w:rFonts w:cs="Times New Roman"/>
          <w:szCs w:val="28"/>
        </w:rPr>
        <w:t>.</w:t>
      </w:r>
      <w:r w:rsidRPr="00930A54">
        <w:rPr>
          <w:rFonts w:cs="Times New Roman"/>
          <w:szCs w:val="28"/>
        </w:rPr>
        <w:t>1</w:t>
      </w:r>
      <w:r w:rsidR="00A35FBC" w:rsidRPr="00930A54">
        <w:rPr>
          <w:rFonts w:cs="Times New Roman"/>
          <w:szCs w:val="28"/>
        </w:rPr>
        <w:t>)</w:t>
      </w:r>
    </w:p>
    <w:p w14:paraId="412E35EF" w14:textId="77777777" w:rsidR="00A35FBC" w:rsidRPr="00930A54" w:rsidRDefault="00A35FBC" w:rsidP="00295657">
      <w:pPr>
        <w:pStyle w:val="a4"/>
        <w:ind w:left="0"/>
        <w:rPr>
          <w:rFonts w:cs="Times New Roman"/>
          <w:szCs w:val="28"/>
        </w:rPr>
      </w:pPr>
    </w:p>
    <w:p w14:paraId="24D7F1BC" w14:textId="77777777" w:rsidR="00A35FBC" w:rsidRPr="00930A54" w:rsidRDefault="00A35FBC" w:rsidP="00295657">
      <w:pPr>
        <w:pStyle w:val="a4"/>
        <w:ind w:left="0"/>
        <w:rPr>
          <w:rFonts w:cs="Times New Roman"/>
          <w:b/>
          <w:szCs w:val="28"/>
        </w:rPr>
      </w:pPr>
      <w:r w:rsidRPr="00930A54">
        <w:rPr>
          <w:rFonts w:cs="Times New Roman"/>
          <w:b/>
          <w:szCs w:val="28"/>
        </w:rPr>
        <w:t>Задание открытого типа с развёрнутым ответом</w:t>
      </w:r>
    </w:p>
    <w:p w14:paraId="0B617FF5" w14:textId="77777777" w:rsidR="0082456B" w:rsidRPr="00930A54" w:rsidRDefault="0082456B" w:rsidP="00295657">
      <w:pPr>
        <w:pStyle w:val="a4"/>
        <w:ind w:left="0"/>
        <w:rPr>
          <w:rFonts w:cs="Times New Roman"/>
          <w:b/>
          <w:szCs w:val="28"/>
        </w:rPr>
      </w:pPr>
    </w:p>
    <w:p w14:paraId="3676987F" w14:textId="77777777" w:rsidR="0082456B" w:rsidRPr="00930A54" w:rsidRDefault="0082456B" w:rsidP="00295657">
      <w:pPr>
        <w:pStyle w:val="a4"/>
        <w:numPr>
          <w:ilvl w:val="0"/>
          <w:numId w:val="14"/>
        </w:numPr>
        <w:ind w:left="0" w:firstLine="709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Практическое задание</w:t>
      </w:r>
      <w:r w:rsidR="008B3034" w:rsidRPr="00930A54">
        <w:rPr>
          <w:rFonts w:cs="Times New Roman"/>
          <w:szCs w:val="28"/>
        </w:rPr>
        <w:t>.</w:t>
      </w:r>
    </w:p>
    <w:p w14:paraId="7EC50657" w14:textId="77777777" w:rsidR="003239B0" w:rsidRPr="00930A54" w:rsidRDefault="001C1D5B" w:rsidP="00295657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Рассчитать продолжительность охлаждения стальной отливки с толщиной плоской стенки 742 мм (</w:t>
      </w:r>
      <w:r w:rsidRPr="00930A54">
        <w:rPr>
          <w:rFonts w:cs="Times New Roman"/>
          <w:i/>
          <w:szCs w:val="28"/>
          <w:lang w:val="en-US"/>
        </w:rPr>
        <w:t>R</w:t>
      </w:r>
      <w:r w:rsidRPr="00930A54">
        <w:rPr>
          <w:rFonts w:cs="Times New Roman"/>
          <w:i/>
          <w:szCs w:val="28"/>
          <w:vertAlign w:val="subscript"/>
        </w:rPr>
        <w:t>1</w:t>
      </w:r>
      <w:r w:rsidRPr="00930A54">
        <w:rPr>
          <w:rFonts w:cs="Times New Roman"/>
          <w:szCs w:val="28"/>
        </w:rPr>
        <w:t xml:space="preserve">=0,371 м). При теплофизических свойствах материалов отливки и формы </w:t>
      </w:r>
      <w:r w:rsidR="00530693" w:rsidRPr="00930A54">
        <w:rPr>
          <w:rFonts w:cs="Times New Roman"/>
          <w:szCs w:val="28"/>
        </w:rPr>
        <w:t xml:space="preserve">при заливке </w:t>
      </w:r>
      <w:r w:rsidRPr="00930A54">
        <w:rPr>
          <w:rFonts w:cs="Times New Roman"/>
          <w:szCs w:val="28"/>
        </w:rPr>
        <w:t>(</w:t>
      </w:r>
      <w:r w:rsidRPr="00930A54">
        <w:rPr>
          <w:rFonts w:cs="Times New Roman"/>
          <w:position w:val="-10"/>
          <w:szCs w:val="28"/>
        </w:rPr>
        <w:object w:dxaOrig="340" w:dyaOrig="340" w14:anchorId="4EADE4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16.5pt" o:ole="">
            <v:imagedata r:id="rId6" o:title=""/>
          </v:shape>
          <o:OLEObject Type="Embed" ProgID="Equation.3" ShapeID="_x0000_i1025" DrawAspect="Content" ObjectID="_1812452807" r:id="rId7"/>
        </w:object>
      </w:r>
      <w:r w:rsidRPr="00930A54">
        <w:rPr>
          <w:rFonts w:cs="Times New Roman"/>
          <w:szCs w:val="28"/>
        </w:rPr>
        <w:t>=7200 кг/м</w:t>
      </w:r>
      <w:r w:rsidRPr="00930A54">
        <w:rPr>
          <w:rFonts w:cs="Times New Roman"/>
          <w:szCs w:val="28"/>
          <w:vertAlign w:val="superscript"/>
        </w:rPr>
        <w:t>3</w:t>
      </w:r>
      <w:r w:rsidRPr="00930A54">
        <w:rPr>
          <w:rFonts w:cs="Times New Roman"/>
          <w:szCs w:val="28"/>
        </w:rPr>
        <w:t xml:space="preserve">; </w:t>
      </w:r>
      <w:r w:rsidR="00624E6C" w:rsidRPr="00930A54">
        <w:rPr>
          <w:rFonts w:cs="Times New Roman"/>
          <w:position w:val="-10"/>
          <w:szCs w:val="28"/>
        </w:rPr>
        <w:object w:dxaOrig="2460" w:dyaOrig="340" w14:anchorId="002927A5">
          <v:shape id="_x0000_i1026" type="#_x0000_t75" style="width:123.75pt;height:16.5pt" o:ole="">
            <v:imagedata r:id="rId8" o:title=""/>
          </v:shape>
          <o:OLEObject Type="Embed" ProgID="Equation.3" ShapeID="_x0000_i1026" DrawAspect="Content" ObjectID="_1812452808" r:id="rId9"/>
        </w:object>
      </w:r>
      <w:r w:rsidRPr="00930A54">
        <w:rPr>
          <w:rFonts w:cs="Times New Roman"/>
          <w:szCs w:val="28"/>
        </w:rPr>
        <w:t xml:space="preserve">; </w:t>
      </w:r>
      <w:r w:rsidRPr="00930A54">
        <w:rPr>
          <w:rFonts w:cs="Times New Roman"/>
          <w:i/>
          <w:szCs w:val="28"/>
          <w:lang w:val="en-US"/>
        </w:rPr>
        <w:t>b</w:t>
      </w:r>
      <w:r w:rsidRPr="00930A54">
        <w:rPr>
          <w:rFonts w:cs="Times New Roman"/>
          <w:i/>
          <w:szCs w:val="28"/>
          <w:vertAlign w:val="subscript"/>
        </w:rPr>
        <w:t>2</w:t>
      </w:r>
      <w:r w:rsidRPr="00930A54">
        <w:rPr>
          <w:rFonts w:cs="Times New Roman"/>
          <w:i/>
          <w:szCs w:val="28"/>
        </w:rPr>
        <w:t>=</w:t>
      </w:r>
      <w:r w:rsidRPr="00930A54">
        <w:rPr>
          <w:rFonts w:cs="Times New Roman"/>
          <w:szCs w:val="28"/>
        </w:rPr>
        <w:t>1394 Вт/м</w:t>
      </w:r>
      <w:r w:rsidRPr="00930A54">
        <w:rPr>
          <w:rFonts w:cs="Times New Roman"/>
          <w:szCs w:val="28"/>
          <w:vertAlign w:val="superscript"/>
        </w:rPr>
        <w:t>2</w:t>
      </w:r>
      <w:r w:rsidRPr="00930A54">
        <w:rPr>
          <w:rFonts w:cs="Times New Roman"/>
          <w:szCs w:val="28"/>
        </w:rPr>
        <w:t xml:space="preserve">; </w:t>
      </w:r>
      <w:r w:rsidRPr="00930A54">
        <w:rPr>
          <w:rFonts w:cs="Times New Roman"/>
          <w:i/>
          <w:szCs w:val="28"/>
          <w:lang w:val="en-US"/>
        </w:rPr>
        <w:t>t</w:t>
      </w:r>
      <w:r w:rsidRPr="00930A54">
        <w:rPr>
          <w:rFonts w:cs="Times New Roman"/>
          <w:i/>
          <w:szCs w:val="28"/>
          <w:vertAlign w:val="subscript"/>
        </w:rPr>
        <w:t>зал</w:t>
      </w:r>
      <w:r w:rsidRPr="00930A54">
        <w:rPr>
          <w:rFonts w:cs="Times New Roman"/>
          <w:szCs w:val="28"/>
        </w:rPr>
        <w:t xml:space="preserve">=1795 К; </w:t>
      </w:r>
      <w:r w:rsidRPr="00930A54">
        <w:rPr>
          <w:rFonts w:cs="Times New Roman"/>
          <w:i/>
          <w:szCs w:val="28"/>
          <w:lang w:val="en-US"/>
        </w:rPr>
        <w:t>t</w:t>
      </w:r>
      <w:r w:rsidRPr="00930A54">
        <w:rPr>
          <w:rFonts w:cs="Times New Roman"/>
          <w:i/>
          <w:szCs w:val="28"/>
          <w:vertAlign w:val="subscript"/>
        </w:rPr>
        <w:t>лик</w:t>
      </w:r>
      <w:r w:rsidRPr="00930A54">
        <w:rPr>
          <w:rFonts w:cs="Times New Roman"/>
          <w:szCs w:val="28"/>
        </w:rPr>
        <w:t xml:space="preserve">=1785 К;  </w:t>
      </w:r>
      <w:r w:rsidRPr="00930A54">
        <w:rPr>
          <w:rFonts w:cs="Times New Roman"/>
          <w:i/>
          <w:szCs w:val="28"/>
          <w:lang w:val="en-US"/>
        </w:rPr>
        <w:t>t</w:t>
      </w:r>
      <w:r w:rsidRPr="00930A54">
        <w:rPr>
          <w:rFonts w:cs="Times New Roman"/>
          <w:i/>
          <w:szCs w:val="28"/>
          <w:vertAlign w:val="subscript"/>
        </w:rPr>
        <w:t>2нач</w:t>
      </w:r>
      <w:r w:rsidRPr="00930A54">
        <w:rPr>
          <w:rFonts w:cs="Times New Roman"/>
          <w:szCs w:val="28"/>
        </w:rPr>
        <w:t>=343 К)</w:t>
      </w:r>
      <w:r w:rsidR="00530693" w:rsidRPr="00930A54">
        <w:rPr>
          <w:rFonts w:cs="Times New Roman"/>
          <w:szCs w:val="28"/>
        </w:rPr>
        <w:t xml:space="preserve">; при затвердевании </w:t>
      </w:r>
      <w:r w:rsidR="00530693" w:rsidRPr="00930A54">
        <w:rPr>
          <w:rFonts w:cs="Times New Roman"/>
          <w:position w:val="-10"/>
          <w:szCs w:val="28"/>
        </w:rPr>
        <w:object w:dxaOrig="279" w:dyaOrig="340" w14:anchorId="45E2A408">
          <v:shape id="_x0000_i1027" type="#_x0000_t75" style="width:12.75pt;height:16.5pt" o:ole="">
            <v:imagedata r:id="rId10" o:title=""/>
          </v:shape>
          <o:OLEObject Type="Embed" ProgID="Equation.3" ShapeID="_x0000_i1027" DrawAspect="Content" ObjectID="_1812452809" r:id="rId11"/>
        </w:object>
      </w:r>
      <w:r w:rsidR="00530693" w:rsidRPr="00930A54">
        <w:rPr>
          <w:rFonts w:cs="Times New Roman"/>
          <w:szCs w:val="28"/>
        </w:rPr>
        <w:t>=7500 кг/м</w:t>
      </w:r>
      <w:r w:rsidR="00530693" w:rsidRPr="00930A54">
        <w:rPr>
          <w:rFonts w:cs="Times New Roman"/>
          <w:szCs w:val="28"/>
          <w:vertAlign w:val="superscript"/>
        </w:rPr>
        <w:t>3</w:t>
      </w:r>
      <w:r w:rsidR="00530693" w:rsidRPr="00930A54">
        <w:rPr>
          <w:rFonts w:cs="Times New Roman"/>
          <w:szCs w:val="28"/>
        </w:rPr>
        <w:t xml:space="preserve">; </w:t>
      </w:r>
      <w:r w:rsidR="00530693" w:rsidRPr="00930A54">
        <w:rPr>
          <w:rFonts w:cs="Times New Roman"/>
          <w:position w:val="-14"/>
          <w:szCs w:val="28"/>
        </w:rPr>
        <w:object w:dxaOrig="380" w:dyaOrig="380" w14:anchorId="22BB9E80">
          <v:shape id="_x0000_i1028" type="#_x0000_t75" style="width:19.5pt;height:19.5pt" o:ole="">
            <v:imagedata r:id="rId12" o:title=""/>
          </v:shape>
          <o:OLEObject Type="Embed" ProgID="Equation.3" ShapeID="_x0000_i1028" DrawAspect="Content" ObjectID="_1812452810" r:id="rId13"/>
        </w:object>
      </w:r>
      <w:r w:rsidR="00530693" w:rsidRPr="00930A54">
        <w:rPr>
          <w:rFonts w:cs="Times New Roman"/>
          <w:szCs w:val="28"/>
        </w:rPr>
        <w:t xml:space="preserve">= 0,764 кДж/( кг К); </w:t>
      </w:r>
      <w:r w:rsidR="00530693" w:rsidRPr="00930A54">
        <w:rPr>
          <w:rFonts w:cs="Times New Roman"/>
          <w:i/>
          <w:szCs w:val="28"/>
          <w:lang w:val="en-US"/>
        </w:rPr>
        <w:t>b</w:t>
      </w:r>
      <w:r w:rsidR="00530693" w:rsidRPr="00930A54">
        <w:rPr>
          <w:rFonts w:cs="Times New Roman"/>
          <w:i/>
          <w:szCs w:val="28"/>
          <w:vertAlign w:val="subscript"/>
        </w:rPr>
        <w:t>2</w:t>
      </w:r>
      <w:r w:rsidR="00530693" w:rsidRPr="00930A54">
        <w:rPr>
          <w:rFonts w:cs="Times New Roman"/>
          <w:szCs w:val="28"/>
        </w:rPr>
        <w:t>=1394 Вт/(м</w:t>
      </w:r>
      <w:r w:rsidR="00530693" w:rsidRPr="00930A54">
        <w:rPr>
          <w:rFonts w:cs="Times New Roman"/>
          <w:szCs w:val="28"/>
          <w:vertAlign w:val="superscript"/>
        </w:rPr>
        <w:t>2</w:t>
      </w:r>
      <w:r w:rsidR="00530693" w:rsidRPr="00930A54">
        <w:rPr>
          <w:rFonts w:cs="Times New Roman"/>
          <w:szCs w:val="28"/>
        </w:rPr>
        <w:t xml:space="preserve"> К); </w:t>
      </w:r>
      <w:r w:rsidR="00530693" w:rsidRPr="00930A54">
        <w:rPr>
          <w:rFonts w:cs="Times New Roman"/>
          <w:i/>
          <w:szCs w:val="28"/>
          <w:lang w:val="en-US"/>
        </w:rPr>
        <w:t>t</w:t>
      </w:r>
      <w:r w:rsidR="00530693" w:rsidRPr="00930A54">
        <w:rPr>
          <w:rFonts w:cs="Times New Roman"/>
          <w:i/>
          <w:szCs w:val="28"/>
          <w:vertAlign w:val="subscript"/>
        </w:rPr>
        <w:t>лик</w:t>
      </w:r>
      <w:r w:rsidR="00530693" w:rsidRPr="00930A54">
        <w:rPr>
          <w:rFonts w:cs="Times New Roman"/>
          <w:i/>
          <w:szCs w:val="28"/>
        </w:rPr>
        <w:t>=</w:t>
      </w:r>
      <w:r w:rsidR="00530693" w:rsidRPr="00930A54">
        <w:rPr>
          <w:rFonts w:cs="Times New Roman"/>
          <w:szCs w:val="28"/>
        </w:rPr>
        <w:t xml:space="preserve">1785 К; </w:t>
      </w:r>
      <w:r w:rsidR="00530693" w:rsidRPr="00930A54">
        <w:rPr>
          <w:rFonts w:cs="Times New Roman"/>
          <w:position w:val="-14"/>
          <w:szCs w:val="28"/>
        </w:rPr>
        <w:object w:dxaOrig="440" w:dyaOrig="380" w14:anchorId="12BC6354">
          <v:shape id="_x0000_i1029" type="#_x0000_t75" style="width:22.5pt;height:19.5pt" o:ole="">
            <v:imagedata r:id="rId14" o:title=""/>
          </v:shape>
          <o:OLEObject Type="Embed" ProgID="Equation.3" ShapeID="_x0000_i1029" DrawAspect="Content" ObjectID="_1812452811" r:id="rId15"/>
        </w:object>
      </w:r>
      <w:r w:rsidR="00530693" w:rsidRPr="00930A54">
        <w:rPr>
          <w:rFonts w:cs="Times New Roman"/>
          <w:szCs w:val="28"/>
        </w:rPr>
        <w:t>=32 К;</w:t>
      </w:r>
      <w:r w:rsidR="00530693" w:rsidRPr="00930A54">
        <w:rPr>
          <w:rFonts w:cs="Times New Roman"/>
          <w:i/>
          <w:szCs w:val="28"/>
          <w:lang w:val="en-US"/>
        </w:rPr>
        <w:t>t</w:t>
      </w:r>
      <w:r w:rsidR="00530693" w:rsidRPr="00930A54">
        <w:rPr>
          <w:rFonts w:cs="Times New Roman"/>
          <w:szCs w:val="28"/>
          <w:vertAlign w:val="subscript"/>
        </w:rPr>
        <w:t>2нач</w:t>
      </w:r>
      <w:r w:rsidR="00530693" w:rsidRPr="00930A54">
        <w:rPr>
          <w:rFonts w:cs="Times New Roman"/>
          <w:szCs w:val="28"/>
        </w:rPr>
        <w:t>=343 К;</w:t>
      </w:r>
      <w:r w:rsidR="00530693" w:rsidRPr="00930A54">
        <w:rPr>
          <w:rFonts w:cs="Times New Roman"/>
          <w:i/>
          <w:szCs w:val="28"/>
          <w:lang w:val="en-US"/>
        </w:rPr>
        <w:t>L</w:t>
      </w:r>
      <w:r w:rsidR="00530693" w:rsidRPr="00930A54">
        <w:rPr>
          <w:rFonts w:cs="Times New Roman"/>
          <w:szCs w:val="28"/>
          <w:vertAlign w:val="subscript"/>
        </w:rPr>
        <w:t>1</w:t>
      </w:r>
      <w:r w:rsidR="00530693" w:rsidRPr="00930A54">
        <w:rPr>
          <w:rFonts w:cs="Times New Roman"/>
          <w:szCs w:val="28"/>
        </w:rPr>
        <w:t xml:space="preserve">=268 кДж/кг: при охлаждении 1753 – 873 К </w:t>
      </w:r>
      <w:r w:rsidR="00530693" w:rsidRPr="00930A54">
        <w:rPr>
          <w:rFonts w:cs="Times New Roman"/>
          <w:position w:val="-10"/>
          <w:szCs w:val="28"/>
        </w:rPr>
        <w:object w:dxaOrig="279" w:dyaOrig="340" w14:anchorId="603B4449">
          <v:shape id="_x0000_i1030" type="#_x0000_t75" style="width:12.75pt;height:16.5pt" o:ole="">
            <v:imagedata r:id="rId10" o:title=""/>
          </v:shape>
          <o:OLEObject Type="Embed" ProgID="Equation.3" ShapeID="_x0000_i1030" DrawAspect="Content" ObjectID="_1812452812" r:id="rId16"/>
        </w:object>
      </w:r>
      <w:r w:rsidR="00530693" w:rsidRPr="00930A54">
        <w:rPr>
          <w:rFonts w:cs="Times New Roman"/>
          <w:szCs w:val="28"/>
        </w:rPr>
        <w:t>=7500 кг/м</w:t>
      </w:r>
      <w:r w:rsidR="00530693" w:rsidRPr="00930A54">
        <w:rPr>
          <w:rFonts w:cs="Times New Roman"/>
          <w:szCs w:val="28"/>
          <w:vertAlign w:val="superscript"/>
        </w:rPr>
        <w:t>3</w:t>
      </w:r>
      <w:r w:rsidR="00530693" w:rsidRPr="00930A54">
        <w:rPr>
          <w:rFonts w:cs="Times New Roman"/>
          <w:szCs w:val="28"/>
        </w:rPr>
        <w:t xml:space="preserve">; </w:t>
      </w:r>
      <w:r w:rsidR="00530693" w:rsidRPr="00930A54">
        <w:rPr>
          <w:rFonts w:cs="Times New Roman"/>
          <w:i/>
          <w:szCs w:val="28"/>
        </w:rPr>
        <w:t>С</w:t>
      </w:r>
      <w:r w:rsidR="00530693" w:rsidRPr="00930A54">
        <w:rPr>
          <w:rFonts w:cs="Times New Roman"/>
          <w:i/>
          <w:szCs w:val="28"/>
          <w:vertAlign w:val="subscript"/>
        </w:rPr>
        <w:t>1</w:t>
      </w:r>
      <w:r w:rsidR="00530693" w:rsidRPr="00930A54">
        <w:rPr>
          <w:rFonts w:cs="Times New Roman"/>
          <w:szCs w:val="28"/>
        </w:rPr>
        <w:t xml:space="preserve">=0,511 кДж/(кг </w:t>
      </w:r>
      <w:r w:rsidR="00530693" w:rsidRPr="00930A54">
        <w:rPr>
          <w:rFonts w:cs="Times New Roman"/>
          <w:position w:val="-4"/>
          <w:szCs w:val="28"/>
        </w:rPr>
        <w:object w:dxaOrig="360" w:dyaOrig="260" w14:anchorId="5CB79C41">
          <v:shape id="_x0000_i1031" type="#_x0000_t75" style="width:18.75pt;height:12.75pt" o:ole="">
            <v:imagedata r:id="rId17" o:title=""/>
          </v:shape>
          <o:OLEObject Type="Embed" ProgID="Equation.3" ShapeID="_x0000_i1031" DrawAspect="Content" ObjectID="_1812452813" r:id="rId18"/>
        </w:object>
      </w:r>
      <w:r w:rsidR="00530693" w:rsidRPr="00930A54">
        <w:rPr>
          <w:rFonts w:cs="Times New Roman"/>
          <w:szCs w:val="28"/>
        </w:rPr>
        <w:t xml:space="preserve">); </w:t>
      </w:r>
      <w:r w:rsidR="00530693" w:rsidRPr="00930A54">
        <w:rPr>
          <w:rFonts w:cs="Times New Roman"/>
          <w:i/>
          <w:szCs w:val="28"/>
          <w:lang w:val="en-US"/>
        </w:rPr>
        <w:t>b</w:t>
      </w:r>
      <w:r w:rsidR="00530693" w:rsidRPr="00930A54">
        <w:rPr>
          <w:rFonts w:cs="Times New Roman"/>
          <w:i/>
          <w:szCs w:val="28"/>
          <w:vertAlign w:val="subscript"/>
        </w:rPr>
        <w:t>ф</w:t>
      </w:r>
      <w:r w:rsidR="00530693" w:rsidRPr="00930A54">
        <w:rPr>
          <w:rFonts w:cs="Times New Roman"/>
          <w:i/>
          <w:szCs w:val="28"/>
        </w:rPr>
        <w:t>=</w:t>
      </w:r>
      <w:r w:rsidR="00530693" w:rsidRPr="00930A54">
        <w:rPr>
          <w:rFonts w:cs="Times New Roman"/>
          <w:szCs w:val="28"/>
        </w:rPr>
        <w:t>975,8 Вт/(м</w:t>
      </w:r>
      <w:r w:rsidR="00530693" w:rsidRPr="00930A54">
        <w:rPr>
          <w:rFonts w:cs="Times New Roman"/>
          <w:szCs w:val="28"/>
          <w:vertAlign w:val="superscript"/>
        </w:rPr>
        <w:t xml:space="preserve">2 </w:t>
      </w:r>
      <w:r w:rsidR="00530693" w:rsidRPr="00930A54">
        <w:rPr>
          <w:rFonts w:cs="Times New Roman"/>
          <w:szCs w:val="28"/>
        </w:rPr>
        <w:t xml:space="preserve">К); </w:t>
      </w:r>
      <w:r w:rsidR="00530693" w:rsidRPr="00930A54">
        <w:rPr>
          <w:rFonts w:cs="Times New Roman"/>
          <w:i/>
          <w:szCs w:val="28"/>
          <w:lang w:val="en-US"/>
        </w:rPr>
        <w:t>t</w:t>
      </w:r>
      <w:r w:rsidR="00530693" w:rsidRPr="00930A54">
        <w:rPr>
          <w:rFonts w:cs="Times New Roman"/>
          <w:i/>
          <w:szCs w:val="28"/>
          <w:vertAlign w:val="subscript"/>
        </w:rPr>
        <w:t xml:space="preserve">2 </w:t>
      </w:r>
      <w:proofErr w:type="spellStart"/>
      <w:r w:rsidR="00530693" w:rsidRPr="00930A54">
        <w:rPr>
          <w:rFonts w:cs="Times New Roman"/>
          <w:szCs w:val="28"/>
          <w:vertAlign w:val="subscript"/>
        </w:rPr>
        <w:t>нач</w:t>
      </w:r>
      <w:proofErr w:type="spellEnd"/>
      <w:r w:rsidR="00530693" w:rsidRPr="00930A54">
        <w:rPr>
          <w:rFonts w:cs="Times New Roman"/>
          <w:szCs w:val="28"/>
        </w:rPr>
        <w:t xml:space="preserve">=343 К; </w:t>
      </w:r>
      <w:r w:rsidR="00530693" w:rsidRPr="00930A54">
        <w:rPr>
          <w:rFonts w:cs="Times New Roman"/>
          <w:i/>
          <w:szCs w:val="28"/>
          <w:lang w:val="en-US"/>
        </w:rPr>
        <w:t>t</w:t>
      </w:r>
      <w:proofErr w:type="spellStart"/>
      <w:r w:rsidR="00530693" w:rsidRPr="00930A54">
        <w:rPr>
          <w:rFonts w:cs="Times New Roman"/>
          <w:i/>
          <w:szCs w:val="28"/>
          <w:vertAlign w:val="subscript"/>
        </w:rPr>
        <w:t>сол</w:t>
      </w:r>
      <w:proofErr w:type="spellEnd"/>
      <w:r w:rsidR="00530693" w:rsidRPr="00930A54">
        <w:rPr>
          <w:rFonts w:cs="Times New Roman"/>
          <w:i/>
          <w:szCs w:val="28"/>
        </w:rPr>
        <w:t>=</w:t>
      </w:r>
      <w:r w:rsidR="00530693" w:rsidRPr="00930A54">
        <w:rPr>
          <w:rFonts w:cs="Times New Roman"/>
          <w:szCs w:val="28"/>
        </w:rPr>
        <w:t xml:space="preserve">1753К; </w:t>
      </w:r>
      <w:r w:rsidR="00530693" w:rsidRPr="00930A54">
        <w:rPr>
          <w:rFonts w:cs="Times New Roman"/>
          <w:i/>
          <w:szCs w:val="28"/>
          <w:lang w:val="en-US"/>
        </w:rPr>
        <w:t>t</w:t>
      </w:r>
      <w:proofErr w:type="spellStart"/>
      <w:r w:rsidR="00530693" w:rsidRPr="00930A54">
        <w:rPr>
          <w:rFonts w:cs="Times New Roman"/>
          <w:i/>
          <w:szCs w:val="28"/>
          <w:vertAlign w:val="subscript"/>
        </w:rPr>
        <w:t>выб</w:t>
      </w:r>
      <w:proofErr w:type="spellEnd"/>
      <w:r w:rsidR="00530693" w:rsidRPr="00930A54">
        <w:rPr>
          <w:rFonts w:cs="Times New Roman"/>
          <w:szCs w:val="28"/>
        </w:rPr>
        <w:t>=873К</w:t>
      </w:r>
      <w:r w:rsidR="003239B0" w:rsidRPr="00930A54">
        <w:rPr>
          <w:rFonts w:cs="Times New Roman"/>
          <w:szCs w:val="28"/>
        </w:rPr>
        <w:t xml:space="preserve">. </w:t>
      </w:r>
    </w:p>
    <w:p w14:paraId="67913F60" w14:textId="17A66096" w:rsidR="0082456B" w:rsidRPr="00930A54" w:rsidRDefault="003239B0" w:rsidP="00295657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 xml:space="preserve">Время выполнения </w:t>
      </w:r>
      <w:r w:rsidR="00D101C8">
        <w:rPr>
          <w:rFonts w:cs="Times New Roman"/>
          <w:szCs w:val="28"/>
        </w:rPr>
        <w:t>– 45</w:t>
      </w:r>
      <w:r w:rsidRPr="00930A54">
        <w:rPr>
          <w:rFonts w:cs="Times New Roman"/>
          <w:szCs w:val="28"/>
        </w:rPr>
        <w:t xml:space="preserve"> мин.</w:t>
      </w:r>
    </w:p>
    <w:p w14:paraId="4A3924CF" w14:textId="77777777" w:rsidR="001C1D5B" w:rsidRPr="00930A54" w:rsidRDefault="001C1D5B" w:rsidP="00295657">
      <w:pPr>
        <w:pStyle w:val="a4"/>
        <w:ind w:left="0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Ожидаемый результат:</w:t>
      </w:r>
      <w:r w:rsidR="005E38C9" w:rsidRPr="00930A54">
        <w:rPr>
          <w:rFonts w:cs="Times New Roman"/>
          <w:position w:val="-14"/>
          <w:szCs w:val="28"/>
        </w:rPr>
        <w:object w:dxaOrig="639" w:dyaOrig="380" w14:anchorId="0AF24D7F">
          <v:shape id="_x0000_i1032" type="#_x0000_t75" style="width:31.5pt;height:19.5pt" o:ole="">
            <v:imagedata r:id="rId19" o:title=""/>
          </v:shape>
          <o:OLEObject Type="Embed" ProgID="Equation.3" ShapeID="_x0000_i1032" DrawAspect="Content" ObjectID="_1812452814" r:id="rId20"/>
        </w:object>
      </w:r>
      <w:r w:rsidR="005E38C9" w:rsidRPr="00930A54">
        <w:rPr>
          <w:rFonts w:cs="Times New Roman"/>
          <w:position w:val="-14"/>
          <w:szCs w:val="28"/>
        </w:rPr>
        <w:object w:dxaOrig="1600" w:dyaOrig="380" w14:anchorId="0C93B97C">
          <v:shape id="_x0000_i1033" type="#_x0000_t75" style="width:80.25pt;height:19.5pt" o:ole="">
            <v:imagedata r:id="rId21" o:title=""/>
          </v:shape>
          <o:OLEObject Type="Embed" ProgID="Equation.3" ShapeID="_x0000_i1033" DrawAspect="Content" ObjectID="_1812452815" r:id="rId22"/>
        </w:object>
      </w:r>
      <w:r w:rsidR="005E38C9" w:rsidRPr="00930A54">
        <w:rPr>
          <w:rFonts w:cs="Times New Roman"/>
          <w:szCs w:val="28"/>
        </w:rPr>
        <w:t>,</w:t>
      </w:r>
      <w:r w:rsidRPr="00930A54">
        <w:rPr>
          <w:rFonts w:cs="Times New Roman"/>
          <w:szCs w:val="28"/>
        </w:rPr>
        <w:t>продолжительность снятия теплоты перегрева составит</w:t>
      </w:r>
    </w:p>
    <w:p w14:paraId="0D45F85D" w14:textId="77777777" w:rsidR="001C1D5B" w:rsidRPr="00930A54" w:rsidRDefault="001C1D5B" w:rsidP="00295657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14:paraId="5055AF1F" w14:textId="77777777" w:rsidR="001C1D5B" w:rsidRPr="00930A54" w:rsidRDefault="001C1D5B" w:rsidP="00295657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930A54">
        <w:rPr>
          <w:rFonts w:cs="Times New Roman"/>
          <w:position w:val="-28"/>
          <w:szCs w:val="28"/>
        </w:rPr>
        <w:object w:dxaOrig="6140" w:dyaOrig="720" w14:anchorId="1A3F944E">
          <v:shape id="_x0000_i1034" type="#_x0000_t75" style="width:307.5pt;height:36.75pt" o:ole="">
            <v:imagedata r:id="rId23" o:title=""/>
          </v:shape>
          <o:OLEObject Type="Embed" ProgID="Equation.3" ShapeID="_x0000_i1034" DrawAspect="Content" ObjectID="_1812452816" r:id="rId24"/>
        </w:object>
      </w:r>
      <w:r w:rsidRPr="00930A54">
        <w:rPr>
          <w:rFonts w:cs="Times New Roman"/>
          <w:szCs w:val="28"/>
        </w:rPr>
        <w:t>,</w:t>
      </w:r>
    </w:p>
    <w:p w14:paraId="022C1FF7" w14:textId="77777777" w:rsidR="001C1D5B" w:rsidRPr="00930A54" w:rsidRDefault="001C1D5B" w:rsidP="00295657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930A54">
        <w:rPr>
          <w:rFonts w:cs="Times New Roman"/>
          <w:position w:val="-14"/>
          <w:szCs w:val="28"/>
        </w:rPr>
        <w:object w:dxaOrig="900" w:dyaOrig="380" w14:anchorId="1429280A">
          <v:shape id="_x0000_i1035" type="#_x0000_t75" style="width:45pt;height:19.5pt" o:ole="">
            <v:imagedata r:id="rId25" o:title=""/>
          </v:shape>
          <o:OLEObject Type="Embed" ProgID="Equation.3" ShapeID="_x0000_i1035" DrawAspect="Content" ObjectID="_1812452817" r:id="rId26"/>
        </w:object>
      </w:r>
      <w:r w:rsidRPr="00930A54">
        <w:rPr>
          <w:rFonts w:cs="Times New Roman"/>
          <w:szCs w:val="28"/>
        </w:rPr>
        <w:t>с.</w:t>
      </w:r>
    </w:p>
    <w:p w14:paraId="71D30930" w14:textId="77777777" w:rsidR="001C1D5B" w:rsidRPr="00930A54" w:rsidRDefault="00C400D8" w:rsidP="00295657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П</w:t>
      </w:r>
      <w:r w:rsidR="001C1D5B" w:rsidRPr="00930A54">
        <w:rPr>
          <w:rFonts w:cs="Times New Roman"/>
          <w:szCs w:val="28"/>
        </w:rPr>
        <w:t xml:space="preserve">родолжительность затвердевания при </w:t>
      </w:r>
      <w:r w:rsidR="001C1D5B" w:rsidRPr="00930A54">
        <w:rPr>
          <w:rFonts w:cs="Times New Roman"/>
          <w:position w:val="-10"/>
          <w:szCs w:val="28"/>
        </w:rPr>
        <w:object w:dxaOrig="279" w:dyaOrig="340" w14:anchorId="09F1C7DA">
          <v:shape id="_x0000_i1036" type="#_x0000_t75" style="width:12.75pt;height:16.5pt" o:ole="">
            <v:imagedata r:id="rId10" o:title=""/>
          </v:shape>
          <o:OLEObject Type="Embed" ProgID="Equation.3" ShapeID="_x0000_i1036" DrawAspect="Content" ObjectID="_1812452818" r:id="rId27"/>
        </w:object>
      </w:r>
      <w:r w:rsidR="001C1D5B" w:rsidRPr="00930A54">
        <w:rPr>
          <w:rFonts w:cs="Times New Roman"/>
          <w:szCs w:val="28"/>
        </w:rPr>
        <w:t>=7500 кг/м</w:t>
      </w:r>
      <w:r w:rsidR="001C1D5B" w:rsidRPr="00930A54">
        <w:rPr>
          <w:rFonts w:cs="Times New Roman"/>
          <w:szCs w:val="28"/>
          <w:vertAlign w:val="superscript"/>
        </w:rPr>
        <w:t>3</w:t>
      </w:r>
      <w:r w:rsidR="001C1D5B" w:rsidRPr="00930A54">
        <w:rPr>
          <w:rFonts w:cs="Times New Roman"/>
          <w:szCs w:val="28"/>
        </w:rPr>
        <w:t xml:space="preserve">; </w:t>
      </w:r>
      <w:r w:rsidR="001C1D5B" w:rsidRPr="00930A54">
        <w:rPr>
          <w:rFonts w:cs="Times New Roman"/>
          <w:position w:val="-14"/>
          <w:szCs w:val="28"/>
        </w:rPr>
        <w:object w:dxaOrig="380" w:dyaOrig="380" w14:anchorId="1B8C9CDC">
          <v:shape id="_x0000_i1037" type="#_x0000_t75" style="width:19.5pt;height:19.5pt" o:ole="">
            <v:imagedata r:id="rId12" o:title=""/>
          </v:shape>
          <o:OLEObject Type="Embed" ProgID="Equation.3" ShapeID="_x0000_i1037" DrawAspect="Content" ObjectID="_1812452819" r:id="rId28"/>
        </w:object>
      </w:r>
      <w:r w:rsidR="001C1D5B" w:rsidRPr="00930A54">
        <w:rPr>
          <w:rFonts w:cs="Times New Roman"/>
          <w:szCs w:val="28"/>
        </w:rPr>
        <w:t xml:space="preserve">= 0,764 кДж/( кг К); </w:t>
      </w:r>
      <w:r w:rsidR="001C1D5B" w:rsidRPr="00930A54">
        <w:rPr>
          <w:rFonts w:cs="Times New Roman"/>
          <w:i/>
          <w:szCs w:val="28"/>
          <w:lang w:val="en-US"/>
        </w:rPr>
        <w:t>b</w:t>
      </w:r>
      <w:r w:rsidR="001C1D5B" w:rsidRPr="00930A54">
        <w:rPr>
          <w:rFonts w:cs="Times New Roman"/>
          <w:i/>
          <w:szCs w:val="28"/>
          <w:vertAlign w:val="subscript"/>
        </w:rPr>
        <w:t>2</w:t>
      </w:r>
      <w:r w:rsidR="001C1D5B" w:rsidRPr="00930A54">
        <w:rPr>
          <w:rFonts w:cs="Times New Roman"/>
          <w:szCs w:val="28"/>
        </w:rPr>
        <w:t>=1394 Вт/(м</w:t>
      </w:r>
      <w:r w:rsidR="001C1D5B" w:rsidRPr="00930A54">
        <w:rPr>
          <w:rFonts w:cs="Times New Roman"/>
          <w:szCs w:val="28"/>
          <w:vertAlign w:val="superscript"/>
        </w:rPr>
        <w:t>2</w:t>
      </w:r>
      <w:r w:rsidR="001C1D5B" w:rsidRPr="00930A54">
        <w:rPr>
          <w:rFonts w:cs="Times New Roman"/>
          <w:szCs w:val="28"/>
        </w:rPr>
        <w:t xml:space="preserve"> К); </w:t>
      </w:r>
      <w:r w:rsidR="001C1D5B" w:rsidRPr="00930A54">
        <w:rPr>
          <w:rFonts w:cs="Times New Roman"/>
          <w:i/>
          <w:szCs w:val="28"/>
          <w:lang w:val="en-US"/>
        </w:rPr>
        <w:t>t</w:t>
      </w:r>
      <w:r w:rsidR="001C1D5B" w:rsidRPr="00930A54">
        <w:rPr>
          <w:rFonts w:cs="Times New Roman"/>
          <w:i/>
          <w:szCs w:val="28"/>
          <w:vertAlign w:val="subscript"/>
        </w:rPr>
        <w:t>лик</w:t>
      </w:r>
      <w:r w:rsidR="001C1D5B" w:rsidRPr="00930A54">
        <w:rPr>
          <w:rFonts w:cs="Times New Roman"/>
          <w:i/>
          <w:szCs w:val="28"/>
        </w:rPr>
        <w:t>=</w:t>
      </w:r>
      <w:r w:rsidR="001C1D5B" w:rsidRPr="00930A54">
        <w:rPr>
          <w:rFonts w:cs="Times New Roman"/>
          <w:szCs w:val="28"/>
        </w:rPr>
        <w:t xml:space="preserve">1785 К; </w:t>
      </w:r>
      <w:r w:rsidR="00530693" w:rsidRPr="00930A54">
        <w:rPr>
          <w:rFonts w:cs="Times New Roman"/>
          <w:position w:val="-14"/>
          <w:szCs w:val="28"/>
        </w:rPr>
        <w:object w:dxaOrig="440" w:dyaOrig="380" w14:anchorId="7C6A7344">
          <v:shape id="_x0000_i1038" type="#_x0000_t75" style="width:22.5pt;height:19.5pt" o:ole="">
            <v:imagedata r:id="rId14" o:title=""/>
          </v:shape>
          <o:OLEObject Type="Embed" ProgID="Equation.3" ShapeID="_x0000_i1038" DrawAspect="Content" ObjectID="_1812452820" r:id="rId29"/>
        </w:object>
      </w:r>
      <w:r w:rsidR="001C1D5B" w:rsidRPr="00930A54">
        <w:rPr>
          <w:rFonts w:cs="Times New Roman"/>
          <w:szCs w:val="28"/>
        </w:rPr>
        <w:t>=32 К;</w:t>
      </w:r>
      <w:r w:rsidR="001C1D5B" w:rsidRPr="00930A54">
        <w:rPr>
          <w:rFonts w:cs="Times New Roman"/>
          <w:i/>
          <w:szCs w:val="28"/>
          <w:lang w:val="en-US"/>
        </w:rPr>
        <w:t>t</w:t>
      </w:r>
      <w:r w:rsidR="001C1D5B" w:rsidRPr="00930A54">
        <w:rPr>
          <w:rFonts w:cs="Times New Roman"/>
          <w:szCs w:val="28"/>
          <w:vertAlign w:val="subscript"/>
        </w:rPr>
        <w:t>2нач</w:t>
      </w:r>
      <w:r w:rsidR="001C1D5B" w:rsidRPr="00930A54">
        <w:rPr>
          <w:rFonts w:cs="Times New Roman"/>
          <w:szCs w:val="28"/>
        </w:rPr>
        <w:t>=343 К;</w:t>
      </w:r>
      <w:r w:rsidR="001C1D5B" w:rsidRPr="00930A54">
        <w:rPr>
          <w:rFonts w:cs="Times New Roman"/>
          <w:i/>
          <w:szCs w:val="28"/>
          <w:lang w:val="en-US"/>
        </w:rPr>
        <w:t>L</w:t>
      </w:r>
      <w:r w:rsidR="001C1D5B" w:rsidRPr="00930A54">
        <w:rPr>
          <w:rFonts w:cs="Times New Roman"/>
          <w:szCs w:val="28"/>
          <w:vertAlign w:val="subscript"/>
        </w:rPr>
        <w:t>1</w:t>
      </w:r>
      <w:r w:rsidR="001C1D5B" w:rsidRPr="00930A54">
        <w:rPr>
          <w:rFonts w:cs="Times New Roman"/>
          <w:szCs w:val="28"/>
        </w:rPr>
        <w:t>=268 кДж/кг:</w:t>
      </w:r>
    </w:p>
    <w:p w14:paraId="48147B10" w14:textId="77777777" w:rsidR="001C1D5B" w:rsidRPr="00930A54" w:rsidRDefault="001C1D5B" w:rsidP="00295657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930A54">
        <w:rPr>
          <w:rFonts w:cs="Times New Roman"/>
          <w:position w:val="-28"/>
          <w:szCs w:val="28"/>
        </w:rPr>
        <w:object w:dxaOrig="5500" w:dyaOrig="720" w14:anchorId="1AD5059F">
          <v:shape id="_x0000_i1039" type="#_x0000_t75" style="width:275.25pt;height:36.75pt" o:ole="">
            <v:imagedata r:id="rId30" o:title=""/>
          </v:shape>
          <o:OLEObject Type="Embed" ProgID="Equation.3" ShapeID="_x0000_i1039" DrawAspect="Content" ObjectID="_1812452821" r:id="rId31"/>
        </w:object>
      </w:r>
      <w:r w:rsidRPr="00930A54">
        <w:rPr>
          <w:rFonts w:cs="Times New Roman"/>
          <w:szCs w:val="28"/>
        </w:rPr>
        <w:t>с</w:t>
      </w:r>
      <w:r w:rsidRPr="00930A54">
        <w:rPr>
          <w:rFonts w:cs="Times New Roman"/>
          <w:szCs w:val="28"/>
          <w:vertAlign w:val="superscript"/>
        </w:rPr>
        <w:t>1/2</w:t>
      </w:r>
      <w:r w:rsidRPr="00930A54">
        <w:rPr>
          <w:rFonts w:cs="Times New Roman"/>
          <w:szCs w:val="28"/>
        </w:rPr>
        <w:t xml:space="preserve">,  </w:t>
      </w:r>
      <w:r w:rsidRPr="00930A54">
        <w:rPr>
          <w:rFonts w:cs="Times New Roman"/>
          <w:position w:val="-12"/>
          <w:szCs w:val="28"/>
        </w:rPr>
        <w:object w:dxaOrig="639" w:dyaOrig="360" w14:anchorId="7945596F">
          <v:shape id="_x0000_i1040" type="#_x0000_t75" style="width:31.5pt;height:18.75pt" o:ole="">
            <v:imagedata r:id="rId32" o:title=""/>
          </v:shape>
          <o:OLEObject Type="Embed" ProgID="Equation.3" ShapeID="_x0000_i1040" DrawAspect="Content" ObjectID="_1812452822" r:id="rId33"/>
        </w:object>
      </w:r>
      <w:r w:rsidR="00C400D8" w:rsidRPr="00930A54">
        <w:rPr>
          <w:rFonts w:cs="Times New Roman"/>
          <w:szCs w:val="28"/>
        </w:rPr>
        <w:t>134547 с.</w:t>
      </w:r>
    </w:p>
    <w:p w14:paraId="54C1F2B2" w14:textId="77777777" w:rsidR="001C1D5B" w:rsidRPr="00930A54" w:rsidRDefault="00C400D8" w:rsidP="00295657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П</w:t>
      </w:r>
      <w:r w:rsidR="001C1D5B" w:rsidRPr="00930A54">
        <w:rPr>
          <w:rFonts w:cs="Times New Roman"/>
          <w:szCs w:val="28"/>
        </w:rPr>
        <w:t xml:space="preserve">родолжительность остывания отливки от температуры затвердевания </w:t>
      </w:r>
      <w:r w:rsidR="001C1D5B" w:rsidRPr="00930A54">
        <w:rPr>
          <w:rFonts w:cs="Times New Roman"/>
          <w:i/>
          <w:szCs w:val="28"/>
          <w:lang w:val="en-US"/>
        </w:rPr>
        <w:t>t</w:t>
      </w:r>
      <w:r w:rsidR="001C1D5B" w:rsidRPr="00930A54">
        <w:rPr>
          <w:rFonts w:cs="Times New Roman"/>
          <w:i/>
          <w:szCs w:val="28"/>
          <w:vertAlign w:val="subscript"/>
        </w:rPr>
        <w:t>сол</w:t>
      </w:r>
      <w:r w:rsidR="001C1D5B" w:rsidRPr="00930A54">
        <w:rPr>
          <w:rFonts w:cs="Times New Roman"/>
          <w:i/>
          <w:szCs w:val="28"/>
        </w:rPr>
        <w:t>=</w:t>
      </w:r>
      <w:r w:rsidR="001C1D5B" w:rsidRPr="00930A54">
        <w:rPr>
          <w:rFonts w:cs="Times New Roman"/>
          <w:szCs w:val="28"/>
        </w:rPr>
        <w:t xml:space="preserve">1753К до температуры выбивки </w:t>
      </w:r>
      <w:r w:rsidR="001C1D5B" w:rsidRPr="00930A54">
        <w:rPr>
          <w:rFonts w:cs="Times New Roman"/>
          <w:i/>
          <w:szCs w:val="28"/>
          <w:lang w:val="en-US"/>
        </w:rPr>
        <w:t>t</w:t>
      </w:r>
      <w:r w:rsidR="001C1D5B" w:rsidRPr="00930A54">
        <w:rPr>
          <w:rFonts w:cs="Times New Roman"/>
          <w:i/>
          <w:szCs w:val="28"/>
          <w:vertAlign w:val="subscript"/>
        </w:rPr>
        <w:t>выб</w:t>
      </w:r>
      <w:r w:rsidR="00530693" w:rsidRPr="00930A54">
        <w:rPr>
          <w:rFonts w:cs="Times New Roman"/>
          <w:szCs w:val="28"/>
        </w:rPr>
        <w:t>=873</w:t>
      </w:r>
      <w:r w:rsidR="001C1D5B" w:rsidRPr="00930A54">
        <w:rPr>
          <w:rFonts w:cs="Times New Roman"/>
          <w:szCs w:val="28"/>
        </w:rPr>
        <w:t xml:space="preserve">К при средних значениях </w:t>
      </w:r>
      <w:r w:rsidR="001C1D5B" w:rsidRPr="00930A54">
        <w:rPr>
          <w:rFonts w:cs="Times New Roman"/>
          <w:szCs w:val="28"/>
        </w:rPr>
        <w:lastRenderedPageBreak/>
        <w:t xml:space="preserve">теплофизических параметров в интервале температур 1753 – 873 К </w:t>
      </w:r>
      <w:r w:rsidR="001C1D5B" w:rsidRPr="00930A54">
        <w:rPr>
          <w:rFonts w:cs="Times New Roman"/>
          <w:position w:val="-10"/>
          <w:szCs w:val="28"/>
        </w:rPr>
        <w:object w:dxaOrig="279" w:dyaOrig="340" w14:anchorId="7484EBC3">
          <v:shape id="_x0000_i1041" type="#_x0000_t75" style="width:12.75pt;height:16.5pt" o:ole="">
            <v:imagedata r:id="rId10" o:title=""/>
          </v:shape>
          <o:OLEObject Type="Embed" ProgID="Equation.3" ShapeID="_x0000_i1041" DrawAspect="Content" ObjectID="_1812452823" r:id="rId34"/>
        </w:object>
      </w:r>
      <w:r w:rsidR="001C1D5B" w:rsidRPr="00930A54">
        <w:rPr>
          <w:rFonts w:cs="Times New Roman"/>
          <w:szCs w:val="28"/>
        </w:rPr>
        <w:t>=7500 кг/м</w:t>
      </w:r>
      <w:r w:rsidR="001C1D5B" w:rsidRPr="00930A54">
        <w:rPr>
          <w:rFonts w:cs="Times New Roman"/>
          <w:szCs w:val="28"/>
          <w:vertAlign w:val="superscript"/>
        </w:rPr>
        <w:t>3</w:t>
      </w:r>
      <w:r w:rsidR="001C1D5B" w:rsidRPr="00930A54">
        <w:rPr>
          <w:rFonts w:cs="Times New Roman"/>
          <w:szCs w:val="28"/>
        </w:rPr>
        <w:t xml:space="preserve">; </w:t>
      </w:r>
      <w:r w:rsidR="001C1D5B" w:rsidRPr="00930A54">
        <w:rPr>
          <w:rFonts w:cs="Times New Roman"/>
          <w:i/>
          <w:szCs w:val="28"/>
        </w:rPr>
        <w:t>С</w:t>
      </w:r>
      <w:r w:rsidR="001C1D5B" w:rsidRPr="00930A54">
        <w:rPr>
          <w:rFonts w:cs="Times New Roman"/>
          <w:i/>
          <w:szCs w:val="28"/>
          <w:vertAlign w:val="subscript"/>
        </w:rPr>
        <w:t>1</w:t>
      </w:r>
      <w:r w:rsidR="001C1D5B" w:rsidRPr="00930A54">
        <w:rPr>
          <w:rFonts w:cs="Times New Roman"/>
          <w:szCs w:val="28"/>
        </w:rPr>
        <w:t xml:space="preserve">=0,511 кДж/(кг </w:t>
      </w:r>
      <w:r w:rsidR="001C1D5B" w:rsidRPr="00930A54">
        <w:rPr>
          <w:rFonts w:cs="Times New Roman"/>
          <w:position w:val="-4"/>
          <w:szCs w:val="28"/>
        </w:rPr>
        <w:object w:dxaOrig="360" w:dyaOrig="260" w14:anchorId="2A557C2C">
          <v:shape id="_x0000_i1042" type="#_x0000_t75" style="width:18.75pt;height:12.75pt" o:ole="">
            <v:imagedata r:id="rId17" o:title=""/>
          </v:shape>
          <o:OLEObject Type="Embed" ProgID="Equation.3" ShapeID="_x0000_i1042" DrawAspect="Content" ObjectID="_1812452824" r:id="rId35"/>
        </w:object>
      </w:r>
      <w:r w:rsidR="001C1D5B" w:rsidRPr="00930A54">
        <w:rPr>
          <w:rFonts w:cs="Times New Roman"/>
          <w:szCs w:val="28"/>
        </w:rPr>
        <w:t xml:space="preserve">); </w:t>
      </w:r>
      <w:r w:rsidR="001C1D5B" w:rsidRPr="00930A54">
        <w:rPr>
          <w:rFonts w:cs="Times New Roman"/>
          <w:i/>
          <w:szCs w:val="28"/>
          <w:lang w:val="en-US"/>
        </w:rPr>
        <w:t>b</w:t>
      </w:r>
      <w:r w:rsidR="001C1D5B" w:rsidRPr="00930A54">
        <w:rPr>
          <w:rFonts w:cs="Times New Roman"/>
          <w:i/>
          <w:szCs w:val="28"/>
          <w:vertAlign w:val="subscript"/>
        </w:rPr>
        <w:t>ф</w:t>
      </w:r>
      <w:r w:rsidR="001C1D5B" w:rsidRPr="00930A54">
        <w:rPr>
          <w:rFonts w:cs="Times New Roman"/>
          <w:i/>
          <w:szCs w:val="28"/>
        </w:rPr>
        <w:t>=</w:t>
      </w:r>
      <w:r w:rsidR="001C1D5B" w:rsidRPr="00930A54">
        <w:rPr>
          <w:rFonts w:cs="Times New Roman"/>
          <w:szCs w:val="28"/>
        </w:rPr>
        <w:t>975,8 Вт/(м</w:t>
      </w:r>
      <w:r w:rsidR="001C1D5B" w:rsidRPr="00930A54">
        <w:rPr>
          <w:rFonts w:cs="Times New Roman"/>
          <w:szCs w:val="28"/>
          <w:vertAlign w:val="superscript"/>
        </w:rPr>
        <w:t xml:space="preserve">2 </w:t>
      </w:r>
      <w:r w:rsidR="001C1D5B" w:rsidRPr="00930A54">
        <w:rPr>
          <w:rFonts w:cs="Times New Roman"/>
          <w:szCs w:val="28"/>
        </w:rPr>
        <w:t xml:space="preserve">К); </w:t>
      </w:r>
      <w:r w:rsidR="001C1D5B" w:rsidRPr="00930A54">
        <w:rPr>
          <w:rFonts w:cs="Times New Roman"/>
          <w:i/>
          <w:szCs w:val="28"/>
          <w:lang w:val="en-US"/>
        </w:rPr>
        <w:t>t</w:t>
      </w:r>
      <w:r w:rsidR="001C1D5B" w:rsidRPr="00930A54">
        <w:rPr>
          <w:rFonts w:cs="Times New Roman"/>
          <w:i/>
          <w:szCs w:val="28"/>
          <w:vertAlign w:val="subscript"/>
        </w:rPr>
        <w:t xml:space="preserve">2 </w:t>
      </w:r>
      <w:r w:rsidR="001C1D5B" w:rsidRPr="00930A54">
        <w:rPr>
          <w:rFonts w:cs="Times New Roman"/>
          <w:szCs w:val="28"/>
          <w:vertAlign w:val="subscript"/>
        </w:rPr>
        <w:t>нач</w:t>
      </w:r>
      <w:r w:rsidR="001C1D5B" w:rsidRPr="00930A54">
        <w:rPr>
          <w:rFonts w:cs="Times New Roman"/>
          <w:szCs w:val="28"/>
        </w:rPr>
        <w:t>=343 К:</w:t>
      </w:r>
    </w:p>
    <w:p w14:paraId="2F88875C" w14:textId="77777777" w:rsidR="001C1D5B" w:rsidRPr="00930A54" w:rsidRDefault="001C1D5B" w:rsidP="00905F00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14:paraId="23BD8F18" w14:textId="77777777" w:rsidR="001C1D5B" w:rsidRPr="00930A54" w:rsidRDefault="001C1D5B" w:rsidP="00905F00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930A54">
        <w:rPr>
          <w:rFonts w:cs="Times New Roman"/>
          <w:position w:val="-28"/>
          <w:szCs w:val="28"/>
        </w:rPr>
        <w:object w:dxaOrig="5679" w:dyaOrig="720" w14:anchorId="2C895FDB">
          <v:shape id="_x0000_i1043" type="#_x0000_t75" style="width:282.75pt;height:36.75pt" o:ole="">
            <v:imagedata r:id="rId36" o:title=""/>
          </v:shape>
          <o:OLEObject Type="Embed" ProgID="Equation.3" ShapeID="_x0000_i1043" DrawAspect="Content" ObjectID="_1812452825" r:id="rId37"/>
        </w:object>
      </w:r>
      <w:r w:rsidRPr="00930A54">
        <w:rPr>
          <w:rFonts w:cs="Times New Roman"/>
          <w:szCs w:val="28"/>
        </w:rPr>
        <w:t xml:space="preserve"> с</w:t>
      </w:r>
      <w:r w:rsidRPr="00930A54">
        <w:rPr>
          <w:rFonts w:cs="Times New Roman"/>
          <w:szCs w:val="28"/>
          <w:vertAlign w:val="superscript"/>
        </w:rPr>
        <w:t>1/2</w:t>
      </w:r>
      <w:r w:rsidRPr="00930A54">
        <w:rPr>
          <w:rFonts w:cs="Times New Roman"/>
          <w:szCs w:val="28"/>
        </w:rPr>
        <w:t xml:space="preserve">,  </w:t>
      </w:r>
      <w:r w:rsidRPr="00930A54">
        <w:rPr>
          <w:rFonts w:cs="Times New Roman"/>
          <w:position w:val="-12"/>
          <w:szCs w:val="28"/>
        </w:rPr>
        <w:object w:dxaOrig="639" w:dyaOrig="360" w14:anchorId="2D2F0D0E">
          <v:shape id="_x0000_i1044" type="#_x0000_t75" style="width:31.5pt;height:18.75pt" o:ole="">
            <v:imagedata r:id="rId38" o:title=""/>
          </v:shape>
          <o:OLEObject Type="Embed" ProgID="Equation.3" ShapeID="_x0000_i1044" DrawAspect="Content" ObjectID="_1812452826" r:id="rId39"/>
        </w:object>
      </w:r>
      <w:r w:rsidR="00C400D8" w:rsidRPr="00930A54">
        <w:rPr>
          <w:rFonts w:cs="Times New Roman"/>
          <w:szCs w:val="28"/>
        </w:rPr>
        <w:t>679058 с.</w:t>
      </w:r>
    </w:p>
    <w:p w14:paraId="3A2747D0" w14:textId="77777777" w:rsidR="001C1D5B" w:rsidRPr="00930A54" w:rsidRDefault="001C1D5B" w:rsidP="00905F00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14:paraId="0FFAC3F7" w14:textId="77777777" w:rsidR="001C1D5B" w:rsidRPr="00930A54" w:rsidRDefault="00C400D8" w:rsidP="00905F00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О</w:t>
      </w:r>
      <w:r w:rsidR="001C1D5B" w:rsidRPr="00930A54">
        <w:rPr>
          <w:rFonts w:cs="Times New Roman"/>
          <w:szCs w:val="28"/>
        </w:rPr>
        <w:t>бщая продолжительн</w:t>
      </w:r>
      <w:r w:rsidRPr="00930A54">
        <w:rPr>
          <w:rFonts w:cs="Times New Roman"/>
          <w:szCs w:val="28"/>
        </w:rPr>
        <w:t>ость охлаждения отливки в форме</w:t>
      </w:r>
    </w:p>
    <w:p w14:paraId="223CA68F" w14:textId="69DFF69C" w:rsidR="001C1D5B" w:rsidRPr="00930A54" w:rsidRDefault="001C1D5B" w:rsidP="00905F00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930A54">
        <w:rPr>
          <w:rFonts w:cs="Times New Roman"/>
          <w:position w:val="-14"/>
          <w:szCs w:val="28"/>
        </w:rPr>
        <w:object w:dxaOrig="639" w:dyaOrig="380" w14:anchorId="0114AA48">
          <v:shape id="_x0000_i1045" type="#_x0000_t75" style="width:31.5pt;height:19.5pt" o:ole="">
            <v:imagedata r:id="rId40" o:title=""/>
          </v:shape>
          <o:OLEObject Type="Embed" ProgID="Equation.3" ShapeID="_x0000_i1045" DrawAspect="Content" ObjectID="_1812452827" r:id="rId41"/>
        </w:object>
      </w:r>
      <w:r w:rsidRPr="00930A54">
        <w:rPr>
          <w:rFonts w:cs="Times New Roman"/>
          <w:szCs w:val="28"/>
        </w:rPr>
        <w:t>96+134547+679058=813701 с</w:t>
      </w:r>
      <w:r w:rsidRPr="00930A54">
        <w:rPr>
          <w:rFonts w:cs="Times New Roman"/>
          <w:position w:val="-6"/>
          <w:szCs w:val="28"/>
        </w:rPr>
        <w:object w:dxaOrig="620" w:dyaOrig="279" w14:anchorId="10D5379E">
          <v:shape id="_x0000_i1046" type="#_x0000_t75" style="width:31.5pt;height:12.75pt" o:ole="">
            <v:imagedata r:id="rId42" o:title=""/>
          </v:shape>
          <o:OLEObject Type="Embed" ProgID="Equation.3" ShapeID="_x0000_i1046" DrawAspect="Content" ObjectID="_1812452828" r:id="rId43"/>
        </w:object>
      </w:r>
      <w:r w:rsidRPr="00930A54">
        <w:rPr>
          <w:rFonts w:cs="Times New Roman"/>
          <w:szCs w:val="28"/>
        </w:rPr>
        <w:t xml:space="preserve"> ч.</w:t>
      </w:r>
    </w:p>
    <w:p w14:paraId="5E750791" w14:textId="77777777" w:rsidR="00BC42C9" w:rsidRPr="00930A54" w:rsidRDefault="00BC42C9" w:rsidP="00BC42C9">
      <w:pPr>
        <w:widowControl w:val="0"/>
        <w:autoSpaceDE w:val="0"/>
        <w:autoSpaceDN w:val="0"/>
        <w:adjustRightInd w:val="0"/>
        <w:rPr>
          <w:rFonts w:cs="Times New Roman"/>
        </w:rPr>
      </w:pPr>
      <w:r w:rsidRPr="00930A54">
        <w:rPr>
          <w:rFonts w:cs="Times New Roman"/>
        </w:rPr>
        <w:t>Критерии оценивания:</w:t>
      </w:r>
    </w:p>
    <w:p w14:paraId="4AB02C8D" w14:textId="6870DD44" w:rsidR="00BC42C9" w:rsidRPr="00930A54" w:rsidRDefault="00A22BC1" w:rsidP="00BC42C9">
      <w:pPr>
        <w:widowControl w:val="0"/>
        <w:autoSpaceDE w:val="0"/>
        <w:autoSpaceDN w:val="0"/>
        <w:adjustRightInd w:val="0"/>
        <w:rPr>
          <w:rFonts w:cs="Times New Roman"/>
        </w:rPr>
      </w:pPr>
      <w:r w:rsidRPr="00930A54">
        <w:rPr>
          <w:rFonts w:cs="Times New Roman"/>
        </w:rPr>
        <w:t>–</w:t>
      </w:r>
      <w:r w:rsidR="00BC42C9" w:rsidRPr="00930A54">
        <w:rPr>
          <w:rFonts w:cs="Times New Roman"/>
        </w:rPr>
        <w:t xml:space="preserve"> </w:t>
      </w:r>
      <w:r w:rsidR="00F7759F" w:rsidRPr="00930A54">
        <w:rPr>
          <w:rFonts w:cs="Times New Roman"/>
        </w:rPr>
        <w:t>наличие вычисления</w:t>
      </w:r>
      <w:r w:rsidR="00BC42C9" w:rsidRPr="00930A54">
        <w:rPr>
          <w:rFonts w:cs="Times New Roman"/>
        </w:rPr>
        <w:t xml:space="preserve"> </w:t>
      </w:r>
      <w:r w:rsidR="00BC42C9" w:rsidRPr="00930A54">
        <w:rPr>
          <w:rFonts w:cs="Times New Roman"/>
          <w:szCs w:val="28"/>
        </w:rPr>
        <w:t>продолжительност</w:t>
      </w:r>
      <w:r w:rsidR="00F7759F" w:rsidRPr="00930A54">
        <w:rPr>
          <w:rFonts w:cs="Times New Roman"/>
          <w:szCs w:val="28"/>
        </w:rPr>
        <w:t>и</w:t>
      </w:r>
      <w:r w:rsidR="00295657">
        <w:rPr>
          <w:rFonts w:cs="Times New Roman"/>
          <w:szCs w:val="28"/>
        </w:rPr>
        <w:t xml:space="preserve"> снятия теплоты перегрева</w:t>
      </w:r>
    </w:p>
    <w:p w14:paraId="63AA061F" w14:textId="1A462DAC" w:rsidR="00BC42C9" w:rsidRPr="00930A54" w:rsidRDefault="00A22BC1" w:rsidP="00BC42C9">
      <w:pPr>
        <w:widowControl w:val="0"/>
        <w:autoSpaceDE w:val="0"/>
        <w:autoSpaceDN w:val="0"/>
        <w:adjustRightInd w:val="0"/>
        <w:rPr>
          <w:rFonts w:cs="Times New Roman"/>
        </w:rPr>
      </w:pPr>
      <w:r w:rsidRPr="00930A54">
        <w:rPr>
          <w:rFonts w:cs="Times New Roman"/>
        </w:rPr>
        <w:t>–</w:t>
      </w:r>
      <w:r w:rsidR="00BC42C9" w:rsidRPr="00930A54">
        <w:rPr>
          <w:rFonts w:cs="Times New Roman"/>
        </w:rPr>
        <w:t xml:space="preserve"> </w:t>
      </w:r>
      <w:r w:rsidR="00F7759F" w:rsidRPr="00930A54">
        <w:rPr>
          <w:rFonts w:cs="Times New Roman"/>
        </w:rPr>
        <w:t xml:space="preserve">наличие расчета </w:t>
      </w:r>
      <w:r w:rsidR="00BC42C9" w:rsidRPr="00930A54">
        <w:rPr>
          <w:rFonts w:cs="Times New Roman"/>
        </w:rPr>
        <w:t>продолжительност</w:t>
      </w:r>
      <w:r w:rsidR="00F7759F" w:rsidRPr="00930A54">
        <w:rPr>
          <w:rFonts w:cs="Times New Roman"/>
        </w:rPr>
        <w:t>и</w:t>
      </w:r>
      <w:r w:rsidR="00295657">
        <w:rPr>
          <w:rFonts w:cs="Times New Roman"/>
        </w:rPr>
        <w:t xml:space="preserve"> затвердевания</w:t>
      </w:r>
    </w:p>
    <w:p w14:paraId="5004AD31" w14:textId="32DB48E0" w:rsidR="00BC42C9" w:rsidRPr="00930A54" w:rsidRDefault="00A22BC1" w:rsidP="00A22BC1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930A54">
        <w:rPr>
          <w:rFonts w:cs="Times New Roman"/>
        </w:rPr>
        <w:t>–</w:t>
      </w:r>
      <w:r w:rsidR="00BC42C9" w:rsidRPr="00930A54">
        <w:rPr>
          <w:rFonts w:cs="Times New Roman"/>
        </w:rPr>
        <w:t xml:space="preserve"> </w:t>
      </w:r>
      <w:r w:rsidR="00F7759F" w:rsidRPr="00930A54">
        <w:rPr>
          <w:rFonts w:cs="Times New Roman"/>
        </w:rPr>
        <w:t>наличие ра</w:t>
      </w:r>
      <w:r w:rsidR="00BC42C9" w:rsidRPr="00930A54">
        <w:rPr>
          <w:rFonts w:cs="Times New Roman"/>
        </w:rPr>
        <w:t>сч</w:t>
      </w:r>
      <w:r w:rsidR="00F7759F" w:rsidRPr="00930A54">
        <w:rPr>
          <w:rFonts w:cs="Times New Roman"/>
        </w:rPr>
        <w:t>е</w:t>
      </w:r>
      <w:r w:rsidR="00BC42C9" w:rsidRPr="00930A54">
        <w:rPr>
          <w:rFonts w:cs="Times New Roman"/>
        </w:rPr>
        <w:t>та продолжительност</w:t>
      </w:r>
      <w:r w:rsidR="00F7759F" w:rsidRPr="00930A54">
        <w:rPr>
          <w:rFonts w:cs="Times New Roman"/>
        </w:rPr>
        <w:t>и</w:t>
      </w:r>
      <w:r w:rsidR="00BC42C9" w:rsidRPr="00930A54">
        <w:rPr>
          <w:rFonts w:cs="Times New Roman"/>
        </w:rPr>
        <w:t xml:space="preserve"> охлаждения </w:t>
      </w:r>
      <w:r w:rsidR="00295657">
        <w:rPr>
          <w:rFonts w:cs="Times New Roman"/>
        </w:rPr>
        <w:t>отливки в форме</w:t>
      </w:r>
    </w:p>
    <w:p w14:paraId="0BCE8EE6" w14:textId="77777777" w:rsidR="008B3034" w:rsidRPr="00930A54" w:rsidRDefault="007B6A3B" w:rsidP="00905F00">
      <w:pPr>
        <w:pStyle w:val="a4"/>
        <w:ind w:left="0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Компетенции (индикаторы): ПК-1 (ПК-1</w:t>
      </w:r>
      <w:r w:rsidR="008B3034" w:rsidRPr="00930A54">
        <w:rPr>
          <w:rFonts w:cs="Times New Roman"/>
          <w:szCs w:val="28"/>
        </w:rPr>
        <w:t>.</w:t>
      </w:r>
      <w:r w:rsidRPr="00930A54">
        <w:rPr>
          <w:rFonts w:cs="Times New Roman"/>
          <w:szCs w:val="28"/>
        </w:rPr>
        <w:t>1</w:t>
      </w:r>
      <w:r w:rsidR="008B3034" w:rsidRPr="00930A54">
        <w:rPr>
          <w:rFonts w:cs="Times New Roman"/>
          <w:szCs w:val="28"/>
        </w:rPr>
        <w:t>)</w:t>
      </w:r>
    </w:p>
    <w:p w14:paraId="3B30BAC3" w14:textId="330EB9C6" w:rsidR="008B3034" w:rsidRPr="00930A54" w:rsidRDefault="008B3034" w:rsidP="00F7759F">
      <w:pPr>
        <w:widowControl w:val="0"/>
        <w:autoSpaceDE w:val="0"/>
        <w:autoSpaceDN w:val="0"/>
        <w:adjustRightInd w:val="0"/>
        <w:ind w:firstLine="0"/>
        <w:rPr>
          <w:rFonts w:cs="Times New Roman"/>
          <w:szCs w:val="28"/>
        </w:rPr>
      </w:pPr>
    </w:p>
    <w:p w14:paraId="5779A80D" w14:textId="77777777" w:rsidR="001C1D5B" w:rsidRPr="00930A54" w:rsidRDefault="006500CC" w:rsidP="00905F00">
      <w:pPr>
        <w:pStyle w:val="a4"/>
        <w:numPr>
          <w:ilvl w:val="0"/>
          <w:numId w:val="14"/>
        </w:numPr>
        <w:ind w:left="0" w:firstLine="709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Определите характер кристаллизации по безразмерному критерию К</w:t>
      </w:r>
      <w:r w:rsidRPr="00930A54">
        <w:rPr>
          <w:rFonts w:cs="Times New Roman"/>
          <w:szCs w:val="28"/>
          <w:vertAlign w:val="subscript"/>
        </w:rPr>
        <w:t>р</w:t>
      </w:r>
      <w:r w:rsidRPr="00930A54">
        <w:rPr>
          <w:rFonts w:cs="Times New Roman"/>
          <w:szCs w:val="28"/>
        </w:rPr>
        <w:t>. В центре отливки из A</w:t>
      </w:r>
      <w:r w:rsidRPr="00930A54">
        <w:rPr>
          <w:rFonts w:cs="Times New Roman"/>
          <w:szCs w:val="28"/>
          <w:lang w:val="en-US"/>
        </w:rPr>
        <w:t>l</w:t>
      </w:r>
      <w:r w:rsidRPr="00930A54">
        <w:rPr>
          <w:rFonts w:cs="Times New Roman"/>
          <w:szCs w:val="28"/>
        </w:rPr>
        <w:t xml:space="preserve"> сплава зафиксирована температура 655</w:t>
      </w:r>
      <w:r w:rsidRPr="00930A54">
        <w:rPr>
          <w:rFonts w:cs="Times New Roman"/>
          <w:szCs w:val="28"/>
          <w:vertAlign w:val="superscript"/>
        </w:rPr>
        <w:t>0</w:t>
      </w:r>
      <w:r w:rsidRPr="00930A54">
        <w:rPr>
          <w:rFonts w:cs="Times New Roman"/>
          <w:szCs w:val="28"/>
        </w:rPr>
        <w:t xml:space="preserve">С в момент окончания заливки. (L=398 кДж/кг, </w:t>
      </w:r>
      <w:r w:rsidR="0094202D" w:rsidRPr="00930A54">
        <w:rPr>
          <w:rFonts w:cs="Times New Roman"/>
          <w:szCs w:val="28"/>
        </w:rPr>
        <w:t>С</w:t>
      </w:r>
      <w:r w:rsidR="0094202D" w:rsidRPr="00930A54">
        <w:rPr>
          <w:rFonts w:cs="Times New Roman"/>
          <w:szCs w:val="28"/>
          <w:vertAlign w:val="subscript"/>
        </w:rPr>
        <w:t>р</w:t>
      </w:r>
      <w:r w:rsidR="0094202D" w:rsidRPr="00930A54">
        <w:rPr>
          <w:rFonts w:cs="Times New Roman"/>
          <w:szCs w:val="28"/>
        </w:rPr>
        <w:t>=1290 Дж/(кг*К)).</w:t>
      </w:r>
    </w:p>
    <w:p w14:paraId="7130D30F" w14:textId="01B3E0CD" w:rsidR="00A35A1C" w:rsidRPr="00930A54" w:rsidRDefault="003C2B7E" w:rsidP="00905F00">
      <w:pPr>
        <w:pStyle w:val="a4"/>
        <w:widowControl w:val="0"/>
        <w:autoSpaceDE w:val="0"/>
        <w:autoSpaceDN w:val="0"/>
        <w:adjustRightInd w:val="0"/>
        <w:ind w:left="0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 xml:space="preserve">Время выполнения </w:t>
      </w:r>
      <w:r w:rsidR="00D101C8">
        <w:rPr>
          <w:rFonts w:cs="Times New Roman"/>
          <w:szCs w:val="28"/>
        </w:rPr>
        <w:t xml:space="preserve">– </w:t>
      </w:r>
      <w:r w:rsidRPr="00930A54">
        <w:rPr>
          <w:rFonts w:cs="Times New Roman"/>
          <w:szCs w:val="28"/>
        </w:rPr>
        <w:t xml:space="preserve">25 </w:t>
      </w:r>
      <w:r w:rsidR="00A35A1C" w:rsidRPr="00930A54">
        <w:rPr>
          <w:rFonts w:cs="Times New Roman"/>
          <w:szCs w:val="28"/>
        </w:rPr>
        <w:t>мин.</w:t>
      </w:r>
    </w:p>
    <w:p w14:paraId="791DEC91" w14:textId="762E6D2D" w:rsidR="0094202D" w:rsidRPr="00930A54" w:rsidRDefault="006500CC" w:rsidP="00905F00">
      <w:pPr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Ожидаемый результат: Для A</w:t>
      </w:r>
      <w:r w:rsidRPr="00930A54">
        <w:rPr>
          <w:rFonts w:cs="Times New Roman"/>
          <w:szCs w:val="28"/>
          <w:lang w:val="en-US"/>
        </w:rPr>
        <w:t>l</w:t>
      </w:r>
      <w:r w:rsidRPr="00930A54">
        <w:rPr>
          <w:rFonts w:cs="Times New Roman"/>
          <w:szCs w:val="28"/>
        </w:rPr>
        <w:t xml:space="preserve"> сплава </w:t>
      </w:r>
      <w:proofErr w:type="spellStart"/>
      <w:r w:rsidRPr="00930A54">
        <w:rPr>
          <w:rFonts w:cs="Times New Roman"/>
          <w:szCs w:val="28"/>
        </w:rPr>
        <w:t>Т</w:t>
      </w:r>
      <w:r w:rsidRPr="00930A54">
        <w:rPr>
          <w:rFonts w:cs="Times New Roman"/>
          <w:szCs w:val="28"/>
          <w:vertAlign w:val="subscript"/>
        </w:rPr>
        <w:t>зал</w:t>
      </w:r>
      <w:proofErr w:type="spellEnd"/>
      <w:r w:rsidRPr="00930A54">
        <w:rPr>
          <w:rFonts w:cs="Times New Roman"/>
          <w:szCs w:val="28"/>
        </w:rPr>
        <w:t>=660</w:t>
      </w:r>
      <w:r w:rsidRPr="00930A54">
        <w:rPr>
          <w:rFonts w:cs="Times New Roman"/>
          <w:szCs w:val="28"/>
          <w:vertAlign w:val="superscript"/>
        </w:rPr>
        <w:t>0</w:t>
      </w:r>
      <w:r w:rsidRPr="00930A54">
        <w:rPr>
          <w:rFonts w:cs="Times New Roman"/>
          <w:szCs w:val="28"/>
        </w:rPr>
        <w:t xml:space="preserve">С, тогда </w:t>
      </w:r>
      <m:oMath>
        <m:r>
          <m:rPr>
            <m:sty m:val="p"/>
          </m:rPr>
          <w:rPr>
            <w:rFonts w:ascii="Cambria Math" w:hAnsi="Cambria Math" w:cs="Times New Roman"/>
            <w:szCs w:val="28"/>
          </w:rPr>
          <m:t>Δ</m:t>
        </m:r>
        <m:r>
          <w:rPr>
            <w:rFonts w:ascii="Cambria Math" w:hAnsi="Cambria Math" w:cs="Times New Roman"/>
            <w:szCs w:val="28"/>
          </w:rPr>
          <m:t>Т=</m:t>
        </m:r>
      </m:oMath>
      <w:r w:rsidRPr="00930A54">
        <w:rPr>
          <w:rFonts w:cs="Times New Roman"/>
          <w:szCs w:val="28"/>
        </w:rPr>
        <w:t>660</w:t>
      </w:r>
      <w:r w:rsidRPr="00930A54">
        <w:rPr>
          <w:rFonts w:cs="Times New Roman"/>
          <w:szCs w:val="28"/>
          <w:vertAlign w:val="superscript"/>
        </w:rPr>
        <w:t>0</w:t>
      </w:r>
      <w:r w:rsidRPr="00930A54">
        <w:rPr>
          <w:rFonts w:cs="Times New Roman"/>
          <w:szCs w:val="28"/>
        </w:rPr>
        <w:t>С-655</w:t>
      </w:r>
      <w:r w:rsidRPr="00930A54">
        <w:rPr>
          <w:rFonts w:cs="Times New Roman"/>
          <w:szCs w:val="28"/>
          <w:vertAlign w:val="superscript"/>
        </w:rPr>
        <w:t>0</w:t>
      </w:r>
      <w:r w:rsidRPr="00930A54">
        <w:rPr>
          <w:rFonts w:cs="Times New Roman"/>
          <w:szCs w:val="28"/>
        </w:rPr>
        <w:t>С.</w:t>
      </w:r>
      <w:r w:rsidR="007574CF" w:rsidRPr="00930A54">
        <w:rPr>
          <w:rFonts w:cs="Times New Roman"/>
          <w:szCs w:val="28"/>
        </w:rPr>
        <w:t xml:space="preserve"> </w:t>
      </w:r>
      <w:proofErr w:type="spellStart"/>
      <w:r w:rsidR="0094202D" w:rsidRPr="00930A54">
        <w:rPr>
          <w:rFonts w:cs="Times New Roman"/>
          <w:szCs w:val="28"/>
        </w:rPr>
        <w:t>К</w:t>
      </w:r>
      <w:r w:rsidR="0094202D" w:rsidRPr="00930A54">
        <w:rPr>
          <w:rFonts w:cs="Times New Roman"/>
          <w:szCs w:val="28"/>
          <w:vertAlign w:val="subscript"/>
        </w:rPr>
        <w:t>р</w:t>
      </w:r>
      <w:proofErr w:type="spellEnd"/>
      <w:r w:rsidR="0094202D" w:rsidRPr="00930A54">
        <w:rPr>
          <w:rFonts w:cs="Times New Roman"/>
          <w:szCs w:val="28"/>
        </w:rPr>
        <w:t>=(</w:t>
      </w:r>
      <m:oMath>
        <m:r>
          <m:rPr>
            <m:sty m:val="p"/>
          </m:rPr>
          <w:rPr>
            <w:rFonts w:ascii="Cambria Math" w:hAnsi="Cambria Math" w:cs="Times New Roman"/>
            <w:szCs w:val="28"/>
          </w:rPr>
          <m:t xml:space="preserve"> Δ</m:t>
        </m:r>
        <m:r>
          <w:rPr>
            <w:rFonts w:ascii="Cambria Math" w:hAnsi="Cambria Math" w:cs="Times New Roman"/>
            <w:szCs w:val="28"/>
          </w:rPr>
          <m:t>Т*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Cs w:val="28"/>
              </w:rPr>
              <m:t>р|</m:t>
            </m:r>
          </m:sub>
        </m:sSub>
      </m:oMath>
      <w:r w:rsidR="0094202D" w:rsidRPr="00930A54">
        <w:rPr>
          <w:rFonts w:eastAsiaTheme="minorEastAsia" w:cs="Times New Roman"/>
          <w:szCs w:val="28"/>
        </w:rPr>
        <w:t>)/</w:t>
      </w:r>
      <w:r w:rsidR="0094202D" w:rsidRPr="00930A54">
        <w:rPr>
          <w:rFonts w:eastAsiaTheme="minorEastAsia" w:cs="Times New Roman"/>
          <w:szCs w:val="28"/>
          <w:lang w:val="en-US"/>
        </w:rPr>
        <w:t>L</w:t>
      </w:r>
      <w:r w:rsidR="0094202D" w:rsidRPr="00930A54">
        <w:rPr>
          <w:rFonts w:eastAsiaTheme="minorEastAsia" w:cs="Times New Roman"/>
          <w:szCs w:val="28"/>
        </w:rPr>
        <w:t>=(5*1290)/398000=0</w:t>
      </w:r>
      <w:r w:rsidR="006323CA">
        <w:rPr>
          <w:rFonts w:eastAsiaTheme="minorEastAsia" w:cs="Times New Roman"/>
          <w:szCs w:val="28"/>
        </w:rPr>
        <w:t>,</w:t>
      </w:r>
      <w:r w:rsidR="0094202D" w:rsidRPr="00930A54">
        <w:rPr>
          <w:rFonts w:eastAsiaTheme="minorEastAsia" w:cs="Times New Roman"/>
          <w:szCs w:val="28"/>
        </w:rPr>
        <w:t>0016</w:t>
      </w:r>
      <m:oMath>
        <m:r>
          <w:rPr>
            <w:rFonts w:ascii="Cambria Math" w:eastAsiaTheme="minorEastAsia" w:hAnsi="Cambria Math" w:cs="Times New Roman"/>
            <w:szCs w:val="28"/>
          </w:rPr>
          <m:t>≈0</m:t>
        </m:r>
      </m:oMath>
      <w:r w:rsidR="0094202D" w:rsidRPr="00930A54">
        <w:rPr>
          <w:rFonts w:eastAsiaTheme="minorEastAsia" w:cs="Times New Roman"/>
          <w:szCs w:val="28"/>
        </w:rPr>
        <w:t>.</w:t>
      </w:r>
    </w:p>
    <w:p w14:paraId="7BC1DEDF" w14:textId="5F99CCA8" w:rsidR="00BC42C9" w:rsidRPr="00930A54" w:rsidRDefault="00BC42C9" w:rsidP="00BC42C9">
      <w:pPr>
        <w:rPr>
          <w:rFonts w:cs="Times New Roman"/>
        </w:rPr>
      </w:pPr>
      <w:r w:rsidRPr="00930A54">
        <w:rPr>
          <w:rFonts w:cs="Times New Roman"/>
        </w:rPr>
        <w:t>Ответ: В</w:t>
      </w:r>
      <w:bookmarkStart w:id="0" w:name="_GoBack"/>
      <w:bookmarkEnd w:id="0"/>
      <w:r w:rsidRPr="00930A54">
        <w:rPr>
          <w:rFonts w:cs="Times New Roman"/>
        </w:rPr>
        <w:t>начале охлаждения отливки незначительная объёмная кристаллизация, которая затем переходит в последовательную.</w:t>
      </w:r>
    </w:p>
    <w:p w14:paraId="5790151C" w14:textId="77777777" w:rsidR="00BC42C9" w:rsidRPr="00930A54" w:rsidRDefault="00BC42C9" w:rsidP="00BC42C9">
      <w:pPr>
        <w:rPr>
          <w:rFonts w:cs="Times New Roman"/>
        </w:rPr>
      </w:pPr>
      <w:r w:rsidRPr="00930A54">
        <w:rPr>
          <w:rFonts w:cs="Times New Roman"/>
        </w:rPr>
        <w:t>Критерии оценивания:</w:t>
      </w:r>
    </w:p>
    <w:p w14:paraId="4D86B600" w14:textId="66A0B3C0" w:rsidR="00BC42C9" w:rsidRPr="00930A54" w:rsidRDefault="00A22BC1" w:rsidP="00BC42C9">
      <w:pPr>
        <w:rPr>
          <w:rFonts w:cs="Times New Roman"/>
        </w:rPr>
      </w:pPr>
      <w:r w:rsidRPr="00930A54">
        <w:rPr>
          <w:rFonts w:cs="Times New Roman"/>
        </w:rPr>
        <w:t>–</w:t>
      </w:r>
      <w:r w:rsidR="00BC42C9" w:rsidRPr="00930A54">
        <w:rPr>
          <w:rFonts w:cs="Times New Roman"/>
        </w:rPr>
        <w:t xml:space="preserve"> определ</w:t>
      </w:r>
      <w:r w:rsidRPr="00930A54">
        <w:rPr>
          <w:rFonts w:cs="Times New Roman"/>
        </w:rPr>
        <w:t>ение</w:t>
      </w:r>
      <w:r w:rsidR="00BC42C9" w:rsidRPr="00930A54">
        <w:rPr>
          <w:rFonts w:cs="Times New Roman"/>
        </w:rPr>
        <w:t xml:space="preserve"> характер</w:t>
      </w:r>
      <w:r w:rsidRPr="00930A54">
        <w:rPr>
          <w:rFonts w:cs="Times New Roman"/>
        </w:rPr>
        <w:t>а</w:t>
      </w:r>
      <w:r w:rsidR="00BC42C9" w:rsidRPr="00930A54">
        <w:rPr>
          <w:rFonts w:cs="Times New Roman"/>
        </w:rPr>
        <w:t xml:space="preserve"> кристалли</w:t>
      </w:r>
      <w:r w:rsidR="00295657">
        <w:rPr>
          <w:rFonts w:cs="Times New Roman"/>
        </w:rPr>
        <w:t>зации по безразмерному критерию</w:t>
      </w:r>
    </w:p>
    <w:p w14:paraId="62F15E2C" w14:textId="77777777" w:rsidR="008B3034" w:rsidRPr="00930A54" w:rsidRDefault="007B6A3B" w:rsidP="00905F00">
      <w:pPr>
        <w:pStyle w:val="a4"/>
        <w:ind w:left="0"/>
        <w:rPr>
          <w:rFonts w:cs="Times New Roman"/>
          <w:szCs w:val="28"/>
        </w:rPr>
      </w:pPr>
      <w:r w:rsidRPr="00930A54">
        <w:rPr>
          <w:rFonts w:cs="Times New Roman"/>
          <w:szCs w:val="28"/>
        </w:rPr>
        <w:t>Компетенции (индикаторы): ПК-1</w:t>
      </w:r>
      <w:r w:rsidR="008B3034" w:rsidRPr="00930A54">
        <w:rPr>
          <w:rFonts w:cs="Times New Roman"/>
          <w:szCs w:val="28"/>
        </w:rPr>
        <w:t xml:space="preserve"> (ПК-</w:t>
      </w:r>
      <w:r w:rsidRPr="00930A54">
        <w:rPr>
          <w:rFonts w:cs="Times New Roman"/>
          <w:szCs w:val="28"/>
        </w:rPr>
        <w:t>1</w:t>
      </w:r>
      <w:r w:rsidR="008B3034" w:rsidRPr="00930A54">
        <w:rPr>
          <w:rFonts w:cs="Times New Roman"/>
          <w:szCs w:val="28"/>
        </w:rPr>
        <w:t>.</w:t>
      </w:r>
      <w:r w:rsidRPr="00930A54">
        <w:rPr>
          <w:rFonts w:cs="Times New Roman"/>
          <w:szCs w:val="28"/>
        </w:rPr>
        <w:t>1</w:t>
      </w:r>
      <w:r w:rsidR="008B3034" w:rsidRPr="00930A54">
        <w:rPr>
          <w:rFonts w:cs="Times New Roman"/>
          <w:szCs w:val="28"/>
        </w:rPr>
        <w:t>)</w:t>
      </w:r>
    </w:p>
    <w:p w14:paraId="38EF4070" w14:textId="27CF8FA4" w:rsidR="00E5369E" w:rsidRPr="00930A54" w:rsidRDefault="00E5369E" w:rsidP="00DC67DF">
      <w:pPr>
        <w:pStyle w:val="a4"/>
        <w:ind w:left="0" w:hanging="993"/>
        <w:rPr>
          <w:rFonts w:cs="Times New Roman"/>
          <w:szCs w:val="28"/>
        </w:rPr>
      </w:pPr>
    </w:p>
    <w:sectPr w:rsidR="00E5369E" w:rsidRPr="00930A54" w:rsidSect="00046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32C"/>
    <w:multiLevelType w:val="hybridMultilevel"/>
    <w:tmpl w:val="D6DC57C8"/>
    <w:lvl w:ilvl="0" w:tplc="C3900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0602FA"/>
    <w:multiLevelType w:val="hybridMultilevel"/>
    <w:tmpl w:val="8082653E"/>
    <w:lvl w:ilvl="0" w:tplc="17CC4B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351BD1"/>
    <w:multiLevelType w:val="hybridMultilevel"/>
    <w:tmpl w:val="AF6AE94C"/>
    <w:lvl w:ilvl="0" w:tplc="6DB2E5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D70841"/>
    <w:multiLevelType w:val="hybridMultilevel"/>
    <w:tmpl w:val="D050206C"/>
    <w:lvl w:ilvl="0" w:tplc="3D648CF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537419"/>
    <w:multiLevelType w:val="hybridMultilevel"/>
    <w:tmpl w:val="E458BF08"/>
    <w:lvl w:ilvl="0" w:tplc="1F72E0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BD3C4F"/>
    <w:multiLevelType w:val="hybridMultilevel"/>
    <w:tmpl w:val="60424D54"/>
    <w:lvl w:ilvl="0" w:tplc="D55CD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EC18D6"/>
    <w:multiLevelType w:val="hybridMultilevel"/>
    <w:tmpl w:val="17405C10"/>
    <w:lvl w:ilvl="0" w:tplc="D2AC8E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D16998"/>
    <w:multiLevelType w:val="hybridMultilevel"/>
    <w:tmpl w:val="C9427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41AF0"/>
    <w:multiLevelType w:val="hybridMultilevel"/>
    <w:tmpl w:val="A7CA6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0496E"/>
    <w:multiLevelType w:val="hybridMultilevel"/>
    <w:tmpl w:val="D14AA6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E7D78"/>
    <w:multiLevelType w:val="hybridMultilevel"/>
    <w:tmpl w:val="A3AEC270"/>
    <w:lvl w:ilvl="0" w:tplc="EA0EA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1C78F5"/>
    <w:multiLevelType w:val="hybridMultilevel"/>
    <w:tmpl w:val="3F1A2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738C7"/>
    <w:multiLevelType w:val="hybridMultilevel"/>
    <w:tmpl w:val="732AB33A"/>
    <w:lvl w:ilvl="0" w:tplc="DECCE2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1F5C88"/>
    <w:multiLevelType w:val="hybridMultilevel"/>
    <w:tmpl w:val="1182162E"/>
    <w:lvl w:ilvl="0" w:tplc="FA041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561569D"/>
    <w:multiLevelType w:val="hybridMultilevel"/>
    <w:tmpl w:val="B7802048"/>
    <w:lvl w:ilvl="0" w:tplc="AD401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B03A5D"/>
    <w:multiLevelType w:val="hybridMultilevel"/>
    <w:tmpl w:val="F2900698"/>
    <w:lvl w:ilvl="0" w:tplc="92C86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D945E30"/>
    <w:multiLevelType w:val="hybridMultilevel"/>
    <w:tmpl w:val="6F0817DC"/>
    <w:lvl w:ilvl="0" w:tplc="592432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DD52345"/>
    <w:multiLevelType w:val="hybridMultilevel"/>
    <w:tmpl w:val="C2E45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36587"/>
    <w:multiLevelType w:val="hybridMultilevel"/>
    <w:tmpl w:val="C30AF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932EA"/>
    <w:multiLevelType w:val="hybridMultilevel"/>
    <w:tmpl w:val="97B43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F132D"/>
    <w:multiLevelType w:val="hybridMultilevel"/>
    <w:tmpl w:val="38ECFD76"/>
    <w:lvl w:ilvl="0" w:tplc="ABDEDB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4514F9"/>
    <w:multiLevelType w:val="multilevel"/>
    <w:tmpl w:val="6DEC62C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22" w15:restartNumberingAfterBreak="0">
    <w:nsid w:val="550275E3"/>
    <w:multiLevelType w:val="hybridMultilevel"/>
    <w:tmpl w:val="E47853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4471E9"/>
    <w:multiLevelType w:val="hybridMultilevel"/>
    <w:tmpl w:val="3304ABB6"/>
    <w:lvl w:ilvl="0" w:tplc="2304D2DE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B47EA0"/>
    <w:multiLevelType w:val="hybridMultilevel"/>
    <w:tmpl w:val="640A513E"/>
    <w:lvl w:ilvl="0" w:tplc="F24E54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A0A61F6"/>
    <w:multiLevelType w:val="hybridMultilevel"/>
    <w:tmpl w:val="CBFC2DAC"/>
    <w:lvl w:ilvl="0" w:tplc="A0A6B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6C8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4EC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C64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882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762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3AF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C0E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CE2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40C4BA6"/>
    <w:multiLevelType w:val="hybridMultilevel"/>
    <w:tmpl w:val="4F20E984"/>
    <w:lvl w:ilvl="0" w:tplc="249CC69C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1078D8"/>
    <w:multiLevelType w:val="hybridMultilevel"/>
    <w:tmpl w:val="34A62B5E"/>
    <w:lvl w:ilvl="0" w:tplc="0419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8" w15:restartNumberingAfterBreak="0">
    <w:nsid w:val="79546520"/>
    <w:multiLevelType w:val="hybridMultilevel"/>
    <w:tmpl w:val="C95459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65DBD"/>
    <w:multiLevelType w:val="hybridMultilevel"/>
    <w:tmpl w:val="734A45CA"/>
    <w:lvl w:ilvl="0" w:tplc="450EB5CA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EE85765"/>
    <w:multiLevelType w:val="hybridMultilevel"/>
    <w:tmpl w:val="A2C02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"/>
  </w:num>
  <w:num w:numId="3">
    <w:abstractNumId w:val="8"/>
  </w:num>
  <w:num w:numId="4">
    <w:abstractNumId w:val="3"/>
  </w:num>
  <w:num w:numId="5">
    <w:abstractNumId w:val="12"/>
  </w:num>
  <w:num w:numId="6">
    <w:abstractNumId w:val="5"/>
  </w:num>
  <w:num w:numId="7">
    <w:abstractNumId w:val="16"/>
  </w:num>
  <w:num w:numId="8">
    <w:abstractNumId w:val="18"/>
  </w:num>
  <w:num w:numId="9">
    <w:abstractNumId w:val="21"/>
  </w:num>
  <w:num w:numId="10">
    <w:abstractNumId w:val="25"/>
  </w:num>
  <w:num w:numId="11">
    <w:abstractNumId w:val="30"/>
  </w:num>
  <w:num w:numId="12">
    <w:abstractNumId w:val="11"/>
  </w:num>
  <w:num w:numId="13">
    <w:abstractNumId w:val="26"/>
  </w:num>
  <w:num w:numId="14">
    <w:abstractNumId w:val="17"/>
  </w:num>
  <w:num w:numId="15">
    <w:abstractNumId w:val="9"/>
  </w:num>
  <w:num w:numId="16">
    <w:abstractNumId w:val="28"/>
  </w:num>
  <w:num w:numId="17">
    <w:abstractNumId w:val="22"/>
  </w:num>
  <w:num w:numId="18">
    <w:abstractNumId w:val="19"/>
  </w:num>
  <w:num w:numId="19">
    <w:abstractNumId w:val="0"/>
  </w:num>
  <w:num w:numId="20">
    <w:abstractNumId w:val="29"/>
  </w:num>
  <w:num w:numId="21">
    <w:abstractNumId w:val="24"/>
  </w:num>
  <w:num w:numId="22">
    <w:abstractNumId w:val="1"/>
  </w:num>
  <w:num w:numId="23">
    <w:abstractNumId w:val="14"/>
  </w:num>
  <w:num w:numId="24">
    <w:abstractNumId w:val="23"/>
  </w:num>
  <w:num w:numId="25">
    <w:abstractNumId w:val="2"/>
  </w:num>
  <w:num w:numId="26">
    <w:abstractNumId w:val="20"/>
  </w:num>
  <w:num w:numId="27">
    <w:abstractNumId w:val="6"/>
  </w:num>
  <w:num w:numId="28">
    <w:abstractNumId w:val="4"/>
  </w:num>
  <w:num w:numId="29">
    <w:abstractNumId w:val="10"/>
  </w:num>
  <w:num w:numId="30">
    <w:abstractNumId w:val="13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BA16DE"/>
    <w:rsid w:val="000011DD"/>
    <w:rsid w:val="00023CC9"/>
    <w:rsid w:val="00046DD0"/>
    <w:rsid w:val="00084C45"/>
    <w:rsid w:val="000940A0"/>
    <w:rsid w:val="00107B1A"/>
    <w:rsid w:val="00122F92"/>
    <w:rsid w:val="00131223"/>
    <w:rsid w:val="00150BCE"/>
    <w:rsid w:val="001C1D5B"/>
    <w:rsid w:val="002015FD"/>
    <w:rsid w:val="00276F1A"/>
    <w:rsid w:val="00295657"/>
    <w:rsid w:val="002A67A9"/>
    <w:rsid w:val="002C1E19"/>
    <w:rsid w:val="002C5783"/>
    <w:rsid w:val="002C7C29"/>
    <w:rsid w:val="002D0B24"/>
    <w:rsid w:val="002D0D7C"/>
    <w:rsid w:val="002D1316"/>
    <w:rsid w:val="002D5ECE"/>
    <w:rsid w:val="002F7382"/>
    <w:rsid w:val="003144ED"/>
    <w:rsid w:val="003239B0"/>
    <w:rsid w:val="003554D8"/>
    <w:rsid w:val="00355D84"/>
    <w:rsid w:val="00385951"/>
    <w:rsid w:val="003911E6"/>
    <w:rsid w:val="003B2D23"/>
    <w:rsid w:val="003C2B7E"/>
    <w:rsid w:val="003E3B5D"/>
    <w:rsid w:val="003F4ABA"/>
    <w:rsid w:val="003F5BAA"/>
    <w:rsid w:val="004067C8"/>
    <w:rsid w:val="00410433"/>
    <w:rsid w:val="00432AF4"/>
    <w:rsid w:val="00470653"/>
    <w:rsid w:val="004A72EE"/>
    <w:rsid w:val="004B3C3B"/>
    <w:rsid w:val="004C1BA6"/>
    <w:rsid w:val="004C2275"/>
    <w:rsid w:val="00505625"/>
    <w:rsid w:val="00527C99"/>
    <w:rsid w:val="00530693"/>
    <w:rsid w:val="00560D74"/>
    <w:rsid w:val="00565DBA"/>
    <w:rsid w:val="00583B83"/>
    <w:rsid w:val="00594874"/>
    <w:rsid w:val="005B2ECA"/>
    <w:rsid w:val="005B36DA"/>
    <w:rsid w:val="005E38C9"/>
    <w:rsid w:val="006008E8"/>
    <w:rsid w:val="00601EE8"/>
    <w:rsid w:val="006236A0"/>
    <w:rsid w:val="00624E6C"/>
    <w:rsid w:val="006323CA"/>
    <w:rsid w:val="00633C83"/>
    <w:rsid w:val="00640390"/>
    <w:rsid w:val="00643258"/>
    <w:rsid w:val="006500CC"/>
    <w:rsid w:val="006C2000"/>
    <w:rsid w:val="006D2775"/>
    <w:rsid w:val="007574CF"/>
    <w:rsid w:val="00771D5E"/>
    <w:rsid w:val="00784248"/>
    <w:rsid w:val="007B6A3B"/>
    <w:rsid w:val="007C300D"/>
    <w:rsid w:val="007F216E"/>
    <w:rsid w:val="007F378E"/>
    <w:rsid w:val="00816281"/>
    <w:rsid w:val="0082456B"/>
    <w:rsid w:val="00825815"/>
    <w:rsid w:val="008279ED"/>
    <w:rsid w:val="00833197"/>
    <w:rsid w:val="008528B9"/>
    <w:rsid w:val="00854035"/>
    <w:rsid w:val="00856F42"/>
    <w:rsid w:val="00883940"/>
    <w:rsid w:val="00896AB5"/>
    <w:rsid w:val="008A489C"/>
    <w:rsid w:val="008B2D54"/>
    <w:rsid w:val="008B3034"/>
    <w:rsid w:val="008C7C68"/>
    <w:rsid w:val="00905F00"/>
    <w:rsid w:val="00930A54"/>
    <w:rsid w:val="0094202D"/>
    <w:rsid w:val="00943670"/>
    <w:rsid w:val="009458CE"/>
    <w:rsid w:val="009558C9"/>
    <w:rsid w:val="0096002F"/>
    <w:rsid w:val="009A5E73"/>
    <w:rsid w:val="009B20D0"/>
    <w:rsid w:val="009F7CB0"/>
    <w:rsid w:val="00A03BBA"/>
    <w:rsid w:val="00A22BC1"/>
    <w:rsid w:val="00A356F8"/>
    <w:rsid w:val="00A35A1C"/>
    <w:rsid w:val="00A35FBC"/>
    <w:rsid w:val="00A73574"/>
    <w:rsid w:val="00AB297F"/>
    <w:rsid w:val="00B21B17"/>
    <w:rsid w:val="00B31B07"/>
    <w:rsid w:val="00B47CDD"/>
    <w:rsid w:val="00B50880"/>
    <w:rsid w:val="00B6521D"/>
    <w:rsid w:val="00B87468"/>
    <w:rsid w:val="00BA16DE"/>
    <w:rsid w:val="00BB54A5"/>
    <w:rsid w:val="00BC42C9"/>
    <w:rsid w:val="00BC675E"/>
    <w:rsid w:val="00BD0D44"/>
    <w:rsid w:val="00BE204E"/>
    <w:rsid w:val="00BE5C5B"/>
    <w:rsid w:val="00BF0248"/>
    <w:rsid w:val="00C01375"/>
    <w:rsid w:val="00C1575B"/>
    <w:rsid w:val="00C400D8"/>
    <w:rsid w:val="00C461A6"/>
    <w:rsid w:val="00C472BB"/>
    <w:rsid w:val="00C66E78"/>
    <w:rsid w:val="00C768E2"/>
    <w:rsid w:val="00CB4E5A"/>
    <w:rsid w:val="00CC7AD3"/>
    <w:rsid w:val="00D101C8"/>
    <w:rsid w:val="00D1725E"/>
    <w:rsid w:val="00D30447"/>
    <w:rsid w:val="00D665B2"/>
    <w:rsid w:val="00D66FB3"/>
    <w:rsid w:val="00D67BD5"/>
    <w:rsid w:val="00D8447B"/>
    <w:rsid w:val="00D859E9"/>
    <w:rsid w:val="00D865E2"/>
    <w:rsid w:val="00D95B91"/>
    <w:rsid w:val="00DC0617"/>
    <w:rsid w:val="00DC67DF"/>
    <w:rsid w:val="00DE506E"/>
    <w:rsid w:val="00E00C67"/>
    <w:rsid w:val="00E17D94"/>
    <w:rsid w:val="00E31C03"/>
    <w:rsid w:val="00E42A20"/>
    <w:rsid w:val="00E50167"/>
    <w:rsid w:val="00E5369E"/>
    <w:rsid w:val="00E544FE"/>
    <w:rsid w:val="00E8209E"/>
    <w:rsid w:val="00E90601"/>
    <w:rsid w:val="00EE5B7B"/>
    <w:rsid w:val="00F25D53"/>
    <w:rsid w:val="00F4778C"/>
    <w:rsid w:val="00F70844"/>
    <w:rsid w:val="00F75A30"/>
    <w:rsid w:val="00F77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2FFFC13F"/>
  <w15:docId w15:val="{03B90DE9-5D7E-4043-B7B6-FBB6CED2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6DE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</w:rPr>
  </w:style>
  <w:style w:type="paragraph" w:styleId="1">
    <w:name w:val="heading 1"/>
    <w:basedOn w:val="a0"/>
    <w:next w:val="a"/>
    <w:link w:val="10"/>
    <w:uiPriority w:val="9"/>
    <w:qFormat/>
    <w:rsid w:val="00BA16DE"/>
    <w:pPr>
      <w:pageBreakBefore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BA16DE"/>
    <w:pPr>
      <w:spacing w:after="3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A16DE"/>
    <w:rPr>
      <w:rFonts w:ascii="Times New Roman" w:hAnsi="Times New Roman"/>
      <w:b/>
      <w:bCs/>
      <w:kern w:val="2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BA16DE"/>
    <w:rPr>
      <w:rFonts w:ascii="Times New Roman" w:hAnsi="Times New Roman"/>
      <w:b/>
      <w:bCs/>
      <w:kern w:val="2"/>
      <w:sz w:val="28"/>
      <w:szCs w:val="24"/>
    </w:rPr>
  </w:style>
  <w:style w:type="paragraph" w:styleId="a0">
    <w:name w:val="No Spacing"/>
    <w:uiPriority w:val="1"/>
    <w:qFormat/>
    <w:rsid w:val="00BA16DE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paragraph" w:styleId="a4">
    <w:name w:val="List Paragraph"/>
    <w:basedOn w:val="a"/>
    <w:uiPriority w:val="34"/>
    <w:qFormat/>
    <w:rsid w:val="00C461A6"/>
    <w:pPr>
      <w:ind w:left="720"/>
      <w:contextualSpacing/>
    </w:pPr>
  </w:style>
  <w:style w:type="character" w:styleId="a5">
    <w:name w:val="Placeholder Text"/>
    <w:basedOn w:val="a1"/>
    <w:uiPriority w:val="99"/>
    <w:semiHidden/>
    <w:rsid w:val="00A7357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73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73574"/>
    <w:rPr>
      <w:rFonts w:ascii="Tahoma" w:hAnsi="Tahoma" w:cs="Tahoma"/>
      <w:kern w:val="2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2A67A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styleId="a9">
    <w:name w:val="Table Grid"/>
    <w:basedOn w:val="a2"/>
    <w:uiPriority w:val="39"/>
    <w:rsid w:val="00A35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212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2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7.bin"/><Relationship Id="rId42" Type="http://schemas.openxmlformats.org/officeDocument/2006/relationships/image" Target="media/image16.wmf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9.bin"/><Relationship Id="rId40" Type="http://schemas.openxmlformats.org/officeDocument/2006/relationships/image" Target="media/image15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3.wmf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oleObject" Target="embeddings/oleObject15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2.bin"/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4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B2994-7717-490F-B270-BF411E3D5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9</Pages>
  <Words>1957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90</cp:revision>
  <dcterms:created xsi:type="dcterms:W3CDTF">2025-01-17T06:36:00Z</dcterms:created>
  <dcterms:modified xsi:type="dcterms:W3CDTF">2025-06-26T11:18:00Z</dcterms:modified>
</cp:coreProperties>
</file>