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47E4" w14:textId="77777777" w:rsidR="00E66BBF" w:rsidRDefault="001A1D88" w:rsidP="001A1D88">
      <w:pPr>
        <w:ind w:firstLine="0"/>
        <w:jc w:val="center"/>
        <w:rPr>
          <w:b/>
        </w:rPr>
      </w:pPr>
      <w:r>
        <w:rPr>
          <w:b/>
        </w:rPr>
        <w:t>Комплект оценочных материалов по дисциплине</w:t>
      </w:r>
    </w:p>
    <w:p w14:paraId="0D37BF90" w14:textId="77777777" w:rsidR="001A1D88" w:rsidRDefault="001A1D88" w:rsidP="001A1D88">
      <w:pPr>
        <w:ind w:firstLine="0"/>
        <w:jc w:val="center"/>
        <w:rPr>
          <w:b/>
        </w:rPr>
      </w:pPr>
      <w:r>
        <w:rPr>
          <w:b/>
        </w:rPr>
        <w:t>«Основы технологии машиностроения</w:t>
      </w:r>
    </w:p>
    <w:p w14:paraId="2EBCA099" w14:textId="77777777" w:rsidR="001A1D88" w:rsidRDefault="001A1D88" w:rsidP="001A1D88"/>
    <w:p w14:paraId="1569EAA5" w14:textId="77777777" w:rsidR="001A1D88" w:rsidRDefault="001A1D88" w:rsidP="00C34999">
      <w:pPr>
        <w:ind w:firstLine="0"/>
        <w:rPr>
          <w:b/>
        </w:rPr>
      </w:pPr>
      <w:r>
        <w:rPr>
          <w:b/>
        </w:rPr>
        <w:t>Задания закрытого типа</w:t>
      </w:r>
    </w:p>
    <w:p w14:paraId="216159C5" w14:textId="77777777" w:rsidR="00C34999" w:rsidRDefault="00C34999" w:rsidP="00C34999">
      <w:pPr>
        <w:ind w:firstLine="0"/>
        <w:rPr>
          <w:b/>
        </w:rPr>
      </w:pPr>
    </w:p>
    <w:p w14:paraId="4251A1F1" w14:textId="77777777" w:rsidR="00C669F4" w:rsidRDefault="001A1D88" w:rsidP="00FE3600">
      <w:r>
        <w:rPr>
          <w:b/>
        </w:rPr>
        <w:t>Задания закрытого типа на выбор правильного ответа</w:t>
      </w:r>
      <w:r w:rsidR="00FE3600" w:rsidRPr="00FE3600">
        <w:t xml:space="preserve"> </w:t>
      </w:r>
    </w:p>
    <w:p w14:paraId="1B5B8659" w14:textId="09EC1E43" w:rsidR="00FE3600" w:rsidRPr="00797744" w:rsidRDefault="00FE3600" w:rsidP="00FE3600">
      <w:pPr>
        <w:rPr>
          <w:i/>
        </w:rPr>
      </w:pPr>
      <w:r w:rsidRPr="00797744">
        <w:rPr>
          <w:i/>
        </w:rPr>
        <w:t>Выберите один правильный ответ</w:t>
      </w:r>
    </w:p>
    <w:p w14:paraId="213DC5F9" w14:textId="77777777" w:rsidR="001A1D88" w:rsidRPr="00797744" w:rsidRDefault="001A1D88" w:rsidP="001A1D88">
      <w:pPr>
        <w:rPr>
          <w:b/>
          <w:i/>
        </w:rPr>
      </w:pPr>
    </w:p>
    <w:p w14:paraId="59E0996D" w14:textId="77777777" w:rsidR="00A73C2E" w:rsidRDefault="00A73C2E" w:rsidP="00A73C2E">
      <w:r>
        <w:t xml:space="preserve">1. Совокупность всех действий при производстве изделия –  </w:t>
      </w:r>
    </w:p>
    <w:p w14:paraId="186ADEBD" w14:textId="3B7A5116" w:rsidR="00E66BBF" w:rsidRDefault="00C34999" w:rsidP="00A73C2E">
      <w:r>
        <w:t>А</w:t>
      </w:r>
      <w:r w:rsidR="00A73C2E">
        <w:t xml:space="preserve">) операция </w:t>
      </w:r>
    </w:p>
    <w:p w14:paraId="56EFC0F7" w14:textId="46CBD6A0" w:rsidR="00E66BBF" w:rsidRDefault="00C34999" w:rsidP="00A73C2E">
      <w:r>
        <w:t>Б</w:t>
      </w:r>
      <w:r w:rsidR="00A73C2E">
        <w:t xml:space="preserve">) технологический процесс </w:t>
      </w:r>
    </w:p>
    <w:p w14:paraId="46CAA86F" w14:textId="2DEA4B83" w:rsidR="00E66BBF" w:rsidRDefault="00C34999" w:rsidP="00FA4988">
      <w:r>
        <w:t>В</w:t>
      </w:r>
      <w:r w:rsidR="00A73C2E" w:rsidRPr="006B1328">
        <w:t>)</w:t>
      </w:r>
      <w:r w:rsidR="00A73C2E">
        <w:t xml:space="preserve"> производственный процесс</w:t>
      </w:r>
    </w:p>
    <w:p w14:paraId="67AC88F5" w14:textId="435A8150" w:rsidR="00250162" w:rsidRDefault="00FA4988" w:rsidP="00FA4988">
      <w:r>
        <w:t xml:space="preserve">Правильный ответ: </w:t>
      </w:r>
      <w:r w:rsidR="00C34999">
        <w:t>В</w:t>
      </w:r>
    </w:p>
    <w:p w14:paraId="610F08A7" w14:textId="3D84D1CE" w:rsidR="008E3A15" w:rsidRDefault="00250162" w:rsidP="008E3A15">
      <w:r>
        <w:t>Компетенции (индикаторы):</w:t>
      </w:r>
      <w:r w:rsidR="006B0B2B">
        <w:t xml:space="preserve"> </w:t>
      </w:r>
      <w:bookmarkStart w:id="0" w:name="_Hlk193226194"/>
      <w:r w:rsidR="006B0B2B">
        <w:t>ОПК-9, ОПК-11, ОПК-12</w:t>
      </w:r>
    </w:p>
    <w:bookmarkEnd w:id="0"/>
    <w:p w14:paraId="18CBCCDB" w14:textId="77777777" w:rsidR="00E66BBF" w:rsidRPr="008E3A15" w:rsidRDefault="00E66BBF" w:rsidP="008E3A15"/>
    <w:p w14:paraId="5D7EAD65" w14:textId="77777777" w:rsidR="00330B8A" w:rsidRDefault="00974570" w:rsidP="00330B8A">
      <w:r>
        <w:t>2</w:t>
      </w:r>
      <w:r w:rsidR="00330B8A">
        <w:t xml:space="preserve">. Какой тип производства характеризуется широкой номенклатурой выпускаемых изделий и малым объемом? </w:t>
      </w:r>
    </w:p>
    <w:p w14:paraId="5FCEF29A" w14:textId="177BBD1E" w:rsidR="00E66BBF" w:rsidRDefault="00C34999" w:rsidP="00330B8A">
      <w:r>
        <w:t>А</w:t>
      </w:r>
      <w:r w:rsidR="00330B8A">
        <w:t xml:space="preserve">) массовый </w:t>
      </w:r>
    </w:p>
    <w:p w14:paraId="213DE1E7" w14:textId="7FF7AA53" w:rsidR="00E66BBF" w:rsidRDefault="00C34999" w:rsidP="00330B8A">
      <w:r>
        <w:t>Б</w:t>
      </w:r>
      <w:r w:rsidR="00330B8A">
        <w:t xml:space="preserve">) серийный </w:t>
      </w:r>
    </w:p>
    <w:p w14:paraId="5E101A3B" w14:textId="53305347" w:rsidR="00E66BBF" w:rsidRDefault="00C34999" w:rsidP="007E57C7">
      <w:r>
        <w:t>В</w:t>
      </w:r>
      <w:r w:rsidR="00330B8A" w:rsidRPr="00CC2172">
        <w:t>)</w:t>
      </w:r>
      <w:r w:rsidR="00330B8A">
        <w:t xml:space="preserve"> единичный</w:t>
      </w:r>
    </w:p>
    <w:p w14:paraId="2ACB35EE" w14:textId="5F95D9E8" w:rsidR="007E57C7" w:rsidRDefault="007E57C7" w:rsidP="007E57C7">
      <w:r>
        <w:t xml:space="preserve">Правильный ответ: </w:t>
      </w:r>
      <w:r w:rsidR="00C34999">
        <w:t>В</w:t>
      </w:r>
    </w:p>
    <w:p w14:paraId="50E0C5E6" w14:textId="4A2BFB52" w:rsidR="00A635B1" w:rsidRDefault="00250162" w:rsidP="007E57C7">
      <w:r>
        <w:t>Компетенции (индикаторы):</w:t>
      </w:r>
      <w:r w:rsidR="006B0B2B" w:rsidRPr="006B0B2B">
        <w:t xml:space="preserve"> ОПК-9, ОПК-11, ОПК-12</w:t>
      </w:r>
    </w:p>
    <w:p w14:paraId="5A14EB9C" w14:textId="77777777" w:rsidR="00FA273D" w:rsidRDefault="00FA273D" w:rsidP="007E57C7"/>
    <w:p w14:paraId="6F9F9E74" w14:textId="77777777" w:rsidR="005B6F7D" w:rsidRDefault="00974570" w:rsidP="00FD4B42">
      <w:r>
        <w:t>3</w:t>
      </w:r>
      <w:r w:rsidR="00FD4B42">
        <w:t xml:space="preserve">. Геометрические погрешности станка оказывают влияние </w:t>
      </w:r>
    </w:p>
    <w:p w14:paraId="598EBFBA" w14:textId="264BA8C8" w:rsidR="00FD4B42" w:rsidRDefault="00C34999" w:rsidP="00FD4B42">
      <w:r>
        <w:t>А</w:t>
      </w:r>
      <w:r w:rsidR="00FD4B42">
        <w:t xml:space="preserve">) на погрешности размера детали в партии </w:t>
      </w:r>
    </w:p>
    <w:p w14:paraId="545E1883" w14:textId="185A768C" w:rsidR="00FD4B42" w:rsidRDefault="00C34999" w:rsidP="00FD4B42">
      <w:r>
        <w:t>Б</w:t>
      </w:r>
      <w:r w:rsidR="00FD4B42" w:rsidRPr="004C5260">
        <w:t>)</w:t>
      </w:r>
      <w:r w:rsidR="00FD4B42">
        <w:t xml:space="preserve"> на форму и расположение обработанных поверхностей детали </w:t>
      </w:r>
    </w:p>
    <w:p w14:paraId="38DF408B" w14:textId="67C1B740" w:rsidR="00E66BBF" w:rsidRDefault="00C34999" w:rsidP="007E57C7">
      <w:r>
        <w:t>В</w:t>
      </w:r>
      <w:r w:rsidR="00FD4B42">
        <w:t>) на шероховатость обработанных поверхностей</w:t>
      </w:r>
    </w:p>
    <w:p w14:paraId="67BBDE00" w14:textId="4CA3CF58" w:rsidR="007E57C7" w:rsidRDefault="007E57C7" w:rsidP="007E57C7">
      <w:r>
        <w:t xml:space="preserve">Правильный ответ: </w:t>
      </w:r>
      <w:r w:rsidR="00C34999">
        <w:t>Б</w:t>
      </w:r>
    </w:p>
    <w:p w14:paraId="2D40871C" w14:textId="3B1068FF" w:rsidR="00AF6A09" w:rsidRDefault="00FA273D" w:rsidP="007E57C7">
      <w:r>
        <w:t>Компетенции (индикаторы):</w:t>
      </w:r>
      <w:r w:rsidR="006B0B2B" w:rsidRPr="006B0B2B">
        <w:t xml:space="preserve"> ОПК-9, ОПК-11, ОПК-12</w:t>
      </w:r>
    </w:p>
    <w:p w14:paraId="1F8C003C" w14:textId="77777777" w:rsidR="00FA273D" w:rsidRDefault="00FA273D" w:rsidP="007E57C7"/>
    <w:p w14:paraId="58F1C713" w14:textId="77777777" w:rsidR="00835A65" w:rsidRDefault="00974570" w:rsidP="00835A65">
      <w:r>
        <w:t>4</w:t>
      </w:r>
      <w:r w:rsidR="00835A65">
        <w:t xml:space="preserve">. Максимальная точность, которая может быть обеспечена при обработке заготовок без ограничения времени рабочим высокой квалификации на соответствующем станке - </w:t>
      </w:r>
    </w:p>
    <w:p w14:paraId="4E6F1678" w14:textId="5F283A34" w:rsidR="00835A65" w:rsidRDefault="00C34999" w:rsidP="00835A65">
      <w:r>
        <w:t>А</w:t>
      </w:r>
      <w:r w:rsidR="00835A65" w:rsidRPr="004C5260">
        <w:t>)</w:t>
      </w:r>
      <w:r w:rsidR="00835A65">
        <w:t xml:space="preserve"> достижимая точность </w:t>
      </w:r>
    </w:p>
    <w:p w14:paraId="16BDC905" w14:textId="35F4213B" w:rsidR="00835A65" w:rsidRDefault="00C34999" w:rsidP="00835A65">
      <w:r>
        <w:t>Б</w:t>
      </w:r>
      <w:r w:rsidR="00835A65">
        <w:t xml:space="preserve">) экономическая точность </w:t>
      </w:r>
    </w:p>
    <w:p w14:paraId="09D58CFA" w14:textId="19522E0D" w:rsidR="00E66BBF" w:rsidRDefault="00C34999" w:rsidP="00BA1DEB">
      <w:r>
        <w:t>В</w:t>
      </w:r>
      <w:r w:rsidR="00835A65">
        <w:t>) требуемая точность</w:t>
      </w:r>
    </w:p>
    <w:p w14:paraId="608E0339" w14:textId="7D8C4AEB" w:rsidR="00BA1DEB" w:rsidRDefault="00BA1DEB" w:rsidP="00BA1DEB">
      <w:r>
        <w:t xml:space="preserve">Правильный ответ: </w:t>
      </w:r>
      <w:r w:rsidR="00C34999">
        <w:t>А</w:t>
      </w:r>
    </w:p>
    <w:p w14:paraId="431E8895" w14:textId="6E1B80E3" w:rsidR="00971545" w:rsidRDefault="00FA273D" w:rsidP="00BA1DEB">
      <w:r>
        <w:t>Компетенции (индикаторы):</w:t>
      </w:r>
      <w:r w:rsidR="006B0B2B" w:rsidRPr="006B0B2B">
        <w:t xml:space="preserve"> ОПК-9, ОПК-11, ОПК-12</w:t>
      </w:r>
    </w:p>
    <w:p w14:paraId="056AA508" w14:textId="77777777" w:rsidR="00E66BBF" w:rsidRDefault="00E66BBF" w:rsidP="008E3A15">
      <w:pPr>
        <w:rPr>
          <w:b/>
        </w:rPr>
      </w:pPr>
    </w:p>
    <w:p w14:paraId="6749E2C5" w14:textId="77777777" w:rsidR="008E3A15" w:rsidRDefault="00EA39E8" w:rsidP="008E3A15">
      <w:pPr>
        <w:rPr>
          <w:b/>
        </w:rPr>
      </w:pPr>
      <w:r>
        <w:rPr>
          <w:b/>
        </w:rPr>
        <w:t>З</w:t>
      </w:r>
      <w:r w:rsidR="008E3A15">
        <w:rPr>
          <w:b/>
        </w:rPr>
        <w:t>адания закрытого типа на установление соответствия</w:t>
      </w:r>
    </w:p>
    <w:p w14:paraId="188D889E" w14:textId="77777777" w:rsidR="008E3A15" w:rsidRPr="00797744" w:rsidRDefault="008E3A15" w:rsidP="008E3A15">
      <w:pPr>
        <w:rPr>
          <w:i/>
        </w:rPr>
      </w:pPr>
      <w:r w:rsidRPr="00797744">
        <w:rPr>
          <w:i/>
        </w:rPr>
        <w:lastRenderedPageBreak/>
        <w:t>Установите правильное соответствие.</w:t>
      </w:r>
    </w:p>
    <w:p w14:paraId="08BEE234" w14:textId="77777777" w:rsidR="00CD6728" w:rsidRDefault="008E3A15" w:rsidP="00FA273D">
      <w:pPr>
        <w:rPr>
          <w:i/>
        </w:rPr>
      </w:pPr>
      <w:r w:rsidRPr="00797744">
        <w:rPr>
          <w:i/>
        </w:rPr>
        <w:t>Каждому элементу левого столбца соответствует только один элемент правого столбца.</w:t>
      </w:r>
    </w:p>
    <w:p w14:paraId="1DF89F56" w14:textId="77777777" w:rsidR="0052302D" w:rsidRDefault="0052302D" w:rsidP="00FA273D">
      <w:pPr>
        <w:rPr>
          <w:rFonts w:cs="Times New Roman"/>
          <w:noProof/>
          <w:szCs w:val="28"/>
        </w:rPr>
      </w:pPr>
    </w:p>
    <w:p w14:paraId="660573CA" w14:textId="77777777" w:rsidR="009A5850" w:rsidRPr="0087315B" w:rsidRDefault="004237FA" w:rsidP="009A585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</w:t>
      </w:r>
      <w:r w:rsidR="009A5850" w:rsidRPr="0087315B">
        <w:rPr>
          <w:rFonts w:cs="Times New Roman"/>
          <w:szCs w:val="28"/>
        </w:rPr>
        <w:t>Установите соответствие</w:t>
      </w:r>
      <w:r w:rsidR="0087315B" w:rsidRPr="0087315B">
        <w:rPr>
          <w:rFonts w:cs="Times New Roman"/>
          <w:szCs w:val="28"/>
        </w:rPr>
        <w:t xml:space="preserve"> между</w:t>
      </w:r>
      <w:r w:rsidR="009A5850" w:rsidRPr="0087315B">
        <w:rPr>
          <w:rFonts w:cs="Times New Roman"/>
          <w:szCs w:val="28"/>
        </w:rPr>
        <w:t xml:space="preserve"> материалом и предметами труда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5779"/>
      </w:tblGrid>
      <w:tr w:rsidR="00EA51A2" w:rsidRPr="00501234" w14:paraId="10C4C2D6" w14:textId="77777777" w:rsidTr="00C34999">
        <w:tc>
          <w:tcPr>
            <w:tcW w:w="2943" w:type="dxa"/>
            <w:shd w:val="clear" w:color="auto" w:fill="auto"/>
          </w:tcPr>
          <w:p w14:paraId="7A380C82" w14:textId="77777777" w:rsidR="009A5850" w:rsidRPr="00501234" w:rsidRDefault="004C227A" w:rsidP="00E66BBF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cs="Times New Roman"/>
              </w:rPr>
              <w:t>1)</w:t>
            </w:r>
            <w:r w:rsidR="00B76532">
              <w:rPr>
                <w:rFonts w:cs="Times New Roman"/>
              </w:rPr>
              <w:t xml:space="preserve"> </w:t>
            </w:r>
            <w:r w:rsidR="009A5850" w:rsidRPr="00501234">
              <w:rPr>
                <w:rFonts w:cs="Times New Roman"/>
              </w:rPr>
              <w:t>Заготовка, это:</w:t>
            </w:r>
          </w:p>
        </w:tc>
        <w:tc>
          <w:tcPr>
            <w:tcW w:w="5779" w:type="dxa"/>
            <w:shd w:val="clear" w:color="auto" w:fill="auto"/>
          </w:tcPr>
          <w:p w14:paraId="5344C84B" w14:textId="77777777" w:rsidR="009A5850" w:rsidRPr="00501234" w:rsidRDefault="00EA51A2" w:rsidP="00E66BBF">
            <w:pPr>
              <w:spacing w:line="312" w:lineRule="auto"/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А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 xml:space="preserve">предмет труда, подлежащий дальнейшей обработке на предприятии-потребителе; </w:t>
            </w:r>
          </w:p>
        </w:tc>
      </w:tr>
      <w:tr w:rsidR="00EA51A2" w:rsidRPr="00501234" w14:paraId="43003A1C" w14:textId="77777777" w:rsidTr="00C34999">
        <w:tc>
          <w:tcPr>
            <w:tcW w:w="2943" w:type="dxa"/>
            <w:shd w:val="clear" w:color="auto" w:fill="auto"/>
          </w:tcPr>
          <w:p w14:paraId="67733A32" w14:textId="77777777" w:rsidR="009A5850" w:rsidRPr="00501234" w:rsidRDefault="009A5850" w:rsidP="00E66BBF">
            <w:pPr>
              <w:pStyle w:val="a5"/>
              <w:tabs>
                <w:tab w:val="left" w:pos="708"/>
              </w:tabs>
              <w:ind w:firstLine="0"/>
              <w:jc w:val="left"/>
            </w:pPr>
          </w:p>
          <w:p w14:paraId="4A8C81AE" w14:textId="77777777" w:rsidR="009A5850" w:rsidRPr="00501234" w:rsidRDefault="00B76532" w:rsidP="00E66BBF">
            <w:pPr>
              <w:pStyle w:val="a5"/>
              <w:tabs>
                <w:tab w:val="left" w:pos="708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t xml:space="preserve">2) </w:t>
            </w:r>
            <w:r w:rsidR="009A5850" w:rsidRPr="00501234">
              <w:t>Полуфабрикат, это:</w:t>
            </w:r>
          </w:p>
        </w:tc>
        <w:tc>
          <w:tcPr>
            <w:tcW w:w="5779" w:type="dxa"/>
            <w:shd w:val="clear" w:color="auto" w:fill="auto"/>
          </w:tcPr>
          <w:p w14:paraId="0B57D12C" w14:textId="77777777" w:rsidR="009A5850" w:rsidRPr="00501234" w:rsidRDefault="00EA51A2" w:rsidP="00E66BBF">
            <w:pPr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Б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материал, расходуемый при выполнении технологического процесса дополнительно к основному материалу;</w:t>
            </w:r>
          </w:p>
        </w:tc>
      </w:tr>
      <w:tr w:rsidR="00EA51A2" w:rsidRPr="00501234" w14:paraId="2B1B6A71" w14:textId="77777777" w:rsidTr="00C34999">
        <w:tc>
          <w:tcPr>
            <w:tcW w:w="2943" w:type="dxa"/>
            <w:shd w:val="clear" w:color="auto" w:fill="auto"/>
          </w:tcPr>
          <w:p w14:paraId="7AC215B1" w14:textId="77777777" w:rsidR="009A5850" w:rsidRPr="00501234" w:rsidRDefault="00B76532" w:rsidP="00E66BBF">
            <w:pPr>
              <w:pStyle w:val="a5"/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</w:rPr>
            </w:pPr>
            <w:r>
              <w:t>3)</w:t>
            </w:r>
            <w:r w:rsidR="00FC1B2F">
              <w:t xml:space="preserve"> </w:t>
            </w:r>
            <w:r w:rsidR="009A5850" w:rsidRPr="00501234">
              <w:t>Вспомогательный материал, это:</w:t>
            </w:r>
          </w:p>
        </w:tc>
        <w:tc>
          <w:tcPr>
            <w:tcW w:w="5779" w:type="dxa"/>
            <w:shd w:val="clear" w:color="auto" w:fill="auto"/>
          </w:tcPr>
          <w:p w14:paraId="02C7191F" w14:textId="77777777" w:rsidR="009A5850" w:rsidRPr="00501234" w:rsidRDefault="005D0806" w:rsidP="00E66BBF">
            <w:pPr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В</w:t>
            </w:r>
            <w:r w:rsidR="00B76532">
              <w:rPr>
                <w:rFonts w:cs="Times New Roman"/>
              </w:rPr>
              <w:t xml:space="preserve">) </w:t>
            </w:r>
            <w:r w:rsidR="009A5850" w:rsidRPr="00501234">
              <w:rPr>
                <w:rFonts w:cs="Times New Roman"/>
              </w:rPr>
              <w:t>материал исходной заготовки;</w:t>
            </w:r>
          </w:p>
        </w:tc>
      </w:tr>
      <w:tr w:rsidR="00EA51A2" w:rsidRPr="00501234" w14:paraId="5C8DB7AA" w14:textId="77777777" w:rsidTr="00C34999">
        <w:tc>
          <w:tcPr>
            <w:tcW w:w="2943" w:type="dxa"/>
            <w:shd w:val="clear" w:color="auto" w:fill="auto"/>
          </w:tcPr>
          <w:p w14:paraId="55CF4306" w14:textId="77777777" w:rsidR="009A5850" w:rsidRPr="00501234" w:rsidRDefault="009A5850" w:rsidP="00E66BBF">
            <w:pPr>
              <w:pStyle w:val="a5"/>
              <w:tabs>
                <w:tab w:val="left" w:pos="708"/>
              </w:tabs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79" w:type="dxa"/>
            <w:shd w:val="clear" w:color="auto" w:fill="auto"/>
          </w:tcPr>
          <w:p w14:paraId="0B4B2316" w14:textId="77777777" w:rsidR="009A5850" w:rsidRPr="00501234" w:rsidRDefault="005D0806" w:rsidP="00E66BBF">
            <w:pPr>
              <w:ind w:firstLine="0"/>
              <w:rPr>
                <w:rFonts w:eastAsia="Calibri"/>
              </w:rPr>
            </w:pPr>
            <w:r>
              <w:rPr>
                <w:rFonts w:cs="Times New Roman"/>
              </w:rPr>
              <w:t>Г)</w:t>
            </w:r>
            <w:r w:rsidR="00B76532">
              <w:rPr>
                <w:rFonts w:cs="Times New Roman"/>
              </w:rPr>
              <w:t xml:space="preserve"> </w:t>
            </w:r>
            <w:r w:rsidR="009A5850" w:rsidRPr="00501234">
              <w:rPr>
                <w:rFonts w:cs="Times New Roman"/>
              </w:rPr>
              <w:t>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14:paraId="43CBE932" w14:textId="77777777" w:rsidR="003929A0" w:rsidRDefault="003929A0" w:rsidP="003929A0">
      <w:r>
        <w:t>Правильный ответ: 1-</w:t>
      </w:r>
      <w:r w:rsidR="00BA3E2D">
        <w:t>Г</w:t>
      </w:r>
      <w:r>
        <w:t>, 2-</w:t>
      </w:r>
      <w:r w:rsidR="00BA3E2D">
        <w:t>А</w:t>
      </w:r>
      <w:r w:rsidR="008F6370">
        <w:t>, 3-Б</w:t>
      </w:r>
    </w:p>
    <w:p w14:paraId="00BE0759" w14:textId="1DAD3F90" w:rsidR="00971545" w:rsidRDefault="00A254A8" w:rsidP="003929A0">
      <w:r>
        <w:t>Компетенции (индикаторы):</w:t>
      </w:r>
      <w:r w:rsidR="006B0B2B" w:rsidRPr="006B0B2B">
        <w:t xml:space="preserve"> ОПК-9, ОПК-11, ОПК-12</w:t>
      </w:r>
    </w:p>
    <w:p w14:paraId="152C8F31" w14:textId="77777777" w:rsidR="00A254A8" w:rsidRDefault="00A254A8" w:rsidP="003929A0"/>
    <w:p w14:paraId="697E0492" w14:textId="77777777" w:rsidR="000C02F4" w:rsidRPr="00E44F6C" w:rsidRDefault="004237FA" w:rsidP="00E44F6C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44F6C" w:rsidRPr="00E44F6C">
        <w:rPr>
          <w:rFonts w:cs="Times New Roman"/>
          <w:szCs w:val="28"/>
        </w:rPr>
        <w:t xml:space="preserve">Установите соответствие между технологическими процессами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5779"/>
      </w:tblGrid>
      <w:tr w:rsidR="00F066CA" w:rsidRPr="00E44F6C" w14:paraId="71110A4C" w14:textId="77777777" w:rsidTr="00C34999">
        <w:tc>
          <w:tcPr>
            <w:tcW w:w="2943" w:type="dxa"/>
            <w:shd w:val="clear" w:color="auto" w:fill="auto"/>
          </w:tcPr>
          <w:p w14:paraId="22823C1B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E44F6C" w:rsidRPr="00E44F6C">
              <w:rPr>
                <w:rFonts w:cs="Times New Roman"/>
                <w:szCs w:val="28"/>
              </w:rPr>
              <w:t>Единичный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7948988B" w14:textId="77777777" w:rsidR="00E44F6C" w:rsidRPr="00E44F6C" w:rsidRDefault="00F066CA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 xml:space="preserve">обеспечивает изготовление или ремонт изделия одного наименования, типоразмера и исполнения, независимо от типа производства. </w:t>
            </w:r>
          </w:p>
        </w:tc>
      </w:tr>
      <w:tr w:rsidR="00F066CA" w:rsidRPr="00E44F6C" w14:paraId="3DB6965F" w14:textId="77777777" w:rsidTr="00C34999">
        <w:tc>
          <w:tcPr>
            <w:tcW w:w="2943" w:type="dxa"/>
            <w:shd w:val="clear" w:color="auto" w:fill="auto"/>
          </w:tcPr>
          <w:p w14:paraId="35C504EA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="00E44F6C" w:rsidRPr="00E44F6C">
              <w:rPr>
                <w:rFonts w:cs="Times New Roman"/>
                <w:szCs w:val="28"/>
              </w:rPr>
              <w:t>Типовой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625A4FDC" w14:textId="77777777" w:rsidR="00E44F6C" w:rsidRPr="00E44F6C" w:rsidRDefault="00EA51A2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>соответствует изготовлению группы изделий с разными конструктивными, но общими технологическими признаками</w:t>
            </w:r>
          </w:p>
        </w:tc>
      </w:tr>
      <w:tr w:rsidR="00F066CA" w:rsidRPr="00E44F6C" w14:paraId="3A3CCB0F" w14:textId="77777777" w:rsidTr="00C34999">
        <w:tc>
          <w:tcPr>
            <w:tcW w:w="2943" w:type="dxa"/>
            <w:shd w:val="clear" w:color="auto" w:fill="auto"/>
          </w:tcPr>
          <w:p w14:paraId="20B3801F" w14:textId="77777777" w:rsidR="00E44F6C" w:rsidRPr="00E44F6C" w:rsidRDefault="00452C7E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E44F6C" w:rsidRPr="00E44F6C">
              <w:rPr>
                <w:rFonts w:cs="Times New Roman"/>
                <w:szCs w:val="28"/>
              </w:rPr>
              <w:t>Групповой технологический процесс</w:t>
            </w:r>
          </w:p>
        </w:tc>
        <w:tc>
          <w:tcPr>
            <w:tcW w:w="5779" w:type="dxa"/>
            <w:shd w:val="clear" w:color="auto" w:fill="auto"/>
          </w:tcPr>
          <w:p w14:paraId="2146F54A" w14:textId="77777777" w:rsidR="00E44F6C" w:rsidRPr="00E44F6C" w:rsidRDefault="00EA51A2" w:rsidP="00E66BBF">
            <w:pPr>
              <w:ind w:firstLine="38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452C7E">
              <w:rPr>
                <w:rFonts w:cs="Times New Roman"/>
                <w:szCs w:val="28"/>
              </w:rPr>
              <w:t xml:space="preserve">) </w:t>
            </w:r>
            <w:r w:rsidR="00E44F6C" w:rsidRPr="00E44F6C">
              <w:rPr>
                <w:rFonts w:cs="Times New Roman"/>
                <w:szCs w:val="28"/>
              </w:rPr>
              <w:t>применяется для изготовления группы изделий с общими конструктивными и технологическими признаками.</w:t>
            </w:r>
          </w:p>
        </w:tc>
      </w:tr>
      <w:tr w:rsidR="00E44F6C" w:rsidRPr="00E44F6C" w14:paraId="57DFD396" w14:textId="77777777" w:rsidTr="00C34999">
        <w:tc>
          <w:tcPr>
            <w:tcW w:w="2943" w:type="dxa"/>
            <w:shd w:val="clear" w:color="auto" w:fill="auto"/>
          </w:tcPr>
          <w:p w14:paraId="4946DA9C" w14:textId="77777777" w:rsidR="00E44F6C" w:rsidRPr="00E44F6C" w:rsidRDefault="00E44F6C" w:rsidP="00E66BBF">
            <w:pPr>
              <w:pStyle w:val="a5"/>
              <w:tabs>
                <w:tab w:val="left" w:pos="708"/>
              </w:tabs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14:paraId="3E3D7C8C" w14:textId="77777777" w:rsidR="00E44F6C" w:rsidRPr="00E44F6C" w:rsidRDefault="00EA51A2" w:rsidP="00E66BBF">
            <w:pPr>
              <w:pStyle w:val="a5"/>
              <w:tabs>
                <w:tab w:val="left" w:pos="708"/>
              </w:tabs>
              <w:ind w:firstLine="38"/>
              <w:rPr>
                <w:rFonts w:eastAsia="Calibri"/>
                <w:szCs w:val="28"/>
              </w:rPr>
            </w:pPr>
            <w:r>
              <w:rPr>
                <w:szCs w:val="28"/>
              </w:rPr>
              <w:t>Г</w:t>
            </w:r>
            <w:r w:rsidR="009D3793">
              <w:rPr>
                <w:szCs w:val="28"/>
              </w:rPr>
              <w:t xml:space="preserve">) </w:t>
            </w:r>
            <w:r w:rsidR="00E44F6C" w:rsidRPr="00E44F6C">
              <w:rPr>
                <w:szCs w:val="28"/>
              </w:rPr>
              <w:t>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14:paraId="40C4FB55" w14:textId="77777777" w:rsidR="00326A06" w:rsidRDefault="00326A06" w:rsidP="00326A06">
      <w:r>
        <w:t>Правильный ответ: 1-А, 2-В</w:t>
      </w:r>
      <w:r w:rsidR="00695EF4">
        <w:t>, 3-Б</w:t>
      </w:r>
    </w:p>
    <w:p w14:paraId="5FEABD8D" w14:textId="57E2358D" w:rsidR="0052302D" w:rsidRDefault="0052302D" w:rsidP="00E66BBF">
      <w:r>
        <w:t>Компетенции (индикаторы):</w:t>
      </w:r>
      <w:r w:rsidRPr="0052302D">
        <w:t xml:space="preserve"> </w:t>
      </w:r>
      <w:r w:rsidR="006B0B2B" w:rsidRPr="006B0B2B">
        <w:t>ОПК-9, ОПК-11, ОПК-12</w:t>
      </w:r>
    </w:p>
    <w:p w14:paraId="4B76A39D" w14:textId="77777777" w:rsidR="0052302D" w:rsidRDefault="0052302D" w:rsidP="002B1BE9">
      <w:pPr>
        <w:ind w:firstLine="567"/>
      </w:pPr>
    </w:p>
    <w:p w14:paraId="216F8C43" w14:textId="77777777" w:rsidR="002B1BE9" w:rsidRPr="002B1BE9" w:rsidRDefault="00017C10" w:rsidP="00A353A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B1BE9" w:rsidRPr="002B1BE9">
        <w:rPr>
          <w:rFonts w:cs="Times New Roman"/>
          <w:szCs w:val="28"/>
        </w:rPr>
        <w:t xml:space="preserve">Установите соответствие между операциями </w:t>
      </w:r>
      <w:r>
        <w:rPr>
          <w:rFonts w:cs="Times New Roman"/>
          <w:szCs w:val="28"/>
        </w:rPr>
        <w:t>и определениями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6062"/>
      </w:tblGrid>
      <w:tr w:rsidR="00AA171A" w:rsidRPr="002B1BE9" w14:paraId="5A6DA38C" w14:textId="77777777" w:rsidTr="00C34999">
        <w:tc>
          <w:tcPr>
            <w:tcW w:w="2660" w:type="dxa"/>
            <w:shd w:val="clear" w:color="auto" w:fill="auto"/>
          </w:tcPr>
          <w:p w14:paraId="4F64B217" w14:textId="77777777" w:rsidR="002B1BE9" w:rsidRPr="002B1BE9" w:rsidRDefault="009D5705" w:rsidP="00E66BBF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="002B1BE9" w:rsidRPr="002B1BE9">
              <w:rPr>
                <w:rFonts w:cs="Times New Roman"/>
                <w:szCs w:val="28"/>
              </w:rPr>
              <w:t>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65110EB2" w14:textId="77777777" w:rsidR="002B1BE9" w:rsidRPr="002B1BE9" w:rsidRDefault="00F066CA" w:rsidP="00E66BBF">
            <w:pPr>
              <w:pStyle w:val="a9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А</w:t>
            </w:r>
            <w:r w:rsidR="008627BC">
              <w:rPr>
                <w:szCs w:val="28"/>
              </w:rPr>
              <w:t xml:space="preserve">) </w:t>
            </w:r>
            <w:r w:rsidR="002B1BE9" w:rsidRPr="002B1BE9">
              <w:rPr>
                <w:szCs w:val="28"/>
              </w:rPr>
              <w:t xml:space="preserve">характеризуется единством содержания и последовательности технологических переходов </w:t>
            </w:r>
            <w:r w:rsidR="002B1BE9" w:rsidRPr="002B1BE9">
              <w:rPr>
                <w:szCs w:val="28"/>
              </w:rPr>
              <w:lastRenderedPageBreak/>
              <w:t>для группы изделий с общими конструктивными и технологическими признаками.</w:t>
            </w:r>
          </w:p>
        </w:tc>
      </w:tr>
      <w:tr w:rsidR="00AA171A" w:rsidRPr="002B1BE9" w14:paraId="7CEE852D" w14:textId="77777777" w:rsidTr="00C34999">
        <w:tc>
          <w:tcPr>
            <w:tcW w:w="2660" w:type="dxa"/>
            <w:shd w:val="clear" w:color="auto" w:fill="auto"/>
          </w:tcPr>
          <w:p w14:paraId="3B280661" w14:textId="77777777" w:rsidR="002B1BE9" w:rsidRPr="002B1BE9" w:rsidRDefault="008627BC" w:rsidP="00E66BBF">
            <w:pPr>
              <w:ind w:firstLine="0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2) </w:t>
            </w:r>
            <w:r w:rsidR="002B1BE9" w:rsidRPr="002B1BE9">
              <w:rPr>
                <w:rFonts w:cs="Times New Roman"/>
                <w:szCs w:val="28"/>
              </w:rPr>
              <w:t>Типовая 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09898CE3" w14:textId="77777777" w:rsidR="002B1BE9" w:rsidRPr="002B1BE9" w:rsidRDefault="00F066CA" w:rsidP="00E66BB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8627BC">
              <w:rPr>
                <w:rFonts w:cs="Times New Roman"/>
                <w:szCs w:val="28"/>
              </w:rPr>
              <w:t xml:space="preserve">) </w:t>
            </w:r>
            <w:r w:rsidR="002B1BE9" w:rsidRPr="002B1BE9">
              <w:rPr>
                <w:rFonts w:cs="Times New Roman"/>
                <w:szCs w:val="28"/>
              </w:rPr>
              <w:t>применяется для совместного изготовления группы изделий с различными конструктивными, но общими технологическими признаками/</w:t>
            </w:r>
          </w:p>
        </w:tc>
      </w:tr>
      <w:tr w:rsidR="00AA171A" w:rsidRPr="002B1BE9" w14:paraId="5C568F3B" w14:textId="77777777" w:rsidTr="00C34999">
        <w:tc>
          <w:tcPr>
            <w:tcW w:w="2660" w:type="dxa"/>
            <w:shd w:val="clear" w:color="auto" w:fill="auto"/>
          </w:tcPr>
          <w:p w14:paraId="65780FB3" w14:textId="77777777" w:rsidR="002B1BE9" w:rsidRPr="002B1BE9" w:rsidRDefault="008627BC" w:rsidP="00E66BBF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 w:rsidR="002B1BE9" w:rsidRPr="002B1BE9">
              <w:rPr>
                <w:rFonts w:cs="Times New Roman"/>
                <w:szCs w:val="28"/>
              </w:rPr>
              <w:t>Групповая технологическая операция</w:t>
            </w:r>
          </w:p>
        </w:tc>
        <w:tc>
          <w:tcPr>
            <w:tcW w:w="6062" w:type="dxa"/>
            <w:shd w:val="clear" w:color="auto" w:fill="auto"/>
          </w:tcPr>
          <w:p w14:paraId="49FF25B6" w14:textId="77777777" w:rsidR="002B1BE9" w:rsidRPr="002B1BE9" w:rsidRDefault="00F066CA" w:rsidP="00E66BB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8627BC">
              <w:rPr>
                <w:rFonts w:cs="Times New Roman"/>
                <w:szCs w:val="28"/>
              </w:rPr>
              <w:t xml:space="preserve">) </w:t>
            </w:r>
            <w:r w:rsidR="002B1BE9" w:rsidRPr="002B1BE9">
              <w:rPr>
                <w:rFonts w:cs="Times New Roman"/>
                <w:szCs w:val="28"/>
              </w:rPr>
              <w:t>предмет труда, из которого изменением формы, размеров, свойств поверхности и (или) материала изготавливается деталь</w:t>
            </w:r>
          </w:p>
        </w:tc>
      </w:tr>
      <w:tr w:rsidR="00AA171A" w:rsidRPr="002B1BE9" w14:paraId="6F3143DE" w14:textId="77777777" w:rsidTr="00C34999">
        <w:tc>
          <w:tcPr>
            <w:tcW w:w="2660" w:type="dxa"/>
            <w:shd w:val="clear" w:color="auto" w:fill="auto"/>
          </w:tcPr>
          <w:p w14:paraId="7FC1BBA6" w14:textId="77777777" w:rsidR="002B1BE9" w:rsidRPr="002B1BE9" w:rsidRDefault="002B1BE9" w:rsidP="00973E05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14:paraId="4648BAC0" w14:textId="77777777" w:rsidR="002B1BE9" w:rsidRPr="002B1BE9" w:rsidRDefault="00F066CA" w:rsidP="00E66BBF">
            <w:pPr>
              <w:pStyle w:val="a9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Г</w:t>
            </w:r>
            <w:r w:rsidR="00F63A6C">
              <w:rPr>
                <w:szCs w:val="28"/>
              </w:rPr>
              <w:t xml:space="preserve">) </w:t>
            </w:r>
            <w:r w:rsidR="002B1BE9" w:rsidRPr="002B1BE9">
              <w:rPr>
                <w:szCs w:val="28"/>
              </w:rPr>
              <w:t>структурная единица технологического процесса, законченная его часть, выполняемая на одном рабочем месте.</w:t>
            </w:r>
          </w:p>
        </w:tc>
      </w:tr>
    </w:tbl>
    <w:p w14:paraId="50059FF9" w14:textId="77777777" w:rsidR="007706B0" w:rsidRDefault="007706B0" w:rsidP="007706B0">
      <w:r>
        <w:t>Правильный ответ: 1-</w:t>
      </w:r>
      <w:r w:rsidR="00824D04">
        <w:t>Г</w:t>
      </w:r>
      <w:r>
        <w:t>, 2-</w:t>
      </w:r>
      <w:r w:rsidR="00824D04">
        <w:t>А</w:t>
      </w:r>
      <w:r w:rsidR="006457C6">
        <w:t>, 3-Б</w:t>
      </w:r>
    </w:p>
    <w:p w14:paraId="02D6E4E8" w14:textId="40B3569F" w:rsidR="00BD22BB" w:rsidRDefault="0052302D" w:rsidP="00E66BBF">
      <w:r>
        <w:t>Компетенции (индикаторы):</w:t>
      </w:r>
      <w:r w:rsidR="006B0B2B" w:rsidRPr="006B0B2B">
        <w:t xml:space="preserve"> ОПК-9, ОПК-11, ОПК-12</w:t>
      </w:r>
    </w:p>
    <w:p w14:paraId="09185CC5" w14:textId="77777777" w:rsidR="0052302D" w:rsidRDefault="0052302D" w:rsidP="004A4AB4">
      <w:pPr>
        <w:ind w:firstLine="567"/>
        <w:rPr>
          <w:rFonts w:cs="Times New Roman"/>
          <w:szCs w:val="28"/>
        </w:rPr>
      </w:pPr>
    </w:p>
    <w:p w14:paraId="06ABA5CC" w14:textId="77777777" w:rsidR="004A4AB4" w:rsidRPr="004A4AB4" w:rsidRDefault="000A05B2" w:rsidP="00A353A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3D39F7">
        <w:rPr>
          <w:rFonts w:cs="Times New Roman"/>
          <w:szCs w:val="28"/>
        </w:rPr>
        <w:t>У</w:t>
      </w:r>
      <w:r w:rsidR="004A4AB4" w:rsidRPr="004A4AB4">
        <w:rPr>
          <w:rFonts w:cs="Times New Roman"/>
          <w:szCs w:val="28"/>
        </w:rPr>
        <w:t xml:space="preserve">становите соответствие между характеристиками </w:t>
      </w:r>
      <w:r w:rsidR="003D4842">
        <w:rPr>
          <w:rFonts w:cs="Times New Roman"/>
          <w:szCs w:val="28"/>
        </w:rPr>
        <w:t>интенсивности производства</w:t>
      </w:r>
      <w:r w:rsidR="004A4AB4" w:rsidRPr="004A4AB4">
        <w:rPr>
          <w:rFonts w:cs="Times New Roman"/>
          <w:szCs w:val="28"/>
        </w:rPr>
        <w:t xml:space="preserve">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18"/>
        <w:gridCol w:w="5804"/>
      </w:tblGrid>
      <w:tr w:rsidR="004E0B0B" w:rsidRPr="004A4AB4" w14:paraId="37209EA5" w14:textId="77777777" w:rsidTr="00C34999">
        <w:tc>
          <w:tcPr>
            <w:tcW w:w="3114" w:type="dxa"/>
            <w:shd w:val="clear" w:color="auto" w:fill="auto"/>
          </w:tcPr>
          <w:p w14:paraId="02043E5F" w14:textId="77777777" w:rsidR="004A4AB4" w:rsidRPr="004A4AB4" w:rsidRDefault="004A4AB4" w:rsidP="00E66BBF">
            <w:pPr>
              <w:pStyle w:val="ab"/>
              <w:ind w:firstLine="0"/>
              <w:rPr>
                <w:szCs w:val="28"/>
              </w:rPr>
            </w:pPr>
          </w:p>
          <w:p w14:paraId="77D980BA" w14:textId="77777777" w:rsidR="004A4AB4" w:rsidRPr="004E0B0B" w:rsidRDefault="009F7F22" w:rsidP="00E66BBF">
            <w:pPr>
              <w:pStyle w:val="ab"/>
              <w:ind w:firstLine="0"/>
            </w:pPr>
            <w:r>
              <w:rPr>
                <w:szCs w:val="28"/>
              </w:rPr>
              <w:t>1)</w:t>
            </w:r>
            <w:r w:rsidR="00BB62EB">
              <w:rPr>
                <w:szCs w:val="28"/>
              </w:rPr>
              <w:t xml:space="preserve"> Ритм выпуска</w:t>
            </w:r>
            <w:r w:rsidR="004E0B0B">
              <w:rPr>
                <w:szCs w:val="28"/>
              </w:rPr>
              <w:t>,</w:t>
            </w:r>
            <w:r w:rsidR="00E66BBF">
              <w:rPr>
                <w:szCs w:val="28"/>
              </w:rPr>
              <w:t xml:space="preserve"> </w:t>
            </w:r>
            <w:r w:rsidR="004E0B0B">
              <w:t>это</w:t>
            </w:r>
          </w:p>
        </w:tc>
        <w:tc>
          <w:tcPr>
            <w:tcW w:w="6231" w:type="dxa"/>
            <w:shd w:val="clear" w:color="auto" w:fill="auto"/>
          </w:tcPr>
          <w:p w14:paraId="6E2C5E0A" w14:textId="77777777" w:rsidR="004A4AB4" w:rsidRPr="004A4AB4" w:rsidRDefault="00AA171A" w:rsidP="00E66BBF">
            <w:pPr>
              <w:ind w:firstLine="53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9F7F22">
              <w:rPr>
                <w:rFonts w:cs="Times New Roman"/>
                <w:szCs w:val="28"/>
              </w:rPr>
              <w:t xml:space="preserve">) </w:t>
            </w:r>
            <w:r w:rsidR="004A4AB4" w:rsidRPr="004A4AB4">
              <w:rPr>
                <w:rFonts w:cs="Times New Roman"/>
                <w:szCs w:val="28"/>
              </w:rPr>
              <w:t>интервал времени, через который периодически производится выпуск изделий или заготовок определенных наименований и типоразмеров;</w:t>
            </w:r>
          </w:p>
        </w:tc>
      </w:tr>
      <w:tr w:rsidR="004E0B0B" w:rsidRPr="004A4AB4" w14:paraId="017618EF" w14:textId="77777777" w:rsidTr="00C34999">
        <w:tc>
          <w:tcPr>
            <w:tcW w:w="3114" w:type="dxa"/>
            <w:shd w:val="clear" w:color="auto" w:fill="auto"/>
          </w:tcPr>
          <w:p w14:paraId="7972E0E7" w14:textId="77777777" w:rsidR="004A4AB4" w:rsidRPr="004A4AB4" w:rsidRDefault="004A4AB4" w:rsidP="00E66BBF">
            <w:pPr>
              <w:pStyle w:val="ab"/>
              <w:ind w:firstLine="0"/>
              <w:rPr>
                <w:szCs w:val="28"/>
              </w:rPr>
            </w:pPr>
          </w:p>
          <w:p w14:paraId="472AEA44" w14:textId="77777777" w:rsidR="004A4AB4" w:rsidRPr="004A4AB4" w:rsidRDefault="009F7F22" w:rsidP="00E66BBF">
            <w:pPr>
              <w:pStyle w:val="ab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4A4AB4" w:rsidRPr="004A4AB4">
              <w:rPr>
                <w:szCs w:val="28"/>
              </w:rPr>
              <w:t>Такт выпуска, это</w:t>
            </w:r>
          </w:p>
        </w:tc>
        <w:tc>
          <w:tcPr>
            <w:tcW w:w="6231" w:type="dxa"/>
            <w:shd w:val="clear" w:color="auto" w:fill="auto"/>
          </w:tcPr>
          <w:p w14:paraId="5469FF5B" w14:textId="642186BB" w:rsidR="004A4AB4" w:rsidRPr="004A4AB4" w:rsidRDefault="00AA171A" w:rsidP="00E66BBF">
            <w:pPr>
              <w:ind w:firstLine="53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="00581AF3">
              <w:rPr>
                <w:rFonts w:cs="Times New Roman"/>
                <w:szCs w:val="28"/>
              </w:rPr>
              <w:t xml:space="preserve">) </w:t>
            </w:r>
            <w:r w:rsidR="00602721">
              <w:rPr>
                <w:rFonts w:cs="Times New Roman"/>
                <w:szCs w:val="28"/>
              </w:rPr>
              <w:t xml:space="preserve">количество изделий, изготавливаемое </w:t>
            </w:r>
            <w:r w:rsidR="00C669F4">
              <w:rPr>
                <w:rFonts w:cs="Times New Roman"/>
                <w:szCs w:val="28"/>
              </w:rPr>
              <w:t>предприятием в</w:t>
            </w:r>
            <w:r w:rsidR="00C22532">
              <w:rPr>
                <w:rFonts w:cs="Times New Roman"/>
                <w:szCs w:val="28"/>
              </w:rPr>
              <w:t xml:space="preserve"> течение планируемого интервала времени</w:t>
            </w:r>
          </w:p>
        </w:tc>
      </w:tr>
      <w:tr w:rsidR="004E0B0B" w:rsidRPr="004A4AB4" w14:paraId="71A4E26A" w14:textId="77777777" w:rsidTr="00C34999">
        <w:tc>
          <w:tcPr>
            <w:tcW w:w="3114" w:type="dxa"/>
            <w:shd w:val="clear" w:color="auto" w:fill="auto"/>
          </w:tcPr>
          <w:p w14:paraId="2AA73841" w14:textId="77777777" w:rsidR="004A4AB4" w:rsidRPr="004A4AB4" w:rsidRDefault="004A4AB4" w:rsidP="00E66BBF">
            <w:pPr>
              <w:ind w:firstLine="0"/>
              <w:rPr>
                <w:rFonts w:cs="Times New Roman"/>
                <w:szCs w:val="28"/>
              </w:rPr>
            </w:pPr>
          </w:p>
          <w:p w14:paraId="6C25EEA0" w14:textId="77777777" w:rsidR="004A4AB4" w:rsidRPr="004A4AB4" w:rsidRDefault="004A4AB4" w:rsidP="00E66BBF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064073BE" w14:textId="77777777" w:rsidR="004A4AB4" w:rsidRPr="004A4AB4" w:rsidRDefault="00AA171A" w:rsidP="00E66BBF">
            <w:pPr>
              <w:ind w:firstLine="53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581AF3">
              <w:rPr>
                <w:rFonts w:cs="Times New Roman"/>
                <w:szCs w:val="28"/>
              </w:rPr>
              <w:t xml:space="preserve">) </w:t>
            </w:r>
            <w:r w:rsidR="004A4AB4" w:rsidRPr="004A4AB4">
              <w:rPr>
                <w:rFonts w:cs="Times New Roman"/>
                <w:szCs w:val="28"/>
              </w:rPr>
              <w:t>интервал календарного времени от начала и до конца периодически повторяющейся технологической операции независимо от числа одновременно изготовляемых изделий;</w:t>
            </w:r>
          </w:p>
        </w:tc>
      </w:tr>
    </w:tbl>
    <w:p w14:paraId="5D8EE4A8" w14:textId="77777777" w:rsidR="003D39F7" w:rsidRDefault="003D39F7" w:rsidP="003D39F7">
      <w:r>
        <w:t>Правильный ответ: 1-Б, 2-</w:t>
      </w:r>
      <w:r w:rsidR="00CC109D">
        <w:t>А</w:t>
      </w:r>
    </w:p>
    <w:p w14:paraId="4DE6ED74" w14:textId="704B1527" w:rsidR="00752AD9" w:rsidRDefault="00752AD9" w:rsidP="003D39F7">
      <w:r>
        <w:t>Компетенции (индикаторы):</w:t>
      </w:r>
      <w:r w:rsidR="006B0B2B" w:rsidRPr="006B0B2B">
        <w:t xml:space="preserve"> ОПК-9, ОПК-11, ОПК-12</w:t>
      </w:r>
    </w:p>
    <w:p w14:paraId="2F304E9D" w14:textId="77777777" w:rsidR="00752AD9" w:rsidRDefault="00752AD9" w:rsidP="003D39F7"/>
    <w:p w14:paraId="6B449DD9" w14:textId="77777777" w:rsidR="003016CD" w:rsidRDefault="003016CD" w:rsidP="00E66BBF">
      <w:pPr>
        <w:spacing w:line="264" w:lineRule="auto"/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42686C3E" w14:textId="77777777" w:rsidR="003016CD" w:rsidRPr="00C34999" w:rsidRDefault="003016CD" w:rsidP="003016CD">
      <w:pPr>
        <w:rPr>
          <w:i/>
          <w:iCs/>
        </w:rPr>
      </w:pPr>
      <w:r w:rsidRPr="00C34999">
        <w:rPr>
          <w:i/>
          <w:iCs/>
        </w:rPr>
        <w:t>Установите правильную последовательность.</w:t>
      </w:r>
    </w:p>
    <w:p w14:paraId="3B0D5B45" w14:textId="77777777" w:rsidR="003016CD" w:rsidRPr="00C34999" w:rsidRDefault="003016CD" w:rsidP="003016CD">
      <w:pPr>
        <w:rPr>
          <w:i/>
          <w:iCs/>
        </w:rPr>
      </w:pPr>
      <w:r w:rsidRPr="00C34999">
        <w:rPr>
          <w:i/>
          <w:iCs/>
        </w:rPr>
        <w:t>Запишите правильную последовательность букв слева направо</w:t>
      </w:r>
    </w:p>
    <w:p w14:paraId="0A732A41" w14:textId="77777777" w:rsidR="003016CD" w:rsidRDefault="003016CD" w:rsidP="003016CD"/>
    <w:p w14:paraId="7F28BE53" w14:textId="16BC7755" w:rsidR="003016CD" w:rsidRDefault="003016CD" w:rsidP="003016CD">
      <w:r>
        <w:t xml:space="preserve">1. </w:t>
      </w:r>
      <w:r w:rsidR="00FA4B82">
        <w:t xml:space="preserve">Расположите базы в порядке увеличения </w:t>
      </w:r>
      <w:r w:rsidR="00371842">
        <w:t xml:space="preserve">опорных </w:t>
      </w:r>
      <w:r w:rsidR="00C669F4">
        <w:t>точек (</w:t>
      </w:r>
      <w:r w:rsidR="00371842">
        <w:t>лишаемых степеней свободы</w:t>
      </w:r>
      <w:r w:rsidR="00221121">
        <w:t>)</w:t>
      </w:r>
    </w:p>
    <w:p w14:paraId="591A77A1" w14:textId="77777777" w:rsidR="003016CD" w:rsidRDefault="003016CD" w:rsidP="003016CD">
      <w:pPr>
        <w:rPr>
          <w:szCs w:val="28"/>
        </w:rPr>
      </w:pPr>
      <w:r>
        <w:t>А)</w:t>
      </w:r>
      <w:r>
        <w:rPr>
          <w:szCs w:val="28"/>
        </w:rPr>
        <w:t xml:space="preserve"> </w:t>
      </w:r>
      <w:r w:rsidR="00221121">
        <w:rPr>
          <w:szCs w:val="28"/>
        </w:rPr>
        <w:t>установочная</w:t>
      </w:r>
      <w:r w:rsidR="00F30CFA">
        <w:rPr>
          <w:szCs w:val="28"/>
        </w:rPr>
        <w:t>:</w:t>
      </w:r>
    </w:p>
    <w:p w14:paraId="676C3088" w14:textId="77777777" w:rsidR="00F30CFA" w:rsidRDefault="00F30CFA" w:rsidP="003016CD">
      <w:pPr>
        <w:rPr>
          <w:szCs w:val="28"/>
        </w:rPr>
      </w:pPr>
      <w:r>
        <w:rPr>
          <w:szCs w:val="28"/>
        </w:rPr>
        <w:lastRenderedPageBreak/>
        <w:t>Б)</w:t>
      </w:r>
      <w:r w:rsidR="00EB30B5">
        <w:rPr>
          <w:szCs w:val="28"/>
        </w:rPr>
        <w:t xml:space="preserve"> упорная:</w:t>
      </w:r>
    </w:p>
    <w:p w14:paraId="3C8EB177" w14:textId="77777777" w:rsidR="00EB30B5" w:rsidRDefault="00C41405" w:rsidP="003016CD">
      <w:pPr>
        <w:rPr>
          <w:szCs w:val="28"/>
        </w:rPr>
      </w:pPr>
      <w:r>
        <w:rPr>
          <w:szCs w:val="28"/>
        </w:rPr>
        <w:t>В) направляющая:</w:t>
      </w:r>
    </w:p>
    <w:p w14:paraId="493AF6D3" w14:textId="77777777" w:rsidR="00D85A3C" w:rsidRDefault="00C41405" w:rsidP="003016CD">
      <w:r>
        <w:rPr>
          <w:szCs w:val="28"/>
        </w:rPr>
        <w:t>Г) двойная направляющая</w:t>
      </w:r>
      <w:r w:rsidR="00D85A3C">
        <w:rPr>
          <w:szCs w:val="28"/>
        </w:rPr>
        <w:t>.</w:t>
      </w:r>
    </w:p>
    <w:p w14:paraId="761BD943" w14:textId="77777777" w:rsidR="003016CD" w:rsidRDefault="003016CD" w:rsidP="003016CD">
      <w:r>
        <w:t xml:space="preserve">Правильный ответ: </w:t>
      </w:r>
      <w:r w:rsidR="00D85A3C">
        <w:t>Б</w:t>
      </w:r>
      <w:r>
        <w:t xml:space="preserve">, </w:t>
      </w:r>
      <w:r w:rsidR="00465175">
        <w:t>В</w:t>
      </w:r>
      <w:r>
        <w:t xml:space="preserve">, А, </w:t>
      </w:r>
      <w:r w:rsidR="00465175">
        <w:t>Г</w:t>
      </w:r>
    </w:p>
    <w:p w14:paraId="256ACCAA" w14:textId="251D9AD1" w:rsidR="005E62D8" w:rsidRDefault="00752AD9" w:rsidP="008E3A15">
      <w:r>
        <w:t>Компетенции (индикаторы):</w:t>
      </w:r>
      <w:r w:rsidR="006B0B2B" w:rsidRPr="006B0B2B">
        <w:t xml:space="preserve"> ОПК-9, ОПК-11, ОПК-12</w:t>
      </w:r>
    </w:p>
    <w:p w14:paraId="0D3A49D6" w14:textId="77777777" w:rsidR="00752AD9" w:rsidRDefault="00752AD9" w:rsidP="008E3A15"/>
    <w:p w14:paraId="102F5370" w14:textId="77777777" w:rsidR="003016CD" w:rsidRDefault="008D2CA5" w:rsidP="008E3A15">
      <w:r>
        <w:t>2</w:t>
      </w:r>
      <w:r w:rsidR="00B2132B">
        <w:t>.</w:t>
      </w:r>
      <w:r>
        <w:t xml:space="preserve"> </w:t>
      </w:r>
      <w:r w:rsidR="00AF254E">
        <w:t>Расположите методы обработки наружных цилиндрических поверхностей</w:t>
      </w:r>
      <w:r w:rsidR="00A12CA1">
        <w:t xml:space="preserve"> в порядке увеличения точности</w:t>
      </w:r>
    </w:p>
    <w:p w14:paraId="02A0A81D" w14:textId="77777777" w:rsidR="003016CD" w:rsidRDefault="00A12CA1" w:rsidP="008E3A15">
      <w:r>
        <w:t>А)</w:t>
      </w:r>
      <w:r w:rsidR="00FB039C">
        <w:t xml:space="preserve"> обтачивание чистовое:</w:t>
      </w:r>
    </w:p>
    <w:p w14:paraId="685E0B64" w14:textId="77777777" w:rsidR="00FB039C" w:rsidRDefault="00FB039C" w:rsidP="008E3A15">
      <w:r>
        <w:t>Б) обтачивание тонкое:</w:t>
      </w:r>
    </w:p>
    <w:p w14:paraId="7AE7F7A2" w14:textId="77777777" w:rsidR="00FB039C" w:rsidRDefault="00FB039C" w:rsidP="008E3A15">
      <w:r>
        <w:t xml:space="preserve">В) шлифование </w:t>
      </w:r>
      <w:r w:rsidR="00965F98">
        <w:t>предварительное:</w:t>
      </w:r>
    </w:p>
    <w:p w14:paraId="3013FFCF" w14:textId="77777777" w:rsidR="00844F99" w:rsidRDefault="00844F99" w:rsidP="008E3A15">
      <w:r>
        <w:t>Г) суперфиниширование:</w:t>
      </w:r>
    </w:p>
    <w:p w14:paraId="0A4968B7" w14:textId="77777777" w:rsidR="00844F99" w:rsidRDefault="00C0717F" w:rsidP="008E3A15">
      <w:r>
        <w:t>Д) обтачивание однократное:</w:t>
      </w:r>
    </w:p>
    <w:p w14:paraId="3D42F704" w14:textId="77777777" w:rsidR="003016CD" w:rsidRDefault="00B41D2D" w:rsidP="008E3A15">
      <w:r>
        <w:t>Е</w:t>
      </w:r>
      <w:r w:rsidR="00965F98">
        <w:t xml:space="preserve">) шлифование </w:t>
      </w:r>
      <w:r w:rsidR="003D1BFE">
        <w:t>чистовое</w:t>
      </w:r>
      <w:r w:rsidR="00965F98">
        <w:t>:</w:t>
      </w:r>
    </w:p>
    <w:p w14:paraId="4D0B39AE" w14:textId="77777777" w:rsidR="00B41D2D" w:rsidRDefault="00B41D2D" w:rsidP="00B41D2D">
      <w:r>
        <w:t xml:space="preserve">Правильный ответ: </w:t>
      </w:r>
      <w:r w:rsidR="003D13DC">
        <w:t>Д,</w:t>
      </w:r>
      <w:r>
        <w:t xml:space="preserve"> </w:t>
      </w:r>
      <w:r w:rsidR="003D13DC">
        <w:t xml:space="preserve">А, </w:t>
      </w:r>
      <w:r>
        <w:t>Б, В,</w:t>
      </w:r>
      <w:r w:rsidR="008D2CA5">
        <w:t xml:space="preserve"> </w:t>
      </w:r>
      <w:r w:rsidR="003D13DC">
        <w:t>Е,</w:t>
      </w:r>
      <w:r>
        <w:t xml:space="preserve"> Г</w:t>
      </w:r>
    </w:p>
    <w:p w14:paraId="42B0B143" w14:textId="37AFFB1E" w:rsidR="005E62D8" w:rsidRDefault="00752AD9" w:rsidP="008E3A15">
      <w:r>
        <w:t>Компетенции (индикаторы):</w:t>
      </w:r>
      <w:r w:rsidR="006B0B2B" w:rsidRPr="006B0B2B">
        <w:t xml:space="preserve"> ОПК-9, ОПК-11, ОПК-12</w:t>
      </w:r>
    </w:p>
    <w:p w14:paraId="0F8D2425" w14:textId="77777777" w:rsidR="00752AD9" w:rsidRDefault="00752AD9" w:rsidP="008E3A15"/>
    <w:p w14:paraId="34B059E3" w14:textId="77777777" w:rsidR="00F3775B" w:rsidRDefault="004E525C" w:rsidP="008E3A15">
      <w:r>
        <w:t xml:space="preserve">3. Расположите </w:t>
      </w:r>
      <w:r w:rsidR="00C937CF">
        <w:t>по порядку документы</w:t>
      </w:r>
      <w:r w:rsidR="0069211A">
        <w:t xml:space="preserve">, входящие в комплект технологической </w:t>
      </w:r>
      <w:r w:rsidR="00BE1B83">
        <w:t xml:space="preserve">документации </w:t>
      </w:r>
      <w:r w:rsidR="009F66C5">
        <w:t>на технологический процесс</w:t>
      </w:r>
      <w:r w:rsidR="00D60FB7">
        <w:t xml:space="preserve"> мех</w:t>
      </w:r>
      <w:r w:rsidR="007222BC">
        <w:t xml:space="preserve">анической </w:t>
      </w:r>
      <w:r w:rsidR="00D60FB7">
        <w:t>обработки</w:t>
      </w:r>
    </w:p>
    <w:p w14:paraId="6C752703" w14:textId="77777777" w:rsidR="00F3775B" w:rsidRDefault="00F3775B" w:rsidP="008E3A15">
      <w:r>
        <w:t>А) Карта эскизов</w:t>
      </w:r>
      <w:r w:rsidR="00A6301E">
        <w:t>;</w:t>
      </w:r>
    </w:p>
    <w:p w14:paraId="65669E37" w14:textId="77777777" w:rsidR="00A6301E" w:rsidRDefault="00A6301E" w:rsidP="008E3A15">
      <w:r>
        <w:t>Б) Титульный лист;</w:t>
      </w:r>
    </w:p>
    <w:p w14:paraId="2CD09533" w14:textId="77777777" w:rsidR="00A6301E" w:rsidRDefault="00A6301E" w:rsidP="008E3A15">
      <w:r>
        <w:t xml:space="preserve">В) </w:t>
      </w:r>
      <w:r w:rsidR="001B2898">
        <w:t>Маршрутная карта;</w:t>
      </w:r>
    </w:p>
    <w:p w14:paraId="58F88A9C" w14:textId="77777777" w:rsidR="00F3775B" w:rsidRDefault="001B2898" w:rsidP="008E3A15">
      <w:r>
        <w:t>Г) Операционная карта.</w:t>
      </w:r>
    </w:p>
    <w:p w14:paraId="51EA6EA5" w14:textId="77777777" w:rsidR="00D10D3E" w:rsidRDefault="00D10D3E" w:rsidP="00D10D3E">
      <w:r>
        <w:t>Правильный ответ: Б, В, А,</w:t>
      </w:r>
      <w:r w:rsidR="00691328">
        <w:t xml:space="preserve"> Г.</w:t>
      </w:r>
    </w:p>
    <w:p w14:paraId="29A37FF7" w14:textId="53015E20" w:rsidR="00D10D3E" w:rsidRDefault="00752AD9" w:rsidP="00D10D3E">
      <w:r>
        <w:t>Компетенции (индикаторы):</w:t>
      </w:r>
      <w:r w:rsidR="006B0B2B" w:rsidRPr="006B0B2B">
        <w:t xml:space="preserve"> ОПК-9, ОПК-11, ОПК-12</w:t>
      </w:r>
    </w:p>
    <w:p w14:paraId="00710046" w14:textId="77777777" w:rsidR="00752AD9" w:rsidRDefault="00752AD9" w:rsidP="00D10D3E"/>
    <w:p w14:paraId="0A24333B" w14:textId="77777777" w:rsidR="004D1F37" w:rsidRDefault="00182FCF" w:rsidP="004D1F37">
      <w:r>
        <w:t xml:space="preserve">4. </w:t>
      </w:r>
      <w:r w:rsidR="00F50C6F">
        <w:t xml:space="preserve">Представьте последовательность </w:t>
      </w:r>
      <w:r w:rsidR="004D1F37">
        <w:t>обработки шлицевого отверстия</w:t>
      </w:r>
      <w:r w:rsidR="003A18C6">
        <w:t xml:space="preserve"> с базированием по </w:t>
      </w:r>
      <w:r w:rsidR="00EA7DA6">
        <w:t>диаметру впадин</w:t>
      </w:r>
      <w:r w:rsidR="003A18C6">
        <w:t xml:space="preserve"> </w:t>
      </w:r>
      <w:r w:rsidR="004D1F37">
        <w:t xml:space="preserve"> </w:t>
      </w:r>
    </w:p>
    <w:p w14:paraId="29CE21F2" w14:textId="77777777" w:rsidR="004D1F37" w:rsidRDefault="004D1F37" w:rsidP="004D1F37">
      <w:r>
        <w:t xml:space="preserve">А) </w:t>
      </w:r>
      <w:r w:rsidR="000F0CB2">
        <w:t>Термическая обработка;</w:t>
      </w:r>
    </w:p>
    <w:p w14:paraId="63F91924" w14:textId="35032106" w:rsidR="000F0CB2" w:rsidRDefault="00C669F4" w:rsidP="004D1F37">
      <w:r>
        <w:t>Б) Сверление</w:t>
      </w:r>
      <w:r w:rsidR="00D256BB">
        <w:t xml:space="preserve"> (рассверливание);</w:t>
      </w:r>
    </w:p>
    <w:p w14:paraId="66466290" w14:textId="77777777" w:rsidR="00D256BB" w:rsidRDefault="00D256BB" w:rsidP="004D1F37">
      <w:r>
        <w:t>В) Протягивание шлицев</w:t>
      </w:r>
      <w:r w:rsidR="00D842F8">
        <w:t>;</w:t>
      </w:r>
    </w:p>
    <w:p w14:paraId="354026CC" w14:textId="77777777" w:rsidR="00D842F8" w:rsidRDefault="00D842F8" w:rsidP="004D1F37">
      <w:r>
        <w:t>Г) Растачивание отверстия;</w:t>
      </w:r>
    </w:p>
    <w:p w14:paraId="791D3CF1" w14:textId="77777777" w:rsidR="0066308E" w:rsidRDefault="002D4B13" w:rsidP="004D1F37">
      <w:r>
        <w:t>Д) Шлифование отверстия.</w:t>
      </w:r>
      <w:r w:rsidR="0066308E">
        <w:t xml:space="preserve"> </w:t>
      </w:r>
    </w:p>
    <w:p w14:paraId="71B7EBC6" w14:textId="77777777" w:rsidR="0078243D" w:rsidRDefault="0078243D" w:rsidP="0078243D">
      <w:r>
        <w:t>Правильный ответ: Б, Г,</w:t>
      </w:r>
      <w:r w:rsidR="0085461F">
        <w:t xml:space="preserve"> В,</w:t>
      </w:r>
      <w:r>
        <w:t xml:space="preserve"> </w:t>
      </w:r>
      <w:r w:rsidR="0085461F">
        <w:t>А</w:t>
      </w:r>
      <w:r>
        <w:t xml:space="preserve">, </w:t>
      </w:r>
      <w:r w:rsidR="00E34C32">
        <w:t>Д.</w:t>
      </w:r>
    </w:p>
    <w:p w14:paraId="37DCFF72" w14:textId="38BF5FAF" w:rsidR="00F3775B" w:rsidRDefault="00842F32" w:rsidP="008E3A15">
      <w:r>
        <w:t>Компетенции (индикаторы):</w:t>
      </w:r>
      <w:r w:rsidR="006B0B2B" w:rsidRPr="006B0B2B">
        <w:t xml:space="preserve"> ОПК-9, ОПК-11, ОПК-12</w:t>
      </w:r>
    </w:p>
    <w:p w14:paraId="34407D46" w14:textId="77777777" w:rsidR="003016CD" w:rsidRDefault="003016CD" w:rsidP="008E3A15"/>
    <w:p w14:paraId="2912BD80" w14:textId="77777777" w:rsidR="003740A4" w:rsidRDefault="003740A4" w:rsidP="00C34999">
      <w:pPr>
        <w:ind w:firstLine="0"/>
        <w:rPr>
          <w:b/>
        </w:rPr>
      </w:pPr>
      <w:r>
        <w:rPr>
          <w:b/>
        </w:rPr>
        <w:t>Задания открытого типа</w:t>
      </w:r>
    </w:p>
    <w:p w14:paraId="4EFC8D86" w14:textId="77777777" w:rsidR="003740A4" w:rsidRDefault="003740A4" w:rsidP="003740A4">
      <w:pPr>
        <w:rPr>
          <w:b/>
        </w:rPr>
      </w:pPr>
    </w:p>
    <w:p w14:paraId="49CE2618" w14:textId="77777777" w:rsidR="003740A4" w:rsidRDefault="003740A4" w:rsidP="003740A4">
      <w:pPr>
        <w:rPr>
          <w:b/>
        </w:rPr>
      </w:pPr>
      <w:r>
        <w:rPr>
          <w:b/>
        </w:rPr>
        <w:t>Задания открытого типа на дополнение</w:t>
      </w:r>
    </w:p>
    <w:p w14:paraId="04984D73" w14:textId="77777777" w:rsidR="00D2739E" w:rsidRDefault="003740A4" w:rsidP="003740A4">
      <w:pPr>
        <w:rPr>
          <w:i/>
        </w:rPr>
      </w:pPr>
      <w:r w:rsidRPr="00842F32">
        <w:rPr>
          <w:i/>
        </w:rPr>
        <w:lastRenderedPageBreak/>
        <w:t>Напишите пропущенное слово (словосочетание</w:t>
      </w:r>
      <w:r w:rsidRPr="00A4297E">
        <w:t>).</w:t>
      </w:r>
    </w:p>
    <w:p w14:paraId="61DFE960" w14:textId="77777777" w:rsidR="00D2739E" w:rsidRDefault="00D2739E" w:rsidP="003740A4">
      <w:pPr>
        <w:rPr>
          <w:i/>
        </w:rPr>
      </w:pPr>
    </w:p>
    <w:p w14:paraId="6608F558" w14:textId="77777777" w:rsidR="00010B4E" w:rsidRDefault="00602EBB" w:rsidP="003740A4">
      <w:pPr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D2739E" w:rsidRPr="00010B4E">
        <w:rPr>
          <w:rFonts w:cs="Times New Roman"/>
          <w:szCs w:val="28"/>
        </w:rPr>
        <w:t xml:space="preserve">. Сокращенное описание всех технологических операций в последовательности их выполнения, называется </w:t>
      </w:r>
      <w:r w:rsidR="00165EA4">
        <w:rPr>
          <w:rFonts w:cs="Times New Roman"/>
          <w:szCs w:val="28"/>
        </w:rPr>
        <w:t>_________т</w:t>
      </w:r>
      <w:r w:rsidR="00D2739E" w:rsidRPr="00010B4E">
        <w:rPr>
          <w:rFonts w:cs="Times New Roman"/>
          <w:szCs w:val="28"/>
        </w:rPr>
        <w:t>ехнологическим процессом.</w:t>
      </w:r>
    </w:p>
    <w:p w14:paraId="00B91946" w14:textId="77777777" w:rsidR="0037612D" w:rsidRDefault="0037612D" w:rsidP="0037612D">
      <w:pPr>
        <w:rPr>
          <w:szCs w:val="28"/>
        </w:rPr>
      </w:pPr>
      <w:r>
        <w:rPr>
          <w:szCs w:val="28"/>
        </w:rPr>
        <w:t>Правильный ответ: маршрутным</w:t>
      </w:r>
      <w:r w:rsidR="00524C69">
        <w:rPr>
          <w:szCs w:val="28"/>
        </w:rPr>
        <w:t>/ маршрутный</w:t>
      </w:r>
    </w:p>
    <w:p w14:paraId="580B3FE9" w14:textId="3AE08BA9" w:rsidR="000779D1" w:rsidRDefault="00842F32" w:rsidP="00F74A34">
      <w:pPr>
        <w:spacing w:line="264" w:lineRule="auto"/>
      </w:pPr>
      <w:r>
        <w:t>Компетенции (индикаторы):</w:t>
      </w:r>
      <w:r w:rsidR="006B0B2B" w:rsidRPr="006B0B2B">
        <w:t xml:space="preserve"> ОПК-9, ОПК-11, ОПК-12</w:t>
      </w:r>
    </w:p>
    <w:p w14:paraId="429FB14D" w14:textId="77777777" w:rsidR="00842F32" w:rsidRDefault="00842F32" w:rsidP="00F74A34">
      <w:pPr>
        <w:spacing w:line="264" w:lineRule="auto"/>
        <w:rPr>
          <w:rFonts w:cs="Times New Roman"/>
          <w:szCs w:val="28"/>
        </w:rPr>
      </w:pPr>
    </w:p>
    <w:p w14:paraId="0361AC3F" w14:textId="77777777" w:rsidR="00F74A34" w:rsidRPr="00820F47" w:rsidRDefault="00F723F7" w:rsidP="00F74A34">
      <w:pPr>
        <w:spacing w:line="264" w:lineRule="auto"/>
        <w:rPr>
          <w:szCs w:val="28"/>
        </w:rPr>
      </w:pPr>
      <w:r>
        <w:rPr>
          <w:rFonts w:cs="Times New Roman"/>
          <w:szCs w:val="28"/>
        </w:rPr>
        <w:t>2</w:t>
      </w:r>
      <w:r w:rsidR="00820F47" w:rsidRPr="00820F47">
        <w:rPr>
          <w:rFonts w:cs="Times New Roman"/>
          <w:szCs w:val="28"/>
        </w:rPr>
        <w:t xml:space="preserve">. Совокупность свойств, удовлетворяющих пригодность изделий в соответствии с назначением, </w:t>
      </w:r>
      <w:r w:rsidR="00165EA4">
        <w:rPr>
          <w:rFonts w:cs="Times New Roman"/>
          <w:szCs w:val="28"/>
        </w:rPr>
        <w:t>называется</w:t>
      </w:r>
      <w:r w:rsidR="00820F47" w:rsidRPr="00820F47">
        <w:rPr>
          <w:rFonts w:cs="Times New Roman"/>
          <w:szCs w:val="28"/>
        </w:rPr>
        <w:t xml:space="preserve">- </w:t>
      </w:r>
      <w:r w:rsidR="00F74A34">
        <w:rPr>
          <w:rFonts w:cs="Times New Roman"/>
          <w:szCs w:val="28"/>
        </w:rPr>
        <w:t>___________</w:t>
      </w:r>
    </w:p>
    <w:p w14:paraId="5519951F" w14:textId="77777777" w:rsidR="00820F47" w:rsidRDefault="00820F47" w:rsidP="00820F47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524C69">
        <w:rPr>
          <w:szCs w:val="28"/>
        </w:rPr>
        <w:t>качество / качеством</w:t>
      </w:r>
    </w:p>
    <w:p w14:paraId="517AB4DB" w14:textId="5ADEC62C" w:rsidR="00AD0EA2" w:rsidRDefault="00842F32" w:rsidP="00F723F7">
      <w:pPr>
        <w:spacing w:line="264" w:lineRule="auto"/>
      </w:pPr>
      <w:r>
        <w:t>Компетенции (индикаторы):</w:t>
      </w:r>
      <w:r w:rsidR="006B0B2B" w:rsidRPr="006B0B2B">
        <w:t xml:space="preserve"> ОПК-9, ОПК-11, ОПК-12</w:t>
      </w:r>
    </w:p>
    <w:p w14:paraId="6B79134B" w14:textId="77777777" w:rsidR="00842F32" w:rsidRDefault="00842F32" w:rsidP="00F723F7">
      <w:pPr>
        <w:spacing w:line="264" w:lineRule="auto"/>
      </w:pPr>
    </w:p>
    <w:p w14:paraId="1EE60701" w14:textId="77777777" w:rsidR="00F723F7" w:rsidRPr="002864A2" w:rsidRDefault="0064076B" w:rsidP="00F723F7">
      <w:pPr>
        <w:spacing w:line="264" w:lineRule="auto"/>
        <w:rPr>
          <w:rFonts w:cs="Times New Roman"/>
          <w:noProof/>
          <w:szCs w:val="28"/>
        </w:rPr>
      </w:pPr>
      <w:r>
        <w:rPr>
          <w:szCs w:val="28"/>
        </w:rPr>
        <w:t>3.</w:t>
      </w:r>
      <w:r w:rsidR="00F723F7" w:rsidRPr="002864A2">
        <w:rPr>
          <w:rFonts w:cs="Times New Roman"/>
          <w:noProof/>
          <w:szCs w:val="28"/>
        </w:rPr>
        <w:t xml:space="preserve"> Интервал календарного времени от начала до окончания процесса изготовления или ремонта изделия, называется – </w:t>
      </w:r>
      <w:r w:rsidR="00C47E34">
        <w:rPr>
          <w:rFonts w:cs="Times New Roman"/>
          <w:noProof/>
          <w:szCs w:val="28"/>
        </w:rPr>
        <w:t>_________</w:t>
      </w:r>
    </w:p>
    <w:p w14:paraId="79A7746C" w14:textId="77777777" w:rsidR="002864A2" w:rsidRDefault="002864A2" w:rsidP="002864A2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EE22F2">
        <w:rPr>
          <w:szCs w:val="28"/>
        </w:rPr>
        <w:t>производственным циклом</w:t>
      </w:r>
      <w:r w:rsidR="00C47E34">
        <w:rPr>
          <w:szCs w:val="28"/>
        </w:rPr>
        <w:t xml:space="preserve"> </w:t>
      </w:r>
      <w:r w:rsidR="00EE22F2">
        <w:rPr>
          <w:szCs w:val="28"/>
        </w:rPr>
        <w:t>/ производственный цикл</w:t>
      </w:r>
    </w:p>
    <w:p w14:paraId="282A42E1" w14:textId="2A0640A2" w:rsidR="00AD0EA2" w:rsidRDefault="00E87F09" w:rsidP="003432ED">
      <w:pPr>
        <w:spacing w:line="264" w:lineRule="auto"/>
      </w:pPr>
      <w:bookmarkStart w:id="1" w:name="_Hlk193226223"/>
      <w:r>
        <w:t>Компетенции (индикаторы):</w:t>
      </w:r>
      <w:r w:rsidR="006B0B2B" w:rsidRPr="006B0B2B">
        <w:t xml:space="preserve"> ОПК-9, ОПК-11, ОПК-12</w:t>
      </w:r>
    </w:p>
    <w:bookmarkEnd w:id="1"/>
    <w:p w14:paraId="78547E16" w14:textId="77777777" w:rsidR="00E87F09" w:rsidRDefault="00E87F09" w:rsidP="003432ED">
      <w:pPr>
        <w:spacing w:line="264" w:lineRule="auto"/>
        <w:rPr>
          <w:rFonts w:cs="Times New Roman"/>
          <w:szCs w:val="28"/>
        </w:rPr>
      </w:pPr>
    </w:p>
    <w:p w14:paraId="5C7615B7" w14:textId="77777777" w:rsidR="003432ED" w:rsidRPr="003432ED" w:rsidRDefault="00CF542A" w:rsidP="003432ED">
      <w:pPr>
        <w:spacing w:line="264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432ED" w:rsidRPr="003432ED">
        <w:rPr>
          <w:rFonts w:cs="Times New Roman"/>
          <w:szCs w:val="28"/>
        </w:rPr>
        <w:t>. Погрешность размера, при которой сохраняется работоспособность изделия, называется</w:t>
      </w:r>
      <w:r>
        <w:rPr>
          <w:rFonts w:cs="Times New Roman"/>
          <w:szCs w:val="28"/>
        </w:rPr>
        <w:t>_______________</w:t>
      </w:r>
    </w:p>
    <w:p w14:paraId="392BF3E8" w14:textId="77777777" w:rsidR="00AD0EA2" w:rsidRDefault="00A61E78" w:rsidP="00BD60D0">
      <w:r>
        <w:rPr>
          <w:szCs w:val="28"/>
        </w:rPr>
        <w:t>Правильный ответ: допуском / допуск</w:t>
      </w:r>
    </w:p>
    <w:p w14:paraId="6638F0BB" w14:textId="5BE45C27" w:rsidR="00AD0EA2" w:rsidRDefault="006B0B2B" w:rsidP="00BD60D0">
      <w:r w:rsidRPr="006B0B2B">
        <w:t xml:space="preserve">Компетенции (индикаторы): </w:t>
      </w:r>
      <w:bookmarkStart w:id="2" w:name="_Hlk193226273"/>
      <w:r w:rsidRPr="006B0B2B">
        <w:t>ОПК-9, ОПК-11, ОПК-12</w:t>
      </w:r>
      <w:bookmarkEnd w:id="2"/>
    </w:p>
    <w:p w14:paraId="193FA71E" w14:textId="77777777" w:rsidR="006B0B2B" w:rsidRDefault="006B0B2B" w:rsidP="00BD60D0"/>
    <w:p w14:paraId="317833E4" w14:textId="77777777" w:rsidR="00BD60D0" w:rsidRDefault="00BD60D0" w:rsidP="00BD60D0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6B6B7244" w14:textId="77777777" w:rsidR="00BD60D0" w:rsidRDefault="00BD60D0" w:rsidP="00A228B1">
      <w:pPr>
        <w:rPr>
          <w:i/>
        </w:rPr>
      </w:pPr>
      <w:r>
        <w:rPr>
          <w:i/>
        </w:rPr>
        <w:t xml:space="preserve">Дайте ответ на вопрос </w:t>
      </w:r>
    </w:p>
    <w:p w14:paraId="140B7CA3" w14:textId="77777777" w:rsidR="001346ED" w:rsidRDefault="001346ED" w:rsidP="00A228B1"/>
    <w:p w14:paraId="17B93C47" w14:textId="3FC7DD87" w:rsidR="008B71BC" w:rsidRDefault="008B71BC" w:rsidP="008B71BC">
      <w:r>
        <w:t>1. Для обеспечения правильности расположения обработанных поверхностей детали относительно необработанных поверхностей рекомендуется в качестве баз на первых операциях использовать</w:t>
      </w:r>
      <w:r w:rsidR="00E17BEA">
        <w:t xml:space="preserve"> </w:t>
      </w:r>
      <w:r w:rsidR="00C669F4">
        <w:t>поверхности: _</w:t>
      </w:r>
      <w:r w:rsidR="00C267CE">
        <w:t>________________</w:t>
      </w:r>
    </w:p>
    <w:p w14:paraId="384A3913" w14:textId="77777777" w:rsidR="00525207" w:rsidRDefault="00525207" w:rsidP="00525207">
      <w:r>
        <w:t>Правильный ответ: не подлеж</w:t>
      </w:r>
      <w:r w:rsidR="00867761">
        <w:t>ащие</w:t>
      </w:r>
      <w:r>
        <w:t xml:space="preserve"> обработке</w:t>
      </w:r>
    </w:p>
    <w:p w14:paraId="127C5A1C" w14:textId="781DBD55" w:rsidR="001E1981" w:rsidRDefault="00A228B1" w:rsidP="00525207">
      <w:r>
        <w:t>Компетенции (индикаторы):</w:t>
      </w:r>
      <w:r w:rsidR="006B0B2B" w:rsidRPr="006B0B2B">
        <w:t xml:space="preserve"> ОПК-9, ОПК-11, ОПК-12</w:t>
      </w:r>
    </w:p>
    <w:p w14:paraId="47998D3C" w14:textId="77777777" w:rsidR="00A228B1" w:rsidRDefault="00A228B1" w:rsidP="00525207">
      <w:pPr>
        <w:rPr>
          <w:szCs w:val="28"/>
        </w:rPr>
      </w:pPr>
    </w:p>
    <w:p w14:paraId="68CBFEF3" w14:textId="77777777" w:rsidR="001E1981" w:rsidRDefault="001E1981" w:rsidP="001E1981">
      <w:r>
        <w:t>2. Интенсивный размерный износ, связанный со временем работы линейной зависимостью, вызывает рассеяние размеров____________</w:t>
      </w:r>
    </w:p>
    <w:p w14:paraId="7500AD68" w14:textId="77777777" w:rsidR="004911FB" w:rsidRDefault="001E1981" w:rsidP="001E1981">
      <w:r>
        <w:rPr>
          <w:szCs w:val="28"/>
        </w:rPr>
        <w:t xml:space="preserve">Правильный ответ: </w:t>
      </w:r>
      <w:r>
        <w:t>по закону равной вероятности.</w:t>
      </w:r>
    </w:p>
    <w:p w14:paraId="360955A9" w14:textId="23F3DB0F" w:rsidR="00525207" w:rsidRDefault="00847302" w:rsidP="00525207">
      <w:r>
        <w:t>Компетенции (индикаторы):</w:t>
      </w:r>
      <w:r w:rsidR="006B0B2B" w:rsidRPr="006B0B2B">
        <w:t xml:space="preserve"> ОПК-9, ОПК-11, ОПК-12</w:t>
      </w:r>
    </w:p>
    <w:p w14:paraId="1F27F702" w14:textId="77777777" w:rsidR="00847302" w:rsidRDefault="00847302" w:rsidP="00525207"/>
    <w:p w14:paraId="5B3BCD8F" w14:textId="77777777" w:rsidR="009F63A2" w:rsidRDefault="004911FB" w:rsidP="009F63A2">
      <w:r>
        <w:t>3</w:t>
      </w:r>
      <w:r w:rsidR="009F63A2">
        <w:t>. Скольких степеней свободы лишает неподвижная призма заготовку шатуна?</w:t>
      </w:r>
    </w:p>
    <w:p w14:paraId="2049CBE1" w14:textId="77777777" w:rsidR="00525207" w:rsidRDefault="009F63A2" w:rsidP="001346ED">
      <w:pPr>
        <w:ind w:firstLine="0"/>
        <w:jc w:val="center"/>
      </w:pPr>
      <w:r>
        <w:rPr>
          <w:noProof/>
          <w:lang w:eastAsia="ru-RU"/>
          <w14:ligatures w14:val="none"/>
        </w:rPr>
        <w:drawing>
          <wp:inline distT="0" distB="0" distL="0" distR="0" wp14:anchorId="092FA544" wp14:editId="03E3E2D2">
            <wp:extent cx="3040591" cy="2105025"/>
            <wp:effectExtent l="0" t="0" r="7620" b="0"/>
            <wp:docPr id="41" name="Рисунок 41" descr="169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_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16" cy="21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43EA" w14:textId="77777777" w:rsidR="00F3376B" w:rsidRDefault="00F3376B" w:rsidP="00F3376B">
      <w:pPr>
        <w:rPr>
          <w:szCs w:val="28"/>
        </w:rPr>
      </w:pPr>
      <w:r>
        <w:rPr>
          <w:szCs w:val="28"/>
        </w:rPr>
        <w:t xml:space="preserve">Правильный ответ: </w:t>
      </w:r>
      <w:r w:rsidR="00FF4A8A">
        <w:rPr>
          <w:szCs w:val="28"/>
        </w:rPr>
        <w:t>2 (двух)</w:t>
      </w:r>
    </w:p>
    <w:p w14:paraId="2C7D454C" w14:textId="56BE3F33" w:rsidR="008B71BC" w:rsidRDefault="00847302" w:rsidP="00BD60D0">
      <w:pPr>
        <w:tabs>
          <w:tab w:val="left" w:pos="284"/>
        </w:tabs>
      </w:pPr>
      <w:r>
        <w:t>Компетенции (индикаторы):</w:t>
      </w:r>
      <w:r w:rsidR="006B0B2B" w:rsidRPr="006B0B2B">
        <w:t xml:space="preserve"> ОПК-9, ОПК-11, ОПК-12</w:t>
      </w:r>
    </w:p>
    <w:p w14:paraId="5CD82D8E" w14:textId="77777777" w:rsidR="00DA5EC7" w:rsidRDefault="00DA5EC7" w:rsidP="00BD60D0">
      <w:pPr>
        <w:tabs>
          <w:tab w:val="left" w:pos="284"/>
        </w:tabs>
      </w:pPr>
    </w:p>
    <w:p w14:paraId="6C587C39" w14:textId="77777777" w:rsidR="0087233C" w:rsidRPr="00FD1BC6" w:rsidRDefault="0087233C" w:rsidP="00DF6D6F">
      <w:pPr>
        <w:rPr>
          <w:i/>
        </w:rPr>
      </w:pPr>
      <w:r w:rsidRPr="00FD1BC6">
        <w:rPr>
          <w:i/>
        </w:rPr>
        <w:t>Напишите результат вычислений</w:t>
      </w:r>
    </w:p>
    <w:p w14:paraId="19A2762B" w14:textId="77777777" w:rsidR="0087233C" w:rsidRDefault="0087233C" w:rsidP="00DF6D6F"/>
    <w:p w14:paraId="089C12FC" w14:textId="77777777" w:rsidR="00DF6D6F" w:rsidRDefault="00F00048" w:rsidP="00DF6D6F">
      <w:r>
        <w:t>4</w:t>
      </w:r>
      <w:r w:rsidR="00DF6D6F">
        <w:t>. При нагревании вала диаметром 100 мм из стали (коэффициент линейного расширения 0,00001 1/град) увеличение температуры на 10 град. вызывает изменение размера на:</w:t>
      </w:r>
    </w:p>
    <w:p w14:paraId="66910C56" w14:textId="77777777" w:rsidR="00676D7B" w:rsidRDefault="00B04F34" w:rsidP="00B04F34">
      <w:pPr>
        <w:rPr>
          <w:szCs w:val="28"/>
        </w:rPr>
      </w:pPr>
      <w:r>
        <w:rPr>
          <w:szCs w:val="28"/>
        </w:rPr>
        <w:t>Правильный ответ: 0,010 мм</w:t>
      </w:r>
      <w:r w:rsidR="00676D7B">
        <w:rPr>
          <w:szCs w:val="28"/>
        </w:rPr>
        <w:t>.</w:t>
      </w:r>
    </w:p>
    <w:p w14:paraId="65932152" w14:textId="461B24E0" w:rsidR="008D6A7D" w:rsidRDefault="008D6A7D" w:rsidP="008D6A7D">
      <w:r>
        <w:t>Компетенции (индикаторы):</w:t>
      </w:r>
      <w:r w:rsidR="006B0B2B" w:rsidRPr="006B0B2B">
        <w:t xml:space="preserve"> ОПК-9, ОПК-11, ОПК-12</w:t>
      </w:r>
    </w:p>
    <w:p w14:paraId="58723E13" w14:textId="77777777" w:rsidR="00B04F34" w:rsidRDefault="00B04F34" w:rsidP="00B04F34">
      <w:pPr>
        <w:tabs>
          <w:tab w:val="left" w:pos="284"/>
        </w:tabs>
      </w:pPr>
    </w:p>
    <w:p w14:paraId="31C43F56" w14:textId="77777777" w:rsidR="001407FA" w:rsidRDefault="001407FA" w:rsidP="001407FA">
      <w:pPr>
        <w:rPr>
          <w:b/>
        </w:rPr>
      </w:pPr>
      <w:r>
        <w:rPr>
          <w:b/>
        </w:rPr>
        <w:t>Задания открытого типа с развернутым ответом</w:t>
      </w:r>
    </w:p>
    <w:p w14:paraId="50BE9750" w14:textId="77777777" w:rsidR="001407FA" w:rsidRPr="00FD1BC6" w:rsidRDefault="00DB707C" w:rsidP="001407FA">
      <w:pPr>
        <w:rPr>
          <w:i/>
        </w:rPr>
      </w:pPr>
      <w:r w:rsidRPr="00FD1BC6">
        <w:rPr>
          <w:i/>
        </w:rPr>
        <w:t>Решить задачу</w:t>
      </w:r>
    </w:p>
    <w:p w14:paraId="3ABFC66F" w14:textId="77777777" w:rsidR="0066562E" w:rsidRPr="00FD1BC6" w:rsidRDefault="0066562E" w:rsidP="001407FA">
      <w:pPr>
        <w:rPr>
          <w:i/>
        </w:rPr>
      </w:pPr>
    </w:p>
    <w:p w14:paraId="6A2C5927" w14:textId="77777777" w:rsidR="0066562E" w:rsidRPr="00645669" w:rsidRDefault="009F5A52" w:rsidP="00F80E1B">
      <w:pPr>
        <w:spacing w:line="276" w:lineRule="auto"/>
        <w:rPr>
          <w:szCs w:val="28"/>
        </w:rPr>
      </w:pPr>
      <w:r>
        <w:rPr>
          <w:szCs w:val="28"/>
        </w:rPr>
        <w:t xml:space="preserve">1. </w:t>
      </w:r>
      <w:r w:rsidR="0066562E" w:rsidRPr="00645669">
        <w:rPr>
          <w:szCs w:val="28"/>
        </w:rPr>
        <w:t>Продолжительность каждой операции технологического процесса обработки корпуса редуктора составляет:</w:t>
      </w:r>
    </w:p>
    <w:p w14:paraId="42651C49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а) фрезерование плоскости основания – 7 мин;</w:t>
      </w:r>
    </w:p>
    <w:p w14:paraId="3BFB04AC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б) фрезерование плоскости разъема – 9 мин;</w:t>
      </w:r>
    </w:p>
    <w:p w14:paraId="27EF0065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в) сверление отверстий – 5 мин;</w:t>
      </w:r>
    </w:p>
    <w:p w14:paraId="16EEE83A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г) сборка корпуса редуктора с крышкой – 14 мин;</w:t>
      </w:r>
    </w:p>
    <w:p w14:paraId="664FC220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д) фрезерование торцов – 8 мин;</w:t>
      </w:r>
    </w:p>
    <w:p w14:paraId="1CD7234A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е) растачивание отверстий – 6 мин;</w:t>
      </w:r>
    </w:p>
    <w:p w14:paraId="04718350" w14:textId="77777777" w:rsidR="0066562E" w:rsidRPr="00645669" w:rsidRDefault="0066562E" w:rsidP="00F80E1B">
      <w:pPr>
        <w:tabs>
          <w:tab w:val="left" w:pos="567"/>
        </w:tabs>
        <w:spacing w:line="276" w:lineRule="auto"/>
        <w:ind w:left="567"/>
        <w:rPr>
          <w:szCs w:val="28"/>
        </w:rPr>
      </w:pPr>
      <w:r w:rsidRPr="00645669">
        <w:rPr>
          <w:szCs w:val="28"/>
        </w:rPr>
        <w:t>ж) снятие крышки – 11 мин.</w:t>
      </w:r>
    </w:p>
    <w:p w14:paraId="11C734BC" w14:textId="77777777" w:rsidR="0066562E" w:rsidRPr="00645669" w:rsidRDefault="0066562E" w:rsidP="0066562E">
      <w:pPr>
        <w:rPr>
          <w:szCs w:val="28"/>
        </w:rPr>
      </w:pPr>
      <w:r w:rsidRPr="00645669">
        <w:rPr>
          <w:szCs w:val="28"/>
        </w:rPr>
        <w:lastRenderedPageBreak/>
        <w:t>Определить трудоемкость Т и станко</w:t>
      </w:r>
      <w:r>
        <w:rPr>
          <w:szCs w:val="28"/>
        </w:rPr>
        <w:t>е</w:t>
      </w:r>
      <w:r w:rsidRPr="00645669">
        <w:rPr>
          <w:szCs w:val="28"/>
        </w:rPr>
        <w:t>мкость S обработки корпуса с крышкой, если операции а и б выполняются одним рабочим, т.е. применяется многостаночное обслуживание.</w:t>
      </w:r>
    </w:p>
    <w:p w14:paraId="223ECB45" w14:textId="6368E279" w:rsidR="005F2ACD" w:rsidRDefault="005F2ACD" w:rsidP="0066562E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15</w:t>
      </w:r>
      <w:r>
        <w:rPr>
          <w:szCs w:val="28"/>
        </w:rPr>
        <w:t xml:space="preserve"> мин.</w:t>
      </w:r>
    </w:p>
    <w:p w14:paraId="5E08C7AB" w14:textId="77777777" w:rsidR="005F2ACD" w:rsidRDefault="005F2ACD" w:rsidP="0066562E">
      <w:pPr>
        <w:rPr>
          <w:szCs w:val="28"/>
        </w:rPr>
      </w:pPr>
      <w:r>
        <w:rPr>
          <w:szCs w:val="28"/>
        </w:rPr>
        <w:t>Ожидаемый результат</w:t>
      </w:r>
    </w:p>
    <w:p w14:paraId="11E0CE67" w14:textId="77777777" w:rsidR="0066562E" w:rsidRPr="00645669" w:rsidRDefault="0066562E" w:rsidP="0066562E">
      <w:pPr>
        <w:rPr>
          <w:szCs w:val="28"/>
        </w:rPr>
      </w:pPr>
      <w:r w:rsidRPr="00645669">
        <w:rPr>
          <w:szCs w:val="28"/>
        </w:rPr>
        <w:t>Т.к. операции а и б выполнены одним рабочим, то учитываем большее время по продолжительности обработки:</w:t>
      </w:r>
    </w:p>
    <w:p w14:paraId="785B12BE" w14:textId="77777777" w:rsidR="0066562E" w:rsidRPr="00645669" w:rsidRDefault="0066562E" w:rsidP="0066562E">
      <w:pPr>
        <w:jc w:val="center"/>
        <w:rPr>
          <w:szCs w:val="28"/>
        </w:rPr>
      </w:pPr>
      <w:r w:rsidRPr="00645669">
        <w:rPr>
          <w:szCs w:val="28"/>
        </w:rPr>
        <w:t xml:space="preserve">Т=9+5+14+8+6+11=53 мин/60, </w:t>
      </w:r>
      <w:r w:rsidR="00B20D68">
        <w:rPr>
          <w:szCs w:val="28"/>
        </w:rPr>
        <w:t>чел-</w:t>
      </w:r>
      <w:r w:rsidRPr="00645669">
        <w:rPr>
          <w:szCs w:val="28"/>
        </w:rPr>
        <w:t>час;</w:t>
      </w:r>
    </w:p>
    <w:p w14:paraId="58EAEE3F" w14:textId="77777777" w:rsidR="00E80AD3" w:rsidRPr="00645669" w:rsidRDefault="0066562E" w:rsidP="0066562E">
      <w:pPr>
        <w:jc w:val="center"/>
        <w:rPr>
          <w:szCs w:val="28"/>
        </w:rPr>
      </w:pPr>
      <w:r w:rsidRPr="00645669">
        <w:rPr>
          <w:szCs w:val="28"/>
        </w:rPr>
        <w:t xml:space="preserve">S=7+9+5+8+6=35 мин/60, </w:t>
      </w:r>
      <w:r w:rsidR="00B20D68">
        <w:rPr>
          <w:szCs w:val="28"/>
        </w:rPr>
        <w:t>станко-</w:t>
      </w:r>
      <w:r w:rsidRPr="00645669">
        <w:rPr>
          <w:szCs w:val="28"/>
        </w:rPr>
        <w:t>час.</w:t>
      </w:r>
    </w:p>
    <w:p w14:paraId="47C2BE07" w14:textId="292701AE" w:rsidR="003933FD" w:rsidRDefault="005078E7" w:rsidP="005078E7">
      <w:pPr>
        <w:rPr>
          <w:szCs w:val="28"/>
        </w:rPr>
      </w:pPr>
      <w:r>
        <w:rPr>
          <w:szCs w:val="28"/>
        </w:rPr>
        <w:t>Правильный ответ: Трудоемкость Т</w:t>
      </w:r>
      <w:r w:rsidR="002A1269">
        <w:rPr>
          <w:szCs w:val="28"/>
        </w:rPr>
        <w:t xml:space="preserve"> = 53мин/60</w:t>
      </w:r>
      <w:r w:rsidR="00FE4825">
        <w:rPr>
          <w:szCs w:val="28"/>
        </w:rPr>
        <w:t xml:space="preserve"> чел-</w:t>
      </w:r>
      <w:r w:rsidR="00C669F4">
        <w:rPr>
          <w:szCs w:val="28"/>
        </w:rPr>
        <w:t>час,</w:t>
      </w:r>
    </w:p>
    <w:p w14:paraId="1500F5E7" w14:textId="77777777" w:rsidR="005078E7" w:rsidRDefault="00B74F4E" w:rsidP="005078E7">
      <w:pPr>
        <w:rPr>
          <w:szCs w:val="28"/>
        </w:rPr>
      </w:pPr>
      <w:r>
        <w:rPr>
          <w:szCs w:val="28"/>
        </w:rPr>
        <w:t>С</w:t>
      </w:r>
      <w:r w:rsidRPr="00645669">
        <w:rPr>
          <w:szCs w:val="28"/>
        </w:rPr>
        <w:t>танко</w:t>
      </w:r>
      <w:r>
        <w:rPr>
          <w:szCs w:val="28"/>
        </w:rPr>
        <w:t>е</w:t>
      </w:r>
      <w:r w:rsidRPr="00645669">
        <w:rPr>
          <w:szCs w:val="28"/>
        </w:rPr>
        <w:t>мкость S</w:t>
      </w:r>
      <w:r w:rsidR="003933FD">
        <w:rPr>
          <w:szCs w:val="28"/>
        </w:rPr>
        <w:t xml:space="preserve">=35мин/60, </w:t>
      </w:r>
      <w:r w:rsidR="00FE4825">
        <w:rPr>
          <w:szCs w:val="28"/>
        </w:rPr>
        <w:t>станко-</w:t>
      </w:r>
      <w:r w:rsidR="003933FD">
        <w:rPr>
          <w:szCs w:val="28"/>
        </w:rPr>
        <w:t>час.</w:t>
      </w:r>
    </w:p>
    <w:p w14:paraId="60E64CD9" w14:textId="00C643FD" w:rsidR="00A24DE3" w:rsidRDefault="00A24DE3" w:rsidP="00A24DE3">
      <w:r>
        <w:t>Компетенции (индикаторы):</w:t>
      </w:r>
      <w:r w:rsidR="006B0B2B" w:rsidRPr="006B0B2B">
        <w:t xml:space="preserve"> ОПК-9, ОПК-11, ОПК-12</w:t>
      </w:r>
    </w:p>
    <w:p w14:paraId="7E1F07EE" w14:textId="77777777" w:rsidR="00E7351A" w:rsidRDefault="00E7351A" w:rsidP="004E1A80"/>
    <w:p w14:paraId="07803345" w14:textId="16598D74" w:rsidR="004E1A80" w:rsidRDefault="004E1A80" w:rsidP="004E1A80">
      <w:pPr>
        <w:rPr>
          <w:b/>
        </w:rPr>
      </w:pPr>
      <w:r>
        <w:t xml:space="preserve">2. На токарно-винторезном станке обрабатывается в год </w:t>
      </w:r>
      <w:r>
        <w:rPr>
          <w:position w:val="-12"/>
        </w:rPr>
        <w:object w:dxaOrig="620" w:dyaOrig="380" w14:anchorId="58813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8.75pt" o:ole="">
            <v:imagedata r:id="rId9" o:title=""/>
          </v:shape>
          <o:OLEObject Type="Embed" ProgID="Equation.3" ShapeID="_x0000_i1025" DrawAspect="Content" ObjectID="_1804492437" r:id="rId10"/>
        </w:object>
      </w:r>
      <w:r>
        <w:t xml:space="preserve">1 миллион деталей, продолжительность операции </w:t>
      </w:r>
      <w:r>
        <w:rPr>
          <w:position w:val="-16"/>
        </w:rPr>
        <w:object w:dxaOrig="480" w:dyaOrig="420" w14:anchorId="717B2C17">
          <v:shape id="_x0000_i1026" type="#_x0000_t75" style="width:24pt;height:21pt" o:ole="">
            <v:imagedata r:id="rId11" o:title=""/>
          </v:shape>
          <o:OLEObject Type="Embed" ProgID="Equation.3" ShapeID="_x0000_i1026" DrawAspect="Content" ObjectID="_1804492438" r:id="rId12"/>
        </w:object>
      </w:r>
      <w:r>
        <w:t xml:space="preserve">=0,1 мин. На другом станке, обрабатывается </w:t>
      </w:r>
      <w:r>
        <w:rPr>
          <w:position w:val="-12"/>
        </w:rPr>
        <w:object w:dxaOrig="660" w:dyaOrig="380" w14:anchorId="1D575A68">
          <v:shape id="_x0000_i1027" type="#_x0000_t75" style="width:32.25pt;height:18.75pt" o:ole="">
            <v:imagedata r:id="rId13" o:title=""/>
          </v:shape>
          <o:OLEObject Type="Embed" ProgID="Equation.3" ShapeID="_x0000_i1027" DrawAspect="Content" ObjectID="_1804492439" r:id="rId14"/>
        </w:object>
      </w:r>
      <w:r>
        <w:t xml:space="preserve">50 000 деталей, с продолжительностью операции </w:t>
      </w:r>
      <w:r>
        <w:rPr>
          <w:position w:val="-16"/>
        </w:rPr>
        <w:object w:dxaOrig="499" w:dyaOrig="420" w14:anchorId="3B33F88F">
          <v:shape id="_x0000_i1028" type="#_x0000_t75" style="width:24.75pt;height:21pt" o:ole="">
            <v:imagedata r:id="rId15" o:title=""/>
          </v:shape>
          <o:OLEObject Type="Embed" ProgID="Equation.3" ShapeID="_x0000_i1028" DrawAspect="Content" ObjectID="_1804492440" r:id="rId16"/>
        </w:object>
      </w:r>
      <w:r>
        <w:t xml:space="preserve">=4,5 мин. На каком станке можно обработать дополнительную партию деталей в количестве </w:t>
      </w:r>
      <w:r>
        <w:rPr>
          <w:position w:val="-12"/>
        </w:rPr>
        <w:object w:dxaOrig="639" w:dyaOrig="380" w14:anchorId="53D3694E">
          <v:shape id="_x0000_i1029" type="#_x0000_t75" style="width:31.5pt;height:18.75pt" o:ole="">
            <v:imagedata r:id="rId17" o:title=""/>
          </v:shape>
          <o:OLEObject Type="Embed" ProgID="Equation.3" ShapeID="_x0000_i1029" DrawAspect="Content" ObjectID="_1804492441" r:id="rId18"/>
        </w:object>
      </w:r>
      <w:r>
        <w:t xml:space="preserve">10 000 шт., с </w:t>
      </w:r>
      <w:r>
        <w:rPr>
          <w:position w:val="-16"/>
        </w:rPr>
        <w:object w:dxaOrig="499" w:dyaOrig="420" w14:anchorId="707BA9A1">
          <v:shape id="_x0000_i1030" type="#_x0000_t75" style="width:24.75pt;height:21pt" o:ole="">
            <v:imagedata r:id="rId19" o:title=""/>
          </v:shape>
          <o:OLEObject Type="Embed" ProgID="Equation.3" ShapeID="_x0000_i1030" DrawAspect="Content" ObjectID="_1804492442" r:id="rId20"/>
        </w:object>
      </w:r>
      <w:r>
        <w:t xml:space="preserve">=2 мин. </w:t>
      </w:r>
      <w:r w:rsidR="00C669F4">
        <w:t>при двухсменной</w:t>
      </w:r>
      <w:r w:rsidR="00E80AD3">
        <w:t xml:space="preserve"> </w:t>
      </w:r>
      <w:r>
        <w:t>(</w:t>
      </w:r>
      <w:r>
        <w:rPr>
          <w:position w:val="-6"/>
        </w:rPr>
        <w:object w:dxaOrig="700" w:dyaOrig="300" w14:anchorId="53276C97">
          <v:shape id="_x0000_i1031" type="#_x0000_t75" style="width:34.5pt;height:15pt" o:ole="">
            <v:imagedata r:id="rId21" o:title=""/>
          </v:shape>
          <o:OLEObject Type="Embed" ProgID="Equation.3" ShapeID="_x0000_i1031" DrawAspect="Content" ObjectID="_1804492443" r:id="rId22"/>
        </w:object>
      </w:r>
      <w:r>
        <w:t>) работе.</w:t>
      </w:r>
    </w:p>
    <w:p w14:paraId="5C3B90A4" w14:textId="4B11389E" w:rsidR="006E7445" w:rsidRDefault="006E7445" w:rsidP="006E7445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20</w:t>
      </w:r>
      <w:r>
        <w:rPr>
          <w:szCs w:val="28"/>
        </w:rPr>
        <w:t xml:space="preserve"> мин.</w:t>
      </w:r>
    </w:p>
    <w:p w14:paraId="7428D4B8" w14:textId="77777777" w:rsidR="006E7445" w:rsidRDefault="006E7445" w:rsidP="006E7445">
      <w:pPr>
        <w:rPr>
          <w:szCs w:val="28"/>
        </w:rPr>
      </w:pPr>
      <w:r>
        <w:rPr>
          <w:szCs w:val="28"/>
        </w:rPr>
        <w:t>Ожидаемый результат</w:t>
      </w:r>
    </w:p>
    <w:p w14:paraId="5D757B52" w14:textId="49AA44B2" w:rsidR="004E1A80" w:rsidRDefault="004E1A80" w:rsidP="004E1A80">
      <w:r>
        <w:t xml:space="preserve">1. Для того чтобы определить, на каком станке, можно обработать дополнительную партию деталей, </w:t>
      </w:r>
      <w:r w:rsidR="00C669F4">
        <w:t>определяем коэффициент</w:t>
      </w:r>
      <w:r>
        <w:t xml:space="preserve"> </w:t>
      </w:r>
      <w:r w:rsidR="00C669F4">
        <w:t>загрузки каждого</w:t>
      </w:r>
      <w:r>
        <w:t xml:space="preserve"> станка при изготовлении партии деталей.</w:t>
      </w:r>
    </w:p>
    <w:p w14:paraId="7F08E8F4" w14:textId="2CCAF9B0" w:rsidR="004E1A80" w:rsidRDefault="004E1A80" w:rsidP="00C34999">
      <w:pPr>
        <w:ind w:firstLine="0"/>
        <w:jc w:val="center"/>
      </w:pPr>
      <w:r w:rsidRPr="00193B41">
        <w:rPr>
          <w:position w:val="-30"/>
        </w:rPr>
        <w:object w:dxaOrig="4660" w:dyaOrig="720" w14:anchorId="2A7DB44C">
          <v:shape id="_x0000_i1032" type="#_x0000_t75" style="width:233.25pt;height:36pt" o:ole="">
            <v:imagedata r:id="rId23" o:title=""/>
          </v:shape>
          <o:OLEObject Type="Embed" ProgID="Equation.3" ShapeID="_x0000_i1032" DrawAspect="Content" ObjectID="_1804492444" r:id="rId24"/>
        </w:object>
      </w:r>
    </w:p>
    <w:p w14:paraId="13DDD5A0" w14:textId="01D98E09" w:rsidR="004E1A80" w:rsidRDefault="004E1A80" w:rsidP="00C34999">
      <w:pPr>
        <w:ind w:firstLine="0"/>
        <w:jc w:val="center"/>
      </w:pPr>
      <w:r w:rsidRPr="00193B41">
        <w:rPr>
          <w:position w:val="-30"/>
        </w:rPr>
        <w:object w:dxaOrig="4300" w:dyaOrig="720" w14:anchorId="337AA07A">
          <v:shape id="_x0000_i1081" type="#_x0000_t75" style="width:215.25pt;height:36pt" o:ole="">
            <v:imagedata r:id="rId25" o:title=""/>
          </v:shape>
          <o:OLEObject Type="Embed" ProgID="Equation.3" ShapeID="_x0000_i1081" DrawAspect="Content" ObjectID="_1804492445" r:id="rId26"/>
        </w:object>
      </w:r>
    </w:p>
    <w:p w14:paraId="40590DB4" w14:textId="122AB27C" w:rsidR="004E1A80" w:rsidRDefault="004E1A80" w:rsidP="00C34999">
      <w:pPr>
        <w:ind w:firstLine="0"/>
        <w:jc w:val="center"/>
      </w:pPr>
      <w:r w:rsidRPr="00193B41">
        <w:rPr>
          <w:position w:val="-30"/>
        </w:rPr>
        <w:object w:dxaOrig="4120" w:dyaOrig="720" w14:anchorId="026B2C22">
          <v:shape id="_x0000_i1082" type="#_x0000_t75" style="width:206.25pt;height:36pt" o:ole="">
            <v:imagedata r:id="rId27" o:title=""/>
          </v:shape>
          <o:OLEObject Type="Embed" ProgID="Equation.3" ShapeID="_x0000_i1082" DrawAspect="Content" ObjectID="_1804492446" r:id="rId28"/>
        </w:object>
      </w:r>
    </w:p>
    <w:p w14:paraId="336F7D2C" w14:textId="77777777" w:rsidR="002D662E" w:rsidRDefault="004E1A80" w:rsidP="002D662E">
      <w:r>
        <w:t>2. Исходя из полученных результатов, следует, что обработку дополнительной партии деталей можно произвести на первом станке.</w:t>
      </w:r>
    </w:p>
    <w:p w14:paraId="5721BF19" w14:textId="77777777" w:rsidR="004E1A80" w:rsidRDefault="004E1A80" w:rsidP="002D662E">
      <w:r>
        <w:rPr>
          <w:szCs w:val="28"/>
        </w:rPr>
        <w:t>Правильный ответ: дополнительную партию деталей можно обработать</w:t>
      </w:r>
      <w:r w:rsidR="00CB06FC">
        <w:rPr>
          <w:szCs w:val="28"/>
        </w:rPr>
        <w:t xml:space="preserve"> </w:t>
      </w:r>
      <w:r>
        <w:rPr>
          <w:szCs w:val="28"/>
        </w:rPr>
        <w:t>на первом станке</w:t>
      </w:r>
    </w:p>
    <w:p w14:paraId="44AD122D" w14:textId="137F74B8" w:rsidR="00A24DE3" w:rsidRDefault="00A24DE3" w:rsidP="00A24DE3">
      <w:r>
        <w:t>Компетенции (индикаторы):</w:t>
      </w:r>
      <w:r w:rsidR="006B0B2B" w:rsidRPr="006B0B2B">
        <w:t xml:space="preserve"> ОПК-9, ОПК-11, ОПК-12</w:t>
      </w:r>
    </w:p>
    <w:p w14:paraId="3E9F17FF" w14:textId="77777777" w:rsidR="00A24DE3" w:rsidRDefault="00A24DE3" w:rsidP="00A24DE3"/>
    <w:p w14:paraId="78686EB2" w14:textId="77777777" w:rsidR="009D3285" w:rsidRDefault="002C699A" w:rsidP="00B2132B">
      <w:pPr>
        <w:spacing w:line="276" w:lineRule="auto"/>
        <w:rPr>
          <w:szCs w:val="28"/>
        </w:rPr>
      </w:pPr>
      <w:r>
        <w:rPr>
          <w:szCs w:val="28"/>
        </w:rPr>
        <w:lastRenderedPageBreak/>
        <w:t>3</w:t>
      </w:r>
      <w:r w:rsidR="004E1A80">
        <w:rPr>
          <w:szCs w:val="28"/>
        </w:rPr>
        <w:t xml:space="preserve">. Диаметр вала </w:t>
      </w:r>
      <w:r w:rsidR="004E1A80">
        <w:rPr>
          <w:szCs w:val="28"/>
        </w:rPr>
        <w:sym w:font="Symbol" w:char="F0C6"/>
      </w:r>
      <w:r w:rsidR="004E1A80">
        <w:rPr>
          <w:szCs w:val="28"/>
        </w:rPr>
        <w:t>80</w:t>
      </w:r>
      <w:r w:rsidR="004E1A80">
        <w:rPr>
          <w:szCs w:val="28"/>
          <w:vertAlign w:val="subscript"/>
        </w:rPr>
        <w:t>-0,1</w:t>
      </w:r>
      <w:r w:rsidR="004E1A80">
        <w:rPr>
          <w:szCs w:val="28"/>
        </w:rPr>
        <w:t xml:space="preserve"> мм. Допустимое смещение оси отверстия не более 0,06 мм. Угол призмы </w:t>
      </w:r>
      <w:r w:rsidR="004E1A80" w:rsidRPr="00FF64CF">
        <w:rPr>
          <w:szCs w:val="28"/>
        </w:rPr>
        <w:sym w:font="Symbol" w:char="F061"/>
      </w:r>
      <w:r w:rsidR="004E1A80">
        <w:rPr>
          <w:szCs w:val="28"/>
        </w:rPr>
        <w:t>=90</w:t>
      </w:r>
      <w:r w:rsidR="004E1A80">
        <w:rPr>
          <w:szCs w:val="28"/>
        </w:rPr>
        <w:sym w:font="Symbol" w:char="F0B0"/>
      </w:r>
      <w:r w:rsidR="004E1A80">
        <w:rPr>
          <w:szCs w:val="28"/>
        </w:rPr>
        <w:t>. Возможно ли получить допустимое смещение?</w:t>
      </w:r>
      <w:r>
        <w:rPr>
          <w:szCs w:val="28"/>
        </w:rPr>
        <w:t xml:space="preserve"> </w:t>
      </w:r>
      <w:r w:rsidR="004E1A80">
        <w:rPr>
          <w:szCs w:val="28"/>
        </w:rPr>
        <w:t xml:space="preserve">Если нет, дать предложения по обеспечению </w:t>
      </w:r>
      <w:r w:rsidR="004B28A1">
        <w:rPr>
          <w:szCs w:val="28"/>
        </w:rPr>
        <w:t>з</w:t>
      </w:r>
      <w:r w:rsidR="00F14B02">
        <w:rPr>
          <w:szCs w:val="28"/>
        </w:rPr>
        <w:t>аданного условия</w:t>
      </w:r>
    </w:p>
    <w:p w14:paraId="596B936E" w14:textId="28705324" w:rsidR="004E1A80" w:rsidRPr="00A52B07" w:rsidRDefault="00B2132B" w:rsidP="00C34999">
      <w:pPr>
        <w:spacing w:line="360" w:lineRule="auto"/>
        <w:ind w:firstLine="0"/>
        <w:jc w:val="center"/>
        <w:rPr>
          <w:szCs w:val="28"/>
        </w:rPr>
      </w:pPr>
      <w:r>
        <w:rPr>
          <w:sz w:val="24"/>
        </w:rPr>
        <w:object w:dxaOrig="4290" w:dyaOrig="4335" w14:anchorId="6488D696">
          <v:shape id="_x0000_i1035" type="#_x0000_t75" style="width:227.25pt;height:207pt" o:ole="" o:allowoverlap="f">
            <v:imagedata r:id="rId29" o:title=""/>
          </v:shape>
          <o:OLEObject Type="Embed" ProgID="PBrush" ShapeID="_x0000_i1035" DrawAspect="Content" ObjectID="_1804492447" r:id="rId30"/>
        </w:object>
      </w:r>
    </w:p>
    <w:p w14:paraId="0F03CB0A" w14:textId="1CD5FD74" w:rsidR="006E7445" w:rsidRDefault="006E7445" w:rsidP="006E7445">
      <w:pPr>
        <w:rPr>
          <w:szCs w:val="28"/>
        </w:rPr>
      </w:pPr>
      <w:r>
        <w:rPr>
          <w:szCs w:val="28"/>
        </w:rPr>
        <w:t xml:space="preserve">Время </w:t>
      </w:r>
      <w:r w:rsidR="00C669F4">
        <w:rPr>
          <w:szCs w:val="28"/>
        </w:rPr>
        <w:t>выполнения 15</w:t>
      </w:r>
      <w:r>
        <w:rPr>
          <w:szCs w:val="28"/>
        </w:rPr>
        <w:t xml:space="preserve"> мин.</w:t>
      </w:r>
    </w:p>
    <w:p w14:paraId="1F90FD93" w14:textId="77777777" w:rsidR="006E7445" w:rsidRDefault="006E7445" w:rsidP="006E7445">
      <w:pPr>
        <w:rPr>
          <w:szCs w:val="28"/>
        </w:rPr>
      </w:pPr>
      <w:r>
        <w:rPr>
          <w:szCs w:val="28"/>
        </w:rPr>
        <w:t>Ожидаемый результат</w:t>
      </w:r>
    </w:p>
    <w:p w14:paraId="385A9A21" w14:textId="77777777" w:rsidR="00C46D0D" w:rsidRPr="00937525" w:rsidRDefault="00C46D0D" w:rsidP="00C46D0D">
      <w:pPr>
        <w:spacing w:line="360" w:lineRule="auto"/>
        <w:rPr>
          <w:b/>
          <w:szCs w:val="28"/>
        </w:rPr>
      </w:pPr>
      <w:r w:rsidRPr="00AC7CE3">
        <w:rPr>
          <w:szCs w:val="28"/>
        </w:rPr>
        <w:t>Смещение оси отверстия при призме с углом</w:t>
      </w:r>
      <w:r>
        <w:rPr>
          <w:b/>
          <w:szCs w:val="28"/>
        </w:rPr>
        <w:t xml:space="preserve"> </w:t>
      </w:r>
      <w:r w:rsidRPr="00FF64CF">
        <w:rPr>
          <w:szCs w:val="28"/>
        </w:rPr>
        <w:sym w:font="Symbol" w:char="F061"/>
      </w:r>
      <w:r>
        <w:rPr>
          <w:szCs w:val="28"/>
        </w:rPr>
        <w:t>=90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06D7C52D" w14:textId="77777777" w:rsidR="00C46D0D" w:rsidRDefault="00C46D0D" w:rsidP="00C46D0D">
      <w:pPr>
        <w:spacing w:line="360" w:lineRule="auto"/>
        <w:rPr>
          <w:szCs w:val="28"/>
        </w:rPr>
      </w:pPr>
      <w:r w:rsidRPr="00B6599D">
        <w:rPr>
          <w:position w:val="-44"/>
          <w:szCs w:val="28"/>
        </w:rPr>
        <w:object w:dxaOrig="3660" w:dyaOrig="880" w14:anchorId="709D2836">
          <v:shape id="_x0000_i1036" type="#_x0000_t75" style="width:183pt;height:44.25pt" o:ole="">
            <v:imagedata r:id="rId31" o:title=""/>
          </v:shape>
          <o:OLEObject Type="Embed" ProgID="Equation.3" ShapeID="_x0000_i1036" DrawAspect="Content" ObjectID="_1804492448" r:id="rId32"/>
        </w:object>
      </w:r>
      <w:r>
        <w:rPr>
          <w:szCs w:val="28"/>
        </w:rPr>
        <w:t>мм - не обеспечивает;</w:t>
      </w:r>
    </w:p>
    <w:p w14:paraId="1EB3F304" w14:textId="77777777" w:rsidR="00C46D0D" w:rsidRDefault="00C46D0D" w:rsidP="00C46D0D">
      <w:pPr>
        <w:spacing w:line="360" w:lineRule="auto"/>
        <w:rPr>
          <w:szCs w:val="28"/>
        </w:rPr>
      </w:pPr>
      <w:r>
        <w:rPr>
          <w:szCs w:val="28"/>
        </w:rPr>
        <w:t xml:space="preserve">При призме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787EA59C" w14:textId="77777777" w:rsidR="00C46D0D" w:rsidRDefault="00C46D0D" w:rsidP="002C72EF">
      <w:pPr>
        <w:spacing w:line="360" w:lineRule="auto"/>
      </w:pPr>
      <w:r w:rsidRPr="00B6599D">
        <w:rPr>
          <w:position w:val="-44"/>
          <w:szCs w:val="28"/>
        </w:rPr>
        <w:object w:dxaOrig="3900" w:dyaOrig="880" w14:anchorId="581C89CA">
          <v:shape id="_x0000_i1037" type="#_x0000_t75" style="width:194.25pt;height:44.25pt" o:ole="">
            <v:imagedata r:id="rId33" o:title=""/>
          </v:shape>
          <o:OLEObject Type="Embed" ProgID="Equation.3" ShapeID="_x0000_i1037" DrawAspect="Content" ObjectID="_1804492449" r:id="rId34"/>
        </w:object>
      </w:r>
      <w:r>
        <w:rPr>
          <w:szCs w:val="28"/>
        </w:rPr>
        <w:t xml:space="preserve"> мм – обеспечивает.</w:t>
      </w:r>
    </w:p>
    <w:p w14:paraId="2DA4449D" w14:textId="77777777" w:rsidR="002C72EF" w:rsidRDefault="00C46D0D" w:rsidP="0047753F">
      <w:pPr>
        <w:rPr>
          <w:szCs w:val="28"/>
        </w:rPr>
      </w:pPr>
      <w:r>
        <w:rPr>
          <w:szCs w:val="28"/>
        </w:rPr>
        <w:t>Правильный ответ: Допустимое смещение оси отверстия не более</w:t>
      </w:r>
      <w:r w:rsidR="0047753F">
        <w:rPr>
          <w:szCs w:val="28"/>
        </w:rPr>
        <w:t xml:space="preserve"> </w:t>
      </w:r>
      <w:r>
        <w:rPr>
          <w:szCs w:val="28"/>
        </w:rPr>
        <w:t xml:space="preserve">0,06 мм </w:t>
      </w:r>
      <w:r w:rsidR="0061313C">
        <w:rPr>
          <w:szCs w:val="28"/>
        </w:rPr>
        <w:t>п</w:t>
      </w:r>
      <w:r>
        <w:rPr>
          <w:szCs w:val="28"/>
        </w:rPr>
        <w:t xml:space="preserve">олучаем при использовании призмы с углом </w:t>
      </w:r>
      <w:r w:rsidRPr="00FF64CF">
        <w:rPr>
          <w:szCs w:val="28"/>
        </w:rPr>
        <w:sym w:font="Symbol" w:char="F061"/>
      </w:r>
      <w:r>
        <w:rPr>
          <w:szCs w:val="28"/>
        </w:rPr>
        <w:t>=120</w:t>
      </w:r>
      <w:r>
        <w:rPr>
          <w:szCs w:val="28"/>
        </w:rPr>
        <w:sym w:font="Symbol" w:char="F0B0"/>
      </w:r>
      <w:r>
        <w:rPr>
          <w:szCs w:val="28"/>
        </w:rPr>
        <w:t>:</w:t>
      </w:r>
    </w:p>
    <w:p w14:paraId="11E90717" w14:textId="5DAE2084" w:rsidR="000A22EA" w:rsidRDefault="000A22EA" w:rsidP="0047753F">
      <w:r>
        <w:t>Компетенции (индикаторы):</w:t>
      </w:r>
      <w:r w:rsidR="006B0B2B" w:rsidRPr="006B0B2B">
        <w:t xml:space="preserve"> ОПК-9, ОПК-11, ОПК-12</w:t>
      </w:r>
    </w:p>
    <w:p w14:paraId="33C1BED8" w14:textId="77777777" w:rsidR="000A22EA" w:rsidRDefault="000A22EA" w:rsidP="002D6D76">
      <w:pPr>
        <w:spacing w:line="360" w:lineRule="auto"/>
        <w:rPr>
          <w:szCs w:val="28"/>
        </w:rPr>
      </w:pPr>
    </w:p>
    <w:p w14:paraId="2AC334DE" w14:textId="77777777" w:rsidR="002D6D76" w:rsidRDefault="002D6D76" w:rsidP="002D6D76">
      <w:pPr>
        <w:spacing w:line="360" w:lineRule="auto"/>
        <w:rPr>
          <w:szCs w:val="28"/>
        </w:rPr>
      </w:pPr>
      <w:r>
        <w:rPr>
          <w:szCs w:val="28"/>
        </w:rPr>
        <w:t>4. Определить колебания размеров А и В планки при установке ее по схеме: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227"/>
      </w:tblGrid>
      <w:tr w:rsidR="002D6D76" w:rsidRPr="00FF1B14" w14:paraId="55E9056C" w14:textId="77777777" w:rsidTr="00C669F4">
        <w:tc>
          <w:tcPr>
            <w:tcW w:w="5495" w:type="dxa"/>
          </w:tcPr>
          <w:p w14:paraId="2438B199" w14:textId="38650EAB" w:rsidR="002D6D76" w:rsidRPr="00FF1B14" w:rsidRDefault="002D6D76" w:rsidP="00C669F4">
            <w:pPr>
              <w:rPr>
                <w:szCs w:val="28"/>
              </w:rPr>
            </w:pPr>
            <w:r>
              <w:object w:dxaOrig="2865" w:dyaOrig="1830" w14:anchorId="59DEF30E">
                <v:shape id="_x0000_i1088" type="#_x0000_t75" style="width:231.75pt;height:147.75pt" o:ole="">
                  <v:imagedata r:id="rId35" o:title=""/>
                </v:shape>
                <o:OLEObject Type="Embed" ProgID="KompasFRWFile" ShapeID="_x0000_i1088" DrawAspect="Content" ObjectID="_1804492450" r:id="rId36"/>
              </w:object>
            </w:r>
          </w:p>
        </w:tc>
        <w:tc>
          <w:tcPr>
            <w:tcW w:w="3227" w:type="dxa"/>
          </w:tcPr>
          <w:p w14:paraId="2E01F5B4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</w:rPr>
              <w:t>С=18</w:t>
            </w:r>
            <w:r w:rsidRPr="00FF1B14">
              <w:rPr>
                <w:szCs w:val="28"/>
                <w:vertAlign w:val="superscript"/>
              </w:rPr>
              <w:t>+0,2</w:t>
            </w:r>
            <w:r w:rsidRPr="00FF1B14">
              <w:rPr>
                <w:szCs w:val="28"/>
              </w:rPr>
              <w:t xml:space="preserve"> мм;</w:t>
            </w:r>
          </w:p>
          <w:p w14:paraId="1C3BB9EF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  <w:lang w:val="en-US"/>
              </w:rPr>
              <w:t>D</w:t>
            </w:r>
            <w:r w:rsidRPr="00FF1B14">
              <w:rPr>
                <w:szCs w:val="28"/>
              </w:rPr>
              <w:t>=25</w:t>
            </w:r>
            <w:r w:rsidRPr="00FF1B14">
              <w:rPr>
                <w:szCs w:val="28"/>
                <w:vertAlign w:val="subscript"/>
              </w:rPr>
              <w:t>-0,12</w:t>
            </w:r>
            <w:r w:rsidRPr="00FF1B14">
              <w:rPr>
                <w:szCs w:val="28"/>
              </w:rPr>
              <w:t xml:space="preserve"> мм;</w:t>
            </w:r>
          </w:p>
          <w:p w14:paraId="3A58BA80" w14:textId="77777777" w:rsidR="002D6D76" w:rsidRPr="00FF1B14" w:rsidRDefault="002D6D76" w:rsidP="007E7681">
            <w:pPr>
              <w:spacing w:line="360" w:lineRule="auto"/>
              <w:ind w:firstLine="35"/>
              <w:rPr>
                <w:szCs w:val="28"/>
              </w:rPr>
            </w:pPr>
            <w:r w:rsidRPr="00FF1B14">
              <w:rPr>
                <w:szCs w:val="28"/>
              </w:rPr>
              <w:t>Е=20</w:t>
            </w:r>
            <w:r w:rsidRPr="00FF1B14">
              <w:rPr>
                <w:szCs w:val="28"/>
                <w:vertAlign w:val="superscript"/>
              </w:rPr>
              <w:t>+0,3</w:t>
            </w:r>
            <w:r w:rsidRPr="00FF1B14">
              <w:rPr>
                <w:szCs w:val="28"/>
              </w:rPr>
              <w:t xml:space="preserve"> мм.</w:t>
            </w:r>
          </w:p>
          <w:p w14:paraId="78F78E92" w14:textId="77777777" w:rsidR="002D6D76" w:rsidRDefault="002D6D76" w:rsidP="007E7681">
            <w:pPr>
              <w:spacing w:line="360" w:lineRule="auto"/>
              <w:rPr>
                <w:szCs w:val="28"/>
              </w:rPr>
            </w:pPr>
          </w:p>
          <w:p w14:paraId="4C258195" w14:textId="77777777" w:rsidR="001346ED" w:rsidRPr="00FF1B14" w:rsidRDefault="001346ED" w:rsidP="007E7681">
            <w:pPr>
              <w:spacing w:line="360" w:lineRule="auto"/>
              <w:rPr>
                <w:szCs w:val="28"/>
              </w:rPr>
            </w:pPr>
          </w:p>
        </w:tc>
      </w:tr>
    </w:tbl>
    <w:p w14:paraId="115DA8E6" w14:textId="1332EB3E" w:rsidR="00C669F4" w:rsidRDefault="00C669F4" w:rsidP="00C669F4">
      <w:pPr>
        <w:rPr>
          <w:szCs w:val="28"/>
        </w:rPr>
      </w:pPr>
      <w:r>
        <w:rPr>
          <w:szCs w:val="28"/>
        </w:rPr>
        <w:t>Время выполнения 15 мин.</w:t>
      </w:r>
    </w:p>
    <w:p w14:paraId="512541DE" w14:textId="77777777" w:rsidR="00C669F4" w:rsidRDefault="00C669F4" w:rsidP="00C669F4">
      <w:pPr>
        <w:rPr>
          <w:szCs w:val="28"/>
        </w:rPr>
      </w:pPr>
      <w:r>
        <w:rPr>
          <w:szCs w:val="28"/>
        </w:rPr>
        <w:t>Ожидаемый результат:</w:t>
      </w:r>
    </w:p>
    <w:p w14:paraId="6781E755" w14:textId="666AEA66" w:rsidR="002D6D76" w:rsidRDefault="002D6D76" w:rsidP="002D6D76">
      <w:pPr>
        <w:spacing w:line="360" w:lineRule="auto"/>
        <w:rPr>
          <w:szCs w:val="28"/>
        </w:rPr>
      </w:pPr>
      <w:r w:rsidRPr="00421E3B">
        <w:rPr>
          <w:position w:val="-12"/>
          <w:szCs w:val="28"/>
        </w:rPr>
        <w:object w:dxaOrig="1600" w:dyaOrig="380" w14:anchorId="591F56C5">
          <v:shape id="_x0000_i1039" type="#_x0000_t75" style="width:80.25pt;height:18.75pt" o:ole="">
            <v:imagedata r:id="rId37" o:title=""/>
          </v:shape>
          <o:OLEObject Type="Embed" ProgID="Equation.3" ShapeID="_x0000_i1039" DrawAspect="Content" ObjectID="_1804492451" r:id="rId38"/>
        </w:object>
      </w:r>
      <w:r>
        <w:rPr>
          <w:szCs w:val="28"/>
        </w:rPr>
        <w:t xml:space="preserve"> мм;</w:t>
      </w:r>
    </w:p>
    <w:p w14:paraId="7D94A5AE" w14:textId="77777777" w:rsidR="002D6D76" w:rsidRDefault="002D6D76" w:rsidP="002D6D76">
      <w:pPr>
        <w:spacing w:line="360" w:lineRule="auto"/>
        <w:rPr>
          <w:szCs w:val="28"/>
        </w:rPr>
      </w:pPr>
      <w:r w:rsidRPr="00421E3B">
        <w:rPr>
          <w:position w:val="-12"/>
          <w:szCs w:val="28"/>
        </w:rPr>
        <w:object w:dxaOrig="3680" w:dyaOrig="380" w14:anchorId="2250B8FB">
          <v:shape id="_x0000_i1040" type="#_x0000_t75" style="width:183.75pt;height:18.75pt" o:ole="">
            <v:imagedata r:id="rId39" o:title=""/>
          </v:shape>
          <o:OLEObject Type="Embed" ProgID="Equation.3" ShapeID="_x0000_i1040" DrawAspect="Content" ObjectID="_1804492452" r:id="rId40"/>
        </w:object>
      </w:r>
      <w:r>
        <w:rPr>
          <w:szCs w:val="28"/>
        </w:rPr>
        <w:t xml:space="preserve"> мм.</w:t>
      </w:r>
    </w:p>
    <w:p w14:paraId="4AA50370" w14:textId="77777777" w:rsidR="000F0BF6" w:rsidRPr="000F0BF6" w:rsidRDefault="00F93242" w:rsidP="000F0BF6">
      <w:pPr>
        <w:rPr>
          <w:rFonts w:cs="Times New Roman"/>
          <w:szCs w:val="28"/>
        </w:rPr>
      </w:pPr>
      <w:r>
        <w:rPr>
          <w:szCs w:val="28"/>
        </w:rPr>
        <w:t>Правильный ответ:</w:t>
      </w:r>
      <w:r w:rsidR="005F79C4" w:rsidRPr="000F0BF6">
        <w:rPr>
          <w:szCs w:val="28"/>
        </w:rPr>
        <w:t xml:space="preserve"> </w:t>
      </w:r>
      <w:r w:rsidR="005F79C4" w:rsidRPr="00F040BC">
        <w:rPr>
          <w:rFonts w:cs="Times New Roman"/>
          <w:color w:val="000000"/>
          <w:szCs w:val="28"/>
          <w:shd w:val="clear" w:color="auto" w:fill="FFFFFF"/>
        </w:rPr>
        <w:t>Δ</w:t>
      </w:r>
      <w:r w:rsidR="005F79C4">
        <w:rPr>
          <w:rFonts w:cs="Times New Roman"/>
          <w:color w:val="000000"/>
          <w:szCs w:val="28"/>
          <w:shd w:val="clear" w:color="auto" w:fill="FFFFFF"/>
        </w:rPr>
        <w:t>В = 0,3</w:t>
      </w:r>
      <w:r w:rsidR="000F0BF6">
        <w:rPr>
          <w:rFonts w:cs="Times New Roman"/>
          <w:color w:val="000000"/>
          <w:szCs w:val="28"/>
          <w:shd w:val="clear" w:color="auto" w:fill="FFFFFF"/>
        </w:rPr>
        <w:t xml:space="preserve"> мм; </w:t>
      </w:r>
      <w:r w:rsidR="000F0BF6" w:rsidRPr="00265528">
        <w:rPr>
          <w:rFonts w:cs="Times New Roman"/>
          <w:color w:val="000000"/>
          <w:szCs w:val="28"/>
          <w:shd w:val="clear" w:color="auto" w:fill="FFFFFF"/>
        </w:rPr>
        <w:t>Δ</w:t>
      </w:r>
      <w:r w:rsidR="000F0BF6" w:rsidRPr="00265528">
        <w:rPr>
          <w:rFonts w:cs="Times New Roman"/>
          <w:i/>
          <w:color w:val="000000"/>
          <w:szCs w:val="28"/>
          <w:shd w:val="clear" w:color="auto" w:fill="FFFFFF"/>
        </w:rPr>
        <w:t>А</w:t>
      </w:r>
      <w:r w:rsidR="000F0BF6">
        <w:rPr>
          <w:rFonts w:cs="Times New Roman"/>
          <w:i/>
          <w:color w:val="000000"/>
          <w:szCs w:val="28"/>
          <w:shd w:val="clear" w:color="auto" w:fill="FFFFFF"/>
        </w:rPr>
        <w:t>=</w:t>
      </w:r>
      <w:r w:rsidR="000F0BF6">
        <w:rPr>
          <w:rFonts w:cs="Times New Roman"/>
          <w:color w:val="000000"/>
          <w:szCs w:val="28"/>
          <w:shd w:val="clear" w:color="auto" w:fill="FFFFFF"/>
        </w:rPr>
        <w:t>0,32 мм.</w:t>
      </w:r>
    </w:p>
    <w:p w14:paraId="3781CA03" w14:textId="33F24DDF" w:rsidR="005B2A2F" w:rsidRDefault="005B2A2F" w:rsidP="001346ED">
      <w:r>
        <w:t>Компетенции (индикаторы):</w:t>
      </w:r>
      <w:r w:rsidR="006B0B2B" w:rsidRPr="006B0B2B">
        <w:t xml:space="preserve"> ОПК-9, ОПК-11, ОПК-12</w:t>
      </w:r>
    </w:p>
    <w:sectPr w:rsidR="005B2A2F" w:rsidSect="00B51069">
      <w:pgSz w:w="11057" w:h="15309" w:code="264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EA00" w14:textId="77777777" w:rsidR="000A0D85" w:rsidRDefault="000A0D85" w:rsidP="00466DAB">
      <w:r>
        <w:separator/>
      </w:r>
    </w:p>
  </w:endnote>
  <w:endnote w:type="continuationSeparator" w:id="0">
    <w:p w14:paraId="04A2FE75" w14:textId="77777777" w:rsidR="000A0D85" w:rsidRDefault="000A0D85" w:rsidP="0046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CF3D3" w14:textId="77777777" w:rsidR="000A0D85" w:rsidRDefault="000A0D85" w:rsidP="00466DAB">
      <w:r>
        <w:separator/>
      </w:r>
    </w:p>
  </w:footnote>
  <w:footnote w:type="continuationSeparator" w:id="0">
    <w:p w14:paraId="71818024" w14:textId="77777777" w:rsidR="000A0D85" w:rsidRDefault="000A0D85" w:rsidP="0046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658F5"/>
    <w:multiLevelType w:val="multilevel"/>
    <w:tmpl w:val="CF70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1226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C4F"/>
    <w:rsid w:val="000018F2"/>
    <w:rsid w:val="00004595"/>
    <w:rsid w:val="00010B4E"/>
    <w:rsid w:val="000150AD"/>
    <w:rsid w:val="00017C10"/>
    <w:rsid w:val="00017EB6"/>
    <w:rsid w:val="0002269D"/>
    <w:rsid w:val="000366CA"/>
    <w:rsid w:val="00037A4A"/>
    <w:rsid w:val="00041DCC"/>
    <w:rsid w:val="000628FF"/>
    <w:rsid w:val="00065C14"/>
    <w:rsid w:val="00076B4B"/>
    <w:rsid w:val="000779D1"/>
    <w:rsid w:val="000903FD"/>
    <w:rsid w:val="00097598"/>
    <w:rsid w:val="000A05B2"/>
    <w:rsid w:val="000A0D85"/>
    <w:rsid w:val="000A22EA"/>
    <w:rsid w:val="000A4C4F"/>
    <w:rsid w:val="000A5A3A"/>
    <w:rsid w:val="000A646F"/>
    <w:rsid w:val="000A73F2"/>
    <w:rsid w:val="000C02F4"/>
    <w:rsid w:val="000D3988"/>
    <w:rsid w:val="000F0BF6"/>
    <w:rsid w:val="000F0CB2"/>
    <w:rsid w:val="00102D17"/>
    <w:rsid w:val="001346ED"/>
    <w:rsid w:val="001407FA"/>
    <w:rsid w:val="00162900"/>
    <w:rsid w:val="00165EA4"/>
    <w:rsid w:val="001745F3"/>
    <w:rsid w:val="00176847"/>
    <w:rsid w:val="00182FCF"/>
    <w:rsid w:val="001960A9"/>
    <w:rsid w:val="001A1D88"/>
    <w:rsid w:val="001A280F"/>
    <w:rsid w:val="001B2898"/>
    <w:rsid w:val="001D3541"/>
    <w:rsid w:val="001D536E"/>
    <w:rsid w:val="001D545E"/>
    <w:rsid w:val="001D5C84"/>
    <w:rsid w:val="001D6744"/>
    <w:rsid w:val="001E1981"/>
    <w:rsid w:val="00216DB5"/>
    <w:rsid w:val="00221121"/>
    <w:rsid w:val="002214A6"/>
    <w:rsid w:val="00224D66"/>
    <w:rsid w:val="00236EA6"/>
    <w:rsid w:val="00250162"/>
    <w:rsid w:val="00261C12"/>
    <w:rsid w:val="00265528"/>
    <w:rsid w:val="00266612"/>
    <w:rsid w:val="00283ABF"/>
    <w:rsid w:val="002864A2"/>
    <w:rsid w:val="00292DB4"/>
    <w:rsid w:val="002A0E39"/>
    <w:rsid w:val="002A1269"/>
    <w:rsid w:val="002A41AA"/>
    <w:rsid w:val="002B0E5D"/>
    <w:rsid w:val="002B1608"/>
    <w:rsid w:val="002B1BE9"/>
    <w:rsid w:val="002C0062"/>
    <w:rsid w:val="002C2108"/>
    <w:rsid w:val="002C699A"/>
    <w:rsid w:val="002C72EF"/>
    <w:rsid w:val="002D4B13"/>
    <w:rsid w:val="002D662E"/>
    <w:rsid w:val="002D6D76"/>
    <w:rsid w:val="002F2C5B"/>
    <w:rsid w:val="00300D8C"/>
    <w:rsid w:val="003016CD"/>
    <w:rsid w:val="00303650"/>
    <w:rsid w:val="00313ACB"/>
    <w:rsid w:val="00326A06"/>
    <w:rsid w:val="00330B8A"/>
    <w:rsid w:val="0033504C"/>
    <w:rsid w:val="003432ED"/>
    <w:rsid w:val="00345E2D"/>
    <w:rsid w:val="0035661D"/>
    <w:rsid w:val="00371842"/>
    <w:rsid w:val="003740A4"/>
    <w:rsid w:val="0037612D"/>
    <w:rsid w:val="0037685D"/>
    <w:rsid w:val="00381451"/>
    <w:rsid w:val="003929A0"/>
    <w:rsid w:val="003933FD"/>
    <w:rsid w:val="003A18C6"/>
    <w:rsid w:val="003A6AC3"/>
    <w:rsid w:val="003B5344"/>
    <w:rsid w:val="003D13DC"/>
    <w:rsid w:val="003D1BFE"/>
    <w:rsid w:val="003D25E6"/>
    <w:rsid w:val="003D39F7"/>
    <w:rsid w:val="003D4842"/>
    <w:rsid w:val="003E2744"/>
    <w:rsid w:val="003F391E"/>
    <w:rsid w:val="00401B2E"/>
    <w:rsid w:val="00411AEF"/>
    <w:rsid w:val="004237FA"/>
    <w:rsid w:val="00445EEE"/>
    <w:rsid w:val="00452C7E"/>
    <w:rsid w:val="00455A9D"/>
    <w:rsid w:val="00465175"/>
    <w:rsid w:val="00466DAB"/>
    <w:rsid w:val="00474E63"/>
    <w:rsid w:val="00475151"/>
    <w:rsid w:val="0047753F"/>
    <w:rsid w:val="0048567A"/>
    <w:rsid w:val="004911FB"/>
    <w:rsid w:val="0049215C"/>
    <w:rsid w:val="004A4AB4"/>
    <w:rsid w:val="004A6A6F"/>
    <w:rsid w:val="004B28A1"/>
    <w:rsid w:val="004B768E"/>
    <w:rsid w:val="004C227A"/>
    <w:rsid w:val="004C4C85"/>
    <w:rsid w:val="004C5260"/>
    <w:rsid w:val="004C76D7"/>
    <w:rsid w:val="004D1F37"/>
    <w:rsid w:val="004D4E18"/>
    <w:rsid w:val="004E0335"/>
    <w:rsid w:val="004E0B0B"/>
    <w:rsid w:val="004E1A80"/>
    <w:rsid w:val="004E1A97"/>
    <w:rsid w:val="004E4451"/>
    <w:rsid w:val="004E4C13"/>
    <w:rsid w:val="004E525C"/>
    <w:rsid w:val="004E6F4A"/>
    <w:rsid w:val="004F54FA"/>
    <w:rsid w:val="005014C6"/>
    <w:rsid w:val="00503667"/>
    <w:rsid w:val="005041F3"/>
    <w:rsid w:val="00505C90"/>
    <w:rsid w:val="005078E7"/>
    <w:rsid w:val="0052302D"/>
    <w:rsid w:val="00523A5A"/>
    <w:rsid w:val="00524C69"/>
    <w:rsid w:val="00525207"/>
    <w:rsid w:val="00533B26"/>
    <w:rsid w:val="005368C4"/>
    <w:rsid w:val="00545F27"/>
    <w:rsid w:val="0055090F"/>
    <w:rsid w:val="0055258A"/>
    <w:rsid w:val="00563CCF"/>
    <w:rsid w:val="0057434F"/>
    <w:rsid w:val="00577C07"/>
    <w:rsid w:val="00581AF3"/>
    <w:rsid w:val="00582AF7"/>
    <w:rsid w:val="00592101"/>
    <w:rsid w:val="0059562C"/>
    <w:rsid w:val="005A08FC"/>
    <w:rsid w:val="005B2A2F"/>
    <w:rsid w:val="005B6F7D"/>
    <w:rsid w:val="005D0806"/>
    <w:rsid w:val="005D33EE"/>
    <w:rsid w:val="005D711F"/>
    <w:rsid w:val="005E156F"/>
    <w:rsid w:val="005E62D8"/>
    <w:rsid w:val="005F2ACD"/>
    <w:rsid w:val="005F79C4"/>
    <w:rsid w:val="00600BF2"/>
    <w:rsid w:val="006024E9"/>
    <w:rsid w:val="00602721"/>
    <w:rsid w:val="00602EBB"/>
    <w:rsid w:val="006057D3"/>
    <w:rsid w:val="0061313C"/>
    <w:rsid w:val="0064076B"/>
    <w:rsid w:val="00640F4F"/>
    <w:rsid w:val="00641A95"/>
    <w:rsid w:val="006457C6"/>
    <w:rsid w:val="006524C6"/>
    <w:rsid w:val="0066308E"/>
    <w:rsid w:val="0066562E"/>
    <w:rsid w:val="00670933"/>
    <w:rsid w:val="006741A1"/>
    <w:rsid w:val="00676D7B"/>
    <w:rsid w:val="006774A5"/>
    <w:rsid w:val="00687CE9"/>
    <w:rsid w:val="00691328"/>
    <w:rsid w:val="0069211A"/>
    <w:rsid w:val="00695EF4"/>
    <w:rsid w:val="006B0B2B"/>
    <w:rsid w:val="006B1328"/>
    <w:rsid w:val="006B5FED"/>
    <w:rsid w:val="006B78C6"/>
    <w:rsid w:val="006C63BA"/>
    <w:rsid w:val="006D0E0D"/>
    <w:rsid w:val="006E7445"/>
    <w:rsid w:val="006F4EC0"/>
    <w:rsid w:val="00700DF8"/>
    <w:rsid w:val="0070649C"/>
    <w:rsid w:val="007222BC"/>
    <w:rsid w:val="00724731"/>
    <w:rsid w:val="007268C3"/>
    <w:rsid w:val="00734EEF"/>
    <w:rsid w:val="00752AD9"/>
    <w:rsid w:val="00761C88"/>
    <w:rsid w:val="007706B0"/>
    <w:rsid w:val="007721BC"/>
    <w:rsid w:val="0078243D"/>
    <w:rsid w:val="00785529"/>
    <w:rsid w:val="00794B1F"/>
    <w:rsid w:val="00797744"/>
    <w:rsid w:val="007B2FBA"/>
    <w:rsid w:val="007C02F8"/>
    <w:rsid w:val="007C0522"/>
    <w:rsid w:val="007E57C7"/>
    <w:rsid w:val="007F4F5D"/>
    <w:rsid w:val="00806AD2"/>
    <w:rsid w:val="00813A27"/>
    <w:rsid w:val="00820F47"/>
    <w:rsid w:val="00824D04"/>
    <w:rsid w:val="00835A65"/>
    <w:rsid w:val="00840A56"/>
    <w:rsid w:val="00842F32"/>
    <w:rsid w:val="00844F99"/>
    <w:rsid w:val="00847302"/>
    <w:rsid w:val="008525B3"/>
    <w:rsid w:val="0085461F"/>
    <w:rsid w:val="00855509"/>
    <w:rsid w:val="008627BC"/>
    <w:rsid w:val="0086560D"/>
    <w:rsid w:val="00867761"/>
    <w:rsid w:val="0087233C"/>
    <w:rsid w:val="0087315B"/>
    <w:rsid w:val="008857A0"/>
    <w:rsid w:val="00895C9A"/>
    <w:rsid w:val="00896D1A"/>
    <w:rsid w:val="008B71BC"/>
    <w:rsid w:val="008D1B0A"/>
    <w:rsid w:val="008D2CA5"/>
    <w:rsid w:val="008D35DC"/>
    <w:rsid w:val="008D6A7D"/>
    <w:rsid w:val="008E3A15"/>
    <w:rsid w:val="008F6370"/>
    <w:rsid w:val="00902399"/>
    <w:rsid w:val="009131AC"/>
    <w:rsid w:val="00937525"/>
    <w:rsid w:val="00955DFE"/>
    <w:rsid w:val="00964677"/>
    <w:rsid w:val="00965F98"/>
    <w:rsid w:val="00971545"/>
    <w:rsid w:val="00974570"/>
    <w:rsid w:val="009812EC"/>
    <w:rsid w:val="0098632C"/>
    <w:rsid w:val="009878FB"/>
    <w:rsid w:val="00996842"/>
    <w:rsid w:val="009A5850"/>
    <w:rsid w:val="009B340F"/>
    <w:rsid w:val="009B4C8B"/>
    <w:rsid w:val="009B5305"/>
    <w:rsid w:val="009B7903"/>
    <w:rsid w:val="009D05A1"/>
    <w:rsid w:val="009D3285"/>
    <w:rsid w:val="009D366F"/>
    <w:rsid w:val="009D3793"/>
    <w:rsid w:val="009D5705"/>
    <w:rsid w:val="009F5A52"/>
    <w:rsid w:val="009F63A2"/>
    <w:rsid w:val="009F66C5"/>
    <w:rsid w:val="009F7A17"/>
    <w:rsid w:val="009F7F22"/>
    <w:rsid w:val="009F7F6A"/>
    <w:rsid w:val="00A0118A"/>
    <w:rsid w:val="00A11682"/>
    <w:rsid w:val="00A12CA1"/>
    <w:rsid w:val="00A212D6"/>
    <w:rsid w:val="00A228B1"/>
    <w:rsid w:val="00A24DE3"/>
    <w:rsid w:val="00A254A8"/>
    <w:rsid w:val="00A27CFF"/>
    <w:rsid w:val="00A329B8"/>
    <w:rsid w:val="00A34BAC"/>
    <w:rsid w:val="00A353A2"/>
    <w:rsid w:val="00A4297E"/>
    <w:rsid w:val="00A52B07"/>
    <w:rsid w:val="00A61E78"/>
    <w:rsid w:val="00A6301E"/>
    <w:rsid w:val="00A635B1"/>
    <w:rsid w:val="00A662AB"/>
    <w:rsid w:val="00A70327"/>
    <w:rsid w:val="00A73C2E"/>
    <w:rsid w:val="00A95711"/>
    <w:rsid w:val="00AA171A"/>
    <w:rsid w:val="00AA25C9"/>
    <w:rsid w:val="00AA76A4"/>
    <w:rsid w:val="00AC7CE3"/>
    <w:rsid w:val="00AD0EA2"/>
    <w:rsid w:val="00AD31CF"/>
    <w:rsid w:val="00AD4E6A"/>
    <w:rsid w:val="00AE540F"/>
    <w:rsid w:val="00AF1F59"/>
    <w:rsid w:val="00AF254E"/>
    <w:rsid w:val="00AF2833"/>
    <w:rsid w:val="00AF6A09"/>
    <w:rsid w:val="00B04F34"/>
    <w:rsid w:val="00B05B59"/>
    <w:rsid w:val="00B1349C"/>
    <w:rsid w:val="00B20CDB"/>
    <w:rsid w:val="00B20D68"/>
    <w:rsid w:val="00B2132B"/>
    <w:rsid w:val="00B30FD3"/>
    <w:rsid w:val="00B342F5"/>
    <w:rsid w:val="00B366B1"/>
    <w:rsid w:val="00B41D2D"/>
    <w:rsid w:val="00B45314"/>
    <w:rsid w:val="00B51069"/>
    <w:rsid w:val="00B558EA"/>
    <w:rsid w:val="00B62B87"/>
    <w:rsid w:val="00B64284"/>
    <w:rsid w:val="00B74F4E"/>
    <w:rsid w:val="00B76532"/>
    <w:rsid w:val="00B8235A"/>
    <w:rsid w:val="00BA1DEB"/>
    <w:rsid w:val="00BA3E2D"/>
    <w:rsid w:val="00BB62EB"/>
    <w:rsid w:val="00BB6EA7"/>
    <w:rsid w:val="00BC5CF5"/>
    <w:rsid w:val="00BC66B7"/>
    <w:rsid w:val="00BD22BB"/>
    <w:rsid w:val="00BD3370"/>
    <w:rsid w:val="00BD60D0"/>
    <w:rsid w:val="00BE1004"/>
    <w:rsid w:val="00BE1B83"/>
    <w:rsid w:val="00BE28EE"/>
    <w:rsid w:val="00BE405D"/>
    <w:rsid w:val="00C0350E"/>
    <w:rsid w:val="00C0717F"/>
    <w:rsid w:val="00C2061F"/>
    <w:rsid w:val="00C22532"/>
    <w:rsid w:val="00C238C0"/>
    <w:rsid w:val="00C25798"/>
    <w:rsid w:val="00C267CE"/>
    <w:rsid w:val="00C34999"/>
    <w:rsid w:val="00C41405"/>
    <w:rsid w:val="00C46D0D"/>
    <w:rsid w:val="00C47563"/>
    <w:rsid w:val="00C47E34"/>
    <w:rsid w:val="00C54D8C"/>
    <w:rsid w:val="00C62F36"/>
    <w:rsid w:val="00C6567C"/>
    <w:rsid w:val="00C669F4"/>
    <w:rsid w:val="00C67851"/>
    <w:rsid w:val="00C73D85"/>
    <w:rsid w:val="00C751A2"/>
    <w:rsid w:val="00C937CF"/>
    <w:rsid w:val="00C962B3"/>
    <w:rsid w:val="00CA4815"/>
    <w:rsid w:val="00CB06FC"/>
    <w:rsid w:val="00CB0931"/>
    <w:rsid w:val="00CC109D"/>
    <w:rsid w:val="00CC2172"/>
    <w:rsid w:val="00CD16A2"/>
    <w:rsid w:val="00CD6728"/>
    <w:rsid w:val="00CF542A"/>
    <w:rsid w:val="00CF6FB2"/>
    <w:rsid w:val="00D00DDE"/>
    <w:rsid w:val="00D02682"/>
    <w:rsid w:val="00D10D3E"/>
    <w:rsid w:val="00D256BB"/>
    <w:rsid w:val="00D2739E"/>
    <w:rsid w:val="00D35A97"/>
    <w:rsid w:val="00D373F5"/>
    <w:rsid w:val="00D44E9D"/>
    <w:rsid w:val="00D60FB7"/>
    <w:rsid w:val="00D62530"/>
    <w:rsid w:val="00D74BB7"/>
    <w:rsid w:val="00D8093B"/>
    <w:rsid w:val="00D842F8"/>
    <w:rsid w:val="00D85A3C"/>
    <w:rsid w:val="00D95B9F"/>
    <w:rsid w:val="00DA4672"/>
    <w:rsid w:val="00DA5EC7"/>
    <w:rsid w:val="00DB052F"/>
    <w:rsid w:val="00DB707C"/>
    <w:rsid w:val="00DC459A"/>
    <w:rsid w:val="00DD10EB"/>
    <w:rsid w:val="00DD1590"/>
    <w:rsid w:val="00DD2F2D"/>
    <w:rsid w:val="00DF27D8"/>
    <w:rsid w:val="00DF3B18"/>
    <w:rsid w:val="00DF66DB"/>
    <w:rsid w:val="00DF6D6F"/>
    <w:rsid w:val="00E04FE6"/>
    <w:rsid w:val="00E113C5"/>
    <w:rsid w:val="00E117D3"/>
    <w:rsid w:val="00E17BEA"/>
    <w:rsid w:val="00E303C7"/>
    <w:rsid w:val="00E33109"/>
    <w:rsid w:val="00E34C32"/>
    <w:rsid w:val="00E44930"/>
    <w:rsid w:val="00E44F6C"/>
    <w:rsid w:val="00E44F6F"/>
    <w:rsid w:val="00E5092F"/>
    <w:rsid w:val="00E56199"/>
    <w:rsid w:val="00E66BBF"/>
    <w:rsid w:val="00E71CE5"/>
    <w:rsid w:val="00E7351A"/>
    <w:rsid w:val="00E73D73"/>
    <w:rsid w:val="00E73F04"/>
    <w:rsid w:val="00E74983"/>
    <w:rsid w:val="00E764E3"/>
    <w:rsid w:val="00E80AD3"/>
    <w:rsid w:val="00E87F09"/>
    <w:rsid w:val="00E95119"/>
    <w:rsid w:val="00E95751"/>
    <w:rsid w:val="00EA0061"/>
    <w:rsid w:val="00EA2E41"/>
    <w:rsid w:val="00EA39E8"/>
    <w:rsid w:val="00EA51A2"/>
    <w:rsid w:val="00EA7DA6"/>
    <w:rsid w:val="00EB30B5"/>
    <w:rsid w:val="00EB4681"/>
    <w:rsid w:val="00EE0F58"/>
    <w:rsid w:val="00EE22F2"/>
    <w:rsid w:val="00F00048"/>
    <w:rsid w:val="00F066CA"/>
    <w:rsid w:val="00F06F2F"/>
    <w:rsid w:val="00F14B02"/>
    <w:rsid w:val="00F23ACF"/>
    <w:rsid w:val="00F30CFA"/>
    <w:rsid w:val="00F3376B"/>
    <w:rsid w:val="00F3775B"/>
    <w:rsid w:val="00F500E5"/>
    <w:rsid w:val="00F50C6F"/>
    <w:rsid w:val="00F53B42"/>
    <w:rsid w:val="00F63A6C"/>
    <w:rsid w:val="00F723F7"/>
    <w:rsid w:val="00F74A34"/>
    <w:rsid w:val="00F80E1B"/>
    <w:rsid w:val="00F83C42"/>
    <w:rsid w:val="00F86A5E"/>
    <w:rsid w:val="00F93242"/>
    <w:rsid w:val="00F94F27"/>
    <w:rsid w:val="00F9761F"/>
    <w:rsid w:val="00FA273D"/>
    <w:rsid w:val="00FA4988"/>
    <w:rsid w:val="00FA4B82"/>
    <w:rsid w:val="00FB039C"/>
    <w:rsid w:val="00FC1B2F"/>
    <w:rsid w:val="00FD1BC6"/>
    <w:rsid w:val="00FD4B42"/>
    <w:rsid w:val="00FE3600"/>
    <w:rsid w:val="00FE472F"/>
    <w:rsid w:val="00FE4825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0841"/>
  <w15:docId w15:val="{3AB19FD6-F8FC-4928-BCAE-BAF8D542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A2F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ED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D60D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5">
    <w:name w:val="header"/>
    <w:basedOn w:val="a"/>
    <w:link w:val="a6"/>
    <w:unhideWhenUsed/>
    <w:rsid w:val="00466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6DAB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466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DAB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9">
    <w:name w:val="Body Text Indent"/>
    <w:basedOn w:val="a"/>
    <w:link w:val="aa"/>
    <w:rsid w:val="002B1BE9"/>
    <w:pPr>
      <w:ind w:firstLine="567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aa">
    <w:name w:val="Основной текст с отступом Знак"/>
    <w:basedOn w:val="a0"/>
    <w:link w:val="a9"/>
    <w:rsid w:val="002B1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4A4AB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A4AB4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d">
    <w:name w:val="Balloon Text"/>
    <w:basedOn w:val="a"/>
    <w:link w:val="ae"/>
    <w:uiPriority w:val="99"/>
    <w:semiHidden/>
    <w:unhideWhenUsed/>
    <w:rsid w:val="009F63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3A2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f">
    <w:name w:val="No Spacing"/>
    <w:uiPriority w:val="1"/>
    <w:qFormat/>
    <w:rsid w:val="00B62B8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f0">
    <w:name w:val="List Paragraph"/>
    <w:basedOn w:val="a"/>
    <w:uiPriority w:val="34"/>
    <w:qFormat/>
    <w:rsid w:val="00AA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004A-C271-4ED7-A272-BAC766CC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9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AE</cp:lastModifiedBy>
  <cp:revision>38</cp:revision>
  <cp:lastPrinted>2025-02-17T08:48:00Z</cp:lastPrinted>
  <dcterms:created xsi:type="dcterms:W3CDTF">2025-02-04T21:57:00Z</dcterms:created>
  <dcterms:modified xsi:type="dcterms:W3CDTF">2025-03-26T07:59:00Z</dcterms:modified>
</cp:coreProperties>
</file>