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20BC" w14:textId="77777777" w:rsidR="00CA1019" w:rsidRPr="00864262" w:rsidRDefault="00CA1019" w:rsidP="004C5A14">
      <w:pPr>
        <w:ind w:firstLine="0"/>
        <w:jc w:val="center"/>
        <w:rPr>
          <w:b/>
        </w:rPr>
      </w:pPr>
      <w:r w:rsidRPr="00864262">
        <w:rPr>
          <w:b/>
        </w:rPr>
        <w:t>Комплект оценочных материалов по дисциплине</w:t>
      </w:r>
      <w:r w:rsidRPr="00864262">
        <w:rPr>
          <w:b/>
        </w:rPr>
        <w:br/>
        <w:t>«Технологические процессы в машиностроении</w:t>
      </w:r>
      <w:r w:rsidR="00AE01D7" w:rsidRPr="00864262">
        <w:rPr>
          <w:b/>
        </w:rPr>
        <w:t>»</w:t>
      </w:r>
    </w:p>
    <w:p w14:paraId="481F95BA" w14:textId="77777777" w:rsidR="00CA1019" w:rsidRPr="00864262" w:rsidRDefault="00CA1019" w:rsidP="004C5A14"/>
    <w:p w14:paraId="7EBFDAB5" w14:textId="77777777" w:rsidR="00CA1019" w:rsidRPr="00864262" w:rsidRDefault="00CA1019" w:rsidP="0062241C">
      <w:pPr>
        <w:ind w:firstLine="0"/>
        <w:rPr>
          <w:b/>
        </w:rPr>
      </w:pPr>
      <w:r w:rsidRPr="00864262">
        <w:rPr>
          <w:b/>
        </w:rPr>
        <w:t>Задания закрытого типа</w:t>
      </w:r>
    </w:p>
    <w:p w14:paraId="21363F4D" w14:textId="77777777" w:rsidR="004C5A14" w:rsidRPr="00864262" w:rsidRDefault="004C5A14" w:rsidP="004C5A14">
      <w:pPr>
        <w:rPr>
          <w:b/>
        </w:rPr>
      </w:pPr>
    </w:p>
    <w:p w14:paraId="39273607" w14:textId="77777777" w:rsidR="004C5A14" w:rsidRPr="00864262" w:rsidRDefault="00CA1019" w:rsidP="004C5A14">
      <w:r w:rsidRPr="00864262">
        <w:rPr>
          <w:b/>
        </w:rPr>
        <w:t>Задания закрытого типа на выбор правильного ответа</w:t>
      </w:r>
      <w:r w:rsidRPr="00864262">
        <w:t xml:space="preserve"> </w:t>
      </w:r>
    </w:p>
    <w:p w14:paraId="30508834" w14:textId="77777777" w:rsidR="00CA1019" w:rsidRPr="00864262" w:rsidRDefault="00CA1019" w:rsidP="004C5A14">
      <w:pPr>
        <w:rPr>
          <w:i/>
        </w:rPr>
      </w:pPr>
      <w:r w:rsidRPr="00864262">
        <w:rPr>
          <w:i/>
        </w:rPr>
        <w:t>Выберите один правильный ответ</w:t>
      </w:r>
    </w:p>
    <w:p w14:paraId="1C860EAE" w14:textId="77777777" w:rsidR="004C5A14" w:rsidRPr="00864262" w:rsidRDefault="004C5A14" w:rsidP="004C5A14">
      <w:pPr>
        <w:rPr>
          <w:i/>
        </w:rPr>
      </w:pPr>
    </w:p>
    <w:p w14:paraId="5DEDF03E" w14:textId="650127E6" w:rsidR="00D46FAB" w:rsidRPr="00864262" w:rsidRDefault="00CA1019" w:rsidP="004C5A14">
      <w:pPr>
        <w:pStyle w:val="ac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262">
        <w:rPr>
          <w:rFonts w:ascii="Times New Roman" w:hAnsi="Times New Roman" w:cs="Times New Roman"/>
          <w:sz w:val="28"/>
          <w:szCs w:val="28"/>
        </w:rPr>
        <w:t xml:space="preserve"> </w:t>
      </w:r>
      <w:r w:rsidR="00D46FAB" w:rsidRPr="00864262">
        <w:rPr>
          <w:rFonts w:ascii="Times New Roman" w:hAnsi="Times New Roman" w:cs="Times New Roman"/>
          <w:sz w:val="28"/>
          <w:szCs w:val="28"/>
        </w:rPr>
        <w:t>Что такое комплект баз?</w:t>
      </w:r>
    </w:p>
    <w:p w14:paraId="0C265BDC" w14:textId="257EB1DA" w:rsidR="00D46FAB" w:rsidRPr="00864262" w:rsidRDefault="00255DBF" w:rsidP="004C5A14">
      <w:pPr>
        <w:rPr>
          <w:rFonts w:cs="Times New Roman"/>
          <w:b/>
          <w:szCs w:val="28"/>
        </w:rPr>
      </w:pPr>
      <w:r w:rsidRPr="00864262">
        <w:rPr>
          <w:rFonts w:cs="Times New Roman"/>
          <w:szCs w:val="28"/>
        </w:rPr>
        <w:t>А</w:t>
      </w:r>
      <w:r w:rsidR="00D46FAB" w:rsidRPr="00864262">
        <w:rPr>
          <w:rFonts w:cs="Times New Roman"/>
          <w:szCs w:val="28"/>
        </w:rPr>
        <w:t>) совокупность конструкторской, технологической и измерительной баз;</w:t>
      </w:r>
    </w:p>
    <w:p w14:paraId="369EB886" w14:textId="414DF98A" w:rsidR="00D46FAB" w:rsidRPr="00864262" w:rsidRDefault="00255DBF" w:rsidP="004C5A14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Б</w:t>
      </w:r>
      <w:r w:rsidR="00D46FAB" w:rsidRPr="00864262">
        <w:rPr>
          <w:rFonts w:cs="Times New Roman"/>
          <w:szCs w:val="28"/>
        </w:rPr>
        <w:t>) совокупность трех баз, образующих систему координат;</w:t>
      </w:r>
    </w:p>
    <w:p w14:paraId="0219CFF7" w14:textId="10B3B465" w:rsidR="00D46FAB" w:rsidRPr="00864262" w:rsidRDefault="00255DBF" w:rsidP="004C5A14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В</w:t>
      </w:r>
      <w:r w:rsidR="00D46FAB" w:rsidRPr="00864262">
        <w:rPr>
          <w:rFonts w:cs="Times New Roman"/>
          <w:szCs w:val="28"/>
        </w:rPr>
        <w:t>) комплект технологической оснастки для установки заготовки;</w:t>
      </w:r>
    </w:p>
    <w:p w14:paraId="334BDDB2" w14:textId="7D4B87DA" w:rsidR="00CA1019" w:rsidRPr="00864262" w:rsidRDefault="00255DBF" w:rsidP="004C5A14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Г</w:t>
      </w:r>
      <w:r w:rsidR="00D46FAB" w:rsidRPr="00864262">
        <w:rPr>
          <w:rFonts w:cs="Times New Roman"/>
          <w:szCs w:val="28"/>
        </w:rPr>
        <w:t>) приспособление для установки и закрепления заготовки.</w:t>
      </w:r>
    </w:p>
    <w:p w14:paraId="0084BA88" w14:textId="2BA8943C" w:rsidR="00CA1019" w:rsidRPr="00864262" w:rsidRDefault="00CA1019" w:rsidP="004C5A14">
      <w:r w:rsidRPr="00864262">
        <w:t xml:space="preserve">Правильный ответ: </w:t>
      </w:r>
      <w:r w:rsidR="00255DBF" w:rsidRPr="00864262">
        <w:t>Б</w:t>
      </w:r>
    </w:p>
    <w:p w14:paraId="7EF494BF" w14:textId="77777777" w:rsidR="00CA1019" w:rsidRPr="00864262" w:rsidRDefault="00CA1019" w:rsidP="004C5A14">
      <w:r w:rsidRPr="00864262">
        <w:t>Компетенции</w:t>
      </w:r>
      <w:r w:rsidR="005C70F1" w:rsidRPr="00864262">
        <w:t>:</w:t>
      </w:r>
      <w:r w:rsidRPr="00864262">
        <w:t xml:space="preserve"> </w:t>
      </w:r>
      <w:r w:rsidR="008B090B" w:rsidRPr="00864262">
        <w:t>ПК-1, ПК-2.</w:t>
      </w:r>
    </w:p>
    <w:p w14:paraId="07FB5D13" w14:textId="77777777" w:rsidR="00CA1019" w:rsidRPr="00864262" w:rsidRDefault="00CA1019" w:rsidP="004C5A14"/>
    <w:p w14:paraId="512E6051" w14:textId="671F370B" w:rsidR="00CA1019" w:rsidRPr="00864262" w:rsidRDefault="00CA1019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2. Для получения необходимой точности соединения деталей существует пять методов решения размерных цепей. Какой метод применяется в массовом производстве?</w:t>
      </w:r>
    </w:p>
    <w:p w14:paraId="7B31E906" w14:textId="1EEB05E9" w:rsidR="00CA1019" w:rsidRPr="00864262" w:rsidRDefault="00255DBF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А</w:t>
      </w:r>
      <w:r w:rsidR="00CA1019" w:rsidRPr="00864262">
        <w:rPr>
          <w:sz w:val="28"/>
          <w:szCs w:val="28"/>
        </w:rPr>
        <w:t>) полной взаимозаменяемости;</w:t>
      </w:r>
    </w:p>
    <w:p w14:paraId="44C59712" w14:textId="10773088" w:rsidR="00CA1019" w:rsidRPr="00864262" w:rsidRDefault="00255DBF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Б</w:t>
      </w:r>
      <w:r w:rsidR="00CA1019" w:rsidRPr="00864262">
        <w:rPr>
          <w:sz w:val="28"/>
          <w:szCs w:val="28"/>
        </w:rPr>
        <w:t>) неполной (частичной) взаимозаменяемости;</w:t>
      </w:r>
    </w:p>
    <w:p w14:paraId="6B416C2C" w14:textId="1DDEA4DE" w:rsidR="00CA1019" w:rsidRPr="00864262" w:rsidRDefault="00255DBF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В</w:t>
      </w:r>
      <w:r w:rsidR="00CA1019" w:rsidRPr="00864262">
        <w:rPr>
          <w:sz w:val="28"/>
          <w:szCs w:val="28"/>
        </w:rPr>
        <w:t>) групповой взаимозаменяемости;</w:t>
      </w:r>
    </w:p>
    <w:p w14:paraId="47DFBDA2" w14:textId="7E464479" w:rsidR="00CA1019" w:rsidRPr="00864262" w:rsidRDefault="00255DBF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Г</w:t>
      </w:r>
      <w:r w:rsidR="00CA1019" w:rsidRPr="00864262">
        <w:rPr>
          <w:sz w:val="28"/>
          <w:szCs w:val="28"/>
        </w:rPr>
        <w:t>) пригонки или изготовления по месту;</w:t>
      </w:r>
    </w:p>
    <w:p w14:paraId="6D7ACE2F" w14:textId="2AF66154" w:rsidR="00CA1019" w:rsidRPr="00864262" w:rsidRDefault="006D305F" w:rsidP="0062241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64262">
        <w:rPr>
          <w:sz w:val="28"/>
          <w:szCs w:val="28"/>
        </w:rPr>
        <w:t>Д</w:t>
      </w:r>
      <w:r w:rsidR="00CA1019" w:rsidRPr="00864262">
        <w:rPr>
          <w:sz w:val="28"/>
          <w:szCs w:val="28"/>
        </w:rPr>
        <w:t>) регулировки или сборки с компенсаторами.</w:t>
      </w:r>
    </w:p>
    <w:p w14:paraId="1B44D537" w14:textId="1D18E3DF" w:rsidR="00CA1019" w:rsidRPr="00864262" w:rsidRDefault="00CA1019" w:rsidP="0062241C">
      <w:r w:rsidRPr="00864262">
        <w:t xml:space="preserve">Правильный ответ: </w:t>
      </w:r>
      <w:r w:rsidR="00255DBF" w:rsidRPr="00864262">
        <w:t>А</w:t>
      </w:r>
    </w:p>
    <w:p w14:paraId="3AB46770" w14:textId="77777777" w:rsidR="003C31BD" w:rsidRPr="00864262" w:rsidRDefault="003C31BD" w:rsidP="0062241C">
      <w:r w:rsidRPr="00864262">
        <w:t>Компетенции: ПК-1, ПК-2.</w:t>
      </w:r>
    </w:p>
    <w:p w14:paraId="35F0FFF7" w14:textId="22F6B463" w:rsidR="00CA1019" w:rsidRPr="00864262" w:rsidRDefault="00CA1019" w:rsidP="0062241C">
      <w:pPr>
        <w:tabs>
          <w:tab w:val="left" w:pos="2926"/>
          <w:tab w:val="left" w:pos="4396"/>
        </w:tabs>
        <w:ind w:right="117"/>
        <w:rPr>
          <w:szCs w:val="28"/>
        </w:rPr>
      </w:pPr>
      <w:r w:rsidRPr="00864262">
        <w:t xml:space="preserve">3. </w:t>
      </w:r>
      <w:r w:rsidRPr="00864262">
        <w:rPr>
          <w:rFonts w:cs="Times New Roman"/>
          <w:szCs w:val="28"/>
        </w:rPr>
        <w:t>Основные</w:t>
      </w:r>
      <w:r w:rsidRPr="00864262">
        <w:rPr>
          <w:rFonts w:cs="Times New Roman"/>
          <w:spacing w:val="-5"/>
          <w:szCs w:val="28"/>
        </w:rPr>
        <w:t xml:space="preserve"> </w:t>
      </w:r>
      <w:r w:rsidRPr="00864262">
        <w:rPr>
          <w:rFonts w:cs="Times New Roman"/>
          <w:szCs w:val="28"/>
        </w:rPr>
        <w:t>схемы</w:t>
      </w:r>
      <w:r w:rsidRPr="00864262">
        <w:rPr>
          <w:rFonts w:cs="Times New Roman"/>
          <w:spacing w:val="-4"/>
          <w:szCs w:val="28"/>
        </w:rPr>
        <w:t xml:space="preserve"> </w:t>
      </w:r>
      <w:r w:rsidRPr="00864262">
        <w:rPr>
          <w:rFonts w:cs="Times New Roman"/>
          <w:spacing w:val="-2"/>
          <w:szCs w:val="28"/>
        </w:rPr>
        <w:t>базирования</w:t>
      </w:r>
      <w:r w:rsidRPr="00864262">
        <w:rPr>
          <w:spacing w:val="-2"/>
          <w:szCs w:val="28"/>
        </w:rPr>
        <w:t xml:space="preserve"> </w:t>
      </w:r>
      <w:r w:rsidRPr="00864262">
        <w:rPr>
          <w:rFonts w:cs="Times New Roman"/>
          <w:spacing w:val="-2"/>
          <w:szCs w:val="28"/>
        </w:rPr>
        <w:t>валов.</w:t>
      </w:r>
    </w:p>
    <w:p w14:paraId="79987D1F" w14:textId="540A7469" w:rsidR="00CA1019" w:rsidRPr="00864262" w:rsidRDefault="00255DBF" w:rsidP="0062241C">
      <w:pPr>
        <w:tabs>
          <w:tab w:val="left" w:pos="2926"/>
          <w:tab w:val="left" w:pos="4396"/>
        </w:tabs>
        <w:ind w:right="119"/>
        <w:rPr>
          <w:rFonts w:cs="Times New Roman"/>
          <w:szCs w:val="28"/>
        </w:rPr>
      </w:pPr>
      <w:r w:rsidRPr="00864262">
        <w:rPr>
          <w:rFonts w:cs="Times New Roman"/>
          <w:spacing w:val="-2"/>
          <w:szCs w:val="28"/>
        </w:rPr>
        <w:t>А</w:t>
      </w:r>
      <w:r w:rsidR="00CA1019" w:rsidRPr="00864262">
        <w:rPr>
          <w:rFonts w:cs="Times New Roman"/>
          <w:spacing w:val="-2"/>
          <w:szCs w:val="28"/>
        </w:rPr>
        <w:t>) в самоцентрирующемся патроне;</w:t>
      </w:r>
    </w:p>
    <w:p w14:paraId="6A04F8A8" w14:textId="718BF5BA" w:rsidR="00CA1019" w:rsidRPr="00864262" w:rsidRDefault="00255DBF" w:rsidP="0062241C">
      <w:pPr>
        <w:tabs>
          <w:tab w:val="left" w:pos="2926"/>
          <w:tab w:val="left" w:pos="4396"/>
        </w:tabs>
        <w:ind w:right="119"/>
        <w:rPr>
          <w:rFonts w:cs="Times New Roman"/>
          <w:szCs w:val="28"/>
        </w:rPr>
      </w:pPr>
      <w:r w:rsidRPr="00864262">
        <w:rPr>
          <w:rFonts w:cs="Times New Roman"/>
          <w:spacing w:val="-2"/>
          <w:szCs w:val="28"/>
        </w:rPr>
        <w:t>Б</w:t>
      </w:r>
      <w:r w:rsidR="00CA1019" w:rsidRPr="00864262">
        <w:rPr>
          <w:rFonts w:cs="Times New Roman"/>
          <w:spacing w:val="-2"/>
          <w:szCs w:val="28"/>
        </w:rPr>
        <w:t>) в центрах;</w:t>
      </w:r>
    </w:p>
    <w:p w14:paraId="5BC44289" w14:textId="4D49DB7A" w:rsidR="00CA1019" w:rsidRPr="00864262" w:rsidRDefault="00255DBF" w:rsidP="0062241C">
      <w:pPr>
        <w:tabs>
          <w:tab w:val="left" w:pos="2926"/>
          <w:tab w:val="left" w:pos="4396"/>
        </w:tabs>
        <w:ind w:right="119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В</w:t>
      </w:r>
      <w:r w:rsidR="00CA1019" w:rsidRPr="00864262">
        <w:rPr>
          <w:rFonts w:cs="Times New Roman"/>
          <w:szCs w:val="28"/>
        </w:rPr>
        <w:t>) в тисках;</w:t>
      </w:r>
    </w:p>
    <w:p w14:paraId="13396521" w14:textId="2DF7F0A1" w:rsidR="00CA1019" w:rsidRPr="00864262" w:rsidRDefault="00255DBF" w:rsidP="0062241C">
      <w:pPr>
        <w:tabs>
          <w:tab w:val="left" w:pos="2926"/>
          <w:tab w:val="left" w:pos="4396"/>
        </w:tabs>
        <w:ind w:right="119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Г</w:t>
      </w:r>
      <w:r w:rsidR="00CA1019" w:rsidRPr="00864262">
        <w:rPr>
          <w:rFonts w:cs="Times New Roman"/>
          <w:szCs w:val="28"/>
        </w:rPr>
        <w:t>) в разжимной оправке</w:t>
      </w:r>
    </w:p>
    <w:p w14:paraId="1BE950EC" w14:textId="6B3BAE23" w:rsidR="00CA1019" w:rsidRPr="00864262" w:rsidRDefault="00CA1019" w:rsidP="0062241C">
      <w:r w:rsidRPr="00864262">
        <w:t xml:space="preserve">Правильный ответ: </w:t>
      </w:r>
      <w:r w:rsidR="00255DBF" w:rsidRPr="00864262">
        <w:t>Б</w:t>
      </w:r>
    </w:p>
    <w:p w14:paraId="60D22E79" w14:textId="77777777" w:rsidR="003C31BD" w:rsidRPr="00864262" w:rsidRDefault="003C31BD" w:rsidP="0062241C">
      <w:r w:rsidRPr="00864262">
        <w:t>Компетенции: ПК-1, ПК-2.</w:t>
      </w:r>
    </w:p>
    <w:p w14:paraId="7A4DAF65" w14:textId="77777777" w:rsidR="00CA1019" w:rsidRPr="00864262" w:rsidRDefault="00CA1019" w:rsidP="0062241C"/>
    <w:p w14:paraId="7F28F74D" w14:textId="77777777" w:rsidR="00255DBF" w:rsidRPr="00864262" w:rsidRDefault="00CA1019" w:rsidP="0062241C">
      <w:r w:rsidRPr="00864262">
        <w:t xml:space="preserve">4. </w:t>
      </w:r>
      <w:r w:rsidR="00255DBF" w:rsidRPr="00864262">
        <w:t>Выберите несколько верных вариантов.</w:t>
      </w:r>
    </w:p>
    <w:p w14:paraId="114EB4EC" w14:textId="61A440FA" w:rsidR="00CA1019" w:rsidRPr="00864262" w:rsidRDefault="00CA1019" w:rsidP="0062241C">
      <w:pPr>
        <w:rPr>
          <w:b/>
        </w:rPr>
      </w:pPr>
      <w:r w:rsidRPr="00864262">
        <w:t>Основные</w:t>
      </w:r>
      <w:r w:rsidRPr="00864262">
        <w:rPr>
          <w:spacing w:val="-7"/>
        </w:rPr>
        <w:t xml:space="preserve"> </w:t>
      </w:r>
      <w:r w:rsidRPr="00864262">
        <w:t>методы</w:t>
      </w:r>
      <w:r w:rsidRPr="00864262">
        <w:rPr>
          <w:spacing w:val="-6"/>
        </w:rPr>
        <w:t xml:space="preserve"> </w:t>
      </w:r>
      <w:r w:rsidRPr="00864262">
        <w:t>формообразования</w:t>
      </w:r>
      <w:r w:rsidRPr="00864262">
        <w:rPr>
          <w:spacing w:val="-6"/>
        </w:rPr>
        <w:t xml:space="preserve"> </w:t>
      </w:r>
      <w:r w:rsidRPr="00864262">
        <w:t>зубьев</w:t>
      </w:r>
      <w:r w:rsidRPr="00864262">
        <w:rPr>
          <w:spacing w:val="-5"/>
        </w:rPr>
        <w:t xml:space="preserve"> </w:t>
      </w:r>
      <w:r w:rsidRPr="00864262">
        <w:t>зубчатых</w:t>
      </w:r>
      <w:r w:rsidRPr="00864262">
        <w:rPr>
          <w:spacing w:val="-6"/>
        </w:rPr>
        <w:t xml:space="preserve"> </w:t>
      </w:r>
      <w:r w:rsidRPr="00864262">
        <w:rPr>
          <w:spacing w:val="-2"/>
        </w:rPr>
        <w:t>колес</w:t>
      </w:r>
      <w:r w:rsidR="00255DBF" w:rsidRPr="00864262">
        <w:rPr>
          <w:spacing w:val="-2"/>
        </w:rPr>
        <w:t>?</w:t>
      </w:r>
    </w:p>
    <w:p w14:paraId="137F85B3" w14:textId="279114EC" w:rsidR="00CA1019" w:rsidRPr="00864262" w:rsidRDefault="00255DBF" w:rsidP="0062241C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А</w:t>
      </w:r>
      <w:r w:rsidR="00CA1019" w:rsidRPr="00864262">
        <w:rPr>
          <w:rFonts w:cs="Times New Roman"/>
          <w:szCs w:val="28"/>
        </w:rPr>
        <w:t>) метод копирования;</w:t>
      </w:r>
    </w:p>
    <w:p w14:paraId="1E38CDD7" w14:textId="3BF0AE69" w:rsidR="00CA1019" w:rsidRPr="00864262" w:rsidRDefault="00255DBF" w:rsidP="0062241C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Б</w:t>
      </w:r>
      <w:r w:rsidR="00CA1019" w:rsidRPr="00864262">
        <w:rPr>
          <w:rFonts w:cs="Times New Roman"/>
          <w:szCs w:val="28"/>
        </w:rPr>
        <w:t xml:space="preserve">) метод </w:t>
      </w:r>
      <w:proofErr w:type="spellStart"/>
      <w:r w:rsidR="00CA1019" w:rsidRPr="00864262">
        <w:rPr>
          <w:rFonts w:cs="Times New Roman"/>
          <w:szCs w:val="28"/>
        </w:rPr>
        <w:t>зубофрезерования</w:t>
      </w:r>
      <w:proofErr w:type="spellEnd"/>
      <w:r w:rsidR="00CA1019" w:rsidRPr="00864262">
        <w:rPr>
          <w:rFonts w:cs="Times New Roman"/>
          <w:szCs w:val="28"/>
        </w:rPr>
        <w:t>;</w:t>
      </w:r>
    </w:p>
    <w:p w14:paraId="043D7239" w14:textId="46942389" w:rsidR="00CA1019" w:rsidRPr="00864262" w:rsidRDefault="00255DBF" w:rsidP="0062241C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В</w:t>
      </w:r>
      <w:r w:rsidR="00CA1019" w:rsidRPr="00864262">
        <w:rPr>
          <w:rFonts w:cs="Times New Roman"/>
          <w:szCs w:val="28"/>
        </w:rPr>
        <w:t>) метод обката;</w:t>
      </w:r>
    </w:p>
    <w:p w14:paraId="4453A243" w14:textId="509181AE" w:rsidR="00CA1019" w:rsidRPr="00864262" w:rsidRDefault="00255DBF" w:rsidP="0062241C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Г</w:t>
      </w:r>
      <w:r w:rsidR="00CA1019" w:rsidRPr="00864262">
        <w:rPr>
          <w:rFonts w:cs="Times New Roman"/>
          <w:szCs w:val="28"/>
        </w:rPr>
        <w:t>) метод долбления.</w:t>
      </w:r>
    </w:p>
    <w:p w14:paraId="5784CEF6" w14:textId="34F3937D" w:rsidR="00CA1019" w:rsidRPr="00864262" w:rsidRDefault="00CA1019" w:rsidP="0062241C">
      <w:r w:rsidRPr="00864262">
        <w:t xml:space="preserve">Правильный ответ: </w:t>
      </w:r>
      <w:r w:rsidR="00255DBF" w:rsidRPr="00864262">
        <w:t>А</w:t>
      </w:r>
      <w:r w:rsidRPr="00864262">
        <w:t xml:space="preserve">, </w:t>
      </w:r>
      <w:r w:rsidR="00255DBF" w:rsidRPr="00864262">
        <w:t>В</w:t>
      </w:r>
      <w:r w:rsidRPr="00864262">
        <w:t>.</w:t>
      </w:r>
    </w:p>
    <w:p w14:paraId="1D049F6B" w14:textId="77777777" w:rsidR="00F90ED4" w:rsidRPr="00864262" w:rsidRDefault="00F90ED4" w:rsidP="0062241C">
      <w:r w:rsidRPr="00864262">
        <w:t>Компетенции: ПК-1, ПК-2.</w:t>
      </w:r>
    </w:p>
    <w:p w14:paraId="55647C80" w14:textId="77777777" w:rsidR="004C5A14" w:rsidRPr="00864262" w:rsidRDefault="004C5A14" w:rsidP="004C5A14"/>
    <w:p w14:paraId="0B090FEC" w14:textId="77777777" w:rsidR="00CA1019" w:rsidRPr="00864262" w:rsidRDefault="000C333A" w:rsidP="004C5A14">
      <w:pPr>
        <w:rPr>
          <w:b/>
        </w:rPr>
      </w:pPr>
      <w:r w:rsidRPr="00864262">
        <w:rPr>
          <w:b/>
        </w:rPr>
        <w:t>З</w:t>
      </w:r>
      <w:r w:rsidR="00CA1019" w:rsidRPr="00864262">
        <w:rPr>
          <w:b/>
        </w:rPr>
        <w:t>адания закрытого типа на установление соответствия</w:t>
      </w:r>
    </w:p>
    <w:p w14:paraId="75B486E8" w14:textId="77777777" w:rsidR="00CA1019" w:rsidRPr="00864262" w:rsidRDefault="00CA1019" w:rsidP="004C5A14">
      <w:pPr>
        <w:rPr>
          <w:i/>
        </w:rPr>
      </w:pPr>
    </w:p>
    <w:p w14:paraId="29A858A3" w14:textId="77777777" w:rsidR="00CA1019" w:rsidRPr="00864262" w:rsidRDefault="00CA1019" w:rsidP="004C5A14">
      <w:pPr>
        <w:rPr>
          <w:i/>
        </w:rPr>
      </w:pPr>
      <w:r w:rsidRPr="00864262">
        <w:rPr>
          <w:i/>
        </w:rPr>
        <w:t>Установите правильное соответствие.</w:t>
      </w:r>
    </w:p>
    <w:p w14:paraId="3A5D1D7D" w14:textId="77777777" w:rsidR="00CA1019" w:rsidRPr="00864262" w:rsidRDefault="00CA1019" w:rsidP="004C5A14">
      <w:pPr>
        <w:rPr>
          <w:i/>
        </w:rPr>
      </w:pPr>
      <w:r w:rsidRPr="00864262">
        <w:rPr>
          <w:i/>
        </w:rPr>
        <w:t>Каждому элементу левого столбца соответствует только один элемент правого столбца.</w:t>
      </w:r>
    </w:p>
    <w:p w14:paraId="214107B3" w14:textId="77777777" w:rsidR="00CA1019" w:rsidRPr="00864262" w:rsidRDefault="00CA1019" w:rsidP="004C5A14">
      <w:pPr>
        <w:rPr>
          <w:rFonts w:cs="Times New Roman"/>
          <w:noProof/>
          <w:szCs w:val="28"/>
        </w:rPr>
      </w:pPr>
    </w:p>
    <w:p w14:paraId="56D115D9" w14:textId="77777777" w:rsidR="000A2317" w:rsidRPr="00864262" w:rsidRDefault="000A2317" w:rsidP="004C5A14">
      <w:pPr>
        <w:rPr>
          <w:szCs w:val="28"/>
        </w:rPr>
      </w:pPr>
      <w:r w:rsidRPr="00864262">
        <w:rPr>
          <w:szCs w:val="28"/>
        </w:rPr>
        <w:t>1. Установите соответствие между изделиями: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0A2317" w:rsidRPr="00864262" w14:paraId="281F4B6B" w14:textId="77777777" w:rsidTr="00A5203D">
        <w:tc>
          <w:tcPr>
            <w:tcW w:w="3539" w:type="dxa"/>
            <w:shd w:val="clear" w:color="auto" w:fill="auto"/>
          </w:tcPr>
          <w:p w14:paraId="2E400C09" w14:textId="77777777" w:rsidR="000A2317" w:rsidRPr="00864262" w:rsidRDefault="000A2317" w:rsidP="004C5A14">
            <w:pPr>
              <w:jc w:val="center"/>
              <w:rPr>
                <w:rFonts w:cs="Times New Roman"/>
                <w:szCs w:val="28"/>
              </w:rPr>
            </w:pPr>
          </w:p>
          <w:p w14:paraId="6A1A85D1" w14:textId="77777777" w:rsidR="000A2317" w:rsidRPr="00864262" w:rsidRDefault="000A2317" w:rsidP="004C5A14">
            <w:pPr>
              <w:ind w:firstLine="0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1) Комплектующее изделие</w:t>
            </w:r>
          </w:p>
        </w:tc>
        <w:tc>
          <w:tcPr>
            <w:tcW w:w="5806" w:type="dxa"/>
            <w:shd w:val="clear" w:color="auto" w:fill="auto"/>
          </w:tcPr>
          <w:p w14:paraId="168C86E2" w14:textId="77777777" w:rsidR="000A2317" w:rsidRPr="00864262" w:rsidRDefault="000A2317" w:rsidP="004C5A14">
            <w:pPr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А) группа составных частей изделия, которые необходимо подать на рабочее место для сборки изделия или его составной части.</w:t>
            </w:r>
          </w:p>
        </w:tc>
      </w:tr>
      <w:tr w:rsidR="000A2317" w:rsidRPr="00864262" w14:paraId="688A9987" w14:textId="77777777" w:rsidTr="00A5203D">
        <w:tc>
          <w:tcPr>
            <w:tcW w:w="3539" w:type="dxa"/>
            <w:shd w:val="clear" w:color="auto" w:fill="auto"/>
          </w:tcPr>
          <w:p w14:paraId="539D0E01" w14:textId="77777777" w:rsidR="000A2317" w:rsidRPr="00864262" w:rsidRDefault="000A2317" w:rsidP="004C5A14">
            <w:pPr>
              <w:ind w:firstLine="0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2) Типовое изделие</w:t>
            </w:r>
          </w:p>
        </w:tc>
        <w:tc>
          <w:tcPr>
            <w:tcW w:w="5806" w:type="dxa"/>
            <w:shd w:val="clear" w:color="auto" w:fill="auto"/>
          </w:tcPr>
          <w:p w14:paraId="4B2F16CD" w14:textId="77777777" w:rsidR="000A2317" w:rsidRPr="00864262" w:rsidRDefault="000A2317" w:rsidP="004C5A14">
            <w:pPr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Б) изделие предприятия-поставщика, применяемое как составная часть изделия, выпускаемого предприятием-изготовителем</w:t>
            </w:r>
          </w:p>
        </w:tc>
      </w:tr>
      <w:tr w:rsidR="000A2317" w:rsidRPr="00864262" w14:paraId="693B161A" w14:textId="77777777" w:rsidTr="00A5203D">
        <w:tc>
          <w:tcPr>
            <w:tcW w:w="3539" w:type="dxa"/>
            <w:shd w:val="clear" w:color="auto" w:fill="auto"/>
          </w:tcPr>
          <w:p w14:paraId="2830AED4" w14:textId="77777777" w:rsidR="000A2317" w:rsidRPr="00864262" w:rsidRDefault="000A2317" w:rsidP="004C5A14">
            <w:pPr>
              <w:rPr>
                <w:rFonts w:eastAsia="Calibri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6EAFCC3C" w14:textId="77777777" w:rsidR="000A2317" w:rsidRPr="00864262" w:rsidRDefault="000A2317" w:rsidP="004C5A14">
            <w:pPr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В) принадлежащее группе изделий близкой конструкции, обладающее наибольшим количеством конструктивных и технологических признаков этой группы</w:t>
            </w:r>
          </w:p>
        </w:tc>
      </w:tr>
    </w:tbl>
    <w:p w14:paraId="1ACBCA79" w14:textId="77777777" w:rsidR="000A2317" w:rsidRPr="00864262" w:rsidRDefault="000A2317" w:rsidP="004C5A14">
      <w:r w:rsidRPr="00864262">
        <w:t>Правильный ответ: 1-Б, 2-В</w:t>
      </w:r>
    </w:p>
    <w:p w14:paraId="1723546F" w14:textId="77777777" w:rsidR="00F90ED4" w:rsidRPr="00864262" w:rsidRDefault="00F90ED4" w:rsidP="004C5A14">
      <w:r w:rsidRPr="00864262">
        <w:t>Компетенции: ПК-1, ПК-2.</w:t>
      </w:r>
    </w:p>
    <w:p w14:paraId="416ADCF2" w14:textId="77777777" w:rsidR="00F90ED4" w:rsidRPr="00864262" w:rsidRDefault="00F90ED4" w:rsidP="004C5A14"/>
    <w:p w14:paraId="3BAB19B7" w14:textId="77777777" w:rsidR="00CA1019" w:rsidRPr="00864262" w:rsidRDefault="00CA1019" w:rsidP="004C5A14">
      <w:pPr>
        <w:ind w:firstLine="567"/>
        <w:rPr>
          <w:rFonts w:cs="Times New Roman"/>
          <w:b/>
          <w:szCs w:val="28"/>
        </w:rPr>
      </w:pPr>
      <w:r w:rsidRPr="00864262">
        <w:rPr>
          <w:rFonts w:cs="Times New Roman"/>
          <w:szCs w:val="28"/>
        </w:rPr>
        <w:t xml:space="preserve">2. Установите соответствие между технологическими процессами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A1019" w:rsidRPr="00864262" w14:paraId="74B4EF8E" w14:textId="77777777" w:rsidTr="00F90F41">
        <w:tc>
          <w:tcPr>
            <w:tcW w:w="3964" w:type="dxa"/>
            <w:shd w:val="clear" w:color="auto" w:fill="auto"/>
            <w:vAlign w:val="center"/>
          </w:tcPr>
          <w:p w14:paraId="2E06473D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1) Единичный технологический процесс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1E7CD1F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 xml:space="preserve">А) обеспечивает изготовление или ремонт изделия одного наименования, типоразмера и исполнения, независимо от типа производства. </w:t>
            </w:r>
          </w:p>
        </w:tc>
      </w:tr>
      <w:tr w:rsidR="00CA1019" w:rsidRPr="00864262" w14:paraId="3CFCACFE" w14:textId="77777777" w:rsidTr="00F90F41">
        <w:tc>
          <w:tcPr>
            <w:tcW w:w="3964" w:type="dxa"/>
            <w:shd w:val="clear" w:color="auto" w:fill="auto"/>
            <w:vAlign w:val="center"/>
          </w:tcPr>
          <w:p w14:paraId="5C571DDC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2) Типовой технологический процесс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52163C1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Б) соответствует изготовлению группы изделий с разными конструктивными, но общими технологическими признаками</w:t>
            </w:r>
          </w:p>
        </w:tc>
      </w:tr>
      <w:tr w:rsidR="00CA1019" w:rsidRPr="00864262" w14:paraId="6958D12D" w14:textId="77777777" w:rsidTr="00F90F41">
        <w:tc>
          <w:tcPr>
            <w:tcW w:w="3964" w:type="dxa"/>
            <w:shd w:val="clear" w:color="auto" w:fill="auto"/>
            <w:vAlign w:val="center"/>
          </w:tcPr>
          <w:p w14:paraId="448569DC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3) Групповой технологический процесс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D3AF1BD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В) применяется для изготовления группы изделий с общими конструктивными и технологическими признаками.</w:t>
            </w:r>
          </w:p>
        </w:tc>
      </w:tr>
      <w:tr w:rsidR="00CA1019" w:rsidRPr="00864262" w14:paraId="2C87DB2D" w14:textId="77777777" w:rsidTr="00F90F41">
        <w:tc>
          <w:tcPr>
            <w:tcW w:w="3964" w:type="dxa"/>
            <w:shd w:val="clear" w:color="auto" w:fill="auto"/>
            <w:vAlign w:val="center"/>
          </w:tcPr>
          <w:p w14:paraId="0F5D8C4F" w14:textId="77777777" w:rsidR="00CA1019" w:rsidRPr="00864262" w:rsidRDefault="00CA1019" w:rsidP="00F90F41">
            <w:pPr>
              <w:pStyle w:val="a4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12DC67D4" w14:textId="77777777" w:rsidR="00CA1019" w:rsidRPr="00864262" w:rsidRDefault="00CA1019" w:rsidP="00F90F41">
            <w:pPr>
              <w:pStyle w:val="a4"/>
              <w:tabs>
                <w:tab w:val="left" w:pos="708"/>
              </w:tabs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szCs w:val="28"/>
              </w:rPr>
              <w:t>Г) предмет труда, из которого изменением формы, размеров, свойств поверхности и (или) материала изготавливается деталь;</w:t>
            </w:r>
          </w:p>
        </w:tc>
      </w:tr>
    </w:tbl>
    <w:p w14:paraId="72F018CC" w14:textId="77777777" w:rsidR="00CA1019" w:rsidRPr="00864262" w:rsidRDefault="00CA1019" w:rsidP="004C5A14">
      <w:r w:rsidRPr="00864262">
        <w:t>Правильный ответ: 1-А, 2-В, 3-Б</w:t>
      </w:r>
    </w:p>
    <w:p w14:paraId="7FF446F0" w14:textId="77777777" w:rsidR="00F90ED4" w:rsidRPr="00864262" w:rsidRDefault="00F90ED4" w:rsidP="004C5A14">
      <w:r w:rsidRPr="00864262">
        <w:t>Компетенции: ПК-1, ПК-2.</w:t>
      </w:r>
    </w:p>
    <w:p w14:paraId="595256B4" w14:textId="77777777" w:rsidR="00E23F12" w:rsidRPr="00864262" w:rsidRDefault="00E23F12" w:rsidP="004C5A14">
      <w:pPr>
        <w:ind w:firstLine="567"/>
        <w:rPr>
          <w:rFonts w:cs="Times New Roman"/>
          <w:szCs w:val="28"/>
        </w:rPr>
      </w:pPr>
    </w:p>
    <w:p w14:paraId="46D5186C" w14:textId="77777777" w:rsidR="00E23F12" w:rsidRPr="00864262" w:rsidRDefault="00E23F12" w:rsidP="004C5A14">
      <w:pPr>
        <w:pStyle w:val="a4"/>
        <w:tabs>
          <w:tab w:val="left" w:pos="708"/>
        </w:tabs>
        <w:ind w:firstLine="567"/>
        <w:rPr>
          <w:szCs w:val="28"/>
          <w:highlight w:val="green"/>
        </w:rPr>
      </w:pPr>
      <w:r w:rsidRPr="00864262">
        <w:rPr>
          <w:szCs w:val="28"/>
        </w:rPr>
        <w:t xml:space="preserve">3. Установите соответствие: между видами процесса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E23F12" w:rsidRPr="00864262" w14:paraId="620BBD4B" w14:textId="77777777" w:rsidTr="00F90F41">
        <w:tc>
          <w:tcPr>
            <w:tcW w:w="3539" w:type="dxa"/>
            <w:shd w:val="clear" w:color="auto" w:fill="auto"/>
            <w:vAlign w:val="center"/>
          </w:tcPr>
          <w:p w14:paraId="7816C9B0" w14:textId="77777777" w:rsidR="00E23F12" w:rsidRPr="00864262" w:rsidRDefault="00E23F12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1) Технологический процесс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1D4458B4" w14:textId="77777777" w:rsidR="00E23F12" w:rsidRPr="00864262" w:rsidRDefault="00E23F12" w:rsidP="00F90F41">
            <w:pPr>
              <w:pStyle w:val="aa"/>
              <w:tabs>
                <w:tab w:val="left" w:pos="1260"/>
                <w:tab w:val="left" w:pos="5430"/>
              </w:tabs>
              <w:spacing w:after="0"/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szCs w:val="28"/>
              </w:rPr>
              <w:t>А) часть производственного процесса, содержащая целенаправленные действия по изменению и (или) определению состояния предмета труда.</w:t>
            </w:r>
          </w:p>
        </w:tc>
      </w:tr>
      <w:tr w:rsidR="00E23F12" w:rsidRPr="00864262" w14:paraId="575D061D" w14:textId="77777777" w:rsidTr="00F90F41">
        <w:tc>
          <w:tcPr>
            <w:tcW w:w="3539" w:type="dxa"/>
            <w:shd w:val="clear" w:color="auto" w:fill="auto"/>
            <w:vAlign w:val="center"/>
          </w:tcPr>
          <w:p w14:paraId="7769C028" w14:textId="77777777" w:rsidR="00E23F12" w:rsidRPr="00864262" w:rsidRDefault="00E23F12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2) Технологический маршрут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2EFDBD89" w14:textId="77777777" w:rsidR="00E23F12" w:rsidRPr="00864262" w:rsidRDefault="00E23F12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 xml:space="preserve">Б) последовательность прохождения заготовки по цехам и производственным участкам предприятия при выполнении </w:t>
            </w:r>
            <w:r w:rsidRPr="00864262">
              <w:rPr>
                <w:rFonts w:cs="Times New Roman"/>
                <w:szCs w:val="28"/>
              </w:rPr>
              <w:lastRenderedPageBreak/>
              <w:t>технологического процесса</w:t>
            </w:r>
          </w:p>
        </w:tc>
      </w:tr>
      <w:tr w:rsidR="00E23F12" w:rsidRPr="00864262" w14:paraId="03F9847C" w14:textId="77777777" w:rsidTr="00F90F41">
        <w:tc>
          <w:tcPr>
            <w:tcW w:w="3539" w:type="dxa"/>
            <w:shd w:val="clear" w:color="auto" w:fill="auto"/>
            <w:vAlign w:val="center"/>
          </w:tcPr>
          <w:p w14:paraId="26C05C1B" w14:textId="77777777" w:rsidR="00E23F12" w:rsidRPr="00864262" w:rsidRDefault="00E23F12" w:rsidP="00F90F41">
            <w:pPr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3C9A3BEB" w14:textId="77777777" w:rsidR="00E23F12" w:rsidRPr="00864262" w:rsidRDefault="00E23F12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>В) обеспечивает изготовление или ремонт изделия одного наименования, типоразмера и исполнения, независимо от типа производства.</w:t>
            </w:r>
          </w:p>
        </w:tc>
      </w:tr>
    </w:tbl>
    <w:p w14:paraId="165C41EC" w14:textId="77777777" w:rsidR="00E23F12" w:rsidRPr="00864262" w:rsidRDefault="00E23F12" w:rsidP="004C5A14">
      <w:r w:rsidRPr="00864262">
        <w:t>Правильный ответ: 1-А, 2-Б</w:t>
      </w:r>
    </w:p>
    <w:p w14:paraId="6C59A90A" w14:textId="77777777" w:rsidR="00F90ED4" w:rsidRPr="00864262" w:rsidRDefault="00F90ED4" w:rsidP="004C5A14">
      <w:r w:rsidRPr="00864262">
        <w:t>Компетенции: ПК-1, ПК-2.</w:t>
      </w:r>
    </w:p>
    <w:p w14:paraId="46B6C836" w14:textId="77777777" w:rsidR="00E23F12" w:rsidRPr="00864262" w:rsidRDefault="00E23F12" w:rsidP="004C5A14">
      <w:pPr>
        <w:ind w:firstLine="567"/>
        <w:rPr>
          <w:rFonts w:cs="Times New Roman"/>
          <w:szCs w:val="28"/>
        </w:rPr>
      </w:pPr>
    </w:p>
    <w:p w14:paraId="6D2BA8E4" w14:textId="77777777" w:rsidR="00CA1019" w:rsidRPr="00864262" w:rsidRDefault="00CA1019" w:rsidP="004C5A14">
      <w:pPr>
        <w:ind w:firstLine="567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 xml:space="preserve">4. Установите соответствие между характеристиками технологического процесса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CA1019" w:rsidRPr="00864262" w14:paraId="383AC90C" w14:textId="77777777" w:rsidTr="00F90F41">
        <w:tc>
          <w:tcPr>
            <w:tcW w:w="3114" w:type="dxa"/>
            <w:shd w:val="clear" w:color="auto" w:fill="auto"/>
            <w:vAlign w:val="center"/>
          </w:tcPr>
          <w:p w14:paraId="414FA037" w14:textId="77777777" w:rsidR="00CA1019" w:rsidRPr="00864262" w:rsidRDefault="00CA1019" w:rsidP="00F90F41">
            <w:pPr>
              <w:pStyle w:val="aa"/>
              <w:spacing w:after="0"/>
              <w:ind w:firstLine="0"/>
              <w:jc w:val="left"/>
            </w:pPr>
            <w:r w:rsidRPr="00864262">
              <w:rPr>
                <w:szCs w:val="28"/>
              </w:rPr>
              <w:t xml:space="preserve">1) Норма времени, </w:t>
            </w:r>
            <w:r w:rsidRPr="00864262">
              <w:t>это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6C22CA8" w14:textId="6EF7F0BC" w:rsidR="00CA1019" w:rsidRPr="00864262" w:rsidRDefault="00CA1019" w:rsidP="00F90F41">
            <w:pPr>
              <w:ind w:firstLine="0"/>
              <w:jc w:val="left"/>
            </w:pPr>
            <w:r w:rsidRPr="00864262">
              <w:rPr>
                <w:rFonts w:cs="Times New Roman"/>
                <w:szCs w:val="28"/>
              </w:rPr>
              <w:t>А)</w:t>
            </w:r>
            <w:r w:rsidRPr="00864262">
              <w:t xml:space="preserve"> регламентируемое время выполнения некоторого объёма работ в определённых производственных условиях одним или не</w:t>
            </w:r>
            <w:r w:rsidRPr="00864262">
              <w:softHyphen/>
              <w:t>сколькими исполнителями соответствующей квалификации;</w:t>
            </w:r>
          </w:p>
          <w:p w14:paraId="0237F83C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bCs/>
                <w:szCs w:val="28"/>
              </w:rPr>
            </w:pPr>
          </w:p>
        </w:tc>
      </w:tr>
      <w:tr w:rsidR="00CA1019" w:rsidRPr="00864262" w14:paraId="359C412C" w14:textId="77777777" w:rsidTr="00F90F41">
        <w:tc>
          <w:tcPr>
            <w:tcW w:w="3114" w:type="dxa"/>
            <w:shd w:val="clear" w:color="auto" w:fill="auto"/>
            <w:vAlign w:val="center"/>
          </w:tcPr>
          <w:p w14:paraId="423FB47E" w14:textId="77777777" w:rsidR="00CA1019" w:rsidRPr="00864262" w:rsidRDefault="00CA1019" w:rsidP="00F90F41">
            <w:pPr>
              <w:pStyle w:val="aa"/>
              <w:spacing w:after="0"/>
              <w:ind w:firstLine="0"/>
              <w:jc w:val="left"/>
              <w:rPr>
                <w:szCs w:val="28"/>
              </w:rPr>
            </w:pPr>
            <w:r w:rsidRPr="00864262">
              <w:rPr>
                <w:szCs w:val="28"/>
              </w:rPr>
              <w:t>2) Норма выработки, это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0FC1C2B" w14:textId="77777777" w:rsidR="00CA1019" w:rsidRPr="00864262" w:rsidRDefault="00CA1019" w:rsidP="00F90F41">
            <w:pPr>
              <w:ind w:firstLine="0"/>
              <w:jc w:val="left"/>
            </w:pPr>
            <w:r w:rsidRPr="00864262">
              <w:t>Б) регламентированное количество деталей, которое должно быть обработано в единицу времени;</w:t>
            </w:r>
          </w:p>
          <w:p w14:paraId="02D161A9" w14:textId="77777777" w:rsidR="00CA1019" w:rsidRPr="00864262" w:rsidRDefault="00CA1019" w:rsidP="00F90F41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CA1019" w:rsidRPr="00864262" w14:paraId="676923E7" w14:textId="77777777" w:rsidTr="00F90F41">
        <w:tc>
          <w:tcPr>
            <w:tcW w:w="3114" w:type="dxa"/>
            <w:shd w:val="clear" w:color="auto" w:fill="auto"/>
            <w:vAlign w:val="center"/>
          </w:tcPr>
          <w:p w14:paraId="481BACE7" w14:textId="77777777" w:rsidR="00CA1019" w:rsidRPr="00864262" w:rsidRDefault="00CA1019" w:rsidP="00F90F41">
            <w:pPr>
              <w:pStyle w:val="aa"/>
              <w:spacing w:after="0"/>
              <w:ind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68C4F7F3" w14:textId="77777777" w:rsidR="00CA1019" w:rsidRPr="00864262" w:rsidRDefault="00CA1019" w:rsidP="00F90F41">
            <w:pPr>
              <w:ind w:firstLine="0"/>
              <w:jc w:val="left"/>
              <w:rPr>
                <w:rFonts w:eastAsia="Calibri"/>
                <w:szCs w:val="28"/>
              </w:rPr>
            </w:pPr>
            <w:r w:rsidRPr="00864262">
              <w:rPr>
                <w:rFonts w:cs="Times New Roman"/>
                <w:szCs w:val="28"/>
              </w:rPr>
              <w:t xml:space="preserve">В) количество изделий, изготавливаемое </w:t>
            </w:r>
            <w:proofErr w:type="gramStart"/>
            <w:r w:rsidRPr="00864262">
              <w:rPr>
                <w:rFonts w:cs="Times New Roman"/>
                <w:szCs w:val="28"/>
              </w:rPr>
              <w:t>предприятием  в</w:t>
            </w:r>
            <w:proofErr w:type="gramEnd"/>
            <w:r w:rsidRPr="00864262">
              <w:rPr>
                <w:rFonts w:cs="Times New Roman"/>
                <w:szCs w:val="28"/>
              </w:rPr>
              <w:t xml:space="preserve"> течение планируемого интервала времени</w:t>
            </w:r>
          </w:p>
        </w:tc>
      </w:tr>
    </w:tbl>
    <w:p w14:paraId="47935412" w14:textId="77777777" w:rsidR="00CA1019" w:rsidRPr="00864262" w:rsidRDefault="00CA1019" w:rsidP="004C5A14">
      <w:r w:rsidRPr="00864262">
        <w:t>Правильный ответ: 1-А, 2-Б</w:t>
      </w:r>
    </w:p>
    <w:p w14:paraId="7A0D19BE" w14:textId="77777777" w:rsidR="00C75ECE" w:rsidRPr="00864262" w:rsidRDefault="00C75ECE" w:rsidP="004C5A14">
      <w:r w:rsidRPr="00864262">
        <w:t>Компетенции: ПК-1, ПК-2.</w:t>
      </w:r>
    </w:p>
    <w:p w14:paraId="63A17ABE" w14:textId="77777777" w:rsidR="00CA1019" w:rsidRPr="00864262" w:rsidRDefault="00CA1019" w:rsidP="004C5A14"/>
    <w:p w14:paraId="44EEBA71" w14:textId="38DB60D9" w:rsidR="00CA1019" w:rsidRPr="00864262" w:rsidRDefault="00CA1019" w:rsidP="0062241C">
      <w:pPr>
        <w:rPr>
          <w:b/>
        </w:rPr>
      </w:pPr>
      <w:r w:rsidRPr="00864262">
        <w:rPr>
          <w:b/>
        </w:rPr>
        <w:t>Задания закрытого типа на установление правильной последовательности</w:t>
      </w:r>
    </w:p>
    <w:p w14:paraId="15735EB7" w14:textId="77777777" w:rsidR="00CA1019" w:rsidRPr="00864262" w:rsidRDefault="00CA1019" w:rsidP="004C5A14">
      <w:pPr>
        <w:rPr>
          <w:i/>
        </w:rPr>
      </w:pPr>
    </w:p>
    <w:p w14:paraId="060547E9" w14:textId="77777777" w:rsidR="00CA1019" w:rsidRPr="00864262" w:rsidRDefault="00CA1019" w:rsidP="004C5A14">
      <w:pPr>
        <w:rPr>
          <w:i/>
          <w:iCs/>
        </w:rPr>
      </w:pPr>
      <w:r w:rsidRPr="00864262">
        <w:rPr>
          <w:i/>
          <w:iCs/>
        </w:rPr>
        <w:t>Установите правильную последовательность.</w:t>
      </w:r>
    </w:p>
    <w:p w14:paraId="13A45651" w14:textId="77777777" w:rsidR="00CA1019" w:rsidRPr="00864262" w:rsidRDefault="00CA1019" w:rsidP="004C5A14">
      <w:pPr>
        <w:rPr>
          <w:i/>
          <w:iCs/>
        </w:rPr>
      </w:pPr>
      <w:r w:rsidRPr="00864262">
        <w:rPr>
          <w:i/>
          <w:iCs/>
        </w:rPr>
        <w:t>Запишите правильную последовательность букв слева направо</w:t>
      </w:r>
    </w:p>
    <w:p w14:paraId="22901C65" w14:textId="77777777" w:rsidR="00CA1019" w:rsidRPr="00864262" w:rsidRDefault="00CA1019" w:rsidP="004C5A14"/>
    <w:p w14:paraId="0D9E26A9" w14:textId="77777777" w:rsidR="00CA1019" w:rsidRPr="00864262" w:rsidRDefault="00CA1019" w:rsidP="004C5A14">
      <w:r w:rsidRPr="00864262">
        <w:t xml:space="preserve">1. Расположите базы в порядке увеличения опорных </w:t>
      </w:r>
      <w:proofErr w:type="gramStart"/>
      <w:r w:rsidRPr="00864262">
        <w:t>точек  (</w:t>
      </w:r>
      <w:proofErr w:type="gramEnd"/>
      <w:r w:rsidRPr="00864262">
        <w:t>лишаемых степеней свободы)</w:t>
      </w:r>
    </w:p>
    <w:p w14:paraId="073DDE51" w14:textId="77777777" w:rsidR="00CA1019" w:rsidRPr="00864262" w:rsidRDefault="00CA1019" w:rsidP="004C5A14">
      <w:pPr>
        <w:rPr>
          <w:szCs w:val="28"/>
        </w:rPr>
      </w:pPr>
      <w:r w:rsidRPr="00864262">
        <w:t>А)</w:t>
      </w:r>
      <w:r w:rsidRPr="00864262">
        <w:rPr>
          <w:szCs w:val="28"/>
        </w:rPr>
        <w:t xml:space="preserve"> установочная:</w:t>
      </w:r>
    </w:p>
    <w:p w14:paraId="6B867063" w14:textId="77777777" w:rsidR="00CA1019" w:rsidRPr="00864262" w:rsidRDefault="00CA1019" w:rsidP="004C5A14">
      <w:pPr>
        <w:rPr>
          <w:szCs w:val="28"/>
        </w:rPr>
      </w:pPr>
      <w:r w:rsidRPr="00864262">
        <w:rPr>
          <w:szCs w:val="28"/>
        </w:rPr>
        <w:t>Б) упорная:</w:t>
      </w:r>
    </w:p>
    <w:p w14:paraId="1F927131" w14:textId="77777777" w:rsidR="00CA1019" w:rsidRPr="00864262" w:rsidRDefault="00CA1019" w:rsidP="004C5A14">
      <w:pPr>
        <w:rPr>
          <w:szCs w:val="28"/>
        </w:rPr>
      </w:pPr>
      <w:r w:rsidRPr="00864262">
        <w:rPr>
          <w:szCs w:val="28"/>
        </w:rPr>
        <w:t>В) направляющая:</w:t>
      </w:r>
    </w:p>
    <w:p w14:paraId="500D1594" w14:textId="77777777" w:rsidR="00CA1019" w:rsidRPr="00864262" w:rsidRDefault="00CA1019" w:rsidP="004C5A14">
      <w:pPr>
        <w:rPr>
          <w:szCs w:val="28"/>
        </w:rPr>
      </w:pPr>
      <w:r w:rsidRPr="00864262">
        <w:rPr>
          <w:szCs w:val="28"/>
        </w:rPr>
        <w:t>Г) двойная направляющая.</w:t>
      </w:r>
    </w:p>
    <w:p w14:paraId="2101B21F" w14:textId="77777777" w:rsidR="00CA1019" w:rsidRPr="00864262" w:rsidRDefault="00CA1019" w:rsidP="004C5A14">
      <w:r w:rsidRPr="00864262">
        <w:t>Правильный ответ: Б, В, А, Г</w:t>
      </w:r>
    </w:p>
    <w:p w14:paraId="591B238E" w14:textId="77777777" w:rsidR="00C75ECE" w:rsidRPr="00864262" w:rsidRDefault="00C75ECE" w:rsidP="004C5A14">
      <w:r w:rsidRPr="00864262">
        <w:t>Компетенции: ПК-1, ПК-2.</w:t>
      </w:r>
    </w:p>
    <w:p w14:paraId="258B6861" w14:textId="77777777" w:rsidR="00CA1019" w:rsidRPr="00864262" w:rsidRDefault="00CA1019" w:rsidP="004C5A14"/>
    <w:p w14:paraId="70302A1A" w14:textId="77777777" w:rsidR="00CA1019" w:rsidRPr="00864262" w:rsidRDefault="00CA1019" w:rsidP="004C5A14">
      <w:r w:rsidRPr="00864262">
        <w:t>2</w:t>
      </w:r>
      <w:proofErr w:type="gramStart"/>
      <w:r w:rsidRPr="00864262">
        <w:t>, Расположите</w:t>
      </w:r>
      <w:proofErr w:type="gramEnd"/>
      <w:r w:rsidRPr="00864262">
        <w:t xml:space="preserve"> методы обработки наружных цилиндрических поверхностей в порядке увеличения точности</w:t>
      </w:r>
    </w:p>
    <w:p w14:paraId="02CC1D20" w14:textId="77777777" w:rsidR="00CA1019" w:rsidRPr="00864262" w:rsidRDefault="00CA1019" w:rsidP="004C5A14">
      <w:r w:rsidRPr="00864262">
        <w:t>А) обтачивание чистовое:</w:t>
      </w:r>
    </w:p>
    <w:p w14:paraId="6B85FF42" w14:textId="77777777" w:rsidR="00CA1019" w:rsidRPr="00864262" w:rsidRDefault="00CA1019" w:rsidP="004C5A14">
      <w:r w:rsidRPr="00864262">
        <w:t>Б) обтачивание тонкое:</w:t>
      </w:r>
    </w:p>
    <w:p w14:paraId="0E9E6E62" w14:textId="77777777" w:rsidR="00CA1019" w:rsidRPr="00864262" w:rsidRDefault="00CA1019" w:rsidP="004C5A14">
      <w:r w:rsidRPr="00864262">
        <w:lastRenderedPageBreak/>
        <w:t>В) шлифование предварительное:</w:t>
      </w:r>
    </w:p>
    <w:p w14:paraId="6EFD6344" w14:textId="77777777" w:rsidR="00CA1019" w:rsidRPr="00864262" w:rsidRDefault="00CA1019" w:rsidP="004C5A14">
      <w:r w:rsidRPr="00864262">
        <w:t xml:space="preserve">Г) </w:t>
      </w:r>
      <w:proofErr w:type="spellStart"/>
      <w:r w:rsidRPr="00864262">
        <w:t>суперфиниширование</w:t>
      </w:r>
      <w:proofErr w:type="spellEnd"/>
      <w:r w:rsidRPr="00864262">
        <w:t>:</w:t>
      </w:r>
    </w:p>
    <w:p w14:paraId="09D6145A" w14:textId="77777777" w:rsidR="00CA1019" w:rsidRPr="00864262" w:rsidRDefault="00CA1019" w:rsidP="004C5A14">
      <w:r w:rsidRPr="00864262">
        <w:t>Д) обтачивание однократное:</w:t>
      </w:r>
    </w:p>
    <w:p w14:paraId="74D782DB" w14:textId="77777777" w:rsidR="00CA1019" w:rsidRPr="00864262" w:rsidRDefault="00CA1019" w:rsidP="004C5A14">
      <w:r w:rsidRPr="00864262">
        <w:t>Е) шлифование чистовое:</w:t>
      </w:r>
    </w:p>
    <w:p w14:paraId="0AC3F450" w14:textId="77777777" w:rsidR="00CA1019" w:rsidRPr="00864262" w:rsidRDefault="00CA1019" w:rsidP="004C5A14">
      <w:r w:rsidRPr="00864262">
        <w:t>Правильный ответ: Д, А, Б, В, Е, Г</w:t>
      </w:r>
    </w:p>
    <w:p w14:paraId="1A805225" w14:textId="77777777" w:rsidR="00C75ECE" w:rsidRPr="00864262" w:rsidRDefault="00C75ECE" w:rsidP="004C5A14">
      <w:r w:rsidRPr="00864262">
        <w:t>Компетенции: ПК-1, ПК-2.</w:t>
      </w:r>
    </w:p>
    <w:p w14:paraId="47DC07F1" w14:textId="77777777" w:rsidR="00C75ECE" w:rsidRPr="00864262" w:rsidRDefault="00C75ECE" w:rsidP="004C5A14"/>
    <w:p w14:paraId="5F2992B9" w14:textId="77777777" w:rsidR="00496355" w:rsidRPr="00864262" w:rsidRDefault="00CF695D" w:rsidP="004C5A14">
      <w:r w:rsidRPr="00864262">
        <w:t>3</w:t>
      </w:r>
      <w:r w:rsidR="00496355" w:rsidRPr="00864262">
        <w:t>. Установите правильную последовательность выполнения операции поперечной запрессовки</w:t>
      </w:r>
    </w:p>
    <w:p w14:paraId="58EEABCE" w14:textId="77777777" w:rsidR="00496355" w:rsidRPr="00864262" w:rsidRDefault="00496355" w:rsidP="004C5A14">
      <w:r w:rsidRPr="00864262">
        <w:t>А) визуальный осмотр деталей;</w:t>
      </w:r>
    </w:p>
    <w:p w14:paraId="5741ED8E" w14:textId="77777777" w:rsidR="00496355" w:rsidRPr="00864262" w:rsidRDefault="00496355" w:rsidP="004C5A14">
      <w:r w:rsidRPr="00864262">
        <w:t>Б) очистка и обезжиривание сопрягаемых поверхностей;</w:t>
      </w:r>
    </w:p>
    <w:p w14:paraId="174333C2" w14:textId="77777777" w:rsidR="00496355" w:rsidRPr="00864262" w:rsidRDefault="00496355" w:rsidP="004C5A14">
      <w:r w:rsidRPr="00864262">
        <w:t>В) запрессовка охватываемой детали (вала)</w:t>
      </w:r>
    </w:p>
    <w:p w14:paraId="082564C9" w14:textId="77777777" w:rsidR="00496355" w:rsidRPr="00864262" w:rsidRDefault="00496355" w:rsidP="004C5A14">
      <w:r w:rsidRPr="00864262">
        <w:t>Г) нагрев детали с охватывающей поверхностью (отверстие);</w:t>
      </w:r>
    </w:p>
    <w:p w14:paraId="1D981530" w14:textId="77777777" w:rsidR="00496355" w:rsidRPr="00864262" w:rsidRDefault="00496355" w:rsidP="004C5A14">
      <w:r w:rsidRPr="00864262">
        <w:t xml:space="preserve">Д) проверка качества соединения </w:t>
      </w:r>
      <w:proofErr w:type="gramStart"/>
      <w:r w:rsidRPr="00864262">
        <w:t>( после</w:t>
      </w:r>
      <w:proofErr w:type="gramEnd"/>
      <w:r w:rsidRPr="00864262">
        <w:t xml:space="preserve"> остывания).</w:t>
      </w:r>
    </w:p>
    <w:p w14:paraId="6E71A5AE" w14:textId="77777777" w:rsidR="009E1D9B" w:rsidRPr="00864262" w:rsidRDefault="00CF695D" w:rsidP="004C5A14">
      <w:r w:rsidRPr="00864262">
        <w:rPr>
          <w:szCs w:val="28"/>
        </w:rPr>
        <w:t>П</w:t>
      </w:r>
      <w:r w:rsidRPr="00864262">
        <w:t xml:space="preserve">равильный </w:t>
      </w:r>
      <w:proofErr w:type="gramStart"/>
      <w:r w:rsidRPr="00864262">
        <w:t xml:space="preserve">ответ:   </w:t>
      </w:r>
      <w:proofErr w:type="gramEnd"/>
      <w:r w:rsidRPr="00864262">
        <w:t>А, Б, Г,  В, Д.</w:t>
      </w:r>
      <w:r w:rsidR="007D41EF" w:rsidRPr="00864262">
        <w:t xml:space="preserve"> </w:t>
      </w:r>
    </w:p>
    <w:p w14:paraId="18EDFCD9" w14:textId="77777777" w:rsidR="00DE2B74" w:rsidRPr="00864262" w:rsidRDefault="00DE2B74" w:rsidP="004C5A14">
      <w:r w:rsidRPr="00864262">
        <w:t>Компетенции: ПК-1, ПК-2.</w:t>
      </w:r>
    </w:p>
    <w:p w14:paraId="7D09D563" w14:textId="77777777" w:rsidR="00496355" w:rsidRPr="00864262" w:rsidRDefault="00496355" w:rsidP="004C5A14"/>
    <w:p w14:paraId="7D4C3EE2" w14:textId="77777777" w:rsidR="00CA1019" w:rsidRPr="00864262" w:rsidRDefault="00CA1019" w:rsidP="00255DBF">
      <w:r w:rsidRPr="00864262">
        <w:t xml:space="preserve">4. Представьте последовательность </w:t>
      </w:r>
      <w:r w:rsidRPr="00864262">
        <w:rPr>
          <w:szCs w:val="28"/>
        </w:rPr>
        <w:t xml:space="preserve">операций технологического процесса обработки корпуса редуктора </w:t>
      </w:r>
    </w:p>
    <w:p w14:paraId="7115511F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>А) фрезерование плоскости основания;</w:t>
      </w:r>
    </w:p>
    <w:p w14:paraId="59D5F730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 xml:space="preserve">Б) сверление отверстий; </w:t>
      </w:r>
    </w:p>
    <w:p w14:paraId="0078E00E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>В) фрезерование торцов;</w:t>
      </w:r>
    </w:p>
    <w:p w14:paraId="383836FA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>Г) фрезерование плоскости разъема;</w:t>
      </w:r>
    </w:p>
    <w:p w14:paraId="5FA1F002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>Д) сборка корпуса редуктора с крышкой;</w:t>
      </w:r>
    </w:p>
    <w:p w14:paraId="62816433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 xml:space="preserve">Е) растачивание отверстий </w:t>
      </w:r>
      <w:proofErr w:type="gramStart"/>
      <w:r w:rsidRPr="00864262">
        <w:rPr>
          <w:szCs w:val="28"/>
        </w:rPr>
        <w:t xml:space="preserve">под  </w:t>
      </w:r>
      <w:proofErr w:type="spellStart"/>
      <w:r w:rsidRPr="00864262">
        <w:rPr>
          <w:szCs w:val="28"/>
        </w:rPr>
        <w:t>подщипники</w:t>
      </w:r>
      <w:proofErr w:type="spellEnd"/>
      <w:proofErr w:type="gramEnd"/>
      <w:r w:rsidRPr="00864262">
        <w:rPr>
          <w:szCs w:val="28"/>
        </w:rPr>
        <w:t>;</w:t>
      </w:r>
    </w:p>
    <w:p w14:paraId="18EDF2D0" w14:textId="77777777" w:rsidR="00CA1019" w:rsidRPr="00864262" w:rsidRDefault="00CA1019" w:rsidP="00255DBF">
      <w:pPr>
        <w:tabs>
          <w:tab w:val="left" w:pos="567"/>
        </w:tabs>
        <w:rPr>
          <w:szCs w:val="28"/>
        </w:rPr>
      </w:pPr>
      <w:r w:rsidRPr="00864262">
        <w:rPr>
          <w:szCs w:val="28"/>
        </w:rPr>
        <w:t>Ж) снятие крышки.</w:t>
      </w:r>
    </w:p>
    <w:p w14:paraId="7B88D9D2" w14:textId="77777777" w:rsidR="00CA1019" w:rsidRPr="00864262" w:rsidRDefault="00CA1019" w:rsidP="00255DBF">
      <w:r w:rsidRPr="00864262">
        <w:t>Правильный ответ: А,</w:t>
      </w:r>
      <w:r w:rsidR="00D70BA0" w:rsidRPr="00864262">
        <w:t xml:space="preserve"> </w:t>
      </w:r>
      <w:r w:rsidRPr="00864262">
        <w:t>Г, Б, Д, В, Е, Ж.</w:t>
      </w:r>
    </w:p>
    <w:p w14:paraId="4C193956" w14:textId="77777777" w:rsidR="00DE2B74" w:rsidRPr="00864262" w:rsidRDefault="00DE2B74" w:rsidP="00255DBF">
      <w:r w:rsidRPr="00864262">
        <w:t>Компетенции: ПК-1, ПК-2.</w:t>
      </w:r>
    </w:p>
    <w:p w14:paraId="7EB96F61" w14:textId="77777777" w:rsidR="009E1D9B" w:rsidRPr="00864262" w:rsidRDefault="009E1D9B" w:rsidP="004C5A14"/>
    <w:p w14:paraId="2AF2E5F5" w14:textId="77777777" w:rsidR="00CA1019" w:rsidRPr="00864262" w:rsidRDefault="00CA1019" w:rsidP="0062241C">
      <w:pPr>
        <w:ind w:firstLine="0"/>
        <w:rPr>
          <w:b/>
        </w:rPr>
      </w:pPr>
      <w:r w:rsidRPr="00864262">
        <w:rPr>
          <w:b/>
        </w:rPr>
        <w:t>Задания открытого типа</w:t>
      </w:r>
    </w:p>
    <w:p w14:paraId="436CBC73" w14:textId="77777777" w:rsidR="00CA1019" w:rsidRPr="00864262" w:rsidRDefault="00CA1019" w:rsidP="004C5A14">
      <w:pPr>
        <w:rPr>
          <w:b/>
        </w:rPr>
      </w:pPr>
    </w:p>
    <w:p w14:paraId="3D865674" w14:textId="77777777" w:rsidR="00CA1019" w:rsidRPr="00864262" w:rsidRDefault="00CA1019" w:rsidP="004C5A14">
      <w:pPr>
        <w:rPr>
          <w:b/>
        </w:rPr>
      </w:pPr>
      <w:r w:rsidRPr="00864262">
        <w:rPr>
          <w:b/>
        </w:rPr>
        <w:t>Задания открытого типа на дополнение</w:t>
      </w:r>
    </w:p>
    <w:p w14:paraId="65AF6F56" w14:textId="77777777" w:rsidR="00CA1019" w:rsidRPr="00864262" w:rsidRDefault="00CA1019" w:rsidP="004C5A14">
      <w:pPr>
        <w:rPr>
          <w:i/>
        </w:rPr>
      </w:pPr>
    </w:p>
    <w:p w14:paraId="164F3639" w14:textId="77777777" w:rsidR="00CA1019" w:rsidRPr="00864262" w:rsidRDefault="00CA1019" w:rsidP="004C5A14">
      <w:pPr>
        <w:rPr>
          <w:i/>
        </w:rPr>
      </w:pPr>
      <w:r w:rsidRPr="00864262">
        <w:rPr>
          <w:i/>
        </w:rPr>
        <w:t>Напишите пропущенное слово (словосочетание</w:t>
      </w:r>
      <w:r w:rsidRPr="00864262">
        <w:t>).</w:t>
      </w:r>
    </w:p>
    <w:p w14:paraId="77DFE579" w14:textId="77777777" w:rsidR="00CA1019" w:rsidRPr="00864262" w:rsidRDefault="00CA1019" w:rsidP="004C5A14">
      <w:pPr>
        <w:rPr>
          <w:i/>
        </w:rPr>
      </w:pPr>
    </w:p>
    <w:p w14:paraId="637338B5" w14:textId="77777777" w:rsidR="00CA1019" w:rsidRPr="00864262" w:rsidRDefault="00CA1019" w:rsidP="004C5A14">
      <w:pPr>
        <w:ind w:firstLine="708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1. Разновидность производственной структуры механообрабатывающей стадии производственного процесса (за производством закрепляется несколько типов деталей), называется__________.</w:t>
      </w:r>
    </w:p>
    <w:p w14:paraId="56536B5E" w14:textId="77777777" w:rsidR="00CA1019" w:rsidRPr="00864262" w:rsidRDefault="00CA1019" w:rsidP="004C5A14">
      <w:pPr>
        <w:rPr>
          <w:szCs w:val="28"/>
        </w:rPr>
      </w:pPr>
      <w:r w:rsidRPr="00864262">
        <w:rPr>
          <w:szCs w:val="28"/>
        </w:rPr>
        <w:t>Правильный ответ: групповое производство</w:t>
      </w:r>
    </w:p>
    <w:p w14:paraId="594AD967" w14:textId="77777777" w:rsidR="00DE2B74" w:rsidRPr="00864262" w:rsidRDefault="00DE2B74" w:rsidP="004C5A14">
      <w:r w:rsidRPr="00864262">
        <w:t>Компетенции: ПК-1, ПК-2.</w:t>
      </w:r>
    </w:p>
    <w:p w14:paraId="27831F9C" w14:textId="77777777" w:rsidR="00DE2B74" w:rsidRPr="00864262" w:rsidRDefault="00DE2B74" w:rsidP="004C5A14"/>
    <w:p w14:paraId="6C605951" w14:textId="77777777" w:rsidR="00885204" w:rsidRPr="00864262" w:rsidRDefault="00885204" w:rsidP="004C5A14">
      <w:pPr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 xml:space="preserve">2. Классификационная категория производства, выделяемая по признакам широты номенклатуры, размерности, стабильности и объема выпуска продукции, называется </w:t>
      </w:r>
      <w:r w:rsidR="007E0ACF" w:rsidRPr="00864262">
        <w:rPr>
          <w:rFonts w:cs="Times New Roman"/>
          <w:szCs w:val="28"/>
        </w:rPr>
        <w:t>___________</w:t>
      </w:r>
    </w:p>
    <w:p w14:paraId="474F7ABA" w14:textId="77777777" w:rsidR="00B34324" w:rsidRPr="00864262" w:rsidRDefault="007E0ACF" w:rsidP="004C5A14">
      <w:pPr>
        <w:rPr>
          <w:szCs w:val="28"/>
        </w:rPr>
      </w:pPr>
      <w:r w:rsidRPr="00864262">
        <w:rPr>
          <w:szCs w:val="28"/>
        </w:rPr>
        <w:t xml:space="preserve">Правильный ответ: </w:t>
      </w:r>
      <w:r w:rsidR="00B34324" w:rsidRPr="00864262">
        <w:rPr>
          <w:szCs w:val="28"/>
        </w:rPr>
        <w:t>типом производства.</w:t>
      </w:r>
    </w:p>
    <w:p w14:paraId="4F24069D" w14:textId="77777777" w:rsidR="00DE2B74" w:rsidRPr="00864262" w:rsidRDefault="00DE2B74" w:rsidP="004C5A14">
      <w:r w:rsidRPr="00864262">
        <w:lastRenderedPageBreak/>
        <w:t>Компетенции: ПК-1, ПК-2.</w:t>
      </w:r>
    </w:p>
    <w:p w14:paraId="341E9518" w14:textId="77777777" w:rsidR="00DE2B74" w:rsidRPr="00864262" w:rsidRDefault="00DE2B74" w:rsidP="004C5A14"/>
    <w:p w14:paraId="144A8E51" w14:textId="77777777" w:rsidR="00CA1019" w:rsidRPr="00864262" w:rsidRDefault="00EC51D8" w:rsidP="004C5A14">
      <w:pPr>
        <w:ind w:firstLine="708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3</w:t>
      </w:r>
      <w:r w:rsidR="00CA1019" w:rsidRPr="00864262">
        <w:rPr>
          <w:rFonts w:cs="Times New Roman"/>
          <w:szCs w:val="28"/>
        </w:rPr>
        <w:t xml:space="preserve">. Совместное изготовление или ремонт группы изделий разной конфигурации на специализированных рабочих местах, называется_______ </w:t>
      </w:r>
    </w:p>
    <w:p w14:paraId="0B426FAD" w14:textId="77777777" w:rsidR="00CA1019" w:rsidRPr="00864262" w:rsidRDefault="00CA1019" w:rsidP="004C5A14">
      <w:pPr>
        <w:ind w:firstLine="708"/>
        <w:rPr>
          <w:szCs w:val="28"/>
        </w:rPr>
      </w:pPr>
      <w:r w:rsidRPr="00864262">
        <w:rPr>
          <w:szCs w:val="28"/>
        </w:rPr>
        <w:t xml:space="preserve">Правильный ответ: </w:t>
      </w:r>
      <w:r w:rsidRPr="00864262">
        <w:rPr>
          <w:rFonts w:cs="Times New Roman"/>
          <w:bCs/>
          <w:szCs w:val="28"/>
        </w:rPr>
        <w:t>групповая организация производства</w:t>
      </w:r>
    </w:p>
    <w:p w14:paraId="0EC306CF" w14:textId="77777777" w:rsidR="00DE2B74" w:rsidRPr="00864262" w:rsidRDefault="00DE2B74" w:rsidP="004C5A14">
      <w:r w:rsidRPr="00864262">
        <w:t>Компетенции: ПК-1, ПК-2.</w:t>
      </w:r>
    </w:p>
    <w:p w14:paraId="6AE8E732" w14:textId="77777777" w:rsidR="00DE2B74" w:rsidRPr="00864262" w:rsidRDefault="00DE2B74" w:rsidP="004C5A14"/>
    <w:p w14:paraId="03FA6B9E" w14:textId="77777777" w:rsidR="00CA1019" w:rsidRPr="00864262" w:rsidRDefault="00CA1019" w:rsidP="004C5A14">
      <w:pPr>
        <w:ind w:firstLine="567"/>
        <w:rPr>
          <w:rFonts w:cs="Times New Roman"/>
          <w:szCs w:val="28"/>
        </w:rPr>
      </w:pPr>
      <w:r w:rsidRPr="00864262">
        <w:rPr>
          <w:rFonts w:cs="Times New Roman"/>
          <w:szCs w:val="28"/>
        </w:rPr>
        <w:t>4. Подготовка производства, включающая в себя конструкторскую, технологическую, организационную подготовку производства, а также освоение серийного выпуска новых изделий, называется, ____________</w:t>
      </w:r>
    </w:p>
    <w:p w14:paraId="38FF4904" w14:textId="747EEA0E" w:rsidR="00CA1019" w:rsidRPr="00864262" w:rsidRDefault="00CA1019" w:rsidP="0062241C">
      <w:pPr>
        <w:rPr>
          <w:szCs w:val="28"/>
        </w:rPr>
      </w:pPr>
      <w:r w:rsidRPr="00864262">
        <w:rPr>
          <w:szCs w:val="28"/>
        </w:rPr>
        <w:t xml:space="preserve">Правильный ответ: </w:t>
      </w:r>
      <w:r w:rsidRPr="00864262">
        <w:rPr>
          <w:rFonts w:cs="Times New Roman"/>
          <w:bCs/>
          <w:szCs w:val="28"/>
        </w:rPr>
        <w:t>техническая подготовка производства</w:t>
      </w:r>
      <w:r w:rsidRPr="00864262">
        <w:rPr>
          <w:szCs w:val="28"/>
        </w:rPr>
        <w:t>.</w:t>
      </w:r>
    </w:p>
    <w:p w14:paraId="34A0F645" w14:textId="43E60CC1" w:rsidR="009E1D9B" w:rsidRPr="00864262" w:rsidRDefault="009E1D9B" w:rsidP="0062241C">
      <w:r w:rsidRPr="00864262">
        <w:t>Компетенции: ПК-1, ПК-2.</w:t>
      </w:r>
    </w:p>
    <w:p w14:paraId="1E148A6A" w14:textId="77777777" w:rsidR="00CA1019" w:rsidRPr="00864262" w:rsidRDefault="00CA1019" w:rsidP="004C5A14"/>
    <w:p w14:paraId="150EB3B7" w14:textId="77777777" w:rsidR="00CA1019" w:rsidRPr="00864262" w:rsidRDefault="00CA1019" w:rsidP="004C5A14">
      <w:pPr>
        <w:rPr>
          <w:b/>
        </w:rPr>
      </w:pPr>
      <w:r w:rsidRPr="00864262">
        <w:rPr>
          <w:b/>
        </w:rPr>
        <w:t>Задания открытого типа с кратким свободным ответом</w:t>
      </w:r>
    </w:p>
    <w:p w14:paraId="70113796" w14:textId="77777777" w:rsidR="00CA1019" w:rsidRPr="00864262" w:rsidRDefault="00CA1019" w:rsidP="004C5A14">
      <w:pPr>
        <w:rPr>
          <w:b/>
        </w:rPr>
      </w:pPr>
    </w:p>
    <w:p w14:paraId="5F8E79F7" w14:textId="77777777" w:rsidR="00CA1019" w:rsidRPr="00864262" w:rsidRDefault="00CA1019" w:rsidP="004C5A14">
      <w:pPr>
        <w:rPr>
          <w:i/>
        </w:rPr>
      </w:pPr>
      <w:r w:rsidRPr="00864262">
        <w:rPr>
          <w:i/>
        </w:rPr>
        <w:t xml:space="preserve">Дайте ответ на вопрос </w:t>
      </w:r>
    </w:p>
    <w:p w14:paraId="77E9D7F6" w14:textId="77777777" w:rsidR="00CA1019" w:rsidRPr="00864262" w:rsidRDefault="00CA1019" w:rsidP="004C5A14">
      <w:pPr>
        <w:rPr>
          <w:i/>
        </w:rPr>
      </w:pPr>
    </w:p>
    <w:p w14:paraId="610EF366" w14:textId="77777777" w:rsidR="00CE7B1E" w:rsidRPr="00864262" w:rsidRDefault="00CA1019" w:rsidP="004C5A14">
      <w:pPr>
        <w:shd w:val="clear" w:color="auto" w:fill="FFFFFF"/>
        <w:rPr>
          <w:rFonts w:eastAsia="Times New Roman" w:cs="Times New Roman"/>
          <w:iCs/>
          <w:color w:val="000000"/>
          <w:szCs w:val="28"/>
          <w:lang w:eastAsia="ru-RU"/>
        </w:rPr>
      </w:pPr>
      <w:r w:rsidRPr="00864262">
        <w:t xml:space="preserve">1. </w:t>
      </w:r>
      <w:r w:rsidR="005A76EE" w:rsidRPr="00864262">
        <w:rPr>
          <w:rFonts w:eastAsia="Times New Roman" w:cs="Times New Roman"/>
          <w:iCs/>
          <w:color w:val="000000"/>
          <w:szCs w:val="28"/>
          <w:lang w:eastAsia="ru-RU"/>
        </w:rPr>
        <w:t>Основная технологическая задача при механической обработке ступенчатых валов__________</w:t>
      </w:r>
    </w:p>
    <w:p w14:paraId="159C73CA" w14:textId="77777777" w:rsidR="002B0815" w:rsidRPr="00864262" w:rsidRDefault="00CA1019" w:rsidP="004C5A14">
      <w:r w:rsidRPr="00864262">
        <w:t xml:space="preserve">Правильный ответ: </w:t>
      </w:r>
      <w:r w:rsidR="00FC3A01" w:rsidRPr="00864262">
        <w:t>о</w:t>
      </w:r>
      <w:r w:rsidR="00FC3A01" w:rsidRPr="00864262">
        <w:rPr>
          <w:rFonts w:eastAsia="Times New Roman" w:cs="Times New Roman"/>
          <w:color w:val="000000"/>
          <w:szCs w:val="28"/>
          <w:lang w:eastAsia="ru-RU"/>
        </w:rPr>
        <w:t>беспечение расположения осей ступеней на одной геометрической линии.</w:t>
      </w:r>
      <w:r w:rsidR="00FC3A01" w:rsidRPr="00864262">
        <w:t xml:space="preserve"> </w:t>
      </w:r>
    </w:p>
    <w:p w14:paraId="2E12B6CB" w14:textId="77777777" w:rsidR="00E35ECD" w:rsidRPr="00864262" w:rsidRDefault="00E35ECD" w:rsidP="004C5A14">
      <w:r w:rsidRPr="00864262">
        <w:t>Компетенции: ПК-1, ПК-2.</w:t>
      </w:r>
    </w:p>
    <w:p w14:paraId="1EFB5C3F" w14:textId="77777777" w:rsidR="00E35ECD" w:rsidRPr="00864262" w:rsidRDefault="00E35ECD" w:rsidP="004C5A14"/>
    <w:p w14:paraId="2C0E8FD7" w14:textId="77777777" w:rsidR="00CA1019" w:rsidRPr="00864262" w:rsidRDefault="00CA1019" w:rsidP="004C5A14">
      <w:r w:rsidRPr="00864262">
        <w:t xml:space="preserve">2. Нарост в процессе резания </w:t>
      </w:r>
      <w:proofErr w:type="gramStart"/>
      <w:r w:rsidRPr="00864262">
        <w:t>образуется  при</w:t>
      </w:r>
      <w:proofErr w:type="gramEnd"/>
      <w:r w:rsidRPr="00864262">
        <w:t xml:space="preserve"> обработке_________</w:t>
      </w:r>
    </w:p>
    <w:p w14:paraId="304EA9A9" w14:textId="77777777" w:rsidR="00CA1019" w:rsidRPr="00864262" w:rsidRDefault="00CA1019" w:rsidP="004C5A14">
      <w:r w:rsidRPr="00864262">
        <w:rPr>
          <w:szCs w:val="28"/>
        </w:rPr>
        <w:t>Правильный ответ: пластичных материалов</w:t>
      </w:r>
      <w:r w:rsidRPr="00864262">
        <w:t>.</w:t>
      </w:r>
    </w:p>
    <w:p w14:paraId="54CF83FF" w14:textId="77777777" w:rsidR="00E35ECD" w:rsidRPr="00864262" w:rsidRDefault="00E35ECD" w:rsidP="004C5A14">
      <w:r w:rsidRPr="00864262">
        <w:t>Компетенции: ПК-1, ПК-2.</w:t>
      </w:r>
    </w:p>
    <w:p w14:paraId="3807B20B" w14:textId="77777777" w:rsidR="00CA1019" w:rsidRPr="00864262" w:rsidRDefault="00CA1019" w:rsidP="004C5A14"/>
    <w:p w14:paraId="1A4612C3" w14:textId="77777777" w:rsidR="00CA1019" w:rsidRPr="00864262" w:rsidRDefault="00CA1019" w:rsidP="004C5A14">
      <w:r w:rsidRPr="00864262">
        <w:t xml:space="preserve">3. Комплекс мероприятий по подготовке </w:t>
      </w:r>
      <w:proofErr w:type="spellStart"/>
      <w:r w:rsidRPr="00864262">
        <w:t>призводства</w:t>
      </w:r>
      <w:proofErr w:type="spellEnd"/>
      <w:r w:rsidRPr="00864262">
        <w:t xml:space="preserve"> к</w:t>
      </w:r>
      <w:r w:rsidR="002970B6" w:rsidRPr="00864262">
        <w:t xml:space="preserve"> </w:t>
      </w:r>
      <w:r w:rsidRPr="00864262">
        <w:t xml:space="preserve">выпуску или ремонту новой продукции </w:t>
      </w:r>
      <w:proofErr w:type="gramStart"/>
      <w:r w:rsidRPr="00864262">
        <w:t>- это</w:t>
      </w:r>
      <w:proofErr w:type="gramEnd"/>
      <w:r w:rsidRPr="00864262">
        <w:t xml:space="preserve"> _________________</w:t>
      </w:r>
    </w:p>
    <w:p w14:paraId="0D4A7040" w14:textId="77777777" w:rsidR="00CA1019" w:rsidRPr="00864262" w:rsidRDefault="00CA1019" w:rsidP="004C5A14">
      <w:pPr>
        <w:rPr>
          <w:szCs w:val="28"/>
        </w:rPr>
      </w:pPr>
      <w:r w:rsidRPr="00864262">
        <w:rPr>
          <w:szCs w:val="28"/>
        </w:rPr>
        <w:t>Правильный ответ: функция технологической подготовки производства.</w:t>
      </w:r>
    </w:p>
    <w:p w14:paraId="7BC0FD92" w14:textId="77777777" w:rsidR="00CD52BB" w:rsidRPr="00864262" w:rsidRDefault="00CD52BB" w:rsidP="004C5A14">
      <w:r w:rsidRPr="00864262">
        <w:t>Компетенции: ПК-1, ПК-2.</w:t>
      </w:r>
    </w:p>
    <w:p w14:paraId="35CCBE54" w14:textId="77777777" w:rsidR="00CD52BB" w:rsidRPr="00864262" w:rsidRDefault="00CD52BB" w:rsidP="004C5A14"/>
    <w:p w14:paraId="0AAE72C3" w14:textId="77777777" w:rsidR="00CA1019" w:rsidRPr="00864262" w:rsidRDefault="00B633FC" w:rsidP="004C5A14">
      <w:pPr>
        <w:rPr>
          <w:rFonts w:eastAsia="Times New Roman" w:cs="Times New Roman"/>
          <w:iCs/>
          <w:color w:val="000000"/>
          <w:szCs w:val="28"/>
          <w:lang w:eastAsia="ru-RU"/>
        </w:rPr>
      </w:pPr>
      <w:r w:rsidRPr="00864262">
        <w:rPr>
          <w:rFonts w:eastAsia="Times New Roman" w:cs="Times New Roman"/>
          <w:iCs/>
          <w:color w:val="000000"/>
          <w:szCs w:val="28"/>
          <w:lang w:eastAsia="ru-RU"/>
        </w:rPr>
        <w:t>4. Обработка поверхностей гладкими роликами заключается в том, что_________</w:t>
      </w:r>
    </w:p>
    <w:p w14:paraId="6DE1CE92" w14:textId="77777777" w:rsidR="005F2945" w:rsidRPr="00864262" w:rsidRDefault="00CA1019" w:rsidP="004C5A1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864262">
        <w:rPr>
          <w:szCs w:val="28"/>
        </w:rPr>
        <w:t xml:space="preserve">Правильный ответ: </w:t>
      </w:r>
      <w:r w:rsidR="005F2945" w:rsidRPr="00864262">
        <w:rPr>
          <w:rFonts w:eastAsia="Times New Roman" w:cs="Times New Roman"/>
          <w:color w:val="000000"/>
          <w:szCs w:val="28"/>
          <w:lang w:eastAsia="ru-RU"/>
        </w:rPr>
        <w:t>вращающиеся ролики, прижимаемые к обрабатываемой поверхности, снимают неровности и создают прочный наклёпанный слой</w:t>
      </w:r>
    </w:p>
    <w:p w14:paraId="0ABE99A6" w14:textId="77777777" w:rsidR="00CD52BB" w:rsidRPr="00864262" w:rsidRDefault="00CD52BB" w:rsidP="004C5A14">
      <w:r w:rsidRPr="00864262">
        <w:t>Компетенции: ПК-1, ПК-2.</w:t>
      </w:r>
    </w:p>
    <w:p w14:paraId="4D192A47" w14:textId="77777777" w:rsidR="00CA1019" w:rsidRPr="00864262" w:rsidRDefault="00CA1019" w:rsidP="004C5A14">
      <w:pPr>
        <w:tabs>
          <w:tab w:val="left" w:pos="284"/>
        </w:tabs>
      </w:pPr>
    </w:p>
    <w:p w14:paraId="5977CFBE" w14:textId="77777777" w:rsidR="00343DD7" w:rsidRPr="00864262" w:rsidRDefault="00343DD7" w:rsidP="004C5A14">
      <w:pPr>
        <w:tabs>
          <w:tab w:val="left" w:pos="284"/>
        </w:tabs>
      </w:pPr>
      <w:r w:rsidRPr="00864262">
        <w:rPr>
          <w:b/>
        </w:rPr>
        <w:t>Задания открытого типа с расширенным ответом</w:t>
      </w:r>
    </w:p>
    <w:p w14:paraId="64697FB7" w14:textId="77777777" w:rsidR="00343DD7" w:rsidRPr="00864262" w:rsidRDefault="00343DD7" w:rsidP="004C5A14"/>
    <w:p w14:paraId="3E558B90" w14:textId="77777777" w:rsidR="00343DD7" w:rsidRPr="00864262" w:rsidRDefault="00343DD7" w:rsidP="004C5A14">
      <w:pPr>
        <w:rPr>
          <w:i/>
        </w:rPr>
      </w:pPr>
      <w:r w:rsidRPr="00864262">
        <w:rPr>
          <w:i/>
        </w:rPr>
        <w:t>Напишите результат вычислений</w:t>
      </w:r>
    </w:p>
    <w:p w14:paraId="72D7E55B" w14:textId="77777777" w:rsidR="00FB6AB1" w:rsidRPr="00864262" w:rsidRDefault="00FB6AB1" w:rsidP="004C5A14"/>
    <w:p w14:paraId="5F86D04A" w14:textId="77777777" w:rsidR="001E2D05" w:rsidRPr="00864262" w:rsidRDefault="00FB6AB1" w:rsidP="004C5A14">
      <w:r w:rsidRPr="00864262">
        <w:t xml:space="preserve">1. Определить </w:t>
      </w:r>
      <w:r w:rsidR="007C5FED" w:rsidRPr="00864262">
        <w:t>вероятную параметрическую надежность операции</w:t>
      </w:r>
    </w:p>
    <w:p w14:paraId="51F18704" w14:textId="77777777" w:rsidR="0025555A" w:rsidRPr="00864262" w:rsidRDefault="00420C67" w:rsidP="004C5A14">
      <w:pPr>
        <w:ind w:firstLine="0"/>
      </w:pPr>
      <w:r w:rsidRPr="00864262">
        <w:lastRenderedPageBreak/>
        <w:t>(к</w:t>
      </w:r>
      <w:r w:rsidR="001E2D05" w:rsidRPr="00864262">
        <w:t>оличество годных деталей</w:t>
      </w:r>
      <w:r w:rsidRPr="00864262">
        <w:t>)</w:t>
      </w:r>
      <w:r w:rsidR="007C5FED" w:rsidRPr="00864262">
        <w:t xml:space="preserve"> </w:t>
      </w:r>
      <w:r w:rsidRPr="00864262">
        <w:t>при</w:t>
      </w:r>
      <w:r w:rsidR="000734FD" w:rsidRPr="00864262">
        <w:t xml:space="preserve"> </w:t>
      </w:r>
      <w:r w:rsidR="000734FD" w:rsidRPr="00864262">
        <w:sym w:font="Symbol" w:char="F073"/>
      </w:r>
      <w:r w:rsidR="000734FD" w:rsidRPr="00864262">
        <w:t xml:space="preserve">=0,025мм и Т=0,12 мм, если вершина кривой </w:t>
      </w:r>
      <w:r w:rsidR="00C00A7C" w:rsidRPr="00864262">
        <w:t>нормального распределения смещена на 0,20 мм</w:t>
      </w:r>
      <w:r w:rsidR="00326D67" w:rsidRPr="00864262">
        <w:t xml:space="preserve"> от середины поля допуска.</w:t>
      </w:r>
    </w:p>
    <w:p w14:paraId="39D58004" w14:textId="77777777" w:rsidR="001E2D05" w:rsidRPr="00864262" w:rsidRDefault="00992C18" w:rsidP="004C5A14">
      <w:r w:rsidRPr="00864262">
        <w:t>Время выполнения 10 мин</w:t>
      </w:r>
    </w:p>
    <w:p w14:paraId="4E9CF1F1" w14:textId="11D16BAC" w:rsidR="001E2D05" w:rsidRPr="00864262" w:rsidRDefault="00992C18" w:rsidP="004C5A14">
      <w:r w:rsidRPr="00864262">
        <w:t>Ожидаемый результат</w:t>
      </w:r>
      <w:r w:rsidR="00F90F41" w:rsidRPr="00864262">
        <w:t>:</w:t>
      </w:r>
    </w:p>
    <w:p w14:paraId="75FA983E" w14:textId="6511EBEE" w:rsidR="00FB6AB1" w:rsidRPr="00864262" w:rsidRDefault="00862E8B" w:rsidP="004C5A14">
      <w:r w:rsidRPr="00864262">
        <w:t>П</w:t>
      </w:r>
      <w:r w:rsidR="00D97855" w:rsidRPr="00864262">
        <w:t>остроим кривую рассеивания поля допуска</w:t>
      </w:r>
      <w:r w:rsidR="00FB6AB1" w:rsidRPr="00864262">
        <w:rPr>
          <w:noProof/>
          <w:lang w:eastAsia="ru-RU"/>
          <w14:ligatures w14:val="none"/>
        </w:rPr>
        <w:drawing>
          <wp:inline distT="0" distB="0" distL="0" distR="0" wp14:anchorId="2C7D5ED1" wp14:editId="60AB4686">
            <wp:extent cx="4283441" cy="1581665"/>
            <wp:effectExtent l="0" t="0" r="3175" b="0"/>
            <wp:docPr id="1" name="Рисунок 1" descr="до 3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3 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158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7FBB" w14:textId="77777777" w:rsidR="00086B0A" w:rsidRPr="00864262" w:rsidRDefault="00086B0A" w:rsidP="004C5A14"/>
    <w:p w14:paraId="4CC3F07D" w14:textId="77777777" w:rsidR="009B3EBD" w:rsidRPr="00864262" w:rsidRDefault="00AD51BE" w:rsidP="004C5A14">
      <w:r w:rsidRPr="00864262">
        <w:t>Расстояние от правой границы поля рассеивания до левой</w:t>
      </w:r>
      <w:r w:rsidR="003D2CEB" w:rsidRPr="00864262">
        <w:t xml:space="preserve"> поля допуска будет равна: </w:t>
      </w:r>
      <w:r w:rsidR="009B3EBD" w:rsidRPr="00864262">
        <w:t>А=0,2 - 3</w:t>
      </w:r>
      <w:r w:rsidR="009B3EBD" w:rsidRPr="00864262">
        <w:sym w:font="Symbol" w:char="F073"/>
      </w:r>
      <w:r w:rsidR="009B3EBD" w:rsidRPr="00864262">
        <w:t xml:space="preserve"> - 0,5Т = 0,2-0,075-0,06=0,065.</w:t>
      </w:r>
    </w:p>
    <w:p w14:paraId="13EDD729" w14:textId="77777777" w:rsidR="00086B0A" w:rsidRPr="00864262" w:rsidRDefault="009B3EBD" w:rsidP="004C5A14">
      <w:r w:rsidRPr="00864262">
        <w:t>То</w:t>
      </w:r>
      <w:r w:rsidR="00791194" w:rsidRPr="00864262">
        <w:t xml:space="preserve"> </w:t>
      </w:r>
      <w:r w:rsidRPr="00864262">
        <w:t>есть поле рассеивания и поле допуска не пересекаются.</w:t>
      </w:r>
      <w:r w:rsidR="005A1F77" w:rsidRPr="00864262">
        <w:t xml:space="preserve"> Поэтому вероятная параметрическая надежность операции равна </w:t>
      </w:r>
      <w:r w:rsidR="004C19F1" w:rsidRPr="00864262">
        <w:t>0.</w:t>
      </w:r>
    </w:p>
    <w:p w14:paraId="2663FB04" w14:textId="77777777" w:rsidR="00AD7D3D" w:rsidRPr="00864262" w:rsidRDefault="004C19F1" w:rsidP="004C5A14">
      <w:r w:rsidRPr="00864262">
        <w:t>Правильный ответ</w:t>
      </w:r>
      <w:r w:rsidR="00AD7D3D" w:rsidRPr="00864262">
        <w:t>: вероятная параметрическая надежность операции равна 0.</w:t>
      </w:r>
    </w:p>
    <w:p w14:paraId="64A187FE" w14:textId="14994F13" w:rsidR="00CD52BB" w:rsidRPr="00864262" w:rsidRDefault="00CD52BB" w:rsidP="004C5A14">
      <w:r w:rsidRPr="00864262">
        <w:t>Компетенции: ПК-1, ПК-2.</w:t>
      </w:r>
    </w:p>
    <w:p w14:paraId="23EAF650" w14:textId="77777777" w:rsidR="004C5A14" w:rsidRPr="00864262" w:rsidRDefault="004C5A14" w:rsidP="004C5A14"/>
    <w:p w14:paraId="07F82924" w14:textId="77777777" w:rsidR="00027380" w:rsidRPr="00864262" w:rsidRDefault="00710071" w:rsidP="004C5A14">
      <w:pPr>
        <w:ind w:firstLine="708"/>
      </w:pPr>
      <w:r w:rsidRPr="00864262">
        <w:t xml:space="preserve">2. </w:t>
      </w:r>
      <w:r w:rsidR="00027380" w:rsidRPr="00864262">
        <w:t>Рассчитать число деталей, обработанных на настроенном токарном станке к моменту достижения предельного значения величины размерного износа.</w:t>
      </w:r>
    </w:p>
    <w:p w14:paraId="564F07E5" w14:textId="77777777" w:rsidR="00027380" w:rsidRPr="00864262" w:rsidRDefault="00027380" w:rsidP="004C5A14">
      <w:pPr>
        <w:ind w:firstLine="708"/>
      </w:pPr>
      <w:r w:rsidRPr="00864262">
        <w:t>Чис</w:t>
      </w:r>
      <w:r w:rsidR="00710071" w:rsidRPr="00864262">
        <w:t>т</w:t>
      </w:r>
      <w:r w:rsidRPr="00864262">
        <w:t>овым точением обрабатывается шейка вала Ø 100-</w:t>
      </w:r>
      <w:smartTag w:uri="urn:schemas-microsoft-com:office:smarttags" w:element="metricconverter">
        <w:smartTagPr>
          <w:attr w:name="ProductID" w:val="0,07 мм"/>
        </w:smartTagPr>
        <w:r w:rsidRPr="00864262">
          <w:t>0,07 мм</w:t>
        </w:r>
      </w:smartTag>
      <w:r w:rsidRPr="00864262">
        <w:t xml:space="preserve">. Длина обрабатываемой поверхности </w:t>
      </w:r>
      <w:proofErr w:type="spellStart"/>
      <w:r w:rsidRPr="00864262">
        <w:t>ln</w:t>
      </w:r>
      <w:proofErr w:type="spellEnd"/>
      <w:r w:rsidRPr="00864262">
        <w:t xml:space="preserve">=110 мм. Материал детали – углеродистая сталь. Материал режущей части резца – твердый сплав Т5К10 (относительный износ при данных условиях </w:t>
      </w:r>
      <w:proofErr w:type="spellStart"/>
      <w:r w:rsidRPr="00864262">
        <w:t>Uo</w:t>
      </w:r>
      <w:proofErr w:type="spellEnd"/>
      <w:r w:rsidRPr="00864262">
        <w:t>=8 мкм/км). Подача S=0,1 мм/об.</w:t>
      </w:r>
    </w:p>
    <w:p w14:paraId="30EEB069" w14:textId="77777777" w:rsidR="00027380" w:rsidRPr="00864262" w:rsidRDefault="00027380" w:rsidP="004C5A14">
      <w:pPr>
        <w:ind w:firstLine="708"/>
      </w:pPr>
      <w:r w:rsidRPr="00864262">
        <w:t xml:space="preserve">Как изменится </w:t>
      </w:r>
      <w:proofErr w:type="spellStart"/>
      <w:r w:rsidRPr="00864262">
        <w:t>межнастроечный</w:t>
      </w:r>
      <w:proofErr w:type="spellEnd"/>
      <w:r w:rsidRPr="00864262">
        <w:t xml:space="preserve"> период, если использовать твердый сплав Т30К4 с </w:t>
      </w:r>
      <w:proofErr w:type="spellStart"/>
      <w:r w:rsidRPr="00864262">
        <w:t>Uo</w:t>
      </w:r>
      <w:proofErr w:type="spellEnd"/>
      <w:r w:rsidRPr="00864262">
        <w:t>=4 мкм/км?</w:t>
      </w:r>
    </w:p>
    <w:p w14:paraId="4FF28C47" w14:textId="77777777" w:rsidR="00F3799B" w:rsidRPr="00864262" w:rsidRDefault="00F3799B" w:rsidP="004C5A14">
      <w:r w:rsidRPr="00864262">
        <w:t>Время выполнения 10 мин</w:t>
      </w:r>
    </w:p>
    <w:p w14:paraId="26FC5B5B" w14:textId="2A1C6B05" w:rsidR="00F3799B" w:rsidRPr="00864262" w:rsidRDefault="00F3799B" w:rsidP="004C5A14">
      <w:r w:rsidRPr="00864262">
        <w:t>Ожидаемый результат</w:t>
      </w:r>
      <w:r w:rsidR="00F90F41" w:rsidRPr="00864262">
        <w:t>:</w:t>
      </w:r>
    </w:p>
    <w:p w14:paraId="3A498A8D" w14:textId="5197B3AC" w:rsidR="00027380" w:rsidRPr="00864262" w:rsidRDefault="00027380" w:rsidP="0062241C">
      <w:r w:rsidRPr="00864262">
        <w:t>1</w:t>
      </w:r>
      <w:r w:rsidR="00F90F41" w:rsidRPr="00864262">
        <w:t>)</w:t>
      </w:r>
      <w:r w:rsidRPr="00864262">
        <w:t xml:space="preserve"> Путь резания резца для одной детали:</w:t>
      </w:r>
    </w:p>
    <w:p w14:paraId="0382C06F" w14:textId="3E43AF6E" w:rsidR="00027380" w:rsidRPr="00864262" w:rsidRDefault="00027380" w:rsidP="0062241C">
      <w:pPr>
        <w:jc w:val="center"/>
        <w:rPr>
          <w:szCs w:val="28"/>
        </w:rPr>
      </w:pPr>
      <w:r w:rsidRPr="00864262">
        <w:rPr>
          <w:position w:val="-10"/>
          <w:szCs w:val="28"/>
        </w:rPr>
        <w:object w:dxaOrig="180" w:dyaOrig="340" w14:anchorId="25BD7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6.4pt" o:ole="">
            <v:imagedata r:id="rId9" o:title=""/>
          </v:shape>
          <o:OLEObject Type="Embed" ProgID="Equation.3" ShapeID="_x0000_i1025" DrawAspect="Content" ObjectID="_1804507525" r:id="rId10"/>
        </w:object>
      </w:r>
      <w:r w:rsidR="00251C28" w:rsidRPr="00864262">
        <w:rPr>
          <w:position w:val="-28"/>
          <w:szCs w:val="28"/>
        </w:rPr>
        <w:object w:dxaOrig="3960" w:dyaOrig="680" w14:anchorId="6FAF682A">
          <v:shape id="_x0000_i1026" type="#_x0000_t75" style="width:197.25pt;height:41.95pt" o:ole="">
            <v:imagedata r:id="rId11" o:title=""/>
          </v:shape>
          <o:OLEObject Type="Embed" ProgID="Equation.3" ShapeID="_x0000_i1026" DrawAspect="Content" ObjectID="_1804507526" r:id="rId12"/>
        </w:object>
      </w:r>
    </w:p>
    <w:p w14:paraId="4A1D0371" w14:textId="506EA976" w:rsidR="00027380" w:rsidRPr="00864262" w:rsidRDefault="00027380" w:rsidP="0062241C">
      <w:r w:rsidRPr="00864262">
        <w:t>2</w:t>
      </w:r>
      <w:r w:rsidR="00F90F41" w:rsidRPr="00864262">
        <w:t>)</w:t>
      </w:r>
      <w:r w:rsidRPr="00864262">
        <w:t xml:space="preserve"> Допустимый износ резца (принимаем четверть допуска):</w:t>
      </w:r>
    </w:p>
    <w:p w14:paraId="5619EAD4" w14:textId="77777777" w:rsidR="00027380" w:rsidRPr="00864262" w:rsidRDefault="00251C28" w:rsidP="0062241C">
      <w:pPr>
        <w:jc w:val="center"/>
        <w:rPr>
          <w:szCs w:val="28"/>
        </w:rPr>
      </w:pPr>
      <w:r w:rsidRPr="00864262">
        <w:rPr>
          <w:position w:val="-22"/>
          <w:szCs w:val="28"/>
        </w:rPr>
        <w:object w:dxaOrig="3760" w:dyaOrig="460" w14:anchorId="373BF604">
          <v:shape id="_x0000_i1027" type="#_x0000_t75" style="width:188pt;height:27.65pt" o:ole="">
            <v:imagedata r:id="rId13" o:title=""/>
          </v:shape>
          <o:OLEObject Type="Embed" ProgID="Equation.3" ShapeID="_x0000_i1027" DrawAspect="Content" ObjectID="_1804507527" r:id="rId14"/>
        </w:object>
      </w:r>
    </w:p>
    <w:p w14:paraId="3B52AC9E" w14:textId="6F367D7E" w:rsidR="00027380" w:rsidRPr="00864262" w:rsidRDefault="00027380" w:rsidP="0062241C">
      <w:r w:rsidRPr="00864262">
        <w:t>3</w:t>
      </w:r>
      <w:r w:rsidR="00F90F41" w:rsidRPr="00864262">
        <w:t>)</w:t>
      </w:r>
      <w:r w:rsidRPr="00864262">
        <w:t xml:space="preserve"> Допустимый путь резания:</w:t>
      </w:r>
    </w:p>
    <w:p w14:paraId="6DB50EEC" w14:textId="77777777" w:rsidR="00027380" w:rsidRPr="00864262" w:rsidRDefault="00251C28" w:rsidP="0062241C">
      <w:pPr>
        <w:jc w:val="center"/>
        <w:rPr>
          <w:szCs w:val="28"/>
        </w:rPr>
      </w:pPr>
      <w:r w:rsidRPr="00864262">
        <w:rPr>
          <w:position w:val="-30"/>
          <w:szCs w:val="28"/>
        </w:rPr>
        <w:object w:dxaOrig="4080" w:dyaOrig="680" w14:anchorId="1259BA84">
          <v:shape id="_x0000_i1028" type="#_x0000_t75" style="width:204.05pt;height:38.9pt" o:ole="">
            <v:imagedata r:id="rId15" o:title=""/>
          </v:shape>
          <o:OLEObject Type="Embed" ProgID="Equation.3" ShapeID="_x0000_i1028" DrawAspect="Content" ObjectID="_1804507528" r:id="rId16"/>
        </w:object>
      </w:r>
    </w:p>
    <w:p w14:paraId="560A78A8" w14:textId="7BE89C7C" w:rsidR="00027380" w:rsidRPr="00864262" w:rsidRDefault="00027380" w:rsidP="0062241C">
      <w:r w:rsidRPr="00864262">
        <w:lastRenderedPageBreak/>
        <w:t>4</w:t>
      </w:r>
      <w:r w:rsidR="00F90F41" w:rsidRPr="00864262">
        <w:t>)</w:t>
      </w:r>
      <w:r w:rsidRPr="00864262">
        <w:t xml:space="preserve"> Количество деталей, обработанных до </w:t>
      </w:r>
      <w:proofErr w:type="spellStart"/>
      <w:r w:rsidRPr="00864262">
        <w:t>поднастройки</w:t>
      </w:r>
      <w:proofErr w:type="spellEnd"/>
      <w:r w:rsidRPr="00864262">
        <w:t xml:space="preserve"> резца:</w:t>
      </w:r>
    </w:p>
    <w:p w14:paraId="6AC3A7DC" w14:textId="77777777" w:rsidR="00027380" w:rsidRPr="00864262" w:rsidRDefault="00207C37" w:rsidP="0062241C">
      <w:pPr>
        <w:jc w:val="center"/>
        <w:rPr>
          <w:szCs w:val="28"/>
        </w:rPr>
      </w:pPr>
      <w:r w:rsidRPr="00864262">
        <w:rPr>
          <w:position w:val="-30"/>
          <w:szCs w:val="28"/>
        </w:rPr>
        <w:object w:dxaOrig="2400" w:dyaOrig="680" w14:anchorId="1755233C">
          <v:shape id="_x0000_i1029" type="#_x0000_t75" style="width:120.1pt;height:38.9pt" o:ole="">
            <v:imagedata r:id="rId17" o:title=""/>
          </v:shape>
          <o:OLEObject Type="Embed" ProgID="Equation.3" ShapeID="_x0000_i1029" DrawAspect="Content" ObjectID="_1804507529" r:id="rId18"/>
        </w:object>
      </w:r>
    </w:p>
    <w:p w14:paraId="6F0B9329" w14:textId="77777777" w:rsidR="00027380" w:rsidRPr="00864262" w:rsidRDefault="00027380" w:rsidP="0062241C">
      <w:r w:rsidRPr="00864262">
        <w:t xml:space="preserve">Принимаем 6 деталей – условный </w:t>
      </w:r>
      <w:proofErr w:type="spellStart"/>
      <w:r w:rsidRPr="00864262">
        <w:t>межнастроечный</w:t>
      </w:r>
      <w:proofErr w:type="spellEnd"/>
      <w:r w:rsidRPr="00864262">
        <w:t xml:space="preserve"> период.</w:t>
      </w:r>
    </w:p>
    <w:p w14:paraId="2A198FD8" w14:textId="77777777" w:rsidR="00027380" w:rsidRPr="00864262" w:rsidRDefault="00027380" w:rsidP="0062241C">
      <w:pPr>
        <w:rPr>
          <w:szCs w:val="28"/>
        </w:rPr>
      </w:pPr>
    </w:p>
    <w:p w14:paraId="31B0265D" w14:textId="0C627E1C" w:rsidR="00027380" w:rsidRPr="00864262" w:rsidRDefault="00027380" w:rsidP="0062241C">
      <w:pPr>
        <w:rPr>
          <w:szCs w:val="28"/>
        </w:rPr>
      </w:pPr>
      <w:r w:rsidRPr="00864262">
        <w:t>5</w:t>
      </w:r>
      <w:r w:rsidR="00F90F41" w:rsidRPr="00864262">
        <w:t>)</w:t>
      </w:r>
      <w:r w:rsidRPr="00864262">
        <w:t xml:space="preserve"> Допустимый путь резания для второго случая (при использовании твердого сплава Т30К4):</w:t>
      </w:r>
    </w:p>
    <w:p w14:paraId="4DBC8FE8" w14:textId="77777777" w:rsidR="00027380" w:rsidRPr="00864262" w:rsidRDefault="007A7AB8" w:rsidP="0062241C">
      <w:pPr>
        <w:jc w:val="center"/>
        <w:rPr>
          <w:szCs w:val="28"/>
        </w:rPr>
      </w:pPr>
      <w:r w:rsidRPr="00864262">
        <w:rPr>
          <w:position w:val="-30"/>
          <w:szCs w:val="28"/>
        </w:rPr>
        <w:object w:dxaOrig="3900" w:dyaOrig="680" w14:anchorId="38358100">
          <v:shape id="_x0000_i1030" type="#_x0000_t75" style="width:209.85pt;height:41.95pt" o:ole="">
            <v:imagedata r:id="rId19" o:title=""/>
          </v:shape>
          <o:OLEObject Type="Embed" ProgID="Equation.3" ShapeID="_x0000_i1030" DrawAspect="Content" ObjectID="_1804507530" r:id="rId20"/>
        </w:object>
      </w:r>
    </w:p>
    <w:p w14:paraId="55E9941E" w14:textId="77777777" w:rsidR="00027380" w:rsidRPr="00864262" w:rsidRDefault="00027380" w:rsidP="0062241C">
      <w:pPr>
        <w:rPr>
          <w:szCs w:val="28"/>
        </w:rPr>
      </w:pPr>
      <w:r w:rsidRPr="00864262">
        <w:t xml:space="preserve">Количество деталей </w:t>
      </w:r>
      <w:proofErr w:type="spellStart"/>
      <w:r w:rsidRPr="00864262">
        <w:t>межнастроечного</w:t>
      </w:r>
      <w:proofErr w:type="spellEnd"/>
      <w:r w:rsidRPr="00864262">
        <w:t xml:space="preserve"> периода</w:t>
      </w:r>
    </w:p>
    <w:p w14:paraId="7CE41EC2" w14:textId="77777777" w:rsidR="00027380" w:rsidRPr="00864262" w:rsidRDefault="007A7AB8" w:rsidP="0062241C">
      <w:pPr>
        <w:jc w:val="center"/>
        <w:rPr>
          <w:szCs w:val="28"/>
        </w:rPr>
      </w:pPr>
      <w:r w:rsidRPr="00864262">
        <w:rPr>
          <w:position w:val="-30"/>
          <w:szCs w:val="28"/>
        </w:rPr>
        <w:object w:dxaOrig="2960" w:dyaOrig="680" w14:anchorId="77A2AC6C">
          <v:shape id="_x0000_i1031" type="#_x0000_t75" style="width:148.45pt;height:40.6pt" o:ole="">
            <v:imagedata r:id="rId21" o:title=""/>
          </v:shape>
          <o:OLEObject Type="Embed" ProgID="Equation.3" ShapeID="_x0000_i1031" DrawAspect="Content" ObjectID="_1804507531" r:id="rId22"/>
        </w:object>
      </w:r>
    </w:p>
    <w:p w14:paraId="567CECD7" w14:textId="77777777" w:rsidR="00027380" w:rsidRPr="00864262" w:rsidRDefault="00027380" w:rsidP="0062241C">
      <w:r w:rsidRPr="00864262">
        <w:t>увеличится в два раза.</w:t>
      </w:r>
    </w:p>
    <w:p w14:paraId="61EBC8A3" w14:textId="6327B0D4" w:rsidR="00FB6AB1" w:rsidRPr="00864262" w:rsidRDefault="00E1670E" w:rsidP="004C5A14">
      <w:r w:rsidRPr="00864262">
        <w:t>Правильный ответ:</w:t>
      </w:r>
      <w:r w:rsidR="00FE7F40" w:rsidRPr="00864262">
        <w:t xml:space="preserve"> количество деталей, </w:t>
      </w:r>
      <w:r w:rsidR="00864262" w:rsidRPr="00864262">
        <w:t>обработанных</w:t>
      </w:r>
      <w:r w:rsidR="00FE7F40" w:rsidRPr="00864262">
        <w:t xml:space="preserve"> до </w:t>
      </w:r>
      <w:proofErr w:type="spellStart"/>
      <w:r w:rsidR="00864262" w:rsidRPr="00864262">
        <w:t>поднастройки</w:t>
      </w:r>
      <w:proofErr w:type="spellEnd"/>
      <w:r w:rsidR="00FE7F40" w:rsidRPr="00864262">
        <w:t xml:space="preserve"> резца -6.</w:t>
      </w:r>
      <w:r w:rsidR="00F2347D" w:rsidRPr="00864262">
        <w:t xml:space="preserve">  При </w:t>
      </w:r>
      <w:r w:rsidR="00864262" w:rsidRPr="00864262">
        <w:t>применении</w:t>
      </w:r>
      <w:r w:rsidR="00F2347D" w:rsidRPr="00864262">
        <w:t xml:space="preserve"> резца</w:t>
      </w:r>
      <w:r w:rsidR="0003429A" w:rsidRPr="00864262">
        <w:t xml:space="preserve"> с твердым сплавом Т30К4-</w:t>
      </w:r>
      <w:r w:rsidR="00F91624" w:rsidRPr="00864262">
        <w:t xml:space="preserve"> 12.</w:t>
      </w:r>
    </w:p>
    <w:p w14:paraId="77F15DC8" w14:textId="77777777" w:rsidR="00864262" w:rsidRPr="00864262" w:rsidRDefault="00864262" w:rsidP="00864262">
      <w:pPr>
        <w:rPr>
          <w:rFonts w:eastAsia="Aptos" w:cs="Times New Roman"/>
        </w:rPr>
      </w:pPr>
      <w:r w:rsidRPr="00864262">
        <w:rPr>
          <w:rFonts w:eastAsia="Aptos" w:cs="Times New Roman"/>
        </w:rPr>
        <w:t>Критерий оценивания: полное содержательное соответствие вышеприведённому описанию.</w:t>
      </w:r>
    </w:p>
    <w:p w14:paraId="2D7CF0DB" w14:textId="77777777" w:rsidR="001669EC" w:rsidRPr="00864262" w:rsidRDefault="001669EC" w:rsidP="004C5A14">
      <w:r w:rsidRPr="00864262">
        <w:t>Компетенции: ПК-1, ПК-2.</w:t>
      </w:r>
    </w:p>
    <w:p w14:paraId="2D30BAA8" w14:textId="77777777" w:rsidR="001669EC" w:rsidRPr="00864262" w:rsidRDefault="001669EC" w:rsidP="004C5A14"/>
    <w:p w14:paraId="4175823E" w14:textId="77777777" w:rsidR="00493057" w:rsidRPr="00864262" w:rsidRDefault="00493057" w:rsidP="004C5A14">
      <w:r w:rsidRPr="00864262">
        <w:t>3. Для операции, выполняемой</w:t>
      </w:r>
      <w:r w:rsidR="00C30CDA" w:rsidRPr="00864262">
        <w:t xml:space="preserve"> на токарно-винторезном станке</w:t>
      </w:r>
      <w:r w:rsidR="00FD2C78" w:rsidRPr="00864262">
        <w:t>:</w:t>
      </w:r>
    </w:p>
    <w:p w14:paraId="54125BBD" w14:textId="77777777" w:rsidR="00FD2C78" w:rsidRPr="00864262" w:rsidRDefault="009A0252" w:rsidP="0062241C">
      <w:pPr>
        <w:ind w:firstLine="0"/>
        <w:jc w:val="center"/>
      </w:pPr>
      <w:r w:rsidRPr="00864262">
        <w:rPr>
          <w:rFonts w:cs="Times New Roman"/>
          <w:noProof/>
          <w:sz w:val="24"/>
          <w:lang w:eastAsia="ru-RU"/>
          <w14:ligatures w14:val="none"/>
        </w:rPr>
        <w:drawing>
          <wp:inline distT="0" distB="0" distL="0" distR="0" wp14:anchorId="36BD99C1" wp14:editId="767A6331">
            <wp:extent cx="2652395" cy="1342390"/>
            <wp:effectExtent l="0" t="0" r="0" b="0"/>
            <wp:docPr id="7" name="Рисунок 7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9C453" w14:textId="77777777" w:rsidR="00636B04" w:rsidRPr="00864262" w:rsidRDefault="003020CD" w:rsidP="004C5A14">
      <w:r w:rsidRPr="00864262">
        <w:t>Присвоить №, записать наименование операции</w:t>
      </w:r>
      <w:r w:rsidR="009A0252" w:rsidRPr="00864262">
        <w:t>, сформулировать содержание перехода.</w:t>
      </w:r>
    </w:p>
    <w:p w14:paraId="1CC48A00" w14:textId="77777777" w:rsidR="006555A6" w:rsidRPr="00864262" w:rsidRDefault="006555A6" w:rsidP="004C5A14">
      <w:r w:rsidRPr="00864262">
        <w:t>Время выполнения 10 мин</w:t>
      </w:r>
    </w:p>
    <w:p w14:paraId="3AEED999" w14:textId="77777777" w:rsidR="006555A6" w:rsidRPr="00864262" w:rsidRDefault="006555A6" w:rsidP="004C5A14">
      <w:r w:rsidRPr="00864262">
        <w:t>Ожидаемый результат</w:t>
      </w:r>
    </w:p>
    <w:p w14:paraId="481BFBA6" w14:textId="77777777" w:rsidR="00CB3F9D" w:rsidRPr="00864262" w:rsidRDefault="00BA0D33" w:rsidP="004C5A14">
      <w:r w:rsidRPr="00864262">
        <w:t>010. Токарно- винторезная.</w:t>
      </w:r>
    </w:p>
    <w:p w14:paraId="7491F222" w14:textId="77777777" w:rsidR="00B57683" w:rsidRPr="00864262" w:rsidRDefault="00B57683" w:rsidP="004C5A14">
      <w:r w:rsidRPr="00864262">
        <w:t xml:space="preserve">Точить поверхность в размер </w:t>
      </w:r>
      <w:r w:rsidR="00FA2949" w:rsidRPr="00864262">
        <w:t xml:space="preserve">d c подрезкой торца в размер </w:t>
      </w:r>
      <w:r w:rsidR="00AE7339" w:rsidRPr="00864262">
        <w:t>l = 198 мм.</w:t>
      </w:r>
    </w:p>
    <w:p w14:paraId="72218EF4" w14:textId="77777777" w:rsidR="00CB3F9D" w:rsidRPr="00864262" w:rsidRDefault="00CB3F9D" w:rsidP="004C5A14">
      <w:r w:rsidRPr="00864262">
        <w:t>Критерии оцен</w:t>
      </w:r>
      <w:r w:rsidR="00DB11FB" w:rsidRPr="00864262">
        <w:t>ивания</w:t>
      </w:r>
      <w:r w:rsidRPr="00864262">
        <w:t>:</w:t>
      </w:r>
      <w:r w:rsidR="002E07BC" w:rsidRPr="00864262">
        <w:t xml:space="preserve"> название операции соответствует применяемому </w:t>
      </w:r>
      <w:r w:rsidR="003D2572" w:rsidRPr="00864262">
        <w:t>оборудованию, содержание перехода в повелительном наклонении.</w:t>
      </w:r>
    </w:p>
    <w:p w14:paraId="0C760966" w14:textId="17D1BE72" w:rsidR="001669EC" w:rsidRPr="00864262" w:rsidRDefault="001669EC" w:rsidP="004C5A14">
      <w:r w:rsidRPr="00864262">
        <w:t>Компетенции: ПК-1, ПК-2.</w:t>
      </w:r>
    </w:p>
    <w:p w14:paraId="2753511E" w14:textId="77777777" w:rsidR="00C52320" w:rsidRPr="00864262" w:rsidRDefault="00C52320" w:rsidP="004C5A14"/>
    <w:p w14:paraId="425BB52E" w14:textId="77777777" w:rsidR="00C52320" w:rsidRPr="00864262" w:rsidRDefault="007F6E3B" w:rsidP="004C5A14">
      <w:r w:rsidRPr="00864262">
        <w:t xml:space="preserve">4. </w:t>
      </w:r>
      <w:r w:rsidR="0058097A" w:rsidRPr="00864262">
        <w:t>Несмотря на</w:t>
      </w:r>
      <w:r w:rsidR="000B1F9B" w:rsidRPr="00864262">
        <w:t xml:space="preserve"> большое </w:t>
      </w:r>
      <w:r w:rsidR="0058097A" w:rsidRPr="00864262">
        <w:t>разнообразие поверхностей деталей машин</w:t>
      </w:r>
      <w:r w:rsidR="00D02679" w:rsidRPr="00864262">
        <w:t xml:space="preserve"> различают четыре вида поверхностей:</w:t>
      </w:r>
    </w:p>
    <w:p w14:paraId="534271EA" w14:textId="77777777" w:rsidR="00D02679" w:rsidRPr="00864262" w:rsidRDefault="00E86CC0" w:rsidP="004C5A14">
      <w:r w:rsidRPr="00864262">
        <w:t>1) основные базы;</w:t>
      </w:r>
    </w:p>
    <w:p w14:paraId="3718ED6F" w14:textId="77777777" w:rsidR="00E86CC0" w:rsidRPr="00864262" w:rsidRDefault="00E86CC0" w:rsidP="004C5A14">
      <w:r w:rsidRPr="00864262">
        <w:t>2) вспомогательные базы;</w:t>
      </w:r>
    </w:p>
    <w:p w14:paraId="5259837B" w14:textId="77777777" w:rsidR="000D7505" w:rsidRPr="00864262" w:rsidRDefault="000D7505" w:rsidP="004C5A14">
      <w:r w:rsidRPr="00864262">
        <w:t>3) исполнительные поверхности;</w:t>
      </w:r>
    </w:p>
    <w:p w14:paraId="4F15DC73" w14:textId="77777777" w:rsidR="000D7505" w:rsidRPr="00864262" w:rsidRDefault="000D7505" w:rsidP="004C5A14">
      <w:r w:rsidRPr="00864262">
        <w:t>4) свободные поверхности.</w:t>
      </w:r>
    </w:p>
    <w:p w14:paraId="14B70EA8" w14:textId="32879CC4" w:rsidR="000D7505" w:rsidRPr="00864262" w:rsidRDefault="004A274F" w:rsidP="004C5A14">
      <w:r w:rsidRPr="00864262">
        <w:lastRenderedPageBreak/>
        <w:t xml:space="preserve">Для детали, изображенной на рисунке </w:t>
      </w:r>
      <w:r w:rsidR="00A23DEC" w:rsidRPr="00864262">
        <w:t xml:space="preserve">определить к какому виду относятся </w:t>
      </w:r>
      <w:r w:rsidR="00C4247D" w:rsidRPr="00864262">
        <w:t xml:space="preserve">выделенные </w:t>
      </w:r>
      <w:r w:rsidR="00A23DEC" w:rsidRPr="00864262">
        <w:t>поверхнос</w:t>
      </w:r>
      <w:r w:rsidR="00C4247D" w:rsidRPr="00864262">
        <w:t xml:space="preserve">ти </w:t>
      </w:r>
      <w:r w:rsidR="0003065A" w:rsidRPr="00864262">
        <w:rPr>
          <w:szCs w:val="28"/>
        </w:rPr>
        <w:t>I,</w:t>
      </w:r>
      <w:r w:rsidR="00A23DEC" w:rsidRPr="00864262">
        <w:rPr>
          <w:szCs w:val="28"/>
        </w:rPr>
        <w:t xml:space="preserve"> </w:t>
      </w:r>
      <w:r w:rsidR="0003065A" w:rsidRPr="00864262">
        <w:rPr>
          <w:szCs w:val="28"/>
        </w:rPr>
        <w:t xml:space="preserve">II, </w:t>
      </w:r>
      <w:r w:rsidR="005756DA" w:rsidRPr="00864262">
        <w:rPr>
          <w:szCs w:val="28"/>
        </w:rPr>
        <w:t>III.</w:t>
      </w:r>
    </w:p>
    <w:p w14:paraId="747470E7" w14:textId="77777777" w:rsidR="00C52320" w:rsidRPr="00864262" w:rsidRDefault="00DC2821" w:rsidP="004C5A14">
      <w:r w:rsidRPr="00864262">
        <w:rPr>
          <w:noProof/>
          <w:lang w:eastAsia="ru-RU"/>
          <w14:ligatures w14:val="none"/>
        </w:rPr>
        <w:drawing>
          <wp:inline distT="0" distB="0" distL="0" distR="0" wp14:anchorId="47FB197C" wp14:editId="070D8ED4">
            <wp:extent cx="4720280" cy="2471351"/>
            <wp:effectExtent l="0" t="0" r="4445" b="5715"/>
            <wp:docPr id="14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063" cy="247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36F8" w14:textId="77777777" w:rsidR="004D5493" w:rsidRPr="00864262" w:rsidRDefault="004D5493" w:rsidP="004C5A14">
      <w:r w:rsidRPr="00864262">
        <w:t>Время выполнения 10 мин</w:t>
      </w:r>
    </w:p>
    <w:p w14:paraId="7F75950B" w14:textId="77777777" w:rsidR="00DC2821" w:rsidRPr="00864262" w:rsidRDefault="004D5493" w:rsidP="004C5A14">
      <w:r w:rsidRPr="00864262">
        <w:t>Ожидаемый результат:</w:t>
      </w:r>
    </w:p>
    <w:p w14:paraId="5CE3B5BD" w14:textId="77777777" w:rsidR="00C52320" w:rsidRPr="00864262" w:rsidRDefault="007B32B2" w:rsidP="004C5A14">
      <w:pPr>
        <w:rPr>
          <w:szCs w:val="28"/>
        </w:rPr>
      </w:pPr>
      <w:r w:rsidRPr="00864262">
        <w:t>Поверхность отверстия</w:t>
      </w:r>
      <w:r w:rsidR="00D21572" w:rsidRPr="00864262">
        <w:t xml:space="preserve"> </w:t>
      </w:r>
      <w:r w:rsidR="00D21572" w:rsidRPr="00864262">
        <w:rPr>
          <w:szCs w:val="28"/>
        </w:rPr>
        <w:t>I</w:t>
      </w:r>
      <w:r w:rsidR="00AE6D6B" w:rsidRPr="00864262">
        <w:rPr>
          <w:szCs w:val="28"/>
        </w:rPr>
        <w:t xml:space="preserve"> и поверхность торца</w:t>
      </w:r>
      <w:r w:rsidR="00D21572" w:rsidRPr="00864262">
        <w:rPr>
          <w:sz w:val="24"/>
        </w:rPr>
        <w:t xml:space="preserve"> </w:t>
      </w:r>
      <w:r w:rsidR="00A22B47" w:rsidRPr="00864262">
        <w:rPr>
          <w:szCs w:val="28"/>
        </w:rPr>
        <w:t>II -</w:t>
      </w:r>
      <w:r w:rsidR="00D21572" w:rsidRPr="00864262">
        <w:rPr>
          <w:sz w:val="24"/>
        </w:rPr>
        <w:t xml:space="preserve"> </w:t>
      </w:r>
      <w:r w:rsidR="00D21572" w:rsidRPr="00864262">
        <w:rPr>
          <w:szCs w:val="28"/>
        </w:rPr>
        <w:t>основн</w:t>
      </w:r>
      <w:r w:rsidR="00A22B47" w:rsidRPr="00864262">
        <w:rPr>
          <w:szCs w:val="28"/>
        </w:rPr>
        <w:t>ые</w:t>
      </w:r>
      <w:r w:rsidR="00D21572" w:rsidRPr="00864262">
        <w:rPr>
          <w:szCs w:val="28"/>
        </w:rPr>
        <w:t xml:space="preserve"> баз</w:t>
      </w:r>
      <w:r w:rsidR="00A22B47" w:rsidRPr="00864262">
        <w:rPr>
          <w:szCs w:val="28"/>
        </w:rPr>
        <w:t xml:space="preserve">ы </w:t>
      </w:r>
      <w:r w:rsidR="00607560" w:rsidRPr="00864262">
        <w:rPr>
          <w:szCs w:val="28"/>
        </w:rPr>
        <w:t>т</w:t>
      </w:r>
      <w:r w:rsidR="00D21572" w:rsidRPr="00864262">
        <w:rPr>
          <w:szCs w:val="28"/>
        </w:rPr>
        <w:t>а</w:t>
      </w:r>
      <w:r w:rsidR="00607560" w:rsidRPr="00864262">
        <w:rPr>
          <w:szCs w:val="28"/>
        </w:rPr>
        <w:t>к</w:t>
      </w:r>
      <w:r w:rsidR="00DF6182" w:rsidRPr="00864262">
        <w:rPr>
          <w:szCs w:val="28"/>
        </w:rPr>
        <w:t>,</w:t>
      </w:r>
      <w:r w:rsidR="00607560" w:rsidRPr="00864262">
        <w:rPr>
          <w:szCs w:val="28"/>
        </w:rPr>
        <w:t xml:space="preserve"> как они определяют </w:t>
      </w:r>
      <w:r w:rsidR="00CD0D2C" w:rsidRPr="00864262">
        <w:rPr>
          <w:szCs w:val="28"/>
        </w:rPr>
        <w:t>положение данной детали в изделии.</w:t>
      </w:r>
      <w:r w:rsidR="00DB4AB2" w:rsidRPr="00864262">
        <w:rPr>
          <w:szCs w:val="28"/>
        </w:rPr>
        <w:t xml:space="preserve"> Поверхность </w:t>
      </w:r>
      <w:r w:rsidR="00423CCE" w:rsidRPr="00864262">
        <w:rPr>
          <w:szCs w:val="28"/>
        </w:rPr>
        <w:t>III –</w:t>
      </w:r>
    </w:p>
    <w:p w14:paraId="26BFFF7C" w14:textId="77777777" w:rsidR="00423CCE" w:rsidRPr="00864262" w:rsidRDefault="00FA5138" w:rsidP="004C5A14">
      <w:pPr>
        <w:ind w:firstLine="0"/>
        <w:rPr>
          <w:szCs w:val="28"/>
        </w:rPr>
      </w:pPr>
      <w:r w:rsidRPr="00864262">
        <w:rPr>
          <w:szCs w:val="28"/>
        </w:rPr>
        <w:t>б</w:t>
      </w:r>
      <w:r w:rsidR="00423CCE" w:rsidRPr="00864262">
        <w:rPr>
          <w:szCs w:val="28"/>
        </w:rPr>
        <w:t>оковая поверхность шпоночного паза</w:t>
      </w:r>
      <w:r w:rsidRPr="00864262">
        <w:rPr>
          <w:szCs w:val="28"/>
        </w:rPr>
        <w:t xml:space="preserve"> </w:t>
      </w:r>
      <w:r w:rsidR="00DF6182" w:rsidRPr="00864262">
        <w:rPr>
          <w:szCs w:val="28"/>
        </w:rPr>
        <w:t>является вспомогательной базой</w:t>
      </w:r>
      <w:r w:rsidR="00211B67" w:rsidRPr="00864262">
        <w:rPr>
          <w:szCs w:val="28"/>
        </w:rPr>
        <w:t xml:space="preserve"> так,</w:t>
      </w:r>
    </w:p>
    <w:p w14:paraId="2EB8FA23" w14:textId="77777777" w:rsidR="00C52320" w:rsidRPr="00864262" w:rsidRDefault="00211B67" w:rsidP="004C5A14">
      <w:pPr>
        <w:ind w:firstLine="0"/>
      </w:pPr>
      <w:r w:rsidRPr="00864262">
        <w:t>как пр</w:t>
      </w:r>
      <w:r w:rsidR="00FF674D" w:rsidRPr="00864262">
        <w:t>и</w:t>
      </w:r>
      <w:r w:rsidRPr="00864262">
        <w:t>надлежит данной детали</w:t>
      </w:r>
      <w:r w:rsidR="00FF674D" w:rsidRPr="00864262">
        <w:t xml:space="preserve"> и определяет положение</w:t>
      </w:r>
      <w:r w:rsidR="00D74589" w:rsidRPr="00864262">
        <w:t xml:space="preserve"> присоединяемой к ней детали</w:t>
      </w:r>
      <w:r w:rsidR="000B1F9B" w:rsidRPr="00864262">
        <w:t>.</w:t>
      </w:r>
    </w:p>
    <w:p w14:paraId="61840FC3" w14:textId="755DA855" w:rsidR="00C52320" w:rsidRPr="00864262" w:rsidRDefault="004D5493" w:rsidP="004C5A14">
      <w:r w:rsidRPr="00864262">
        <w:t>Правильный ответ: поверхности</w:t>
      </w:r>
      <w:r w:rsidR="004F1BEA" w:rsidRPr="00864262">
        <w:t xml:space="preserve"> </w:t>
      </w:r>
      <w:r w:rsidR="004F1BEA" w:rsidRPr="00864262">
        <w:rPr>
          <w:szCs w:val="28"/>
        </w:rPr>
        <w:t xml:space="preserve">I, II – основные базы, поверхность </w:t>
      </w:r>
      <w:r w:rsidR="008644D3" w:rsidRPr="00864262">
        <w:rPr>
          <w:szCs w:val="28"/>
        </w:rPr>
        <w:t>III – вспомогательная база.</w:t>
      </w:r>
    </w:p>
    <w:p w14:paraId="225D9CC2" w14:textId="6B24D850" w:rsidR="001669EC" w:rsidRPr="00864262" w:rsidRDefault="001669EC" w:rsidP="004C5A14">
      <w:r w:rsidRPr="00864262">
        <w:t>Компетенции: ПК-1, ПК-2.</w:t>
      </w:r>
    </w:p>
    <w:sectPr w:rsidR="001669EC" w:rsidRPr="0086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1DF3" w14:textId="77777777" w:rsidR="00E84C1A" w:rsidRDefault="00E84C1A" w:rsidP="0025555A">
      <w:r>
        <w:separator/>
      </w:r>
    </w:p>
  </w:endnote>
  <w:endnote w:type="continuationSeparator" w:id="0">
    <w:p w14:paraId="3D3DA276" w14:textId="77777777" w:rsidR="00E84C1A" w:rsidRDefault="00E84C1A" w:rsidP="002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AFF6" w14:textId="77777777" w:rsidR="00E84C1A" w:rsidRDefault="00E84C1A" w:rsidP="0025555A">
      <w:r>
        <w:separator/>
      </w:r>
    </w:p>
  </w:footnote>
  <w:footnote w:type="continuationSeparator" w:id="0">
    <w:p w14:paraId="351E360E" w14:textId="77777777" w:rsidR="00E84C1A" w:rsidRDefault="00E84C1A" w:rsidP="0025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B8"/>
    <w:multiLevelType w:val="multilevel"/>
    <w:tmpl w:val="AF9A16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5685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38"/>
    <w:rsid w:val="00027380"/>
    <w:rsid w:val="0003065A"/>
    <w:rsid w:val="0003429A"/>
    <w:rsid w:val="000734FD"/>
    <w:rsid w:val="00086B0A"/>
    <w:rsid w:val="0009599D"/>
    <w:rsid w:val="000A2317"/>
    <w:rsid w:val="000B1F9B"/>
    <w:rsid w:val="000C333A"/>
    <w:rsid w:val="000D7505"/>
    <w:rsid w:val="001076E5"/>
    <w:rsid w:val="001122C9"/>
    <w:rsid w:val="00134284"/>
    <w:rsid w:val="001669EC"/>
    <w:rsid w:val="0019167E"/>
    <w:rsid w:val="00194750"/>
    <w:rsid w:val="001E2D05"/>
    <w:rsid w:val="00200C27"/>
    <w:rsid w:val="00207C37"/>
    <w:rsid w:val="00211B67"/>
    <w:rsid w:val="00250AB9"/>
    <w:rsid w:val="00251C28"/>
    <w:rsid w:val="0025555A"/>
    <w:rsid w:val="00255DBF"/>
    <w:rsid w:val="00277837"/>
    <w:rsid w:val="002970B6"/>
    <w:rsid w:val="002B0815"/>
    <w:rsid w:val="002B7F87"/>
    <w:rsid w:val="002C7DD2"/>
    <w:rsid w:val="002E07BC"/>
    <w:rsid w:val="003020CD"/>
    <w:rsid w:val="00326D67"/>
    <w:rsid w:val="00342FF2"/>
    <w:rsid w:val="00343DD7"/>
    <w:rsid w:val="00367B0A"/>
    <w:rsid w:val="00367EA0"/>
    <w:rsid w:val="00392256"/>
    <w:rsid w:val="003C31BD"/>
    <w:rsid w:val="003D2572"/>
    <w:rsid w:val="003D2CEB"/>
    <w:rsid w:val="003E39B4"/>
    <w:rsid w:val="003F43C7"/>
    <w:rsid w:val="00420C67"/>
    <w:rsid w:val="00423CCE"/>
    <w:rsid w:val="00424410"/>
    <w:rsid w:val="004250F6"/>
    <w:rsid w:val="0044000B"/>
    <w:rsid w:val="004840A7"/>
    <w:rsid w:val="00493057"/>
    <w:rsid w:val="00496321"/>
    <w:rsid w:val="00496355"/>
    <w:rsid w:val="004A274F"/>
    <w:rsid w:val="004C19F1"/>
    <w:rsid w:val="004C5A14"/>
    <w:rsid w:val="004D5493"/>
    <w:rsid w:val="004F1BEA"/>
    <w:rsid w:val="00534A41"/>
    <w:rsid w:val="00552664"/>
    <w:rsid w:val="005756DA"/>
    <w:rsid w:val="0058097A"/>
    <w:rsid w:val="005A1F77"/>
    <w:rsid w:val="005A76EE"/>
    <w:rsid w:val="005B7591"/>
    <w:rsid w:val="005C70F1"/>
    <w:rsid w:val="005E27D5"/>
    <w:rsid w:val="005E6BAC"/>
    <w:rsid w:val="005F2945"/>
    <w:rsid w:val="00607560"/>
    <w:rsid w:val="00611691"/>
    <w:rsid w:val="0062241C"/>
    <w:rsid w:val="006312E0"/>
    <w:rsid w:val="00636B04"/>
    <w:rsid w:val="0064006D"/>
    <w:rsid w:val="006555A6"/>
    <w:rsid w:val="00656554"/>
    <w:rsid w:val="006D2686"/>
    <w:rsid w:val="006D305F"/>
    <w:rsid w:val="00705108"/>
    <w:rsid w:val="00710071"/>
    <w:rsid w:val="0072378E"/>
    <w:rsid w:val="007411A6"/>
    <w:rsid w:val="0078373B"/>
    <w:rsid w:val="00785ED9"/>
    <w:rsid w:val="00791194"/>
    <w:rsid w:val="007A7AB8"/>
    <w:rsid w:val="007B32B2"/>
    <w:rsid w:val="007C5FED"/>
    <w:rsid w:val="007D41EF"/>
    <w:rsid w:val="007E0ACF"/>
    <w:rsid w:val="007F6E3B"/>
    <w:rsid w:val="00862E8B"/>
    <w:rsid w:val="00864262"/>
    <w:rsid w:val="008644D3"/>
    <w:rsid w:val="00873920"/>
    <w:rsid w:val="00885204"/>
    <w:rsid w:val="008B090B"/>
    <w:rsid w:val="008C7BE2"/>
    <w:rsid w:val="008D3C3E"/>
    <w:rsid w:val="008F20E9"/>
    <w:rsid w:val="008F56AA"/>
    <w:rsid w:val="00922478"/>
    <w:rsid w:val="00960DDE"/>
    <w:rsid w:val="00992C18"/>
    <w:rsid w:val="009A0252"/>
    <w:rsid w:val="009B3EBD"/>
    <w:rsid w:val="009E1D9B"/>
    <w:rsid w:val="00A13698"/>
    <w:rsid w:val="00A17022"/>
    <w:rsid w:val="00A22B47"/>
    <w:rsid w:val="00A23DEC"/>
    <w:rsid w:val="00A5203D"/>
    <w:rsid w:val="00A56438"/>
    <w:rsid w:val="00AA4AC1"/>
    <w:rsid w:val="00AC6CE3"/>
    <w:rsid w:val="00AD51BE"/>
    <w:rsid w:val="00AD7D3D"/>
    <w:rsid w:val="00AE01D7"/>
    <w:rsid w:val="00AE6D6B"/>
    <w:rsid w:val="00AE7339"/>
    <w:rsid w:val="00B11FC4"/>
    <w:rsid w:val="00B34324"/>
    <w:rsid w:val="00B57683"/>
    <w:rsid w:val="00B633FC"/>
    <w:rsid w:val="00B90997"/>
    <w:rsid w:val="00B911EE"/>
    <w:rsid w:val="00BA0D33"/>
    <w:rsid w:val="00BB21F1"/>
    <w:rsid w:val="00BE28EE"/>
    <w:rsid w:val="00C00A7C"/>
    <w:rsid w:val="00C02243"/>
    <w:rsid w:val="00C30CDA"/>
    <w:rsid w:val="00C35DD8"/>
    <w:rsid w:val="00C4247D"/>
    <w:rsid w:val="00C52320"/>
    <w:rsid w:val="00C75ECE"/>
    <w:rsid w:val="00CA1019"/>
    <w:rsid w:val="00CA7A26"/>
    <w:rsid w:val="00CB3F9D"/>
    <w:rsid w:val="00CD0D2C"/>
    <w:rsid w:val="00CD52BB"/>
    <w:rsid w:val="00CE7B1E"/>
    <w:rsid w:val="00CF695D"/>
    <w:rsid w:val="00D02679"/>
    <w:rsid w:val="00D21572"/>
    <w:rsid w:val="00D3184E"/>
    <w:rsid w:val="00D31F3C"/>
    <w:rsid w:val="00D46FAB"/>
    <w:rsid w:val="00D6763F"/>
    <w:rsid w:val="00D70BA0"/>
    <w:rsid w:val="00D74589"/>
    <w:rsid w:val="00D97855"/>
    <w:rsid w:val="00DA0636"/>
    <w:rsid w:val="00DB11FB"/>
    <w:rsid w:val="00DB4AB2"/>
    <w:rsid w:val="00DC2821"/>
    <w:rsid w:val="00DE2B74"/>
    <w:rsid w:val="00DF6182"/>
    <w:rsid w:val="00E1670E"/>
    <w:rsid w:val="00E23F12"/>
    <w:rsid w:val="00E35ECD"/>
    <w:rsid w:val="00E84C1A"/>
    <w:rsid w:val="00E86CC0"/>
    <w:rsid w:val="00EA135E"/>
    <w:rsid w:val="00EC51D8"/>
    <w:rsid w:val="00F22CBF"/>
    <w:rsid w:val="00F2347D"/>
    <w:rsid w:val="00F3799B"/>
    <w:rsid w:val="00F81426"/>
    <w:rsid w:val="00F90ED4"/>
    <w:rsid w:val="00F90F41"/>
    <w:rsid w:val="00F91624"/>
    <w:rsid w:val="00FA2949"/>
    <w:rsid w:val="00FA5138"/>
    <w:rsid w:val="00FB6AB1"/>
    <w:rsid w:val="00FC3A01"/>
    <w:rsid w:val="00FD2C78"/>
    <w:rsid w:val="00FE7F40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0FF52"/>
  <w15:docId w15:val="{BC916D1B-750B-4CF3-AEE4-DFB4745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EC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3">
    <w:name w:val="heading 3"/>
    <w:basedOn w:val="a"/>
    <w:link w:val="30"/>
    <w:uiPriority w:val="1"/>
    <w:qFormat/>
    <w:rsid w:val="00CA1019"/>
    <w:pPr>
      <w:widowControl w:val="0"/>
      <w:autoSpaceDE w:val="0"/>
      <w:autoSpaceDN w:val="0"/>
      <w:ind w:left="5143" w:firstLine="0"/>
      <w:jc w:val="left"/>
      <w:outlineLvl w:val="2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0E9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header"/>
    <w:basedOn w:val="a"/>
    <w:link w:val="a5"/>
    <w:unhideWhenUsed/>
    <w:rsid w:val="00255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555A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255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55A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1"/>
    <w:rsid w:val="00CA10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rsid w:val="00CA1019"/>
    <w:pPr>
      <w:ind w:firstLine="567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CA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CA101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A1019"/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c">
    <w:name w:val="List Paragraph"/>
    <w:basedOn w:val="a"/>
    <w:uiPriority w:val="34"/>
    <w:qFormat/>
    <w:rsid w:val="00CA1019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1">
    <w:name w:val="Обычный1"/>
    <w:rsid w:val="00CA1019"/>
    <w:pPr>
      <w:widowControl w:val="0"/>
      <w:spacing w:after="0" w:line="380" w:lineRule="auto"/>
      <w:ind w:firstLine="4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ormattext">
    <w:name w:val="formattext"/>
    <w:basedOn w:val="a"/>
    <w:rsid w:val="00CA101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FB6A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AB1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4D8-498F-47A4-B250-59EED5A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AE</cp:lastModifiedBy>
  <cp:revision>18</cp:revision>
  <cp:lastPrinted>2025-03-11T19:47:00Z</cp:lastPrinted>
  <dcterms:created xsi:type="dcterms:W3CDTF">2025-03-12T16:48:00Z</dcterms:created>
  <dcterms:modified xsi:type="dcterms:W3CDTF">2025-03-26T12:19:00Z</dcterms:modified>
</cp:coreProperties>
</file>