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085C8032" w:rsidR="006943A0" w:rsidRPr="00D84690" w:rsidRDefault="006943A0" w:rsidP="00544109">
      <w:pPr>
        <w:ind w:firstLine="0"/>
        <w:jc w:val="center"/>
        <w:rPr>
          <w:b/>
          <w:szCs w:val="28"/>
        </w:rPr>
      </w:pPr>
      <w:r w:rsidRPr="00D84690">
        <w:rPr>
          <w:b/>
          <w:szCs w:val="28"/>
        </w:rPr>
        <w:t>Комплект оцен</w:t>
      </w:r>
      <w:r w:rsidR="00BD52C3" w:rsidRPr="00D84690">
        <w:rPr>
          <w:b/>
          <w:szCs w:val="28"/>
        </w:rPr>
        <w:t>очных материалов по дисциплине</w:t>
      </w:r>
      <w:r w:rsidRPr="00D84690">
        <w:rPr>
          <w:b/>
          <w:szCs w:val="28"/>
        </w:rPr>
        <w:br/>
      </w:r>
      <w:r w:rsidR="00BD52C3" w:rsidRPr="00D84690">
        <w:rPr>
          <w:b/>
          <w:szCs w:val="28"/>
        </w:rPr>
        <w:t>«</w:t>
      </w:r>
      <w:r w:rsidR="00913095" w:rsidRPr="00D84690">
        <w:rPr>
          <w:b/>
          <w:szCs w:val="28"/>
        </w:rPr>
        <w:t>Взаимозаменяемость, стандартизация и технические измерения</w:t>
      </w:r>
      <w:r w:rsidR="00BD52C3" w:rsidRPr="00D84690">
        <w:rPr>
          <w:b/>
          <w:szCs w:val="28"/>
        </w:rPr>
        <w:t>»</w:t>
      </w:r>
    </w:p>
    <w:p w14:paraId="223ECCBA" w14:textId="77777777" w:rsidR="006943A0" w:rsidRPr="00D84690" w:rsidRDefault="006943A0" w:rsidP="00544109">
      <w:pPr>
        <w:rPr>
          <w:szCs w:val="28"/>
        </w:rPr>
      </w:pPr>
    </w:p>
    <w:p w14:paraId="3B336B8F" w14:textId="07684E11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</w:t>
      </w:r>
    </w:p>
    <w:p w14:paraId="09EC6F1D" w14:textId="77777777" w:rsidR="00544109" w:rsidRPr="00D84690" w:rsidRDefault="00544109" w:rsidP="00544109">
      <w:pPr>
        <w:rPr>
          <w:b/>
          <w:szCs w:val="28"/>
        </w:rPr>
      </w:pPr>
    </w:p>
    <w:p w14:paraId="05D61981" w14:textId="100A3F21" w:rsidR="001245F4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выбор правильного ответа</w:t>
      </w:r>
      <w:r w:rsidR="00620C6C" w:rsidRPr="00D84690">
        <w:rPr>
          <w:b/>
          <w:szCs w:val="28"/>
        </w:rPr>
        <w:t xml:space="preserve">  </w:t>
      </w:r>
    </w:p>
    <w:p w14:paraId="2141AED9" w14:textId="7D33AE87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Выберите один правильный ответ</w:t>
      </w:r>
    </w:p>
    <w:p w14:paraId="4A6741DB" w14:textId="77777777" w:rsidR="00544109" w:rsidRPr="00D84690" w:rsidRDefault="00544109" w:rsidP="00544109">
      <w:pPr>
        <w:rPr>
          <w:szCs w:val="28"/>
        </w:rPr>
      </w:pPr>
    </w:p>
    <w:p w14:paraId="5CEE18E3" w14:textId="3812A674" w:rsidR="009561D9" w:rsidRPr="00D84690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D84690">
        <w:rPr>
          <w:szCs w:val="28"/>
          <w:lang w:eastAsia="ru-RU"/>
        </w:rPr>
        <w:t xml:space="preserve">1. </w:t>
      </w:r>
      <w:r w:rsidR="00174F99" w:rsidRPr="00D84690">
        <w:rPr>
          <w:szCs w:val="28"/>
        </w:rPr>
        <w:t>Номинальный размер -</w:t>
      </w:r>
    </w:p>
    <w:p w14:paraId="2364FA66" w14:textId="20595354" w:rsidR="003C5A7D" w:rsidRPr="00D84690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rFonts w:cs="Times New Roman"/>
          <w:color w:val="000000"/>
          <w:szCs w:val="28"/>
        </w:rPr>
        <w:t>А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>размер, определяющий величину и форму детали</w:t>
      </w:r>
    </w:p>
    <w:p w14:paraId="5DEACD52" w14:textId="77777777" w:rsidR="00174F99" w:rsidRPr="00D84690" w:rsidRDefault="001245F4" w:rsidP="003C5A7D">
      <w:pPr>
        <w:rPr>
          <w:szCs w:val="28"/>
        </w:rPr>
      </w:pPr>
      <w:r w:rsidRPr="00D84690">
        <w:rPr>
          <w:rFonts w:cs="Times New Roman"/>
          <w:color w:val="000000"/>
          <w:szCs w:val="28"/>
        </w:rPr>
        <w:t>Б</w:t>
      </w:r>
      <w:r w:rsidR="009561D9" w:rsidRPr="00D84690">
        <w:rPr>
          <w:rFonts w:cs="Times New Roman"/>
          <w:color w:val="000000"/>
          <w:szCs w:val="28"/>
        </w:rPr>
        <w:t xml:space="preserve">) </w:t>
      </w:r>
      <w:r w:rsidR="00174F99" w:rsidRPr="00D84690">
        <w:rPr>
          <w:szCs w:val="28"/>
        </w:rPr>
        <w:t xml:space="preserve">размер, необходимый для изготовления и контроля детали </w:t>
      </w:r>
    </w:p>
    <w:p w14:paraId="63C9C46A" w14:textId="12E9B23E" w:rsidR="003C5A7D" w:rsidRPr="00D84690" w:rsidRDefault="00174F99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84690">
        <w:rPr>
          <w:szCs w:val="28"/>
        </w:rPr>
        <w:t>В) размер, относительно которого определяют предельные размеры и который служит началом отсчёта отклонений</w:t>
      </w:r>
    </w:p>
    <w:p w14:paraId="3BFA8ED0" w14:textId="2A67AA40" w:rsidR="00BD52C3" w:rsidRPr="00D84690" w:rsidRDefault="00BD52C3" w:rsidP="009561D9">
      <w:pPr>
        <w:rPr>
          <w:szCs w:val="28"/>
        </w:rPr>
      </w:pPr>
      <w:r w:rsidRPr="00D84690">
        <w:rPr>
          <w:szCs w:val="28"/>
        </w:rPr>
        <w:t>Правильный ответ:</w:t>
      </w:r>
      <w:r w:rsidR="009561D9" w:rsidRPr="00D84690">
        <w:rPr>
          <w:szCs w:val="28"/>
        </w:rPr>
        <w:t xml:space="preserve"> </w:t>
      </w:r>
      <w:r w:rsidR="00174F99" w:rsidRPr="00D84690">
        <w:rPr>
          <w:szCs w:val="28"/>
        </w:rPr>
        <w:t>В</w:t>
      </w:r>
    </w:p>
    <w:p w14:paraId="44047ABB" w14:textId="42100E14" w:rsidR="009561D9" w:rsidRPr="00D84690" w:rsidRDefault="00BD52C3" w:rsidP="009561D9">
      <w:pPr>
        <w:rPr>
          <w:szCs w:val="28"/>
        </w:rPr>
      </w:pPr>
      <w:r w:rsidRPr="00D84690">
        <w:rPr>
          <w:szCs w:val="28"/>
        </w:rPr>
        <w:t>Компетенции (индикаторы)</w:t>
      </w:r>
      <w:r w:rsidR="00544109" w:rsidRPr="00D84690">
        <w:rPr>
          <w:szCs w:val="28"/>
        </w:rPr>
        <w:t>:</w:t>
      </w:r>
      <w:r w:rsidR="009561D9" w:rsidRPr="00D84690">
        <w:rPr>
          <w:szCs w:val="28"/>
        </w:rPr>
        <w:t xml:space="preserve"> </w:t>
      </w:r>
      <w:bookmarkStart w:id="0" w:name="_Hlk193268988"/>
      <w:r w:rsidR="004348C5">
        <w:rPr>
          <w:szCs w:val="28"/>
        </w:rPr>
        <w:t>ОПК-5, ОПК-11</w:t>
      </w:r>
      <w:bookmarkEnd w:id="0"/>
    </w:p>
    <w:p w14:paraId="6C7FDD97" w14:textId="0064E9B0" w:rsidR="00174F99" w:rsidRPr="00D84690" w:rsidRDefault="00174F99" w:rsidP="009561D9">
      <w:pPr>
        <w:rPr>
          <w:szCs w:val="28"/>
        </w:rPr>
      </w:pPr>
    </w:p>
    <w:p w14:paraId="3A65B3EB" w14:textId="778D832F" w:rsidR="00174F99" w:rsidRPr="003C4F6F" w:rsidRDefault="00174F99" w:rsidP="009561D9">
      <w:pPr>
        <w:rPr>
          <w:rFonts w:eastAsiaTheme="minorEastAsia"/>
          <w:szCs w:val="28"/>
        </w:rPr>
      </w:pPr>
      <w:r w:rsidRPr="00D84690">
        <w:rPr>
          <w:szCs w:val="28"/>
        </w:rPr>
        <w:t xml:space="preserve">2. В какой системе выполнена посадка  </w:t>
      </w:r>
      <m:oMath>
        <m:r>
          <w:rPr>
            <w:rFonts w:ascii="Cambria Math" w:hAnsi="Cambria Math"/>
            <w:szCs w:val="28"/>
          </w:rPr>
          <m:t>∅65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14:paraId="0AEE9F0F" w14:textId="1D491DBA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А) посадка в системе отверстия</w:t>
      </w:r>
    </w:p>
    <w:p w14:paraId="190632D4" w14:textId="3F2B5547" w:rsidR="00174F99" w:rsidRPr="00D84690" w:rsidRDefault="00174F99" w:rsidP="009561D9">
      <w:pPr>
        <w:rPr>
          <w:szCs w:val="28"/>
        </w:rPr>
      </w:pPr>
      <w:r w:rsidRPr="00D84690">
        <w:rPr>
          <w:szCs w:val="28"/>
        </w:rPr>
        <w:t>Б) посадка в системе вала</w:t>
      </w:r>
    </w:p>
    <w:p w14:paraId="58F16D86" w14:textId="1F0F5B6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А</w:t>
      </w:r>
    </w:p>
    <w:p w14:paraId="41039AC7" w14:textId="500520A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425589C0" w14:textId="77777777" w:rsidR="00174F99" w:rsidRPr="00D84690" w:rsidRDefault="00174F99" w:rsidP="00174F99">
      <w:pPr>
        <w:rPr>
          <w:szCs w:val="28"/>
        </w:rPr>
      </w:pPr>
    </w:p>
    <w:p w14:paraId="49441441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3. Характер соединения деталей, определяемый величиной получающихся в нем зазоров или натягов, называется</w:t>
      </w:r>
    </w:p>
    <w:p w14:paraId="53C9CD24" w14:textId="30F9760B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А) сопряжением</w:t>
      </w:r>
    </w:p>
    <w:p w14:paraId="7FCFBB83" w14:textId="6364EA8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Б) посадкой</w:t>
      </w:r>
    </w:p>
    <w:p w14:paraId="5F597DD5" w14:textId="6F0580E9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В) основным отклонением</w:t>
      </w:r>
    </w:p>
    <w:p w14:paraId="3B554BBB" w14:textId="7D7DCC82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52470AEA" w14:textId="2147069D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0A7AA5E0" w14:textId="77777777" w:rsidR="00174F99" w:rsidRPr="00D84690" w:rsidRDefault="00174F99" w:rsidP="00174F99">
      <w:pPr>
        <w:rPr>
          <w:szCs w:val="28"/>
        </w:rPr>
      </w:pPr>
    </w:p>
    <w:p w14:paraId="41DB4528" w14:textId="77777777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4. По какой формуле вычисляется верхнее отклонение отверстия?</w:t>
      </w:r>
    </w:p>
    <w:p w14:paraId="13F8E720" w14:textId="57D4F034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D84690">
        <w:rPr>
          <w:szCs w:val="28"/>
          <w:vertAlign w:val="subscript"/>
        </w:rPr>
        <w:t xml:space="preserve"> </w:t>
      </w:r>
    </w:p>
    <w:p w14:paraId="4EC77710" w14:textId="06DBDDF6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Б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52F82BE" w14:textId="2F5D9272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В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min</m:t>
            </m:r>
          </m:sub>
        </m:sSub>
      </m:oMath>
      <w:r w:rsidRPr="003C4F6F">
        <w:rPr>
          <w:szCs w:val="28"/>
        </w:rPr>
        <w:t xml:space="preserve"> </w:t>
      </w:r>
    </w:p>
    <w:p w14:paraId="1AB79C60" w14:textId="6217EE2E" w:rsidR="00174F99" w:rsidRPr="003C4F6F" w:rsidRDefault="00174F99" w:rsidP="00174F99">
      <w:pPr>
        <w:rPr>
          <w:szCs w:val="28"/>
        </w:rPr>
      </w:pPr>
      <w:r w:rsidRPr="00D84690">
        <w:rPr>
          <w:szCs w:val="28"/>
        </w:rPr>
        <w:t>Г</w:t>
      </w:r>
      <w:r w:rsidRPr="003C4F6F">
        <w:rPr>
          <w:szCs w:val="28"/>
        </w:rPr>
        <w:t xml:space="preserve">) </w:t>
      </w:r>
      <m:oMath>
        <m:r>
          <w:rPr>
            <w:rFonts w:ascii="Cambria Math" w:hAnsi="Cambria Math"/>
            <w:szCs w:val="28"/>
            <w:lang w:val="en-US"/>
          </w:rPr>
          <m:t>ES</m:t>
        </m:r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D</m:t>
        </m:r>
      </m:oMath>
      <w:r w:rsidRPr="003C4F6F">
        <w:rPr>
          <w:szCs w:val="28"/>
        </w:rPr>
        <w:t xml:space="preserve"> </w:t>
      </w:r>
    </w:p>
    <w:p w14:paraId="51A31FE2" w14:textId="55122D4E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>Правильный ответ: Г</w:t>
      </w:r>
    </w:p>
    <w:p w14:paraId="7A0B0A39" w14:textId="3540D07C" w:rsidR="00174F99" w:rsidRPr="00D84690" w:rsidRDefault="00174F99" w:rsidP="00174F99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38002200" w14:textId="77777777" w:rsidR="00A94B8A" w:rsidRPr="00D84690" w:rsidRDefault="00A94B8A" w:rsidP="00174F99">
      <w:pPr>
        <w:rPr>
          <w:szCs w:val="28"/>
        </w:rPr>
      </w:pPr>
    </w:p>
    <w:p w14:paraId="2153413B" w14:textId="743F730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5. Какая погрешность рассчитывается по формуле </w:t>
      </w:r>
      <m:oMath>
        <m:r>
          <w:rPr>
            <w:rFonts w:ascii="Cambria Math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Δ</m:t>
            </m:r>
            <m:r>
              <w:rPr>
                <w:rFonts w:ascii="Cambria Math"/>
                <w:szCs w:val="28"/>
              </w:rPr>
              <m:t>Х</m:t>
            </m:r>
          </m:num>
          <m:den>
            <m:r>
              <w:rPr>
                <w:rFonts w:ascii="Cambria Math"/>
                <w:szCs w:val="28"/>
              </w:rPr>
              <m:t>Х</m:t>
            </m:r>
          </m:den>
        </m:f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100%</m:t>
        </m:r>
      </m:oMath>
      <w:r w:rsidRPr="00D84690">
        <w:rPr>
          <w:szCs w:val="28"/>
        </w:rPr>
        <w:t>?</w:t>
      </w:r>
    </w:p>
    <w:p w14:paraId="11FA3B9E" w14:textId="29D7901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абсолютная погрешность</w:t>
      </w:r>
    </w:p>
    <w:p w14:paraId="47CDE54E" w14:textId="4CC187F1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Б) относительная погрешность </w:t>
      </w:r>
    </w:p>
    <w:p w14:paraId="40E2B10F" w14:textId="5D908C2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В) приведенная погрешность</w:t>
      </w:r>
    </w:p>
    <w:p w14:paraId="5DD3FEF5" w14:textId="70DF9770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Б</w:t>
      </w:r>
    </w:p>
    <w:p w14:paraId="28E8F02C" w14:textId="13D673B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7A3651B7" w14:textId="77777777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lastRenderedPageBreak/>
        <w:t>6. Погрешность, возникшая вследствие недосмотра экспериментатора или неисправности аппаратуры, называется …</w:t>
      </w:r>
    </w:p>
    <w:p w14:paraId="10E9D5B7" w14:textId="7B8BD85D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А) систематическая погрешность</w:t>
      </w:r>
    </w:p>
    <w:p w14:paraId="75B8873F" w14:textId="5B4F9FEE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Б) случайная погрешность</w:t>
      </w:r>
    </w:p>
    <w:p w14:paraId="43297DD0" w14:textId="3F95FF5A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В) грубая погрешность (промах) </w:t>
      </w:r>
    </w:p>
    <w:p w14:paraId="11A10AE5" w14:textId="1DC5929B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>Правильный ответ: В</w:t>
      </w:r>
    </w:p>
    <w:p w14:paraId="6A2BA850" w14:textId="2F0EE929" w:rsidR="00A94B8A" w:rsidRPr="00D84690" w:rsidRDefault="00A94B8A" w:rsidP="00A94B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73A33DA3" w14:textId="77777777" w:rsidR="000030A9" w:rsidRPr="00D84690" w:rsidRDefault="000030A9" w:rsidP="009561D9">
      <w:pPr>
        <w:rPr>
          <w:szCs w:val="28"/>
        </w:rPr>
      </w:pPr>
    </w:p>
    <w:p w14:paraId="2CB15910" w14:textId="240D3702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закрытого типа на установление соответствия</w:t>
      </w:r>
      <w:r w:rsidR="00E05207" w:rsidRPr="00D84690">
        <w:rPr>
          <w:b/>
          <w:szCs w:val="28"/>
        </w:rPr>
        <w:t xml:space="preserve"> </w:t>
      </w:r>
    </w:p>
    <w:p w14:paraId="2C638F9F" w14:textId="1E8A6C9A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D84690" w:rsidRDefault="00BD52C3" w:rsidP="00544109">
      <w:pPr>
        <w:rPr>
          <w:i/>
          <w:szCs w:val="28"/>
        </w:rPr>
      </w:pPr>
      <w:r w:rsidRPr="00D8469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D84690" w:rsidRDefault="00AD1045" w:rsidP="00544109">
      <w:pPr>
        <w:rPr>
          <w:szCs w:val="28"/>
        </w:rPr>
      </w:pPr>
    </w:p>
    <w:p w14:paraId="69E827D7" w14:textId="77777777" w:rsidR="00782E93" w:rsidRPr="00D84690" w:rsidRDefault="00DB0163" w:rsidP="00782E93">
      <w:pPr>
        <w:rPr>
          <w:bCs/>
          <w:szCs w:val="28"/>
        </w:rPr>
      </w:pPr>
      <w:r w:rsidRPr="00D84690">
        <w:rPr>
          <w:szCs w:val="28"/>
        </w:rPr>
        <w:t xml:space="preserve">1. </w:t>
      </w:r>
      <w:r w:rsidR="00782E93" w:rsidRPr="00D84690">
        <w:rPr>
          <w:bCs/>
          <w:szCs w:val="28"/>
        </w:rPr>
        <w:t>Установите соответствие между калибрами и их назначением</w:t>
      </w: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661"/>
        <w:gridCol w:w="512"/>
        <w:gridCol w:w="4972"/>
      </w:tblGrid>
      <w:tr w:rsidR="00782E93" w:rsidRPr="00D84690" w14:paraId="4FD5BA66" w14:textId="77777777" w:rsidTr="00782E93">
        <w:tc>
          <w:tcPr>
            <w:tcW w:w="450" w:type="dxa"/>
          </w:tcPr>
          <w:p w14:paraId="3A0E11CA" w14:textId="62995AC3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>1)</w:t>
            </w:r>
          </w:p>
          <w:p w14:paraId="5FF083D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79F7D6F7" w14:textId="6945B944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 xml:space="preserve"> Рабочие калибры </w:t>
            </w:r>
          </w:p>
        </w:tc>
        <w:tc>
          <w:tcPr>
            <w:tcW w:w="512" w:type="dxa"/>
          </w:tcPr>
          <w:p w14:paraId="2FE14D99" w14:textId="0D4C77BE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А) </w:t>
            </w:r>
          </w:p>
        </w:tc>
        <w:tc>
          <w:tcPr>
            <w:tcW w:w="4972" w:type="dxa"/>
          </w:tcPr>
          <w:p w14:paraId="518F0577" w14:textId="1DD49D2B" w:rsidR="00782E93" w:rsidRPr="00D84690" w:rsidRDefault="00782E93" w:rsidP="00782E93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применяют для приёмки деталей представителями заказчика</w:t>
            </w:r>
          </w:p>
        </w:tc>
      </w:tr>
      <w:tr w:rsidR="00782E93" w:rsidRPr="00D84690" w14:paraId="3D25C2C8" w14:textId="77777777" w:rsidTr="00782E93">
        <w:tc>
          <w:tcPr>
            <w:tcW w:w="450" w:type="dxa"/>
          </w:tcPr>
          <w:p w14:paraId="22561275" w14:textId="014569C1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2BA119CE" w14:textId="77777777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61" w:type="dxa"/>
          </w:tcPr>
          <w:p w14:paraId="555CB006" w14:textId="2DBF9812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Приёмные калибры</w:t>
            </w:r>
            <w:r w:rsidRPr="00D84690">
              <w:rPr>
                <w:szCs w:val="28"/>
              </w:rPr>
              <w:t> </w:t>
            </w:r>
          </w:p>
        </w:tc>
        <w:tc>
          <w:tcPr>
            <w:tcW w:w="512" w:type="dxa"/>
          </w:tcPr>
          <w:p w14:paraId="250EDBCF" w14:textId="460B0DF2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Б) </w:t>
            </w:r>
          </w:p>
        </w:tc>
        <w:tc>
          <w:tcPr>
            <w:tcW w:w="4972" w:type="dxa"/>
          </w:tcPr>
          <w:p w14:paraId="5E2DE414" w14:textId="22F727DA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>служат для контроля износа проходных рабочих калибров-скоб, а также для настройки регулируемых калибров-скоб</w:t>
            </w:r>
          </w:p>
        </w:tc>
      </w:tr>
      <w:tr w:rsidR="00782E93" w:rsidRPr="00D84690" w14:paraId="2FB69C3E" w14:textId="77777777" w:rsidTr="00782E93">
        <w:tc>
          <w:tcPr>
            <w:tcW w:w="450" w:type="dxa"/>
          </w:tcPr>
          <w:p w14:paraId="1724F760" w14:textId="3E4AAAB9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84690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782E93" w:rsidRPr="00D84690" w:rsidRDefault="00782E93" w:rsidP="00782E93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661" w:type="dxa"/>
          </w:tcPr>
          <w:p w14:paraId="6CAE4EE4" w14:textId="00A48D3A" w:rsidR="00782E93" w:rsidRPr="00D84690" w:rsidRDefault="00782E93" w:rsidP="00782E93">
            <w:pPr>
              <w:ind w:firstLine="0"/>
              <w:jc w:val="left"/>
              <w:rPr>
                <w:szCs w:val="28"/>
              </w:rPr>
            </w:pPr>
            <w:r w:rsidRPr="00D84690">
              <w:rPr>
                <w:bCs/>
                <w:szCs w:val="28"/>
              </w:rPr>
              <w:t>Контрольные калибры </w:t>
            </w:r>
          </w:p>
        </w:tc>
        <w:tc>
          <w:tcPr>
            <w:tcW w:w="512" w:type="dxa"/>
          </w:tcPr>
          <w:p w14:paraId="6E9FF346" w14:textId="1EEC0EED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rFonts w:cs="Times New Roman"/>
                <w:bCs/>
                <w:iCs/>
                <w:szCs w:val="28"/>
              </w:rPr>
              <w:t xml:space="preserve">В) </w:t>
            </w:r>
          </w:p>
        </w:tc>
        <w:tc>
          <w:tcPr>
            <w:tcW w:w="4972" w:type="dxa"/>
          </w:tcPr>
          <w:p w14:paraId="3E77FC07" w14:textId="2F8D3E11" w:rsidR="00782E93" w:rsidRPr="00D84690" w:rsidRDefault="00782E93" w:rsidP="00782E93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D84690">
              <w:rPr>
                <w:bCs/>
                <w:szCs w:val="28"/>
              </w:rPr>
              <w:t xml:space="preserve">предназначены для контроля деталей в процессе их изготовления; </w:t>
            </w:r>
            <w:r w:rsidR="000B01E7">
              <w:rPr>
                <w:bCs/>
                <w:szCs w:val="28"/>
              </w:rPr>
              <w:t>и</w:t>
            </w:r>
            <w:r w:rsidRPr="00D84690">
              <w:rPr>
                <w:bCs/>
                <w:szCs w:val="28"/>
              </w:rPr>
              <w:t>ми пользуются рабочие и контролёры ОТК завода-изготовителя.</w:t>
            </w:r>
          </w:p>
        </w:tc>
      </w:tr>
    </w:tbl>
    <w:p w14:paraId="640875AC" w14:textId="769FBB0C" w:rsidR="00864ADB" w:rsidRPr="00D84690" w:rsidRDefault="00864ADB" w:rsidP="00864ADB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84690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84690" w:rsidRDefault="005563D1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5563D1" w:rsidRPr="00D84690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D84690" w:rsidRDefault="005563D1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2750D84D" w14:textId="61233F01" w:rsidR="005563D1" w:rsidRPr="00D84690" w:rsidRDefault="005563D1" w:rsidP="00A84289">
            <w:pPr>
              <w:ind w:firstLine="0"/>
              <w:jc w:val="center"/>
            </w:pPr>
            <w:r w:rsidRPr="00D84690">
              <w:t>А</w:t>
            </w:r>
          </w:p>
        </w:tc>
        <w:tc>
          <w:tcPr>
            <w:tcW w:w="2407" w:type="dxa"/>
          </w:tcPr>
          <w:p w14:paraId="6386C7E1" w14:textId="2CD6DBB2" w:rsidR="005563D1" w:rsidRPr="00D84690" w:rsidRDefault="005563D1" w:rsidP="00A84289">
            <w:pPr>
              <w:ind w:firstLine="0"/>
              <w:jc w:val="center"/>
            </w:pPr>
            <w:r w:rsidRPr="00D84690">
              <w:t>Б</w:t>
            </w:r>
          </w:p>
        </w:tc>
      </w:tr>
    </w:tbl>
    <w:p w14:paraId="57DABEC7" w14:textId="4F2FA545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0641E7AF" w14:textId="77777777" w:rsidR="004650C3" w:rsidRPr="00D84690" w:rsidRDefault="004650C3" w:rsidP="00864ADB">
      <w:pPr>
        <w:rPr>
          <w:szCs w:val="28"/>
        </w:rPr>
      </w:pPr>
    </w:p>
    <w:p w14:paraId="0ECADC6D" w14:textId="2BCF819A" w:rsidR="001D138A" w:rsidRPr="00D84690" w:rsidRDefault="004650C3" w:rsidP="00054667">
      <w:pPr>
        <w:rPr>
          <w:szCs w:val="28"/>
        </w:rPr>
      </w:pPr>
      <w:r w:rsidRPr="00D84690">
        <w:rPr>
          <w:szCs w:val="28"/>
        </w:rPr>
        <w:t xml:space="preserve">2. </w:t>
      </w:r>
      <w:r w:rsidR="00782E93" w:rsidRPr="00D84690">
        <w:rPr>
          <w:bCs/>
          <w:szCs w:val="28"/>
        </w:rPr>
        <w:t>Установите соответствие между видами взаимозаменяемости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2873"/>
        <w:gridCol w:w="567"/>
        <w:gridCol w:w="5663"/>
      </w:tblGrid>
      <w:tr w:rsidR="00DA0D3A" w:rsidRPr="00D84690" w14:paraId="3D2CCE0F" w14:textId="77777777" w:rsidTr="00DA0D3A">
        <w:tc>
          <w:tcPr>
            <w:tcW w:w="524" w:type="dxa"/>
          </w:tcPr>
          <w:p w14:paraId="0E284906" w14:textId="31B4EF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  <w:p w14:paraId="07779C26" w14:textId="7992C1F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3E75566D" w14:textId="6CDB56C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Полная взаимозаменяемость</w:t>
            </w:r>
          </w:p>
        </w:tc>
        <w:tc>
          <w:tcPr>
            <w:tcW w:w="567" w:type="dxa"/>
          </w:tcPr>
          <w:p w14:paraId="46FA0001" w14:textId="34E2C6A7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5663" w:type="dxa"/>
          </w:tcPr>
          <w:p w14:paraId="3CC76AC0" w14:textId="3A46ED9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Для обеспечения требуемой точности изделия предусматриваются некоторые конструктивные особенности детали (узла) или вводятся дополнительные технологические операции при сборке или ремонте</w:t>
            </w:r>
          </w:p>
        </w:tc>
      </w:tr>
      <w:tr w:rsidR="00DA0D3A" w:rsidRPr="00D84690" w14:paraId="527287EF" w14:textId="77777777" w:rsidTr="00DA0D3A">
        <w:tc>
          <w:tcPr>
            <w:tcW w:w="524" w:type="dxa"/>
          </w:tcPr>
          <w:p w14:paraId="4624E6C6" w14:textId="054237C3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2)</w:t>
            </w:r>
          </w:p>
          <w:p w14:paraId="7AE9E5C5" w14:textId="3A861D7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1D89DC49" w14:textId="65D61F88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Неполная взаимозаменяемость</w:t>
            </w:r>
          </w:p>
        </w:tc>
        <w:tc>
          <w:tcPr>
            <w:tcW w:w="567" w:type="dxa"/>
          </w:tcPr>
          <w:p w14:paraId="277F6EEE" w14:textId="09CC835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5663" w:type="dxa"/>
          </w:tcPr>
          <w:p w14:paraId="2E713260" w14:textId="1AB2F1A2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деталей внутри узла или механизма, входящие в изделие</w:t>
            </w:r>
          </w:p>
        </w:tc>
      </w:tr>
      <w:tr w:rsidR="00DA0D3A" w:rsidRPr="00D84690" w14:paraId="68CC5D7C" w14:textId="77777777" w:rsidTr="00DA0D3A">
        <w:tc>
          <w:tcPr>
            <w:tcW w:w="524" w:type="dxa"/>
          </w:tcPr>
          <w:p w14:paraId="0ED5CE3E" w14:textId="5861D60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2873" w:type="dxa"/>
          </w:tcPr>
          <w:p w14:paraId="13F240CD" w14:textId="13D5AF4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Внешняя взаимозаменяемость</w:t>
            </w:r>
          </w:p>
        </w:tc>
        <w:tc>
          <w:tcPr>
            <w:tcW w:w="567" w:type="dxa"/>
          </w:tcPr>
          <w:p w14:paraId="54385FD2" w14:textId="66C4566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5663" w:type="dxa"/>
          </w:tcPr>
          <w:p w14:paraId="5204F716" w14:textId="78EA52EA" w:rsidR="00DA0D3A" w:rsidRPr="00D84690" w:rsidRDefault="00DA0D3A" w:rsidP="00DA0D3A">
            <w:pPr>
              <w:ind w:firstLine="0"/>
              <w:rPr>
                <w:i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</w:tr>
      <w:tr w:rsidR="00DA0D3A" w:rsidRPr="00D84690" w14:paraId="79B8B22D" w14:textId="77777777" w:rsidTr="00DA0D3A">
        <w:tc>
          <w:tcPr>
            <w:tcW w:w="524" w:type="dxa"/>
          </w:tcPr>
          <w:p w14:paraId="287E2368" w14:textId="64D13F5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4)</w:t>
            </w:r>
          </w:p>
        </w:tc>
        <w:tc>
          <w:tcPr>
            <w:tcW w:w="2873" w:type="dxa"/>
          </w:tcPr>
          <w:p w14:paraId="2E1C7D26" w14:textId="4A78E233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Внутренняя взаимозаменяемость</w:t>
            </w:r>
          </w:p>
        </w:tc>
        <w:tc>
          <w:tcPr>
            <w:tcW w:w="567" w:type="dxa"/>
          </w:tcPr>
          <w:p w14:paraId="30418812" w14:textId="3440EB22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5663" w:type="dxa"/>
          </w:tcPr>
          <w:p w14:paraId="328931DB" w14:textId="6A30D7D4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>Взаимозаменяемость сборочных единиц (например, покупных изделий, монтируемых в более сложные изделия) по размерам и форме присоединительных поверхностей</w:t>
            </w:r>
          </w:p>
        </w:tc>
      </w:tr>
      <w:tr w:rsidR="00DA0D3A" w:rsidRPr="00D84690" w14:paraId="6609CBB4" w14:textId="77777777" w:rsidTr="00DA0D3A">
        <w:tc>
          <w:tcPr>
            <w:tcW w:w="524" w:type="dxa"/>
          </w:tcPr>
          <w:p w14:paraId="380FDEB4" w14:textId="5AC3491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2873" w:type="dxa"/>
          </w:tcPr>
          <w:p w14:paraId="301A1BE7" w14:textId="5237DD7E" w:rsidR="00DA0D3A" w:rsidRPr="00D84690" w:rsidRDefault="00DA0D3A" w:rsidP="00DA0D3A">
            <w:pPr>
              <w:ind w:firstLine="0"/>
              <w:rPr>
                <w:szCs w:val="28"/>
              </w:rPr>
            </w:pPr>
            <w:r w:rsidRPr="00D84690">
              <w:rPr>
                <w:bCs/>
                <w:szCs w:val="28"/>
              </w:rPr>
              <w:t>Функциональная взаимозаменяемость</w:t>
            </w:r>
          </w:p>
        </w:tc>
        <w:tc>
          <w:tcPr>
            <w:tcW w:w="567" w:type="dxa"/>
          </w:tcPr>
          <w:p w14:paraId="40AA8D8D" w14:textId="623C2AA5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5663" w:type="dxa"/>
          </w:tcPr>
          <w:p w14:paraId="489AAB7C" w14:textId="5EAE60BC" w:rsidR="00DA0D3A" w:rsidRPr="00D84690" w:rsidRDefault="00DA0D3A" w:rsidP="00DA0D3A">
            <w:pPr>
              <w:ind w:firstLine="0"/>
              <w:rPr>
                <w:rFonts w:eastAsia="Aptos" w:cs="Times New Roman"/>
                <w:szCs w:val="28"/>
              </w:rPr>
            </w:pPr>
            <w:r w:rsidRPr="00D84690">
              <w:rPr>
                <w:bCs/>
                <w:szCs w:val="28"/>
              </w:rPr>
              <w:t xml:space="preserve">Обеспечивает возможность </w:t>
            </w:r>
            <w:proofErr w:type="spellStart"/>
            <w:r w:rsidRPr="00D84690">
              <w:rPr>
                <w:bCs/>
                <w:szCs w:val="28"/>
              </w:rPr>
              <w:t>беспригоночной</w:t>
            </w:r>
            <w:proofErr w:type="spellEnd"/>
            <w:r w:rsidRPr="00D84690">
              <w:rPr>
                <w:bCs/>
                <w:szCs w:val="28"/>
              </w:rPr>
              <w:t xml:space="preserve"> сборки или замены при ремонте любых независимо изготовленных с заданной точностью однотипных деталей</w:t>
            </w:r>
          </w:p>
        </w:tc>
      </w:tr>
    </w:tbl>
    <w:p w14:paraId="156BBA6C" w14:textId="53F8C5CB" w:rsidR="006069A2" w:rsidRPr="00D84690" w:rsidRDefault="006069A2" w:rsidP="006069A2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A0D3A" w:rsidRPr="00D84690" w14:paraId="66AC6E1A" w14:textId="77777777" w:rsidTr="00DA0D3A">
        <w:trPr>
          <w:jc w:val="center"/>
        </w:trPr>
        <w:tc>
          <w:tcPr>
            <w:tcW w:w="1925" w:type="dxa"/>
          </w:tcPr>
          <w:p w14:paraId="41B2CA16" w14:textId="51C524A1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02FF73FB" w14:textId="131B1D04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1D110A53" w14:textId="1234E4D8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1C5D717" w14:textId="123BE366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0DD95C09" w14:textId="1E8F8AF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DA0D3A" w:rsidRPr="00D84690" w14:paraId="411A88D9" w14:textId="77777777" w:rsidTr="00DA0D3A">
        <w:trPr>
          <w:jc w:val="center"/>
        </w:trPr>
        <w:tc>
          <w:tcPr>
            <w:tcW w:w="1925" w:type="dxa"/>
          </w:tcPr>
          <w:p w14:paraId="0008DB6D" w14:textId="03D3B19A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6ED6A15D" w14:textId="6B51226E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3AF9528A" w14:textId="22A2CCB9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9E05306" w14:textId="5A94AB4C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7DDDCD51" w14:textId="147C7780" w:rsidR="00DA0D3A" w:rsidRPr="00D84690" w:rsidRDefault="00DA0D3A" w:rsidP="00DA0D3A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092FD955" w14:textId="76208B41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5E643C23" w14:textId="77777777" w:rsidR="00BE0A60" w:rsidRPr="00D84690" w:rsidRDefault="00BE0A60" w:rsidP="001D138A">
      <w:pPr>
        <w:rPr>
          <w:szCs w:val="28"/>
        </w:rPr>
      </w:pPr>
    </w:p>
    <w:p w14:paraId="7D64D4F7" w14:textId="77777777" w:rsidR="00DA0D3A" w:rsidRPr="00D84690" w:rsidRDefault="001F412D" w:rsidP="00DA0D3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3</w:t>
      </w:r>
      <w:r w:rsidR="00F27E3D" w:rsidRPr="00D84690">
        <w:rPr>
          <w:szCs w:val="28"/>
        </w:rPr>
        <w:t xml:space="preserve">. </w:t>
      </w:r>
      <w:r w:rsidR="00DA0D3A" w:rsidRPr="00D84690">
        <w:rPr>
          <w:bCs/>
          <w:szCs w:val="28"/>
        </w:rPr>
        <w:t>Установите соответствие между видами посадок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D84690" w14:paraId="5B623E91" w14:textId="77777777" w:rsidTr="00BE3B02">
        <w:tc>
          <w:tcPr>
            <w:tcW w:w="524" w:type="dxa"/>
          </w:tcPr>
          <w:p w14:paraId="78976A6D" w14:textId="11CAE89E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27638534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DCACDB3" wp14:editId="3A6748E0">
                  <wp:extent cx="24098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4E9DB9B6" w14:textId="353F33F1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3678" w:type="dxa"/>
          </w:tcPr>
          <w:p w14:paraId="63DAC91D" w14:textId="0755AD9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натягом</w:t>
            </w:r>
          </w:p>
        </w:tc>
      </w:tr>
      <w:tr w:rsidR="00BE0A60" w:rsidRPr="00D84690" w14:paraId="3B1963F1" w14:textId="77777777" w:rsidTr="00BE3B02">
        <w:tc>
          <w:tcPr>
            <w:tcW w:w="524" w:type="dxa"/>
          </w:tcPr>
          <w:p w14:paraId="63072321" w14:textId="4F3113F5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1F58C68F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3704D043" wp14:editId="353DCFC7">
                  <wp:extent cx="2609850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1F5FB177" w14:textId="308063E8" w:rsidR="00BE0A60" w:rsidRPr="00D84690" w:rsidRDefault="00BE0A60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3678" w:type="dxa"/>
          </w:tcPr>
          <w:p w14:paraId="23DB9CC1" w14:textId="1EFDA98E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посадка с зазором</w:t>
            </w:r>
          </w:p>
        </w:tc>
      </w:tr>
      <w:tr w:rsidR="00BE0A60" w:rsidRPr="00D84690" w14:paraId="48BEC464" w14:textId="77777777" w:rsidTr="00BE3B02">
        <w:tc>
          <w:tcPr>
            <w:tcW w:w="524" w:type="dxa"/>
          </w:tcPr>
          <w:p w14:paraId="581BE77F" w14:textId="3B4AF93D" w:rsidR="00BE0A60" w:rsidRPr="00D84690" w:rsidRDefault="00BE0A60" w:rsidP="00BE0A60">
            <w:pPr>
              <w:ind w:firstLine="22"/>
              <w:rPr>
                <w:szCs w:val="28"/>
              </w:rPr>
            </w:pPr>
            <w:r w:rsidRPr="00D84690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12ABC0A6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noProof/>
                <w:sz w:val="22"/>
                <w:szCs w:val="22"/>
              </w:rPr>
              <w:drawing>
                <wp:inline distT="0" distB="0" distL="0" distR="0" wp14:anchorId="60546579" wp14:editId="78C402C9">
                  <wp:extent cx="2533650" cy="1285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</w:tcPr>
          <w:p w14:paraId="5407B4E2" w14:textId="369E4E47" w:rsidR="00BE0A60" w:rsidRPr="00D84690" w:rsidRDefault="00BE0A60" w:rsidP="00DA0D3A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3678" w:type="dxa"/>
          </w:tcPr>
          <w:p w14:paraId="5DF630E6" w14:textId="7A81ACBB" w:rsidR="00BE0A60" w:rsidRPr="00D84690" w:rsidRDefault="00DA0D3A" w:rsidP="00BE0A60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переходная посадка</w:t>
            </w:r>
          </w:p>
        </w:tc>
      </w:tr>
    </w:tbl>
    <w:p w14:paraId="59810C30" w14:textId="21318510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84690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84690" w:rsidRDefault="00BE0A60" w:rsidP="00A84289">
            <w:pPr>
              <w:ind w:firstLine="0"/>
              <w:jc w:val="center"/>
              <w:rPr>
                <w:lang w:val="en-US"/>
              </w:rPr>
            </w:pPr>
            <w:r w:rsidRPr="00D84690">
              <w:rPr>
                <w:lang w:val="en-US"/>
              </w:rPr>
              <w:t>3</w:t>
            </w:r>
          </w:p>
        </w:tc>
      </w:tr>
      <w:tr w:rsidR="00BE0A60" w:rsidRPr="00D8469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D84690" w:rsidRDefault="00BE0A60" w:rsidP="00A84289">
            <w:pPr>
              <w:ind w:firstLine="0"/>
              <w:jc w:val="center"/>
            </w:pPr>
            <w:r w:rsidRPr="00D84690">
              <w:t>Б</w:t>
            </w:r>
          </w:p>
        </w:tc>
        <w:tc>
          <w:tcPr>
            <w:tcW w:w="2407" w:type="dxa"/>
          </w:tcPr>
          <w:p w14:paraId="60850500" w14:textId="17047A98" w:rsidR="00BE0A60" w:rsidRPr="00D84690" w:rsidRDefault="003A7B8B" w:rsidP="00A84289">
            <w:pPr>
              <w:ind w:firstLine="0"/>
              <w:jc w:val="center"/>
            </w:pPr>
            <w:r w:rsidRPr="00D84690">
              <w:t>В</w:t>
            </w:r>
          </w:p>
        </w:tc>
        <w:tc>
          <w:tcPr>
            <w:tcW w:w="2407" w:type="dxa"/>
          </w:tcPr>
          <w:p w14:paraId="6A1DBDB8" w14:textId="24EA15BD" w:rsidR="00BE0A60" w:rsidRPr="00D84690" w:rsidRDefault="003A7B8B" w:rsidP="00A84289">
            <w:pPr>
              <w:ind w:firstLine="0"/>
              <w:jc w:val="center"/>
            </w:pPr>
            <w:r w:rsidRPr="00D84690">
              <w:t>А</w:t>
            </w:r>
          </w:p>
        </w:tc>
      </w:tr>
    </w:tbl>
    <w:p w14:paraId="6AA6A21E" w14:textId="5B106772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6F2972AE" w14:textId="77777777" w:rsidR="00F27E3D" w:rsidRPr="00D84690" w:rsidRDefault="00F27E3D" w:rsidP="00F27E3D">
      <w:pPr>
        <w:rPr>
          <w:szCs w:val="28"/>
        </w:rPr>
      </w:pPr>
    </w:p>
    <w:p w14:paraId="24217BEB" w14:textId="53B22869" w:rsidR="00F27E3D" w:rsidRPr="00D84690" w:rsidRDefault="001F412D" w:rsidP="001D138A">
      <w:pPr>
        <w:spacing w:after="100" w:afterAutospacing="1"/>
        <w:rPr>
          <w:bCs/>
          <w:szCs w:val="28"/>
        </w:rPr>
      </w:pPr>
      <w:r w:rsidRPr="00D84690">
        <w:rPr>
          <w:szCs w:val="28"/>
        </w:rPr>
        <w:t>4</w:t>
      </w:r>
      <w:r w:rsidR="00F27E3D" w:rsidRPr="00D84690">
        <w:rPr>
          <w:szCs w:val="28"/>
        </w:rPr>
        <w:t xml:space="preserve">. </w:t>
      </w:r>
      <w:r w:rsidR="003A7B8B" w:rsidRPr="00D84690">
        <w:rPr>
          <w:bCs/>
          <w:szCs w:val="28"/>
        </w:rPr>
        <w:t>Установите соответствие между наименованием параметра шероховатости и их условными обозначением (формулой)</w:t>
      </w:r>
    </w:p>
    <w:tbl>
      <w:tblPr>
        <w:tblStyle w:val="af2"/>
        <w:tblW w:w="962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6417"/>
        <w:gridCol w:w="1276"/>
        <w:gridCol w:w="1410"/>
      </w:tblGrid>
      <w:tr w:rsidR="006D4F0F" w:rsidRPr="00D84690" w14:paraId="0D3D317E" w14:textId="77777777" w:rsidTr="006D4F0F">
        <w:tc>
          <w:tcPr>
            <w:tcW w:w="524" w:type="dxa"/>
          </w:tcPr>
          <w:p w14:paraId="6DDEE14C" w14:textId="16EE1148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1)</w:t>
            </w:r>
          </w:p>
        </w:tc>
        <w:tc>
          <w:tcPr>
            <w:tcW w:w="6417" w:type="dxa"/>
          </w:tcPr>
          <w:p w14:paraId="1EF38FFA" w14:textId="2217CFFE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Средний шаг неровностей профиля</w:t>
            </w:r>
          </w:p>
        </w:tc>
        <w:tc>
          <w:tcPr>
            <w:tcW w:w="1276" w:type="dxa"/>
          </w:tcPr>
          <w:p w14:paraId="40EF7C1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А)</w:t>
            </w:r>
          </w:p>
        </w:tc>
        <w:tc>
          <w:tcPr>
            <w:tcW w:w="1410" w:type="dxa"/>
          </w:tcPr>
          <w:p w14:paraId="0A0870E6" w14:textId="77777777" w:rsidR="006D4F0F" w:rsidRPr="000B01E7" w:rsidRDefault="00000000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z</m:t>
                    </m:r>
                  </m:sub>
                </m:sSub>
              </m:oMath>
            </m:oMathPara>
          </w:p>
          <w:p w14:paraId="3BF021F7" w14:textId="0B45A646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83E5AB8" w14:textId="77777777" w:rsidTr="006D4F0F">
        <w:tc>
          <w:tcPr>
            <w:tcW w:w="524" w:type="dxa"/>
          </w:tcPr>
          <w:p w14:paraId="45C96FBA" w14:textId="4619A743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lastRenderedPageBreak/>
              <w:t>2)</w:t>
            </w:r>
          </w:p>
        </w:tc>
        <w:tc>
          <w:tcPr>
            <w:tcW w:w="6417" w:type="dxa"/>
          </w:tcPr>
          <w:p w14:paraId="3E13B601" w14:textId="5A0E7942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Высота неровностей профиля по 10 точкам</w:t>
            </w:r>
          </w:p>
        </w:tc>
        <w:tc>
          <w:tcPr>
            <w:tcW w:w="1276" w:type="dxa"/>
          </w:tcPr>
          <w:p w14:paraId="555102A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Б)</w:t>
            </w:r>
          </w:p>
        </w:tc>
        <w:tc>
          <w:tcPr>
            <w:tcW w:w="1410" w:type="dxa"/>
          </w:tcPr>
          <w:p w14:paraId="25DA1F7A" w14:textId="77777777" w:rsidR="006D4F0F" w:rsidRPr="000B01E7" w:rsidRDefault="00000000" w:rsidP="000B01E7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a</m:t>
                    </m:r>
                  </m:sub>
                </m:sSub>
              </m:oMath>
            </m:oMathPara>
          </w:p>
          <w:p w14:paraId="5BE34E77" w14:textId="00DFD424" w:rsidR="006D4F0F" w:rsidRPr="00D84690" w:rsidRDefault="006D4F0F" w:rsidP="000B01E7">
            <w:pPr>
              <w:ind w:firstLine="0"/>
              <w:rPr>
                <w:szCs w:val="28"/>
              </w:rPr>
            </w:pPr>
          </w:p>
        </w:tc>
      </w:tr>
      <w:tr w:rsidR="006D4F0F" w:rsidRPr="00D84690" w14:paraId="54BF8501" w14:textId="77777777" w:rsidTr="006D4F0F">
        <w:tc>
          <w:tcPr>
            <w:tcW w:w="524" w:type="dxa"/>
          </w:tcPr>
          <w:p w14:paraId="6B2B2892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3)</w:t>
            </w:r>
          </w:p>
        </w:tc>
        <w:tc>
          <w:tcPr>
            <w:tcW w:w="6417" w:type="dxa"/>
          </w:tcPr>
          <w:p w14:paraId="724C4686" w14:textId="0D5CC124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Наибольшая высота профиля</w:t>
            </w:r>
          </w:p>
        </w:tc>
        <w:tc>
          <w:tcPr>
            <w:tcW w:w="1276" w:type="dxa"/>
          </w:tcPr>
          <w:p w14:paraId="7C3670FD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В)</w:t>
            </w:r>
          </w:p>
        </w:tc>
        <w:tc>
          <w:tcPr>
            <w:tcW w:w="1410" w:type="dxa"/>
          </w:tcPr>
          <w:p w14:paraId="2E2E7354" w14:textId="7D9FDE06" w:rsidR="006D4F0F" w:rsidRPr="00D84690" w:rsidRDefault="006D4F0F" w:rsidP="000B01E7">
            <w:pPr>
              <w:ind w:firstLine="0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/>
                    <w:szCs w:val="28"/>
                  </w:rPr>
                  <m:t>m</m:t>
                </m:r>
              </m:oMath>
            </m:oMathPara>
          </w:p>
        </w:tc>
      </w:tr>
      <w:tr w:rsidR="006D4F0F" w:rsidRPr="00D84690" w14:paraId="3F1903C9" w14:textId="77777777" w:rsidTr="006D4F0F">
        <w:tc>
          <w:tcPr>
            <w:tcW w:w="524" w:type="dxa"/>
          </w:tcPr>
          <w:p w14:paraId="525E4AD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4)</w:t>
            </w:r>
          </w:p>
        </w:tc>
        <w:tc>
          <w:tcPr>
            <w:tcW w:w="6417" w:type="dxa"/>
          </w:tcPr>
          <w:p w14:paraId="2423E7A6" w14:textId="49D933B8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Среднее арифметическое отклонение профиля</w:t>
            </w:r>
          </w:p>
        </w:tc>
        <w:tc>
          <w:tcPr>
            <w:tcW w:w="1276" w:type="dxa"/>
          </w:tcPr>
          <w:p w14:paraId="204089FF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Г)</w:t>
            </w:r>
          </w:p>
        </w:tc>
        <w:tc>
          <w:tcPr>
            <w:tcW w:w="1410" w:type="dxa"/>
          </w:tcPr>
          <w:p w14:paraId="0EBD3277" w14:textId="77777777" w:rsidR="006D4F0F" w:rsidRPr="000B01E7" w:rsidRDefault="00000000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max</m:t>
                    </m:r>
                  </m:sub>
                </m:sSub>
              </m:oMath>
            </m:oMathPara>
          </w:p>
          <w:p w14:paraId="13717A14" w14:textId="6D847D06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  <w:tr w:rsidR="006D4F0F" w:rsidRPr="00D84690" w14:paraId="76A3F6A7" w14:textId="77777777" w:rsidTr="006D4F0F">
        <w:tc>
          <w:tcPr>
            <w:tcW w:w="524" w:type="dxa"/>
          </w:tcPr>
          <w:p w14:paraId="3DB31B19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5)</w:t>
            </w:r>
          </w:p>
        </w:tc>
        <w:tc>
          <w:tcPr>
            <w:tcW w:w="6417" w:type="dxa"/>
          </w:tcPr>
          <w:p w14:paraId="4AFEDB0C" w14:textId="3A9C6166" w:rsidR="006D4F0F" w:rsidRPr="00D84690" w:rsidRDefault="006D4F0F" w:rsidP="003A7B8B">
            <w:pPr>
              <w:ind w:firstLine="0"/>
              <w:rPr>
                <w:szCs w:val="28"/>
              </w:rPr>
            </w:pPr>
            <w:r w:rsidRPr="00D84690">
              <w:rPr>
                <w:szCs w:val="28"/>
              </w:rPr>
              <w:t>5. Средняя линия профиля</w:t>
            </w:r>
          </w:p>
        </w:tc>
        <w:tc>
          <w:tcPr>
            <w:tcW w:w="1276" w:type="dxa"/>
          </w:tcPr>
          <w:p w14:paraId="38877835" w14:textId="77777777" w:rsidR="006D4F0F" w:rsidRPr="00D84690" w:rsidRDefault="006D4F0F" w:rsidP="003A7B8B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Д)</w:t>
            </w:r>
          </w:p>
        </w:tc>
        <w:tc>
          <w:tcPr>
            <w:tcW w:w="1410" w:type="dxa"/>
          </w:tcPr>
          <w:p w14:paraId="252DEA5B" w14:textId="77777777" w:rsidR="006D4F0F" w:rsidRPr="000B01E7" w:rsidRDefault="00000000" w:rsidP="000B01E7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m</m:t>
                    </m:r>
                  </m:sub>
                </m:sSub>
              </m:oMath>
            </m:oMathPara>
          </w:p>
          <w:p w14:paraId="58CC5828" w14:textId="16ADD0BF" w:rsidR="006D4F0F" w:rsidRPr="00D84690" w:rsidRDefault="006D4F0F" w:rsidP="000B01E7">
            <w:pPr>
              <w:ind w:firstLine="0"/>
              <w:rPr>
                <w:rFonts w:eastAsia="Aptos" w:cs="Times New Roman"/>
                <w:szCs w:val="28"/>
              </w:rPr>
            </w:pPr>
          </w:p>
        </w:tc>
      </w:tr>
    </w:tbl>
    <w:p w14:paraId="3C4AE314" w14:textId="348D4CBD" w:rsidR="00F27E3D" w:rsidRPr="00D84690" w:rsidRDefault="00F27E3D" w:rsidP="00F27E3D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</w:p>
    <w:tbl>
      <w:tblPr>
        <w:tblStyle w:val="af2"/>
        <w:tblW w:w="0" w:type="auto"/>
        <w:jc w:val="center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3A7B8B" w:rsidRPr="00D84690" w14:paraId="731E1D5F" w14:textId="77777777" w:rsidTr="003E5D56">
        <w:trPr>
          <w:jc w:val="center"/>
        </w:trPr>
        <w:tc>
          <w:tcPr>
            <w:tcW w:w="1925" w:type="dxa"/>
          </w:tcPr>
          <w:p w14:paraId="2E9F41A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1</w:t>
            </w:r>
          </w:p>
        </w:tc>
        <w:tc>
          <w:tcPr>
            <w:tcW w:w="1925" w:type="dxa"/>
          </w:tcPr>
          <w:p w14:paraId="2EA5FD1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2</w:t>
            </w:r>
          </w:p>
        </w:tc>
        <w:tc>
          <w:tcPr>
            <w:tcW w:w="1925" w:type="dxa"/>
          </w:tcPr>
          <w:p w14:paraId="30EAD39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3</w:t>
            </w:r>
          </w:p>
        </w:tc>
        <w:tc>
          <w:tcPr>
            <w:tcW w:w="1926" w:type="dxa"/>
          </w:tcPr>
          <w:p w14:paraId="3BC3195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4</w:t>
            </w:r>
          </w:p>
        </w:tc>
        <w:tc>
          <w:tcPr>
            <w:tcW w:w="1926" w:type="dxa"/>
          </w:tcPr>
          <w:p w14:paraId="46B04399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5</w:t>
            </w:r>
          </w:p>
        </w:tc>
      </w:tr>
      <w:tr w:rsidR="003A7B8B" w:rsidRPr="00D84690" w14:paraId="05753EA3" w14:textId="77777777" w:rsidTr="003E5D56">
        <w:trPr>
          <w:jc w:val="center"/>
        </w:trPr>
        <w:tc>
          <w:tcPr>
            <w:tcW w:w="1925" w:type="dxa"/>
          </w:tcPr>
          <w:p w14:paraId="6559A8B7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Д</w:t>
            </w:r>
          </w:p>
        </w:tc>
        <w:tc>
          <w:tcPr>
            <w:tcW w:w="1925" w:type="dxa"/>
          </w:tcPr>
          <w:p w14:paraId="3BAA6134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А</w:t>
            </w:r>
          </w:p>
        </w:tc>
        <w:tc>
          <w:tcPr>
            <w:tcW w:w="1925" w:type="dxa"/>
          </w:tcPr>
          <w:p w14:paraId="125FD0E0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Г</w:t>
            </w:r>
          </w:p>
        </w:tc>
        <w:tc>
          <w:tcPr>
            <w:tcW w:w="1926" w:type="dxa"/>
          </w:tcPr>
          <w:p w14:paraId="00DCD1B5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Б</w:t>
            </w:r>
          </w:p>
        </w:tc>
        <w:tc>
          <w:tcPr>
            <w:tcW w:w="1926" w:type="dxa"/>
          </w:tcPr>
          <w:p w14:paraId="3265C64D" w14:textId="77777777" w:rsidR="003A7B8B" w:rsidRPr="00D84690" w:rsidRDefault="003A7B8B" w:rsidP="003E5D56">
            <w:pPr>
              <w:ind w:firstLine="0"/>
              <w:jc w:val="center"/>
              <w:rPr>
                <w:szCs w:val="28"/>
              </w:rPr>
            </w:pPr>
            <w:r w:rsidRPr="00D84690">
              <w:rPr>
                <w:szCs w:val="28"/>
              </w:rPr>
              <w:t>В</w:t>
            </w:r>
          </w:p>
        </w:tc>
      </w:tr>
    </w:tbl>
    <w:p w14:paraId="453B4C50" w14:textId="1F3E785D" w:rsidR="001D138A" w:rsidRPr="00D84690" w:rsidRDefault="001D138A" w:rsidP="001D138A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6517DCC9" w14:textId="38071529" w:rsidR="00BD52C3" w:rsidRPr="00D84690" w:rsidRDefault="00BD52C3" w:rsidP="00544109">
      <w:pPr>
        <w:rPr>
          <w:szCs w:val="28"/>
        </w:rPr>
      </w:pPr>
    </w:p>
    <w:p w14:paraId="36990DE8" w14:textId="635FDD6B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</w:t>
      </w:r>
    </w:p>
    <w:p w14:paraId="00E09C33" w14:textId="77777777" w:rsidR="00BD52C3" w:rsidRPr="00D84690" w:rsidRDefault="00BD52C3" w:rsidP="00544109">
      <w:pPr>
        <w:rPr>
          <w:b/>
          <w:szCs w:val="28"/>
        </w:rPr>
      </w:pPr>
    </w:p>
    <w:p w14:paraId="28B74DD5" w14:textId="336964F6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D84690" w:rsidRDefault="00AD1045" w:rsidP="00AD1045">
      <w:pPr>
        <w:rPr>
          <w:b/>
          <w:i/>
          <w:szCs w:val="28"/>
        </w:rPr>
      </w:pPr>
      <w:r w:rsidRPr="00D84690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D84690" w:rsidRDefault="00742B11" w:rsidP="00482615">
      <w:pPr>
        <w:rPr>
          <w:iCs/>
          <w:szCs w:val="28"/>
        </w:rPr>
      </w:pPr>
    </w:p>
    <w:p w14:paraId="43375E4A" w14:textId="0C8B6CA8" w:rsidR="00365F47" w:rsidRPr="00D84690" w:rsidRDefault="00F27E3D" w:rsidP="00A94B8A">
      <w:pPr>
        <w:rPr>
          <w:iCs/>
          <w:szCs w:val="28"/>
        </w:rPr>
      </w:pPr>
      <w:r w:rsidRPr="00D84690">
        <w:rPr>
          <w:iCs/>
          <w:szCs w:val="28"/>
        </w:rPr>
        <w:t>1.</w:t>
      </w:r>
      <w:r w:rsidR="00A94B8A" w:rsidRPr="00D84690">
        <w:rPr>
          <w:iCs/>
          <w:szCs w:val="28"/>
        </w:rPr>
        <w:t xml:space="preserve"> Погрешность – это разность между _____________ значением и расчётным </w:t>
      </w:r>
    </w:p>
    <w:p w14:paraId="4911AC1D" w14:textId="480CBC15" w:rsidR="00365F47" w:rsidRPr="00D84690" w:rsidRDefault="00365F47" w:rsidP="00365F47">
      <w:pPr>
        <w:rPr>
          <w:szCs w:val="28"/>
        </w:rPr>
      </w:pPr>
      <w:r w:rsidRPr="00D84690">
        <w:rPr>
          <w:iCs/>
          <w:szCs w:val="28"/>
        </w:rPr>
        <w:t>Правильный ответ</w:t>
      </w:r>
      <w:r w:rsidR="00A94B8A" w:rsidRPr="00D84690">
        <w:rPr>
          <w:iCs/>
          <w:szCs w:val="28"/>
        </w:rPr>
        <w:t>:</w:t>
      </w:r>
      <w:r w:rsidR="00CA0B23" w:rsidRPr="00D84690">
        <w:rPr>
          <w:iCs/>
          <w:szCs w:val="28"/>
        </w:rPr>
        <w:t xml:space="preserve"> </w:t>
      </w:r>
      <w:r w:rsidR="00A94B8A" w:rsidRPr="00D84690">
        <w:rPr>
          <w:iCs/>
          <w:szCs w:val="28"/>
        </w:rPr>
        <w:t>действительным</w:t>
      </w:r>
    </w:p>
    <w:p w14:paraId="1282AB0B" w14:textId="29EEAF79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0B1EAC62" w14:textId="77777777" w:rsidR="00365F47" w:rsidRPr="00D84690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1829ACAF" w:rsidR="00365F47" w:rsidRPr="00D84690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D84690">
        <w:rPr>
          <w:szCs w:val="28"/>
        </w:rPr>
        <w:t xml:space="preserve">2. </w:t>
      </w:r>
      <w:r w:rsidR="00A94B8A" w:rsidRPr="00D84690">
        <w:rPr>
          <w:szCs w:val="28"/>
        </w:rPr>
        <w:t xml:space="preserve">Допуск размера </w:t>
      </w:r>
      <w:r w:rsidR="00A13F06" w:rsidRPr="00D84690">
        <w:rPr>
          <w:szCs w:val="28"/>
        </w:rPr>
        <w:t>–</w:t>
      </w:r>
      <w:r w:rsidR="00A94B8A" w:rsidRPr="00D84690">
        <w:rPr>
          <w:szCs w:val="28"/>
        </w:rPr>
        <w:t xml:space="preserve"> это разность между </w:t>
      </w:r>
      <w:r w:rsidR="009F3104" w:rsidRPr="00D84690">
        <w:rPr>
          <w:szCs w:val="28"/>
        </w:rPr>
        <w:t>______________</w:t>
      </w:r>
      <w:r w:rsidR="00A13F06" w:rsidRPr="00D84690">
        <w:rPr>
          <w:szCs w:val="28"/>
        </w:rPr>
        <w:t>_____</w:t>
      </w:r>
      <w:r w:rsidR="009F3104" w:rsidRPr="00D84690">
        <w:rPr>
          <w:szCs w:val="28"/>
        </w:rPr>
        <w:t>_____</w:t>
      </w:r>
      <w:r w:rsidR="00A94B8A" w:rsidRPr="00D84690">
        <w:rPr>
          <w:szCs w:val="28"/>
        </w:rPr>
        <w:t xml:space="preserve"> </w:t>
      </w:r>
      <w:r w:rsidR="004C79A3" w:rsidRPr="00D84690">
        <w:rPr>
          <w:szCs w:val="28"/>
        </w:rPr>
        <w:t xml:space="preserve">предельными размерами </w:t>
      </w:r>
      <w:r w:rsidR="00A94B8A" w:rsidRPr="00D84690">
        <w:rPr>
          <w:szCs w:val="28"/>
        </w:rPr>
        <w:t>или абсолютная величина алгебраической разности между верхним и нижним отклонениями</w:t>
      </w:r>
    </w:p>
    <w:p w14:paraId="16E06120" w14:textId="3F101BC3" w:rsidR="00365F47" w:rsidRPr="00D84690" w:rsidRDefault="00365F47" w:rsidP="00365F47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4C79A3" w:rsidRPr="00D84690">
        <w:rPr>
          <w:szCs w:val="28"/>
        </w:rPr>
        <w:t>наибольшим и наименьшим</w:t>
      </w:r>
      <w:r w:rsidR="009F3104" w:rsidRPr="00D84690">
        <w:rPr>
          <w:szCs w:val="28"/>
        </w:rPr>
        <w:t xml:space="preserve"> </w:t>
      </w:r>
      <w:r w:rsidRPr="00D84690">
        <w:rPr>
          <w:szCs w:val="28"/>
        </w:rPr>
        <w:t xml:space="preserve">/ </w:t>
      </w:r>
      <w:r w:rsidR="00A13F06" w:rsidRPr="00D84690">
        <w:rPr>
          <w:szCs w:val="28"/>
        </w:rPr>
        <w:t>максимальным и минимальным</w:t>
      </w:r>
    </w:p>
    <w:bookmarkEnd w:id="1"/>
    <w:p w14:paraId="2E476801" w14:textId="303DA0A8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176EFDDC" w14:textId="67DA2334" w:rsidR="00AD1045" w:rsidRPr="00D84690" w:rsidRDefault="00AD1045" w:rsidP="00482615">
      <w:pPr>
        <w:rPr>
          <w:i/>
          <w:szCs w:val="28"/>
        </w:rPr>
      </w:pPr>
    </w:p>
    <w:p w14:paraId="2673F3CE" w14:textId="61B6EA06" w:rsidR="009F3104" w:rsidRPr="00D84690" w:rsidRDefault="009F3104" w:rsidP="009F3104">
      <w:pPr>
        <w:rPr>
          <w:szCs w:val="28"/>
        </w:rPr>
      </w:pPr>
      <w:r w:rsidRPr="00D84690">
        <w:t xml:space="preserve">3. </w:t>
      </w:r>
      <w:r w:rsidRPr="00D84690">
        <w:rPr>
          <w:szCs w:val="28"/>
        </w:rPr>
        <w:t xml:space="preserve">Измерение — нахождение значения </w:t>
      </w:r>
      <w:r w:rsidR="00A13F06" w:rsidRPr="00D84690">
        <w:rPr>
          <w:szCs w:val="28"/>
        </w:rPr>
        <w:t>_________________</w:t>
      </w:r>
      <w:r w:rsidRPr="00D84690">
        <w:rPr>
          <w:szCs w:val="28"/>
        </w:rPr>
        <w:t xml:space="preserve"> опытным путём с помощью специальных технических средств</w:t>
      </w:r>
    </w:p>
    <w:p w14:paraId="15D5A530" w14:textId="77777777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Правильный ответ: физической величины </w:t>
      </w:r>
    </w:p>
    <w:p w14:paraId="18A01577" w14:textId="0D1F8AF1" w:rsidR="00A13F06" w:rsidRPr="00D84690" w:rsidRDefault="00A13F06" w:rsidP="00A13F06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683DBEBC" w14:textId="77777777" w:rsidR="000A15E9" w:rsidRPr="00D84690" w:rsidRDefault="000A15E9" w:rsidP="009F3104">
      <w:pPr>
        <w:rPr>
          <w:szCs w:val="28"/>
        </w:rPr>
      </w:pPr>
    </w:p>
    <w:p w14:paraId="495CDD0F" w14:textId="42D2BC43" w:rsidR="009F3104" w:rsidRPr="00D84690" w:rsidRDefault="009F3104" w:rsidP="009F3104">
      <w:pPr>
        <w:rPr>
          <w:szCs w:val="28"/>
          <w:u w:val="single"/>
        </w:rPr>
      </w:pPr>
      <w:r w:rsidRPr="00D84690">
        <w:rPr>
          <w:szCs w:val="28"/>
        </w:rPr>
        <w:t xml:space="preserve">4. Действительное значение физической величины — это значение физической величины, полученное </w:t>
      </w:r>
      <w:r w:rsidR="000076BF" w:rsidRPr="00D84690">
        <w:rPr>
          <w:szCs w:val="28"/>
        </w:rPr>
        <w:t>___________________</w:t>
      </w:r>
    </w:p>
    <w:p w14:paraId="447454A6" w14:textId="730E1B4C" w:rsidR="000A15E9" w:rsidRPr="00D84690" w:rsidRDefault="000076BF" w:rsidP="009F3104">
      <w:pPr>
        <w:rPr>
          <w:szCs w:val="28"/>
        </w:rPr>
      </w:pPr>
      <w:r w:rsidRPr="00D84690">
        <w:rPr>
          <w:szCs w:val="28"/>
        </w:rPr>
        <w:t>Правильный ответ: экспериментальным путём</w:t>
      </w:r>
    </w:p>
    <w:p w14:paraId="73103185" w14:textId="40D2EDF5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0B7F536A" w14:textId="77777777" w:rsidR="000076BF" w:rsidRPr="00D84690" w:rsidRDefault="000076BF" w:rsidP="009F3104">
      <w:pPr>
        <w:rPr>
          <w:szCs w:val="28"/>
          <w:u w:val="single"/>
        </w:rPr>
      </w:pPr>
    </w:p>
    <w:p w14:paraId="0A995D46" w14:textId="432A83D0" w:rsidR="009F3104" w:rsidRPr="00D84690" w:rsidRDefault="009F3104" w:rsidP="009F3104">
      <w:pPr>
        <w:rPr>
          <w:szCs w:val="28"/>
        </w:rPr>
      </w:pPr>
      <w:r w:rsidRPr="00D84690">
        <w:rPr>
          <w:szCs w:val="28"/>
        </w:rPr>
        <w:t>5.</w:t>
      </w:r>
      <w:r w:rsidR="000076BF" w:rsidRPr="00D84690">
        <w:rPr>
          <w:szCs w:val="28"/>
        </w:rPr>
        <w:t xml:space="preserve"> </w:t>
      </w:r>
      <w:r w:rsidRPr="00D84690">
        <w:rPr>
          <w:szCs w:val="28"/>
        </w:rPr>
        <w:t>Средства измерений</w:t>
      </w:r>
      <w:r w:rsidR="000076BF" w:rsidRPr="00D84690">
        <w:rPr>
          <w:szCs w:val="28"/>
        </w:rPr>
        <w:t xml:space="preserve"> – это ________________</w:t>
      </w:r>
      <w:r w:rsidRPr="00D84690">
        <w:rPr>
          <w:szCs w:val="28"/>
        </w:rPr>
        <w:t>, предназначенные для измерений и имеющие нормированные метрологические характеристики</w:t>
      </w:r>
    </w:p>
    <w:p w14:paraId="406593CC" w14:textId="4F01C4B0" w:rsidR="000076BF" w:rsidRPr="00D84690" w:rsidRDefault="000076BF" w:rsidP="000076BF">
      <w:pPr>
        <w:rPr>
          <w:szCs w:val="28"/>
        </w:rPr>
      </w:pPr>
      <w:r w:rsidRPr="00D84690">
        <w:rPr>
          <w:szCs w:val="28"/>
        </w:rPr>
        <w:t xml:space="preserve">Правильный ответ: технические средства </w:t>
      </w:r>
    </w:p>
    <w:p w14:paraId="36857D86" w14:textId="70F18D4E" w:rsidR="009F3104" w:rsidRPr="00D84690" w:rsidRDefault="000076BF" w:rsidP="00482615">
      <w:pPr>
        <w:rPr>
          <w:i/>
          <w:szCs w:val="28"/>
        </w:rPr>
      </w:pPr>
      <w:r w:rsidRPr="00D84690">
        <w:rPr>
          <w:szCs w:val="28"/>
        </w:rPr>
        <w:t xml:space="preserve">Компетенции (индикаторы): </w:t>
      </w:r>
      <w:r w:rsidR="004348C5" w:rsidRPr="004348C5">
        <w:rPr>
          <w:szCs w:val="28"/>
        </w:rPr>
        <w:t>ОПК-5, ОПК-11</w:t>
      </w:r>
    </w:p>
    <w:p w14:paraId="0CBC1010" w14:textId="77777777" w:rsidR="000030A9" w:rsidRPr="00D84690" w:rsidRDefault="000030A9" w:rsidP="00AD1045">
      <w:pPr>
        <w:rPr>
          <w:b/>
          <w:szCs w:val="28"/>
        </w:rPr>
      </w:pPr>
    </w:p>
    <w:p w14:paraId="1B31A1F9" w14:textId="69E89275" w:rsidR="00874B3E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lastRenderedPageBreak/>
        <w:t>Задания открытого типа с кратким свободным ответом</w:t>
      </w:r>
    </w:p>
    <w:p w14:paraId="49D87421" w14:textId="0BFD8925" w:rsidR="00DC5D95" w:rsidRPr="00D84690" w:rsidRDefault="00930658" w:rsidP="009D794A">
      <w:pPr>
        <w:rPr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73126B5E" w14:textId="77777777" w:rsidR="00620C6C" w:rsidRPr="00D84690" w:rsidRDefault="00620C6C" w:rsidP="008D297D">
      <w:pPr>
        <w:rPr>
          <w:szCs w:val="28"/>
        </w:rPr>
      </w:pPr>
    </w:p>
    <w:p w14:paraId="05E32A88" w14:textId="260B2A7F" w:rsidR="008D297D" w:rsidRPr="00D84690" w:rsidRDefault="00A430F9" w:rsidP="008D297D">
      <w:pPr>
        <w:rPr>
          <w:szCs w:val="28"/>
        </w:rPr>
      </w:pPr>
      <w:r w:rsidRPr="00D84690">
        <w:rPr>
          <w:szCs w:val="28"/>
        </w:rPr>
        <w:t>1</w:t>
      </w:r>
      <w:r w:rsidR="00DC5D95" w:rsidRPr="00D84690">
        <w:rPr>
          <w:szCs w:val="28"/>
        </w:rPr>
        <w:t>.</w:t>
      </w:r>
      <w:r w:rsidR="008D297D" w:rsidRPr="00D84690">
        <w:rPr>
          <w:szCs w:val="28"/>
        </w:rPr>
        <w:t xml:space="preserve"> На сколько групп разбит диапазон размеров до </w:t>
      </w:r>
      <w:smartTag w:uri="urn:schemas-microsoft-com:office:smarttags" w:element="metricconverter">
        <w:smartTagPr>
          <w:attr w:name="ProductID" w:val="10000 мм"/>
        </w:smartTagPr>
        <w:r w:rsidR="008D297D" w:rsidRPr="00D84690">
          <w:rPr>
            <w:szCs w:val="28"/>
          </w:rPr>
          <w:t>10000 мм</w:t>
        </w:r>
      </w:smartTag>
      <w:r w:rsidR="008D297D" w:rsidRPr="00D84690">
        <w:rPr>
          <w:szCs w:val="28"/>
        </w:rPr>
        <w:t xml:space="preserve">? </w:t>
      </w:r>
    </w:p>
    <w:p w14:paraId="1ECFC52F" w14:textId="7BFA8ADB" w:rsidR="00DC5D95" w:rsidRPr="00D84690" w:rsidRDefault="00DC5D95" w:rsidP="00DC5D95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8D297D" w:rsidRPr="00D84690">
        <w:rPr>
          <w:szCs w:val="28"/>
          <w:lang w:eastAsia="ru-RU"/>
        </w:rPr>
        <w:t>на три / на 3 /три / 3</w:t>
      </w:r>
      <w:r w:rsidR="008D297D" w:rsidRPr="00D84690">
        <w:rPr>
          <w:szCs w:val="28"/>
        </w:rPr>
        <w:t xml:space="preserve"> </w:t>
      </w:r>
      <w:r w:rsidR="00226276" w:rsidRPr="00D84690">
        <w:rPr>
          <w:szCs w:val="28"/>
        </w:rPr>
        <w:t xml:space="preserve"> </w:t>
      </w:r>
    </w:p>
    <w:p w14:paraId="5F429AE8" w14:textId="1E5B89AF" w:rsidR="00C312DC" w:rsidRPr="00D84690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2C5C6092" w14:textId="6EF178EF" w:rsidR="008D297D" w:rsidRPr="00D84690" w:rsidRDefault="008D297D" w:rsidP="00590D49">
      <w:pPr>
        <w:rPr>
          <w:szCs w:val="28"/>
        </w:rPr>
      </w:pPr>
    </w:p>
    <w:p w14:paraId="3C096D8E" w14:textId="77777777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2. Совокупность неровностей поверхности с относительно малыми шагами, выделенную с помощью базовой длины называют </w:t>
      </w:r>
    </w:p>
    <w:p w14:paraId="50BCC6CA" w14:textId="7C8B88D8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Правильный ответ: шероховатостью поверхности / шероховатость поверхности</w:t>
      </w:r>
      <w:r w:rsidR="00D84690" w:rsidRPr="00D84690">
        <w:rPr>
          <w:szCs w:val="28"/>
        </w:rPr>
        <w:t xml:space="preserve"> </w:t>
      </w:r>
    </w:p>
    <w:p w14:paraId="752303EE" w14:textId="61059E16" w:rsidR="008D297D" w:rsidRPr="00D84690" w:rsidRDefault="008D297D" w:rsidP="008D297D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155EC913" w14:textId="77777777" w:rsidR="008D297D" w:rsidRPr="00D84690" w:rsidRDefault="008D297D" w:rsidP="008D297D">
      <w:pPr>
        <w:rPr>
          <w:szCs w:val="28"/>
        </w:rPr>
      </w:pPr>
    </w:p>
    <w:p w14:paraId="3371C672" w14:textId="77777777" w:rsidR="00D84690" w:rsidRPr="00D84690" w:rsidRDefault="008D297D" w:rsidP="008D297D">
      <w:pPr>
        <w:rPr>
          <w:szCs w:val="28"/>
        </w:rPr>
      </w:pPr>
      <w:r w:rsidRPr="00D84690">
        <w:rPr>
          <w:szCs w:val="28"/>
        </w:rPr>
        <w:t xml:space="preserve">3. Как называется разность между наибольшим и наименьшим предельными размерами? </w:t>
      </w:r>
    </w:p>
    <w:p w14:paraId="68C02F52" w14:textId="529D6935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Правильный ответ: допуск размера / допуск</w:t>
      </w:r>
    </w:p>
    <w:p w14:paraId="017A74BE" w14:textId="5DCB2DA2" w:rsidR="00D84690" w:rsidRPr="00D84690" w:rsidRDefault="00D84690" w:rsidP="00D84690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7B117D1A" w14:textId="77777777" w:rsidR="008D297D" w:rsidRPr="00D84690" w:rsidRDefault="008D297D" w:rsidP="008D297D">
      <w:pPr>
        <w:rPr>
          <w:szCs w:val="28"/>
        </w:rPr>
      </w:pPr>
    </w:p>
    <w:p w14:paraId="012D9721" w14:textId="6D77609A" w:rsidR="008D297D" w:rsidRPr="00D84690" w:rsidRDefault="008D297D" w:rsidP="008D297D">
      <w:pPr>
        <w:rPr>
          <w:szCs w:val="28"/>
          <w:u w:val="single"/>
        </w:rPr>
      </w:pPr>
      <w:r w:rsidRPr="00D84690">
        <w:rPr>
          <w:szCs w:val="28"/>
        </w:rPr>
        <w:t>4.</w:t>
      </w:r>
      <w:r w:rsidRPr="00D84690">
        <w:rPr>
          <w:color w:val="000000"/>
          <w:szCs w:val="28"/>
        </w:rPr>
        <w:t xml:space="preserve"> Как называется посадка, при которой возможно получение в соединении как зазора, так и натяга? </w:t>
      </w:r>
    </w:p>
    <w:p w14:paraId="5CB62C39" w14:textId="30758B4F" w:rsidR="00590D49" w:rsidRPr="00D84690" w:rsidRDefault="00590D49" w:rsidP="00590D49">
      <w:pPr>
        <w:rPr>
          <w:szCs w:val="28"/>
        </w:rPr>
      </w:pPr>
      <w:r w:rsidRPr="00D84690">
        <w:rPr>
          <w:szCs w:val="28"/>
        </w:rPr>
        <w:t xml:space="preserve">Правильный ответ: </w:t>
      </w:r>
      <w:r w:rsidR="00D84690" w:rsidRPr="00D84690">
        <w:rPr>
          <w:color w:val="000000"/>
          <w:szCs w:val="28"/>
        </w:rPr>
        <w:t>переходная</w:t>
      </w:r>
    </w:p>
    <w:p w14:paraId="0204E2D0" w14:textId="0D467B43" w:rsidR="00C312DC" w:rsidRDefault="00C312DC" w:rsidP="00C312DC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60A67B1A" w14:textId="77777777" w:rsidR="00F75C42" w:rsidRPr="00D84690" w:rsidRDefault="00F75C42" w:rsidP="00C312DC">
      <w:pPr>
        <w:rPr>
          <w:szCs w:val="28"/>
        </w:rPr>
      </w:pPr>
    </w:p>
    <w:p w14:paraId="7F0615F6" w14:textId="23E376B7" w:rsidR="00F75C42" w:rsidRDefault="00F75C42" w:rsidP="00F75C42">
      <w:pPr>
        <w:rPr>
          <w:color w:val="1A1A1A"/>
          <w:szCs w:val="28"/>
          <w:shd w:val="clear" w:color="auto" w:fill="FFFFFF"/>
        </w:rPr>
      </w:pPr>
      <w:r>
        <w:rPr>
          <w:color w:val="1A1A1A"/>
          <w:szCs w:val="28"/>
          <w:shd w:val="clear" w:color="auto" w:fill="FFFFFF"/>
        </w:rPr>
        <w:t>5. Расшифровать обозначение:</w:t>
      </w:r>
    </w:p>
    <w:p w14:paraId="278578BA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</w:p>
    <w:p w14:paraId="467542E0" w14:textId="77777777" w:rsidR="00F75C42" w:rsidRDefault="00F75C42" w:rsidP="00F75C42">
      <w:pPr>
        <w:jc w:val="center"/>
        <w:rPr>
          <w:color w:val="1A1A1A"/>
          <w:szCs w:val="28"/>
          <w:shd w:val="clear" w:color="auto" w:fill="FFFFFF"/>
        </w:rPr>
      </w:pPr>
      <w:r w:rsidRPr="007E1F62">
        <w:rPr>
          <w:noProof/>
          <w:color w:val="1A1A1A"/>
          <w:szCs w:val="28"/>
          <w:shd w:val="clear" w:color="auto" w:fill="FFFFFF"/>
        </w:rPr>
        <w:drawing>
          <wp:inline distT="0" distB="0" distL="0" distR="0" wp14:anchorId="7E06BE86" wp14:editId="63C81350">
            <wp:extent cx="12858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53E8" w14:textId="77777777" w:rsidR="00F75C42" w:rsidRDefault="00F75C42" w:rsidP="00F75C42">
      <w:pPr>
        <w:rPr>
          <w:color w:val="1A1A1A"/>
          <w:szCs w:val="28"/>
          <w:shd w:val="clear" w:color="auto" w:fill="FFFFFF"/>
        </w:rPr>
      </w:pPr>
      <w:r w:rsidRPr="00CE007D">
        <w:rPr>
          <w:color w:val="1A1A1A"/>
          <w:szCs w:val="28"/>
          <w:shd w:val="clear" w:color="auto" w:fill="FFFFFF"/>
        </w:rPr>
        <w:t>Отв</w:t>
      </w:r>
      <w:r>
        <w:rPr>
          <w:color w:val="1A1A1A"/>
          <w:szCs w:val="28"/>
          <w:shd w:val="clear" w:color="auto" w:fill="FFFFFF"/>
        </w:rPr>
        <w:t>е</w:t>
      </w:r>
      <w:r w:rsidRPr="00CE007D">
        <w:rPr>
          <w:color w:val="1A1A1A"/>
          <w:szCs w:val="28"/>
          <w:shd w:val="clear" w:color="auto" w:fill="FFFFFF"/>
        </w:rPr>
        <w:t>т</w:t>
      </w:r>
      <w:r>
        <w:rPr>
          <w:color w:val="1A1A1A"/>
          <w:szCs w:val="28"/>
          <w:shd w:val="clear" w:color="auto" w:fill="FFFFFF"/>
        </w:rPr>
        <w:t xml:space="preserve">: Отклонение от </w:t>
      </w:r>
      <w:proofErr w:type="spellStart"/>
      <w:r>
        <w:rPr>
          <w:color w:val="1A1A1A"/>
          <w:szCs w:val="28"/>
          <w:shd w:val="clear" w:color="auto" w:fill="FFFFFF"/>
        </w:rPr>
        <w:t>круглости</w:t>
      </w:r>
      <w:proofErr w:type="spellEnd"/>
      <w:r>
        <w:rPr>
          <w:color w:val="1A1A1A"/>
          <w:szCs w:val="28"/>
          <w:shd w:val="clear" w:color="auto" w:fill="FFFFFF"/>
        </w:rPr>
        <w:t xml:space="preserve"> не более </w:t>
      </w:r>
      <w:smartTag w:uri="urn:schemas-microsoft-com:office:smarttags" w:element="metricconverter">
        <w:smartTagPr>
          <w:attr w:name="ProductID" w:val="0,01 мм"/>
        </w:smartTagPr>
        <w:r>
          <w:rPr>
            <w:color w:val="1A1A1A"/>
            <w:szCs w:val="28"/>
            <w:shd w:val="clear" w:color="auto" w:fill="FFFFFF"/>
          </w:rPr>
          <w:t>0,01 мм</w:t>
        </w:r>
      </w:smartTag>
    </w:p>
    <w:p w14:paraId="7FE6D757" w14:textId="3C613A15" w:rsidR="00F75C42" w:rsidRDefault="00F75C42" w:rsidP="00F75C42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113BFE9B" w14:textId="77777777" w:rsidR="00F75C42" w:rsidRPr="00D84690" w:rsidRDefault="00F75C42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D84690" w:rsidRDefault="00874B3E" w:rsidP="00544109">
      <w:pPr>
        <w:rPr>
          <w:b/>
          <w:szCs w:val="28"/>
        </w:rPr>
      </w:pPr>
      <w:r w:rsidRPr="00D84690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D84690" w:rsidRDefault="00DC5D95" w:rsidP="00DC5D95">
      <w:pPr>
        <w:rPr>
          <w:i/>
          <w:szCs w:val="28"/>
        </w:rPr>
      </w:pPr>
      <w:r w:rsidRPr="00D84690">
        <w:rPr>
          <w:i/>
          <w:szCs w:val="28"/>
        </w:rPr>
        <w:t xml:space="preserve">Дайте ответ на вопрос </w:t>
      </w:r>
    </w:p>
    <w:p w14:paraId="17915EA2" w14:textId="63E4404D" w:rsidR="00DC5D95" w:rsidRDefault="00DC5D95" w:rsidP="00DC5D95">
      <w:pPr>
        <w:tabs>
          <w:tab w:val="left" w:pos="284"/>
        </w:tabs>
        <w:rPr>
          <w:szCs w:val="28"/>
        </w:rPr>
      </w:pPr>
    </w:p>
    <w:p w14:paraId="6BEF2AAD" w14:textId="2C779FCD" w:rsidR="006D4F0F" w:rsidRDefault="006D4F0F" w:rsidP="006D4F0F">
      <w:pPr>
        <w:rPr>
          <w:szCs w:val="28"/>
        </w:rPr>
      </w:pPr>
      <w:r w:rsidRPr="00CE007D">
        <w:rPr>
          <w:szCs w:val="28"/>
        </w:rPr>
        <w:t>1. Определить годность вала Ø 40±</w:t>
      </w:r>
      <w:smartTag w:uri="urn:schemas-microsoft-com:office:smarttags" w:element="metricconverter">
        <w:smartTagPr>
          <w:attr w:name="ProductID" w:val="0,020 мм"/>
        </w:smartTagPr>
        <w:r w:rsidRPr="00CE007D">
          <w:rPr>
            <w:szCs w:val="28"/>
          </w:rPr>
          <w:t>0,020 мм</w:t>
        </w:r>
      </w:smartTag>
      <w:r w:rsidRPr="00CE007D">
        <w:rPr>
          <w:szCs w:val="28"/>
        </w:rPr>
        <w:t xml:space="preserve">, если его действительный размер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d</m:t>
            </m:r>
          </m:e>
          <m:sub>
            <m:r>
              <w:rPr>
                <w:rFonts w:ascii="Cambria Math"/>
                <w:szCs w:val="28"/>
              </w:rPr>
              <m:t>д</m:t>
            </m:r>
          </m:sub>
        </m:sSub>
        <m:r>
          <w:rPr>
            <w:rFonts w:ascii="Cambria Math"/>
            <w:szCs w:val="28"/>
          </w:rPr>
          <m:t>=39,990</m:t>
        </m:r>
      </m:oMath>
      <w:r w:rsidR="002563C9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5AD3855B" w14:textId="52496C59" w:rsidR="00CB61EF" w:rsidRPr="00CE007D" w:rsidRDefault="00CB61EF" w:rsidP="006D4F0F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726E3B0" w14:textId="77777777" w:rsidR="00DF2447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  <w:r w:rsidR="00634AF1" w:rsidRPr="00634AF1">
        <w:rPr>
          <w:szCs w:val="28"/>
        </w:rPr>
        <w:t xml:space="preserve"> </w:t>
      </w:r>
      <w:r w:rsidR="00634AF1">
        <w:rPr>
          <w:szCs w:val="28"/>
        </w:rPr>
        <w:t>вал годен если</w:t>
      </w:r>
      <w:r w:rsidR="00DF2447">
        <w:rPr>
          <w:szCs w:val="28"/>
        </w:rPr>
        <w:t xml:space="preserve"> выполняется условие</w:t>
      </w:r>
      <w:r w:rsidR="00634AF1">
        <w:rPr>
          <w:szCs w:val="28"/>
        </w:rPr>
        <w:t xml:space="preserve">  </w:t>
      </w:r>
    </w:p>
    <w:p w14:paraId="7B60167F" w14:textId="7D64768F" w:rsidR="00634AF1" w:rsidRPr="00DF2447" w:rsidRDefault="00000000" w:rsidP="00DF2447">
      <w:pPr>
        <w:jc w:val="center"/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min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/>
                  <w:szCs w:val="28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max</m:t>
              </m:r>
            </m:sub>
          </m:sSub>
        </m:oMath>
      </m:oMathPara>
    </w:p>
    <w:p w14:paraId="12253CB8" w14:textId="22E109AD" w:rsidR="00DF2447" w:rsidRDefault="00DF2447" w:rsidP="00DF2447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Наибольший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890282F" w14:textId="77777777" w:rsidR="00DF2447" w:rsidRDefault="00000000" w:rsidP="00DF2447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  <m:r>
              <w:rPr>
                <w:rFonts w:ascii="Cambria Math" w:hAnsi="Cambria Math"/>
                <w:szCs w:val="28"/>
                <w:lang w:val="en-US"/>
              </w:rPr>
              <m:t>ax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d+es=</m:t>
        </m:r>
        <m:r>
          <m:rPr>
            <m:sty m:val="p"/>
          </m:rPr>
          <w:rPr>
            <w:rFonts w:ascii="Cambria Math" w:hAnsi="Cambria Math"/>
            <w:szCs w:val="28"/>
          </w:rPr>
          <m:t>40+0,020=40,020</m:t>
        </m:r>
      </m:oMath>
      <w:r w:rsidR="00DF2447">
        <w:rPr>
          <w:rFonts w:eastAsiaTheme="minorEastAsia"/>
          <w:szCs w:val="28"/>
        </w:rPr>
        <w:t xml:space="preserve"> мм</w:t>
      </w:r>
    </w:p>
    <w:p w14:paraId="75C85E30" w14:textId="1FDFB8D9" w:rsidR="00DF2447" w:rsidRDefault="00DF2447" w:rsidP="006D4F0F">
      <w:pPr>
        <w:rPr>
          <w:rFonts w:eastAsiaTheme="minorEastAsia"/>
          <w:szCs w:val="28"/>
        </w:rPr>
      </w:pPr>
      <w:r w:rsidRPr="00DF2447">
        <w:rPr>
          <w:rFonts w:eastAsiaTheme="minorEastAsia"/>
          <w:szCs w:val="28"/>
        </w:rPr>
        <w:t>Наименьший предельный размер</w:t>
      </w:r>
      <w:r>
        <w:rPr>
          <w:rFonts w:eastAsiaTheme="minorEastAsia"/>
          <w:szCs w:val="28"/>
        </w:rPr>
        <w:t xml:space="preserve"> вала:</w:t>
      </w:r>
    </w:p>
    <w:p w14:paraId="6BB7F55C" w14:textId="2E3D03D2" w:rsidR="00634AF1" w:rsidRPr="00634AF1" w:rsidRDefault="00000000" w:rsidP="006D4F0F">
      <w:pPr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m:rPr>
            <m:sty m:val="p"/>
          </m:rPr>
          <w:rPr>
            <w:rFonts w:ascii="Cambria Math" w:cs="Times New Roman"/>
            <w:sz w:val="24"/>
          </w:rPr>
          <m:t>d+ei=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40+(-0,020)=39,980 </m:t>
        </m:r>
      </m:oMath>
      <w:r w:rsidR="002563C9">
        <w:rPr>
          <w:rFonts w:eastAsiaTheme="minorEastAsia"/>
          <w:szCs w:val="28"/>
        </w:rPr>
        <w:t>мм</w:t>
      </w:r>
    </w:p>
    <w:p w14:paraId="51452562" w14:textId="4A7ACBAB" w:rsidR="006D4F0F" w:rsidRPr="00CE007D" w:rsidRDefault="006D4F0F" w:rsidP="006D4F0F">
      <w:pPr>
        <w:rPr>
          <w:szCs w:val="28"/>
        </w:rPr>
      </w:pPr>
      <m:oMath>
        <m:r>
          <w:rPr>
            <w:rFonts w:ascii="Cambria Math"/>
            <w:szCs w:val="28"/>
          </w:rPr>
          <m:t>39,980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39,990</m:t>
        </m:r>
        <m:r>
          <w:rPr>
            <w:rFonts w:ascii="Cambria Math"/>
            <w:szCs w:val="28"/>
          </w:rPr>
          <m:t>≤</m:t>
        </m:r>
        <m:r>
          <w:rPr>
            <w:rFonts w:ascii="Cambria Math"/>
            <w:szCs w:val="28"/>
          </w:rPr>
          <m:t>40,020</m:t>
        </m:r>
      </m:oMath>
      <w:r w:rsidRPr="00CE007D">
        <w:rPr>
          <w:szCs w:val="28"/>
        </w:rPr>
        <w:t xml:space="preserve"> условие выполняется, вал годен.</w:t>
      </w:r>
    </w:p>
    <w:p w14:paraId="64B8083A" w14:textId="58EA7223" w:rsidR="006D4F0F" w:rsidRDefault="00CB61EF" w:rsidP="006D4F0F">
      <w:pPr>
        <w:jc w:val="left"/>
        <w:rPr>
          <w:szCs w:val="28"/>
        </w:rPr>
      </w:pPr>
      <w:r>
        <w:rPr>
          <w:szCs w:val="28"/>
        </w:rPr>
        <w:lastRenderedPageBreak/>
        <w:t>Правильный ответ: Вал годен</w:t>
      </w:r>
    </w:p>
    <w:p w14:paraId="1527DD42" w14:textId="4A1ED930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49218172" w14:textId="77777777" w:rsidR="00CB61EF" w:rsidRPr="00CE007D" w:rsidRDefault="00CB61EF" w:rsidP="006D4F0F">
      <w:pPr>
        <w:jc w:val="left"/>
        <w:rPr>
          <w:szCs w:val="28"/>
        </w:rPr>
      </w:pPr>
    </w:p>
    <w:p w14:paraId="6ABE006E" w14:textId="77777777" w:rsidR="00CB61EF" w:rsidRDefault="006D4F0F" w:rsidP="006D4F0F">
      <w:pPr>
        <w:rPr>
          <w:szCs w:val="28"/>
        </w:rPr>
      </w:pPr>
      <w:r w:rsidRPr="00CE007D">
        <w:rPr>
          <w:szCs w:val="28"/>
        </w:rPr>
        <w:t>2. Определить предельные отклонения отверстия по заданным номинальному и предельным размерам:</w:t>
      </w:r>
    </w:p>
    <w:p w14:paraId="03207AEE" w14:textId="5817EB59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 </w:t>
      </w:r>
      <m:oMath>
        <m:r>
          <w:rPr>
            <w:rFonts w:ascii="Cambria Math"/>
            <w:szCs w:val="28"/>
          </w:rPr>
          <m:t>D=45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мм,</w:t>
      </w:r>
      <w:r w:rsidR="00CB61EF" w:rsidRPr="00CB61EF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=45,025</m:t>
        </m:r>
      </m:oMath>
      <w:r w:rsidR="00CB61EF" w:rsidRPr="00CB61EF">
        <w:rPr>
          <w:szCs w:val="28"/>
        </w:rPr>
        <w:t xml:space="preserve"> </w:t>
      </w:r>
      <w:r w:rsidRPr="00CE007D">
        <w:rPr>
          <w:szCs w:val="28"/>
        </w:rPr>
        <w:t xml:space="preserve">мм, </w:t>
      </w:r>
      <w:r w:rsidR="00CB61EF" w:rsidRPr="00CB61EF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=44,987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7E5C63E5" w14:textId="77777777" w:rsidR="007202F3" w:rsidRPr="00CE007D" w:rsidRDefault="007202F3" w:rsidP="007202F3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717D86E0" w14:textId="0061E2AB" w:rsidR="00634AF1" w:rsidRDefault="006D4F0F" w:rsidP="006D4F0F">
      <w:pPr>
        <w:rPr>
          <w:szCs w:val="28"/>
        </w:rPr>
      </w:pPr>
      <w:r w:rsidRPr="00CE007D">
        <w:rPr>
          <w:szCs w:val="28"/>
        </w:rPr>
        <w:t xml:space="preserve">Ожидаемый </w:t>
      </w:r>
      <w:r w:rsidR="00CB61EF">
        <w:rPr>
          <w:szCs w:val="28"/>
        </w:rPr>
        <w:t>результат</w:t>
      </w:r>
      <w:r w:rsidRPr="00CE007D">
        <w:rPr>
          <w:szCs w:val="28"/>
        </w:rPr>
        <w:t>:</w:t>
      </w:r>
    </w:p>
    <w:p w14:paraId="352B57DF" w14:textId="154F7139" w:rsidR="00634AF1" w:rsidRDefault="006D4F0F" w:rsidP="00634AF1">
      <w:pPr>
        <w:rPr>
          <w:szCs w:val="28"/>
        </w:rPr>
      </w:pPr>
      <w:r w:rsidRPr="00CE007D">
        <w:rPr>
          <w:szCs w:val="28"/>
        </w:rPr>
        <w:t xml:space="preserve">верхнее отклонение </w:t>
      </w:r>
      <m:oMath>
        <m:r>
          <w:rPr>
            <w:rFonts w:ascii="Cambria Math"/>
            <w:szCs w:val="28"/>
          </w:rPr>
          <m:t>ES=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max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D=45,025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45=0,025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мм;</w:t>
      </w:r>
    </w:p>
    <w:p w14:paraId="1018B87B" w14:textId="46417D55" w:rsidR="006D4F0F" w:rsidRDefault="006D4F0F" w:rsidP="006D4F0F">
      <w:pPr>
        <w:rPr>
          <w:szCs w:val="28"/>
        </w:rPr>
      </w:pPr>
      <w:r w:rsidRPr="00CE007D">
        <w:rPr>
          <w:szCs w:val="28"/>
        </w:rPr>
        <w:t xml:space="preserve">нижнее отклонение </w:t>
      </w:r>
      <m:oMath>
        <m:r>
          <w:rPr>
            <w:rFonts w:ascii="Cambria Math"/>
            <w:szCs w:val="28"/>
          </w:rPr>
          <m:t>EI=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Cs w:val="28"/>
              </w:rPr>
              <m:t>min</m:t>
            </m:r>
          </m:sub>
        </m:sSub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D=44,987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45=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CB61EF" w:rsidRPr="00CB61EF">
        <w:rPr>
          <w:rFonts w:eastAsiaTheme="minorEastAsia"/>
          <w:szCs w:val="28"/>
        </w:rPr>
        <w:t xml:space="preserve"> </w:t>
      </w:r>
      <w:r w:rsidRPr="00CE007D">
        <w:rPr>
          <w:szCs w:val="28"/>
        </w:rPr>
        <w:t>мм</w:t>
      </w:r>
    </w:p>
    <w:p w14:paraId="4B376E1B" w14:textId="69C4ECAF" w:rsidR="00CB61EF" w:rsidRDefault="00CB61EF" w:rsidP="00CB61EF">
      <w:pPr>
        <w:jc w:val="left"/>
        <w:rPr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/>
            <w:szCs w:val="28"/>
          </w:rPr>
          <m:t>ES=0,025</m:t>
        </m:r>
      </m:oMath>
      <w:r>
        <w:rPr>
          <w:rFonts w:eastAsiaTheme="minorEastAsia"/>
          <w:szCs w:val="28"/>
        </w:rPr>
        <w:t xml:space="preserve"> мм</w:t>
      </w:r>
      <w:r w:rsidR="007202F3">
        <w:rPr>
          <w:rFonts w:eastAsiaTheme="minorEastAsia"/>
          <w:szCs w:val="28"/>
        </w:rPr>
        <w:t xml:space="preserve">, </w:t>
      </w:r>
      <m:oMath>
        <m:r>
          <w:rPr>
            <w:rFonts w:ascii="Cambria Math"/>
            <w:szCs w:val="28"/>
          </w:rPr>
          <m:t>EI=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0,013</m:t>
        </m:r>
      </m:oMath>
      <w:r w:rsidR="007202F3" w:rsidRPr="00CB61EF">
        <w:rPr>
          <w:rFonts w:eastAsiaTheme="minorEastAsia"/>
          <w:szCs w:val="28"/>
        </w:rPr>
        <w:t xml:space="preserve"> </w:t>
      </w:r>
      <w:r w:rsidR="007202F3" w:rsidRPr="00CE007D">
        <w:rPr>
          <w:szCs w:val="28"/>
        </w:rPr>
        <w:t>мм</w:t>
      </w:r>
    </w:p>
    <w:p w14:paraId="2887D0EF" w14:textId="30C8DB44" w:rsidR="00CB61EF" w:rsidRPr="00D84690" w:rsidRDefault="00CB61EF" w:rsidP="00CB61EF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5971FD18" w14:textId="77777777" w:rsidR="00CB61EF" w:rsidRDefault="00CB61EF" w:rsidP="006D4F0F">
      <w:pPr>
        <w:rPr>
          <w:szCs w:val="28"/>
        </w:rPr>
      </w:pPr>
    </w:p>
    <w:p w14:paraId="0BEC7A4A" w14:textId="77777777" w:rsidR="00F75C42" w:rsidRPr="00F75C42" w:rsidRDefault="00F75C42" w:rsidP="00F75C42">
      <w:pPr>
        <w:tabs>
          <w:tab w:val="left" w:pos="3390"/>
        </w:tabs>
        <w:jc w:val="left"/>
        <w:rPr>
          <w:szCs w:val="28"/>
        </w:rPr>
      </w:pPr>
      <w:r w:rsidRPr="00F75C42">
        <w:rPr>
          <w:szCs w:val="28"/>
        </w:rPr>
        <w:t xml:space="preserve">3. Определить номинальный размер замыкающего звена </w:t>
      </w:r>
      <w:r w:rsidRPr="00876FB9">
        <w:rPr>
          <w:position w:val="-10"/>
        </w:rPr>
        <w:object w:dxaOrig="320" w:dyaOrig="340" w14:anchorId="30857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2" o:title=""/>
          </v:shape>
          <o:OLEObject Type="Embed" ProgID="Equation.3" ShapeID="_x0000_i1025" DrawAspect="Content" ObjectID="_1803896953" r:id="rId13"/>
        </w:object>
      </w:r>
      <w:r w:rsidRPr="00F75C42">
        <w:rPr>
          <w:szCs w:val="28"/>
        </w:rPr>
        <w:t>размерной цепи, если известны</w:t>
      </w:r>
    </w:p>
    <w:p w14:paraId="0A1C2F8B" w14:textId="77777777" w:rsidR="00F75C42" w:rsidRPr="003243A2" w:rsidRDefault="00F75C42" w:rsidP="00F75C42">
      <w:pPr>
        <w:pStyle w:val="a8"/>
        <w:tabs>
          <w:tab w:val="left" w:pos="3390"/>
        </w:tabs>
        <w:ind w:left="1440" w:firstLine="0"/>
        <w:rPr>
          <w:szCs w:val="28"/>
        </w:rPr>
      </w:pPr>
      <w:r w:rsidRPr="003243A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>=95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0,027;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=20</m:t>
        </m:r>
        <m:r>
          <w:rPr>
            <w:rFonts w:ascii="Cambria Math"/>
            <w:szCs w:val="28"/>
          </w:rPr>
          <m:t>±</m:t>
        </m:r>
        <m:r>
          <w:rPr>
            <w:rFonts w:ascii="Cambria Math"/>
            <w:szCs w:val="28"/>
          </w:rPr>
          <m:t>0,033;</m:t>
        </m:r>
        <m:r>
          <w:rPr>
            <w:rFonts w:ascii="Cambria Math"/>
            <w:szCs w:val="28"/>
          </w:rPr>
          <m:t> 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7</m:t>
            </m:r>
          </m:sub>
        </m:sSub>
        <m:r>
          <w:rPr>
            <w:rFonts w:ascii="Cambria Math"/>
            <w:szCs w:val="28"/>
          </w:rPr>
          <m:t>=14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0</m:t>
            </m:r>
          </m:e>
          <m:sub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0,063</m:t>
            </m:r>
          </m:sub>
        </m:sSub>
      </m:oMath>
      <w:r>
        <w:rPr>
          <w:szCs w:val="28"/>
        </w:rPr>
        <w:t xml:space="preserve"> </w:t>
      </w:r>
    </w:p>
    <w:p w14:paraId="593F7E13" w14:textId="77777777" w:rsidR="00F75C42" w:rsidRDefault="00F75C42" w:rsidP="00F75C42">
      <w:pPr>
        <w:rPr>
          <w:szCs w:val="28"/>
        </w:rPr>
      </w:pPr>
      <w:r>
        <w:rPr>
          <w:noProof/>
        </w:rPr>
        <w:drawing>
          <wp:inline distT="0" distB="0" distL="0" distR="0" wp14:anchorId="303324C5" wp14:editId="35165B94">
            <wp:extent cx="4714240" cy="952500"/>
            <wp:effectExtent l="0" t="0" r="0" b="0"/>
            <wp:docPr id="2138707943" name="Рисунок 213870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CE56" w14:textId="700A6131" w:rsidR="00F75C42" w:rsidRPr="00CE007D" w:rsidRDefault="00F75C42" w:rsidP="00F75C42">
      <w:pPr>
        <w:rPr>
          <w:szCs w:val="28"/>
        </w:rPr>
      </w:pPr>
      <w:r>
        <w:rPr>
          <w:szCs w:val="28"/>
        </w:rPr>
        <w:t>Время выполнения: 10 мин.</w:t>
      </w:r>
    </w:p>
    <w:p w14:paraId="476E9328" w14:textId="0B8EC229" w:rsidR="00F75C42" w:rsidRDefault="00F75C42" w:rsidP="00F75C42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</w:t>
      </w:r>
    </w:p>
    <w:p w14:paraId="5B73BBF1" w14:textId="77777777" w:rsidR="00F75C42" w:rsidRDefault="00000000" w:rsidP="001B66A8">
      <w:pPr>
        <w:tabs>
          <w:tab w:val="left" w:pos="3390"/>
        </w:tabs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i=1</m:t>
            </m:r>
          </m:sub>
          <m:sup>
            <m:r>
              <w:rPr>
                <w:rFonts w:asci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i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+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/>
                <w:szCs w:val="28"/>
              </w:rPr>
              <m:t>j=1</m:t>
            </m:r>
          </m:sub>
          <m:sup>
            <m:r>
              <w:rPr>
                <w:rFonts w:ascii="Cambria Math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ζ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/>
            <w:szCs w:val="28"/>
          </w:rPr>
          <m:t>=140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1+(95+20)</m:t>
        </m:r>
        <m:r>
          <w:rPr>
            <w:rFonts w:ascii="Cambria Math" w:hAnsi="Cambria Math" w:cs="Cambria Math"/>
            <w:szCs w:val="28"/>
          </w:rPr>
          <m:t>⋅</m:t>
        </m:r>
        <m:r>
          <w:rPr>
            <w:rFonts w:ascii="Cambria Math"/>
            <w:szCs w:val="28"/>
          </w:rPr>
          <m:t>(</m:t>
        </m:r>
        <m:r>
          <w:rPr>
            <w:rFonts w:ascii="Cambria Math"/>
            <w:szCs w:val="28"/>
          </w:rPr>
          <m:t>-</m:t>
        </m:r>
        <m:r>
          <w:rPr>
            <w:rFonts w:ascii="Cambria Math"/>
            <w:szCs w:val="28"/>
          </w:rPr>
          <m:t>1)=25</m:t>
        </m:r>
      </m:oMath>
      <w:r w:rsidR="00F75C42">
        <w:rPr>
          <w:szCs w:val="28"/>
        </w:rPr>
        <w:t xml:space="preserve"> мм</w:t>
      </w:r>
    </w:p>
    <w:p w14:paraId="5EB6D635" w14:textId="0E33DC28" w:rsidR="00F75C42" w:rsidRDefault="00F75C42" w:rsidP="001B66A8">
      <w:pPr>
        <w:tabs>
          <w:tab w:val="left" w:pos="3390"/>
        </w:tabs>
        <w:rPr>
          <w:szCs w:val="28"/>
        </w:rPr>
      </w:pPr>
      <w:r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А</m:t>
            </m:r>
          </m:e>
          <m:sub>
            <m:r>
              <w:rPr>
                <w:rFonts w:ascii="Cambria Math"/>
                <w:szCs w:val="28"/>
              </w:rPr>
              <m:t>Δ</m:t>
            </m:r>
          </m:sub>
        </m:sSub>
        <m:r>
          <w:rPr>
            <w:rFonts w:ascii="Cambria Math"/>
            <w:szCs w:val="28"/>
          </w:rPr>
          <m:t>=25</m:t>
        </m:r>
      </m:oMath>
      <w:r>
        <w:rPr>
          <w:szCs w:val="28"/>
        </w:rPr>
        <w:t xml:space="preserve"> мм</w:t>
      </w:r>
    </w:p>
    <w:p w14:paraId="27036455" w14:textId="4A8B53AD" w:rsidR="004348C5" w:rsidRPr="00CE007D" w:rsidRDefault="004348C5" w:rsidP="001B66A8">
      <w:pPr>
        <w:tabs>
          <w:tab w:val="left" w:pos="3390"/>
        </w:tabs>
        <w:rPr>
          <w:szCs w:val="28"/>
        </w:rPr>
      </w:pPr>
      <w:r w:rsidRPr="004348C5">
        <w:rPr>
          <w:szCs w:val="28"/>
        </w:rPr>
        <w:t>Компетенции (индикаторы): ОПК-5, ОПК-11</w:t>
      </w:r>
    </w:p>
    <w:p w14:paraId="540751E4" w14:textId="77777777" w:rsidR="00172F75" w:rsidRDefault="00172F75" w:rsidP="00172F75">
      <w:pPr>
        <w:rPr>
          <w:szCs w:val="28"/>
        </w:rPr>
      </w:pPr>
    </w:p>
    <w:p w14:paraId="45AFE4D1" w14:textId="53493B2C" w:rsidR="00172F75" w:rsidRPr="00AA47F0" w:rsidRDefault="00F75C42" w:rsidP="00172F75">
      <w:pPr>
        <w:rPr>
          <w:rFonts w:cs="Times New Roman"/>
          <w:b/>
          <w:szCs w:val="28"/>
        </w:rPr>
      </w:pPr>
      <w:r>
        <w:rPr>
          <w:szCs w:val="28"/>
        </w:rPr>
        <w:t>4</w:t>
      </w:r>
      <w:r w:rsidR="00172F75" w:rsidRPr="00CE007D">
        <w:rPr>
          <w:szCs w:val="28"/>
        </w:rPr>
        <w:t xml:space="preserve">. </w:t>
      </w:r>
      <w:r w:rsidR="00172F75" w:rsidRPr="00AA47F0">
        <w:rPr>
          <w:rFonts w:cs="Times New Roman"/>
          <w:szCs w:val="28"/>
        </w:rPr>
        <w:t>При измерении рычажной скобой валов установлено, что детали имеют четко выраженную овальность. Определить значение овальности по результатам измерений:</w:t>
      </w:r>
      <w:r w:rsidR="00172F7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 xml:space="preserve">=4,2 мм,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Cs w:val="28"/>
          </w:rPr>
          <m:t>=4,19 мм</m:t>
        </m:r>
      </m:oMath>
    </w:p>
    <w:p w14:paraId="07EA0623" w14:textId="472D3B86" w:rsidR="00172F75" w:rsidRPr="00CE007D" w:rsidRDefault="00172F75" w:rsidP="00172F75">
      <w:pPr>
        <w:rPr>
          <w:szCs w:val="28"/>
        </w:rPr>
      </w:pPr>
      <w:r>
        <w:rPr>
          <w:szCs w:val="28"/>
        </w:rPr>
        <w:t xml:space="preserve">Время выполнения: </w:t>
      </w:r>
      <w:r w:rsidR="005B4007">
        <w:rPr>
          <w:szCs w:val="28"/>
        </w:rPr>
        <w:t>5</w:t>
      </w:r>
      <w:r>
        <w:rPr>
          <w:szCs w:val="28"/>
        </w:rPr>
        <w:t xml:space="preserve"> мин.</w:t>
      </w:r>
    </w:p>
    <w:p w14:paraId="37FA28E2" w14:textId="77777777" w:rsidR="00172F75" w:rsidRDefault="00172F75" w:rsidP="00172F75">
      <w:pPr>
        <w:rPr>
          <w:szCs w:val="28"/>
        </w:rPr>
      </w:pPr>
      <w:r w:rsidRPr="00CE007D">
        <w:rPr>
          <w:szCs w:val="28"/>
        </w:rPr>
        <w:t xml:space="preserve">Ожидаемый </w:t>
      </w:r>
      <w:r>
        <w:rPr>
          <w:szCs w:val="28"/>
        </w:rPr>
        <w:t>результат:</w:t>
      </w:r>
    </w:p>
    <w:p w14:paraId="12FF3A79" w14:textId="77777777" w:rsidR="00172F75" w:rsidRDefault="00172F75" w:rsidP="00172F75">
      <w:pPr>
        <w:rPr>
          <w:rFonts w:cs="Times New Roman"/>
          <w:szCs w:val="28"/>
        </w:rPr>
      </w:pPr>
      <w:r>
        <w:rPr>
          <w:rFonts w:cs="Times New Roman"/>
          <w:szCs w:val="28"/>
        </w:rPr>
        <w:t>Определим овальность по формуле:</w:t>
      </w:r>
    </w:p>
    <w:p w14:paraId="6472FBA9" w14:textId="77777777" w:rsidR="00172F75" w:rsidRPr="002563C9" w:rsidRDefault="00172F75" w:rsidP="00172F75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4,2-4,19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A2D7C14" w14:textId="77777777" w:rsidR="00172F75" w:rsidRDefault="00172F75" w:rsidP="00172F75">
      <w:pPr>
        <w:rPr>
          <w:rFonts w:eastAsiaTheme="minorEastAsia" w:cs="Times New Roman"/>
          <w:szCs w:val="28"/>
        </w:rPr>
      </w:pPr>
      <w:r>
        <w:rPr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Cs w:val="28"/>
          </w:rPr>
          <m:t>∆=0.005</m:t>
        </m:r>
      </m:oMath>
      <w:r>
        <w:rPr>
          <w:rFonts w:eastAsiaTheme="minorEastAsia" w:cs="Times New Roman"/>
          <w:szCs w:val="28"/>
        </w:rPr>
        <w:t xml:space="preserve"> мм</w:t>
      </w:r>
    </w:p>
    <w:p w14:paraId="2DFDE482" w14:textId="7B5C3637" w:rsidR="00172F75" w:rsidRDefault="00172F75" w:rsidP="00172F75">
      <w:pPr>
        <w:rPr>
          <w:szCs w:val="28"/>
        </w:rPr>
      </w:pPr>
      <w:r w:rsidRPr="00D84690">
        <w:rPr>
          <w:szCs w:val="28"/>
        </w:rPr>
        <w:t>Компетенции (индикаторы):</w:t>
      </w:r>
      <w:r w:rsidR="004348C5" w:rsidRPr="004348C5">
        <w:t xml:space="preserve"> </w:t>
      </w:r>
      <w:r w:rsidR="004348C5" w:rsidRPr="004348C5">
        <w:rPr>
          <w:szCs w:val="28"/>
        </w:rPr>
        <w:t>ОПК-5, ОПК-11</w:t>
      </w:r>
    </w:p>
    <w:p w14:paraId="72A9B7F5" w14:textId="74031D13" w:rsidR="002A568D" w:rsidRDefault="002A568D" w:rsidP="00172F75">
      <w:pPr>
        <w:rPr>
          <w:szCs w:val="28"/>
        </w:rPr>
      </w:pPr>
    </w:p>
    <w:p w14:paraId="38FF0C34" w14:textId="73379790" w:rsidR="003E03CD" w:rsidRPr="00F75C42" w:rsidRDefault="003E03CD" w:rsidP="00172F75">
      <w:pPr>
        <w:rPr>
          <w:szCs w:val="28"/>
        </w:rPr>
      </w:pPr>
    </w:p>
    <w:sectPr w:rsidR="003E03CD" w:rsidRPr="00F75C42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22BA" w14:textId="77777777" w:rsidR="00E8190C" w:rsidRDefault="00E8190C" w:rsidP="006943A0">
      <w:r>
        <w:separator/>
      </w:r>
    </w:p>
  </w:endnote>
  <w:endnote w:type="continuationSeparator" w:id="0">
    <w:p w14:paraId="4719309B" w14:textId="77777777" w:rsidR="00E8190C" w:rsidRDefault="00E8190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5D72" w14:textId="77777777" w:rsidR="00E8190C" w:rsidRDefault="00E8190C" w:rsidP="006943A0">
      <w:r>
        <w:separator/>
      </w:r>
    </w:p>
  </w:footnote>
  <w:footnote w:type="continuationSeparator" w:id="0">
    <w:p w14:paraId="17C6367E" w14:textId="77777777" w:rsidR="00E8190C" w:rsidRDefault="00E8190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414"/>
    <w:multiLevelType w:val="hybridMultilevel"/>
    <w:tmpl w:val="AD784120"/>
    <w:lvl w:ilvl="0" w:tplc="B352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770303">
    <w:abstractNumId w:val="5"/>
  </w:num>
  <w:num w:numId="2" w16cid:durableId="925575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453254">
    <w:abstractNumId w:val="1"/>
  </w:num>
  <w:num w:numId="4" w16cid:durableId="1033582287">
    <w:abstractNumId w:val="10"/>
  </w:num>
  <w:num w:numId="5" w16cid:durableId="123037248">
    <w:abstractNumId w:val="0"/>
  </w:num>
  <w:num w:numId="6" w16cid:durableId="83888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44737">
    <w:abstractNumId w:val="2"/>
  </w:num>
  <w:num w:numId="8" w16cid:durableId="1955285795">
    <w:abstractNumId w:val="8"/>
  </w:num>
  <w:num w:numId="9" w16cid:durableId="908929200">
    <w:abstractNumId w:val="6"/>
  </w:num>
  <w:num w:numId="10" w16cid:durableId="1325208574">
    <w:abstractNumId w:val="9"/>
  </w:num>
  <w:num w:numId="11" w16cid:durableId="16471242">
    <w:abstractNumId w:val="4"/>
  </w:num>
  <w:num w:numId="12" w16cid:durableId="1298953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076BF"/>
    <w:rsid w:val="00034A91"/>
    <w:rsid w:val="00034DA6"/>
    <w:rsid w:val="00044FC3"/>
    <w:rsid w:val="00046256"/>
    <w:rsid w:val="00052D8D"/>
    <w:rsid w:val="00054667"/>
    <w:rsid w:val="0006311A"/>
    <w:rsid w:val="000714AF"/>
    <w:rsid w:val="00087478"/>
    <w:rsid w:val="000A15E9"/>
    <w:rsid w:val="000B01E7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0D63"/>
    <w:rsid w:val="00172F27"/>
    <w:rsid w:val="00172F75"/>
    <w:rsid w:val="00174F99"/>
    <w:rsid w:val="00186255"/>
    <w:rsid w:val="00186D99"/>
    <w:rsid w:val="001B66A8"/>
    <w:rsid w:val="001C1504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563C9"/>
    <w:rsid w:val="002609B5"/>
    <w:rsid w:val="002736DB"/>
    <w:rsid w:val="00297A08"/>
    <w:rsid w:val="00297E56"/>
    <w:rsid w:val="002A0645"/>
    <w:rsid w:val="002A568D"/>
    <w:rsid w:val="002A5EAF"/>
    <w:rsid w:val="002D469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A65CC"/>
    <w:rsid w:val="003A7B8B"/>
    <w:rsid w:val="003B0A3F"/>
    <w:rsid w:val="003B50A9"/>
    <w:rsid w:val="003C2726"/>
    <w:rsid w:val="003C4F6F"/>
    <w:rsid w:val="003C5A7D"/>
    <w:rsid w:val="003C7DFD"/>
    <w:rsid w:val="003E03CD"/>
    <w:rsid w:val="003E352E"/>
    <w:rsid w:val="0041387C"/>
    <w:rsid w:val="004348C5"/>
    <w:rsid w:val="00450051"/>
    <w:rsid w:val="00461D7F"/>
    <w:rsid w:val="004650C3"/>
    <w:rsid w:val="00482615"/>
    <w:rsid w:val="004A0B15"/>
    <w:rsid w:val="004A4CC2"/>
    <w:rsid w:val="004B4BF3"/>
    <w:rsid w:val="004C79A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8A5"/>
    <w:rsid w:val="005A2F3E"/>
    <w:rsid w:val="005A6954"/>
    <w:rsid w:val="005B4007"/>
    <w:rsid w:val="005B4FFB"/>
    <w:rsid w:val="005C08A2"/>
    <w:rsid w:val="0060294B"/>
    <w:rsid w:val="00605ACC"/>
    <w:rsid w:val="006069A2"/>
    <w:rsid w:val="006108A9"/>
    <w:rsid w:val="00620C6C"/>
    <w:rsid w:val="00626B01"/>
    <w:rsid w:val="00634AF1"/>
    <w:rsid w:val="006542D3"/>
    <w:rsid w:val="006633B4"/>
    <w:rsid w:val="006641E8"/>
    <w:rsid w:val="006757BA"/>
    <w:rsid w:val="00691A18"/>
    <w:rsid w:val="006925E6"/>
    <w:rsid w:val="006943A0"/>
    <w:rsid w:val="006A0D90"/>
    <w:rsid w:val="006C0F13"/>
    <w:rsid w:val="006D02BF"/>
    <w:rsid w:val="006D4F0F"/>
    <w:rsid w:val="006F1998"/>
    <w:rsid w:val="007202F3"/>
    <w:rsid w:val="0073113C"/>
    <w:rsid w:val="00736951"/>
    <w:rsid w:val="00742B11"/>
    <w:rsid w:val="00743BAD"/>
    <w:rsid w:val="00754A43"/>
    <w:rsid w:val="007620E8"/>
    <w:rsid w:val="00775298"/>
    <w:rsid w:val="00782E93"/>
    <w:rsid w:val="007B2553"/>
    <w:rsid w:val="007C76C5"/>
    <w:rsid w:val="007D6799"/>
    <w:rsid w:val="008034E9"/>
    <w:rsid w:val="00804C98"/>
    <w:rsid w:val="008159DB"/>
    <w:rsid w:val="008339EC"/>
    <w:rsid w:val="00840510"/>
    <w:rsid w:val="0084259B"/>
    <w:rsid w:val="00864ADB"/>
    <w:rsid w:val="0087033F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297D"/>
    <w:rsid w:val="008D77C8"/>
    <w:rsid w:val="008D7A8B"/>
    <w:rsid w:val="00913095"/>
    <w:rsid w:val="00915F5D"/>
    <w:rsid w:val="00926DF5"/>
    <w:rsid w:val="00930658"/>
    <w:rsid w:val="009319EB"/>
    <w:rsid w:val="0095362D"/>
    <w:rsid w:val="009561D9"/>
    <w:rsid w:val="00964B29"/>
    <w:rsid w:val="00966C35"/>
    <w:rsid w:val="009738FD"/>
    <w:rsid w:val="00990601"/>
    <w:rsid w:val="009B0E64"/>
    <w:rsid w:val="009B593F"/>
    <w:rsid w:val="009B6C90"/>
    <w:rsid w:val="009D794A"/>
    <w:rsid w:val="009F3104"/>
    <w:rsid w:val="009F744D"/>
    <w:rsid w:val="00A06DDA"/>
    <w:rsid w:val="00A07227"/>
    <w:rsid w:val="00A078BE"/>
    <w:rsid w:val="00A13F06"/>
    <w:rsid w:val="00A430F9"/>
    <w:rsid w:val="00A528C0"/>
    <w:rsid w:val="00A62DE5"/>
    <w:rsid w:val="00A70B7E"/>
    <w:rsid w:val="00A71EAF"/>
    <w:rsid w:val="00A93D69"/>
    <w:rsid w:val="00A94B8A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8643A"/>
    <w:rsid w:val="00CA0B23"/>
    <w:rsid w:val="00CB4E3E"/>
    <w:rsid w:val="00CB61EF"/>
    <w:rsid w:val="00CD0744"/>
    <w:rsid w:val="00CE0686"/>
    <w:rsid w:val="00D25DBF"/>
    <w:rsid w:val="00D2778B"/>
    <w:rsid w:val="00D40AD6"/>
    <w:rsid w:val="00D42A86"/>
    <w:rsid w:val="00D56CE7"/>
    <w:rsid w:val="00D705D8"/>
    <w:rsid w:val="00D83306"/>
    <w:rsid w:val="00D84690"/>
    <w:rsid w:val="00D92238"/>
    <w:rsid w:val="00D97865"/>
    <w:rsid w:val="00DA0D3A"/>
    <w:rsid w:val="00DB0163"/>
    <w:rsid w:val="00DB28A9"/>
    <w:rsid w:val="00DC5D95"/>
    <w:rsid w:val="00DD5EE9"/>
    <w:rsid w:val="00DD69A5"/>
    <w:rsid w:val="00DE417E"/>
    <w:rsid w:val="00DF0F98"/>
    <w:rsid w:val="00DF2447"/>
    <w:rsid w:val="00DF7D0F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4FDA"/>
    <w:rsid w:val="00E75EBF"/>
    <w:rsid w:val="00E8190C"/>
    <w:rsid w:val="00E83822"/>
    <w:rsid w:val="00E86D6A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75C42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274-4</cp:lastModifiedBy>
  <cp:revision>17</cp:revision>
  <cp:lastPrinted>2025-01-22T19:36:00Z</cp:lastPrinted>
  <dcterms:created xsi:type="dcterms:W3CDTF">2025-02-19T12:02:00Z</dcterms:created>
  <dcterms:modified xsi:type="dcterms:W3CDTF">2025-03-19T10:43:00Z</dcterms:modified>
</cp:coreProperties>
</file>