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B2760" w14:textId="77777777" w:rsidR="00B832E5" w:rsidRPr="00223A9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bookmarkStart w:id="0" w:name="_GoBack"/>
      <w:bookmarkEnd w:id="0"/>
      <w:r w:rsidRPr="00223A9D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223A9D">
        <w:rPr>
          <w:rFonts w:eastAsia="Calibri"/>
          <w:b/>
          <w:color w:val="auto"/>
          <w:szCs w:val="28"/>
        </w:rPr>
        <w:t>по дисциплине</w:t>
      </w:r>
    </w:p>
    <w:p w14:paraId="42425B20" w14:textId="77777777" w:rsidR="00B832E5" w:rsidRPr="00223A9D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1" w:name="_Hlk138590592"/>
      <w:r w:rsidRPr="00223A9D">
        <w:rPr>
          <w:rFonts w:eastAsia="Calibri"/>
          <w:b/>
          <w:bCs/>
          <w:szCs w:val="28"/>
        </w:rPr>
        <w:t>«</w:t>
      </w:r>
      <w:r w:rsidRPr="00223A9D">
        <w:rPr>
          <w:b/>
          <w:bCs/>
          <w:szCs w:val="28"/>
        </w:rPr>
        <w:t>Диагностика и надежность автоматизированных систем</w:t>
      </w:r>
      <w:r w:rsidRPr="00223A9D">
        <w:rPr>
          <w:rFonts w:eastAsia="Calibri"/>
          <w:b/>
          <w:bCs/>
          <w:szCs w:val="28"/>
        </w:rPr>
        <w:t>»</w:t>
      </w:r>
      <w:bookmarkEnd w:id="1"/>
    </w:p>
    <w:p w14:paraId="06AEBEE2" w14:textId="77777777" w:rsidR="00B832E5" w:rsidRPr="00223A9D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78DD98EC" w14:textId="77777777" w:rsidR="00BD4F8B" w:rsidRP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6840981C" w14:textId="77777777" w:rsidR="00BD4F8B" w:rsidRPr="00223A9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1118461D" w14:textId="77777777" w:rsidR="00BD4F8B" w:rsidRPr="00223A9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6B467523" w14:textId="77777777" w:rsidR="00BD4F8B" w:rsidRPr="00BD4F8B" w:rsidRDefault="00BD4F8B" w:rsidP="00223A9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>Свойство системы или элемента непрерывно сохранять работоспособное состояние в течение некоторого времени или некоторой наработки</w:t>
      </w:r>
    </w:p>
    <w:p w14:paraId="0908BF2C" w14:textId="77777777" w:rsidR="00BD4F8B" w:rsidRPr="00BD4F8B" w:rsidRDefault="00BD4F8B" w:rsidP="00223A9D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>сохраняемость</w:t>
      </w:r>
    </w:p>
    <w:p w14:paraId="2F9AAD6A" w14:textId="77777777" w:rsidR="00BD4F8B" w:rsidRPr="00BD4F8B" w:rsidRDefault="00BD4F8B" w:rsidP="00223A9D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 xml:space="preserve">безотказность   </w:t>
      </w:r>
    </w:p>
    <w:p w14:paraId="5BFB7859" w14:textId="77777777" w:rsidR="00BD4F8B" w:rsidRPr="00BD4F8B" w:rsidRDefault="00BD4F8B" w:rsidP="00223A9D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>ремонтопригодность</w:t>
      </w:r>
    </w:p>
    <w:p w14:paraId="5944DB0D" w14:textId="77777777" w:rsidR="00BD4F8B" w:rsidRPr="00BD4F8B" w:rsidRDefault="00BD4F8B" w:rsidP="00223A9D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>устойчивость</w:t>
      </w:r>
    </w:p>
    <w:p w14:paraId="41947111" w14:textId="77777777" w:rsidR="00BD4F8B" w:rsidRPr="00223A9D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Правильный ответ: Б</w:t>
      </w:r>
    </w:p>
    <w:p w14:paraId="76C26FDD" w14:textId="77777777" w:rsidR="00BD4F8B" w:rsidRPr="00223A9D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="00223A9D" w:rsidRPr="00223A9D">
        <w:rPr>
          <w:color w:val="auto"/>
          <w:szCs w:val="28"/>
        </w:rPr>
        <w:t>ОПК-11</w:t>
      </w:r>
    </w:p>
    <w:p w14:paraId="1C4A778F" w14:textId="77777777" w:rsidR="00BD4F8B" w:rsidRPr="00BD4F8B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FD96F9B" w14:textId="77777777" w:rsidR="00BD4F8B" w:rsidRPr="00BD4F8B" w:rsidRDefault="00BD4F8B" w:rsidP="00223A9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>Свойство системы непрерывно сохранять исправное, работоспособное состояние в течение всего времени хранения.</w:t>
      </w:r>
    </w:p>
    <w:p w14:paraId="039B722B" w14:textId="77777777" w:rsidR="00BD4F8B" w:rsidRPr="00BD4F8B" w:rsidRDefault="00BD4F8B" w:rsidP="00223A9D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 xml:space="preserve">сохраняемость   </w:t>
      </w:r>
    </w:p>
    <w:p w14:paraId="7D777B9D" w14:textId="77777777" w:rsidR="00BD4F8B" w:rsidRPr="00BD4F8B" w:rsidRDefault="00BD4F8B" w:rsidP="00223A9D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>безотказность</w:t>
      </w:r>
    </w:p>
    <w:p w14:paraId="6BCE2560" w14:textId="77777777" w:rsidR="00BD4F8B" w:rsidRPr="00BD4F8B" w:rsidRDefault="00BD4F8B" w:rsidP="00223A9D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>ремонтопригодность</w:t>
      </w:r>
    </w:p>
    <w:p w14:paraId="5E7CD114" w14:textId="77777777" w:rsidR="00BD4F8B" w:rsidRPr="00BD4F8B" w:rsidRDefault="00BD4F8B" w:rsidP="00223A9D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>устойчивость</w:t>
      </w:r>
    </w:p>
    <w:p w14:paraId="756DDA2F" w14:textId="77777777" w:rsidR="00223A9D" w:rsidRPr="00223A9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Правильный ответ: А</w:t>
      </w:r>
    </w:p>
    <w:p w14:paraId="125828D3" w14:textId="77777777" w:rsidR="00223A9D" w:rsidRPr="00223A9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Компетенции (индикаторы) ОПК-11</w:t>
      </w:r>
    </w:p>
    <w:p w14:paraId="5B22E1EB" w14:textId="77777777" w:rsidR="00BD4F8B" w:rsidRPr="00223A9D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441E835" w14:textId="77777777" w:rsidR="00BD4F8B" w:rsidRPr="00BD4F8B" w:rsidRDefault="00BD4F8B" w:rsidP="00223A9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>Свойство системы или элемента, заключающееся в приспособлении к предупреждению, обнаружению и устранению причин возникновения отказов путем проведения ремонтов и технического обслуживания</w:t>
      </w:r>
    </w:p>
    <w:p w14:paraId="4F76326A" w14:textId="77777777" w:rsidR="00BD4F8B" w:rsidRPr="00BD4F8B" w:rsidRDefault="00BD4F8B" w:rsidP="00223A9D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>сохраняемость</w:t>
      </w:r>
    </w:p>
    <w:p w14:paraId="0478DB56" w14:textId="77777777" w:rsidR="00BD4F8B" w:rsidRPr="00BD4F8B" w:rsidRDefault="00BD4F8B" w:rsidP="00223A9D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>безотказность</w:t>
      </w:r>
    </w:p>
    <w:p w14:paraId="2B832904" w14:textId="77777777" w:rsidR="00BD4F8B" w:rsidRPr="00BD4F8B" w:rsidRDefault="00BD4F8B" w:rsidP="00223A9D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 xml:space="preserve">ремонтопригодность   </w:t>
      </w:r>
    </w:p>
    <w:p w14:paraId="61C94FD3" w14:textId="77777777" w:rsidR="00BD4F8B" w:rsidRPr="00BD4F8B" w:rsidRDefault="00BD4F8B" w:rsidP="00223A9D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lastRenderedPageBreak/>
        <w:t>устойчивость</w:t>
      </w:r>
    </w:p>
    <w:p w14:paraId="03083589" w14:textId="77777777" w:rsidR="00223A9D" w:rsidRPr="00223A9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Правильный ответ: В</w:t>
      </w:r>
    </w:p>
    <w:p w14:paraId="6CFA811D" w14:textId="77777777" w:rsidR="00223A9D" w:rsidRPr="00223A9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Компетенции (индикаторы) ОПК-11</w:t>
      </w:r>
    </w:p>
    <w:p w14:paraId="61382627" w14:textId="77777777" w:rsidR="00BD4F8B" w:rsidRPr="00223A9D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21C973C" w14:textId="77777777" w:rsidR="00BD4F8B" w:rsidRPr="00BD4F8B" w:rsidRDefault="00BD4F8B" w:rsidP="00223A9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>Свойство системы (элемента) выполнять заданные функции с требуемым качеством</w:t>
      </w:r>
    </w:p>
    <w:p w14:paraId="5DE2B64E" w14:textId="77777777" w:rsidR="00BD4F8B" w:rsidRPr="00BD4F8B" w:rsidRDefault="00BD4F8B" w:rsidP="00223A9D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>сохраняемость</w:t>
      </w:r>
    </w:p>
    <w:p w14:paraId="5D78C28C" w14:textId="77777777" w:rsidR="00BD4F8B" w:rsidRPr="00BD4F8B" w:rsidRDefault="00BD4F8B" w:rsidP="00223A9D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>безотказность</w:t>
      </w:r>
    </w:p>
    <w:p w14:paraId="7CCC6A7E" w14:textId="77777777" w:rsidR="00BD4F8B" w:rsidRPr="00BD4F8B" w:rsidRDefault="00BD4F8B" w:rsidP="00223A9D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 xml:space="preserve">эффективность   </w:t>
      </w:r>
    </w:p>
    <w:p w14:paraId="491E6AB8" w14:textId="77777777" w:rsidR="00BD4F8B" w:rsidRPr="00BD4F8B" w:rsidRDefault="00BD4F8B" w:rsidP="00223A9D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BD4F8B">
        <w:rPr>
          <w:color w:val="auto"/>
          <w:szCs w:val="28"/>
          <w:lang w:eastAsia="ru-RU"/>
        </w:rPr>
        <w:t>устойчивость</w:t>
      </w:r>
    </w:p>
    <w:p w14:paraId="2EF0F3EE" w14:textId="77777777" w:rsidR="00223A9D" w:rsidRPr="00223A9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Правильный ответ: В</w:t>
      </w:r>
    </w:p>
    <w:p w14:paraId="6CCAB831" w14:textId="77777777" w:rsidR="00223A9D" w:rsidRPr="00223A9D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Компетенции (индикаторы) ОПК-11</w:t>
      </w:r>
    </w:p>
    <w:p w14:paraId="38091BA0" w14:textId="77777777" w:rsidR="00BD4F8B" w:rsidRPr="00223A9D" w:rsidRDefault="00BD4F8B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50758B49" w14:textId="77777777" w:rsidR="006E493D" w:rsidRDefault="006E493D">
      <w:pPr>
        <w:spacing w:after="160" w:line="259" w:lineRule="auto"/>
        <w:ind w:firstLine="0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br w:type="page"/>
      </w:r>
    </w:p>
    <w:p w14:paraId="25E0265C" w14:textId="77777777" w:rsidR="00BD4F8B" w:rsidRPr="00223A9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232C625A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78C5E2BF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5A98A13C" w14:textId="77777777" w:rsidR="00223A9D" w:rsidRPr="00223A9D" w:rsidRDefault="00223A9D" w:rsidP="00223A9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Установите соответствие предложенной характеристики системы ее определению.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223A9D" w:rsidRPr="00223A9D" w14:paraId="2446D56F" w14:textId="77777777" w:rsidTr="00E909F0">
        <w:tc>
          <w:tcPr>
            <w:tcW w:w="6345" w:type="dxa"/>
          </w:tcPr>
          <w:p w14:paraId="2C6E71B6" w14:textId="77777777" w:rsidR="00223A9D" w:rsidRP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223A9D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3298" w:type="dxa"/>
          </w:tcPr>
          <w:p w14:paraId="240D10B6" w14:textId="77777777" w:rsidR="00223A9D" w:rsidRP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223A9D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23A9D" w:rsidRPr="00223A9D" w14:paraId="2A6F6B9C" w14:textId="77777777" w:rsidTr="00E909F0">
        <w:tc>
          <w:tcPr>
            <w:tcW w:w="6345" w:type="dxa"/>
          </w:tcPr>
          <w:p w14:paraId="4C76C975" w14:textId="77777777" w:rsidR="00223A9D" w:rsidRPr="00223A9D" w:rsidRDefault="00223A9D" w:rsidP="006E493D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223A9D">
              <w:rPr>
                <w:color w:val="auto"/>
                <w:szCs w:val="28"/>
                <w:lang w:eastAsia="ru-RU"/>
              </w:rPr>
              <w:t>Система (АС, ИС, их подсистемы, элементы), которая в процессе выполнения своих функций допускает ремонт.</w:t>
            </w:r>
          </w:p>
        </w:tc>
        <w:tc>
          <w:tcPr>
            <w:tcW w:w="3298" w:type="dxa"/>
          </w:tcPr>
          <w:p w14:paraId="041B67F2" w14:textId="77777777" w:rsidR="00223A9D" w:rsidRPr="00223A9D" w:rsidRDefault="00223A9D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223A9D">
              <w:rPr>
                <w:color w:val="auto"/>
                <w:szCs w:val="28"/>
                <w:lang w:eastAsia="ru-RU"/>
              </w:rPr>
              <w:t>Обслуживаемая</w:t>
            </w:r>
          </w:p>
        </w:tc>
      </w:tr>
      <w:tr w:rsidR="00223A9D" w:rsidRPr="00223A9D" w14:paraId="0D4ED07F" w14:textId="77777777" w:rsidTr="00E909F0">
        <w:tc>
          <w:tcPr>
            <w:tcW w:w="6345" w:type="dxa"/>
          </w:tcPr>
          <w:p w14:paraId="0F7FF819" w14:textId="77777777" w:rsidR="00223A9D" w:rsidRPr="00223A9D" w:rsidRDefault="00223A9D" w:rsidP="006E493D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223A9D">
              <w:rPr>
                <w:color w:val="auto"/>
                <w:szCs w:val="28"/>
                <w:lang w:eastAsia="ru-RU"/>
              </w:rPr>
              <w:t>Система, для которой предусматривается проведение регулярного технического обслуживания</w:t>
            </w:r>
          </w:p>
        </w:tc>
        <w:tc>
          <w:tcPr>
            <w:tcW w:w="3298" w:type="dxa"/>
          </w:tcPr>
          <w:p w14:paraId="3B5D81F1" w14:textId="77777777" w:rsidR="00223A9D" w:rsidRPr="00223A9D" w:rsidRDefault="00223A9D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223A9D">
              <w:rPr>
                <w:color w:val="auto"/>
                <w:szCs w:val="28"/>
                <w:lang w:eastAsia="ru-RU"/>
              </w:rPr>
              <w:t>Восстанавливаемая</w:t>
            </w:r>
          </w:p>
        </w:tc>
      </w:tr>
      <w:tr w:rsidR="00223A9D" w:rsidRPr="00223A9D" w14:paraId="41913702" w14:textId="77777777" w:rsidTr="00E909F0">
        <w:tc>
          <w:tcPr>
            <w:tcW w:w="6345" w:type="dxa"/>
          </w:tcPr>
          <w:p w14:paraId="23A158BA" w14:textId="77777777" w:rsidR="00223A9D" w:rsidRPr="00223A9D" w:rsidRDefault="00223A9D" w:rsidP="006E493D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223A9D">
              <w:rPr>
                <w:color w:val="auto"/>
                <w:szCs w:val="28"/>
                <w:lang w:eastAsia="ru-RU"/>
              </w:rPr>
              <w:t>Система, которая в процессе выполнения своих функций не допускает ремонта.</w:t>
            </w:r>
          </w:p>
        </w:tc>
        <w:tc>
          <w:tcPr>
            <w:tcW w:w="3298" w:type="dxa"/>
          </w:tcPr>
          <w:p w14:paraId="7FD5A112" w14:textId="77777777" w:rsidR="00223A9D" w:rsidRPr="00223A9D" w:rsidRDefault="00223A9D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223A9D">
              <w:rPr>
                <w:color w:val="auto"/>
                <w:szCs w:val="28"/>
                <w:lang w:eastAsia="ru-RU"/>
              </w:rPr>
              <w:t>Необслуживаемая</w:t>
            </w:r>
          </w:p>
        </w:tc>
      </w:tr>
      <w:tr w:rsidR="00223A9D" w:rsidRPr="00223A9D" w14:paraId="0CD3FE22" w14:textId="77777777" w:rsidTr="00E909F0">
        <w:tc>
          <w:tcPr>
            <w:tcW w:w="6345" w:type="dxa"/>
          </w:tcPr>
          <w:p w14:paraId="7AF83126" w14:textId="77777777" w:rsidR="00223A9D" w:rsidRPr="00223A9D" w:rsidRDefault="00223A9D" w:rsidP="006E493D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223A9D">
              <w:rPr>
                <w:color w:val="auto"/>
                <w:szCs w:val="28"/>
                <w:lang w:eastAsia="ru-RU"/>
              </w:rPr>
              <w:t>Система, для которой не предусматривается проведение регулярного технического обслуживания</w:t>
            </w:r>
          </w:p>
        </w:tc>
        <w:tc>
          <w:tcPr>
            <w:tcW w:w="3298" w:type="dxa"/>
          </w:tcPr>
          <w:p w14:paraId="1E826E73" w14:textId="77777777" w:rsidR="00223A9D" w:rsidRPr="00223A9D" w:rsidRDefault="00223A9D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223A9D">
              <w:rPr>
                <w:color w:val="auto"/>
                <w:szCs w:val="28"/>
                <w:lang w:eastAsia="ru-RU"/>
              </w:rPr>
              <w:t>Невосстанавливаемая</w:t>
            </w:r>
          </w:p>
        </w:tc>
      </w:tr>
    </w:tbl>
    <w:p w14:paraId="3BC91559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2C44DD9C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223A9D" w14:paraId="2CE54D36" w14:textId="77777777" w:rsidTr="00223A9D">
        <w:tc>
          <w:tcPr>
            <w:tcW w:w="2410" w:type="dxa"/>
          </w:tcPr>
          <w:p w14:paraId="68F68130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53C6EE45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11AFB31F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1C776EE0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23A9D" w14:paraId="456264AF" w14:textId="77777777" w:rsidTr="00223A9D">
        <w:tc>
          <w:tcPr>
            <w:tcW w:w="2410" w:type="dxa"/>
          </w:tcPr>
          <w:p w14:paraId="73CFCF2E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064C0B41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2E5873B0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125AEDD3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6ABD6DC8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Компетенции (индикаторы) ОПК-11</w:t>
      </w:r>
    </w:p>
    <w:p w14:paraId="00297431" w14:textId="77777777" w:rsid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15B29CE" w14:textId="77777777" w:rsid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15FB1E9" w14:textId="77777777" w:rsidR="006E493D" w:rsidRDefault="006E493D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3F38F2FD" w14:textId="77777777" w:rsidR="006E493D" w:rsidRPr="00223A9D" w:rsidRDefault="006E493D" w:rsidP="006E493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lastRenderedPageBreak/>
        <w:t xml:space="preserve">Установите соответствие предложенной </w:t>
      </w:r>
      <w:r>
        <w:rPr>
          <w:color w:val="auto"/>
          <w:szCs w:val="28"/>
          <w:lang w:eastAsia="ru-RU"/>
        </w:rPr>
        <w:t>формулировки определения показателя надежности его названию</w:t>
      </w:r>
      <w:r w:rsidRPr="00223A9D">
        <w:rPr>
          <w:color w:val="auto"/>
          <w:szCs w:val="28"/>
          <w:lang w:eastAsia="ru-RU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6E493D" w:rsidRPr="00223A9D" w14:paraId="22D3F080" w14:textId="77777777" w:rsidTr="00E909F0">
        <w:tc>
          <w:tcPr>
            <w:tcW w:w="6345" w:type="dxa"/>
          </w:tcPr>
          <w:p w14:paraId="06CEA85C" w14:textId="77777777" w:rsidR="006E493D" w:rsidRPr="00223A9D" w:rsidRDefault="006E493D" w:rsidP="006E4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Формулировка определения показателя надежности</w:t>
            </w:r>
          </w:p>
        </w:tc>
        <w:tc>
          <w:tcPr>
            <w:tcW w:w="3298" w:type="dxa"/>
          </w:tcPr>
          <w:p w14:paraId="411D79BC" w14:textId="77777777" w:rsidR="006E493D" w:rsidRPr="00223A9D" w:rsidRDefault="006E493D" w:rsidP="006E4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Название</w:t>
            </w:r>
            <w:r w:rsidRPr="00223A9D">
              <w:rPr>
                <w:rFonts w:eastAsiaTheme="minorEastAsia"/>
                <w:bCs/>
                <w:szCs w:val="28"/>
              </w:rPr>
              <w:t xml:space="preserve"> </w:t>
            </w:r>
            <w:r>
              <w:rPr>
                <w:rFonts w:eastAsiaTheme="minorEastAsia"/>
                <w:bCs/>
                <w:szCs w:val="28"/>
              </w:rPr>
              <w:t xml:space="preserve">показателя </w:t>
            </w:r>
          </w:p>
        </w:tc>
      </w:tr>
      <w:tr w:rsidR="006E493D" w:rsidRPr="00223A9D" w14:paraId="6E08FE7D" w14:textId="77777777" w:rsidTr="00E909F0">
        <w:tc>
          <w:tcPr>
            <w:tcW w:w="6345" w:type="dxa"/>
          </w:tcPr>
          <w:p w14:paraId="37BE11C0" w14:textId="77777777" w:rsidR="006E493D" w:rsidRPr="00223A9D" w:rsidRDefault="006E493D" w:rsidP="006E493D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П</w:t>
            </w:r>
            <w:r w:rsidRPr="003A36D8">
              <w:t>лотность распределения времени безотказной работы или производн</w:t>
            </w:r>
            <w:r>
              <w:t>ая</w:t>
            </w:r>
            <w:r w:rsidRPr="003A36D8">
              <w:t xml:space="preserve"> от вероятности безотказной работы</w:t>
            </w:r>
          </w:p>
        </w:tc>
        <w:tc>
          <w:tcPr>
            <w:tcW w:w="3298" w:type="dxa"/>
          </w:tcPr>
          <w:p w14:paraId="11BBD5E2" w14:textId="77777777" w:rsidR="006E493D" w:rsidRPr="00223A9D" w:rsidRDefault="006E493D" w:rsidP="006E493D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360" w:lineRule="auto"/>
              <w:ind w:left="459" w:hanging="459"/>
              <w:rPr>
                <w:color w:val="auto"/>
                <w:szCs w:val="28"/>
                <w:lang w:eastAsia="ru-RU"/>
              </w:rPr>
            </w:pPr>
            <w:r w:rsidRPr="00593B46">
              <w:t>Параметр потока отказов</w:t>
            </w:r>
          </w:p>
        </w:tc>
      </w:tr>
      <w:tr w:rsidR="006E493D" w:rsidRPr="00223A9D" w14:paraId="66424899" w14:textId="77777777" w:rsidTr="00E909F0">
        <w:tc>
          <w:tcPr>
            <w:tcW w:w="6345" w:type="dxa"/>
          </w:tcPr>
          <w:p w14:paraId="6A17F4DF" w14:textId="77777777" w:rsidR="006E493D" w:rsidRPr="00223A9D" w:rsidRDefault="006E493D" w:rsidP="006E493D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О</w:t>
            </w:r>
            <w:r w:rsidRPr="00593B46">
              <w:t>тношение числа отказавших объектов в единицу времени к числу испытываемых объектов при условии, что все вышедшие из строя изделия заменяются исправными</w:t>
            </w:r>
          </w:p>
        </w:tc>
        <w:tc>
          <w:tcPr>
            <w:tcW w:w="3298" w:type="dxa"/>
          </w:tcPr>
          <w:p w14:paraId="341A0BC5" w14:textId="77777777" w:rsidR="006E493D" w:rsidRPr="00223A9D" w:rsidRDefault="006E493D" w:rsidP="006E493D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Наработка на отказ</w:t>
            </w:r>
          </w:p>
        </w:tc>
      </w:tr>
      <w:tr w:rsidR="006E493D" w:rsidRPr="00223A9D" w14:paraId="1F3328A1" w14:textId="77777777" w:rsidTr="00E909F0">
        <w:tc>
          <w:tcPr>
            <w:tcW w:w="6345" w:type="dxa"/>
          </w:tcPr>
          <w:p w14:paraId="17E81317" w14:textId="77777777" w:rsidR="006E493D" w:rsidRPr="00223A9D" w:rsidRDefault="006E493D" w:rsidP="006E493D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С</w:t>
            </w:r>
            <w:r w:rsidRPr="00593B46">
              <w:t>реднее значение времени между соседними отказами</w:t>
            </w:r>
          </w:p>
        </w:tc>
        <w:tc>
          <w:tcPr>
            <w:tcW w:w="3298" w:type="dxa"/>
          </w:tcPr>
          <w:p w14:paraId="3D311659" w14:textId="77777777" w:rsidR="006E493D" w:rsidRPr="00223A9D" w:rsidRDefault="006E493D" w:rsidP="006E493D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t>Частота отказов</w:t>
            </w:r>
          </w:p>
        </w:tc>
      </w:tr>
    </w:tbl>
    <w:p w14:paraId="08AA693B" w14:textId="77777777" w:rsidR="006E493D" w:rsidRPr="00223A9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C93AD84" w14:textId="77777777" w:rsidR="006E493D" w:rsidRPr="00223A9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13"/>
        <w:gridCol w:w="3215"/>
        <w:gridCol w:w="3215"/>
      </w:tblGrid>
      <w:tr w:rsidR="006E493D" w14:paraId="4632BF1D" w14:textId="77777777" w:rsidTr="006E493D">
        <w:tc>
          <w:tcPr>
            <w:tcW w:w="1666" w:type="pct"/>
          </w:tcPr>
          <w:p w14:paraId="18745375" w14:textId="77777777" w:rsidR="006E493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</w:tcPr>
          <w:p w14:paraId="41B27350" w14:textId="77777777" w:rsidR="006E493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</w:tcPr>
          <w:p w14:paraId="75FEACA9" w14:textId="77777777" w:rsidR="006E493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6E493D" w14:paraId="4A0994A2" w14:textId="77777777" w:rsidTr="006E493D">
        <w:tc>
          <w:tcPr>
            <w:tcW w:w="1666" w:type="pct"/>
          </w:tcPr>
          <w:p w14:paraId="23DA8EC8" w14:textId="77777777" w:rsidR="006E493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</w:tcPr>
          <w:p w14:paraId="12A460EE" w14:textId="77777777" w:rsidR="006E493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667" w:type="pct"/>
          </w:tcPr>
          <w:p w14:paraId="47274EDF" w14:textId="77777777" w:rsidR="006E493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6C97D999" w14:textId="77777777" w:rsidR="006E493D" w:rsidRPr="00223A9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Компетенции (индикаторы) ОПК-11</w:t>
      </w:r>
    </w:p>
    <w:p w14:paraId="1883BF1E" w14:textId="77777777" w:rsidR="006E493D" w:rsidRDefault="006E493D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1147912E" w14:textId="77777777" w:rsidR="006E493D" w:rsidRPr="00223A9D" w:rsidRDefault="006E493D" w:rsidP="006E493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lastRenderedPageBreak/>
        <w:t xml:space="preserve">Установите соответствие предложенной </w:t>
      </w:r>
      <w:r>
        <w:rPr>
          <w:color w:val="auto"/>
          <w:szCs w:val="28"/>
          <w:lang w:eastAsia="ru-RU"/>
        </w:rPr>
        <w:t>формулировки определения показателя надежности его названию</w:t>
      </w:r>
      <w:r w:rsidRPr="00223A9D">
        <w:rPr>
          <w:color w:val="auto"/>
          <w:szCs w:val="28"/>
          <w:lang w:eastAsia="ru-RU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6E493D" w:rsidRPr="00223A9D" w14:paraId="7EB49B1E" w14:textId="77777777" w:rsidTr="00E909F0">
        <w:tc>
          <w:tcPr>
            <w:tcW w:w="6345" w:type="dxa"/>
          </w:tcPr>
          <w:p w14:paraId="01995CCB" w14:textId="77777777" w:rsidR="006E493D" w:rsidRPr="00223A9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Формулировка определения показателя надежности</w:t>
            </w:r>
          </w:p>
        </w:tc>
        <w:tc>
          <w:tcPr>
            <w:tcW w:w="3298" w:type="dxa"/>
          </w:tcPr>
          <w:p w14:paraId="73898B5E" w14:textId="77777777" w:rsidR="006E493D" w:rsidRPr="00223A9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Название</w:t>
            </w:r>
            <w:r w:rsidRPr="00223A9D">
              <w:rPr>
                <w:rFonts w:eastAsiaTheme="minorEastAsia"/>
                <w:bCs/>
                <w:szCs w:val="28"/>
              </w:rPr>
              <w:t xml:space="preserve"> </w:t>
            </w:r>
            <w:r>
              <w:rPr>
                <w:rFonts w:eastAsiaTheme="minorEastAsia"/>
                <w:bCs/>
                <w:szCs w:val="28"/>
              </w:rPr>
              <w:t xml:space="preserve">показателя </w:t>
            </w:r>
          </w:p>
        </w:tc>
      </w:tr>
      <w:tr w:rsidR="006E493D" w:rsidRPr="00223A9D" w14:paraId="09E32915" w14:textId="77777777" w:rsidTr="00E909F0">
        <w:tc>
          <w:tcPr>
            <w:tcW w:w="6345" w:type="dxa"/>
          </w:tcPr>
          <w:p w14:paraId="71AFD0F2" w14:textId="77777777" w:rsidR="006E493D" w:rsidRPr="00223A9D" w:rsidRDefault="006E493D" w:rsidP="006E493D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В</w:t>
            </w:r>
            <w:r w:rsidRPr="00350069">
              <w:t>ероятность того, что в произвольный заданный момент времени t объект находится в состоянии работоспособности</w:t>
            </w:r>
          </w:p>
        </w:tc>
        <w:tc>
          <w:tcPr>
            <w:tcW w:w="3298" w:type="dxa"/>
          </w:tcPr>
          <w:p w14:paraId="00EFC848" w14:textId="77777777" w:rsidR="006E493D" w:rsidRPr="00223A9D" w:rsidRDefault="006E493D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9623A5">
              <w:t>Коэффициентом вынужденного простоя</w:t>
            </w:r>
          </w:p>
        </w:tc>
      </w:tr>
      <w:tr w:rsidR="006E493D" w:rsidRPr="00223A9D" w14:paraId="32F92D47" w14:textId="77777777" w:rsidTr="00E909F0">
        <w:tc>
          <w:tcPr>
            <w:tcW w:w="6345" w:type="dxa"/>
          </w:tcPr>
          <w:p w14:paraId="6AABC393" w14:textId="77777777" w:rsidR="006E493D" w:rsidRPr="00223A9D" w:rsidRDefault="006E493D" w:rsidP="006E493D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О</w:t>
            </w:r>
            <w:r w:rsidRPr="00350069">
              <w:t>тношение математического ожидания интервалов времени пребывания системы в работоспособном состоянии за некоторый период эксплуатации к сумме математических ожиданий интервалов времени пребывания системы в работоспособном состоянии, простоев, обусловленных техническим обслуживанием, и ремонтов за тот же период эксплуатации.</w:t>
            </w:r>
          </w:p>
        </w:tc>
        <w:tc>
          <w:tcPr>
            <w:tcW w:w="3298" w:type="dxa"/>
          </w:tcPr>
          <w:p w14:paraId="5A7AC58A" w14:textId="77777777" w:rsidR="006E493D" w:rsidRPr="00223A9D" w:rsidRDefault="006E493D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Коэффициент готовности</w:t>
            </w:r>
          </w:p>
        </w:tc>
      </w:tr>
      <w:tr w:rsidR="006E493D" w:rsidRPr="00223A9D" w14:paraId="2F91276A" w14:textId="77777777" w:rsidTr="00E909F0">
        <w:tc>
          <w:tcPr>
            <w:tcW w:w="6345" w:type="dxa"/>
          </w:tcPr>
          <w:p w14:paraId="1C4AD716" w14:textId="77777777" w:rsidR="006E493D" w:rsidRPr="00223A9D" w:rsidRDefault="006E493D" w:rsidP="006E493D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О</w:t>
            </w:r>
            <w:r w:rsidRPr="009623A5">
              <w:t>тношение времени восстановления к сумме времен наработки на отказ и времени восстановления взятых за один и тот же календарный срок</w:t>
            </w:r>
          </w:p>
        </w:tc>
        <w:tc>
          <w:tcPr>
            <w:tcW w:w="3298" w:type="dxa"/>
          </w:tcPr>
          <w:p w14:paraId="7E2A15BE" w14:textId="77777777" w:rsidR="006E493D" w:rsidRPr="00223A9D" w:rsidRDefault="006E493D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Коэффициент технического использования</w:t>
            </w:r>
          </w:p>
        </w:tc>
      </w:tr>
    </w:tbl>
    <w:p w14:paraId="6EA1DE0E" w14:textId="77777777" w:rsidR="006E493D" w:rsidRPr="00223A9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2D0A30A" w14:textId="77777777" w:rsidR="006E493D" w:rsidRPr="00223A9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13"/>
        <w:gridCol w:w="3215"/>
        <w:gridCol w:w="3215"/>
      </w:tblGrid>
      <w:tr w:rsidR="006E493D" w14:paraId="7BB2B667" w14:textId="77777777" w:rsidTr="006E493D">
        <w:tc>
          <w:tcPr>
            <w:tcW w:w="1666" w:type="pct"/>
          </w:tcPr>
          <w:p w14:paraId="290B9C76" w14:textId="77777777" w:rsidR="006E493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</w:tcPr>
          <w:p w14:paraId="3D7E2EF0" w14:textId="77777777" w:rsidR="006E493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</w:tcPr>
          <w:p w14:paraId="2CDB7F63" w14:textId="77777777" w:rsidR="006E493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6E493D" w14:paraId="3F0ADBEB" w14:textId="77777777" w:rsidTr="006E493D">
        <w:tc>
          <w:tcPr>
            <w:tcW w:w="1666" w:type="pct"/>
          </w:tcPr>
          <w:p w14:paraId="120C8B87" w14:textId="77777777" w:rsidR="006E493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667" w:type="pct"/>
          </w:tcPr>
          <w:p w14:paraId="06516222" w14:textId="77777777" w:rsidR="006E493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</w:tcPr>
          <w:p w14:paraId="7B2E6CA4" w14:textId="77777777" w:rsidR="006E493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1EA3A874" w14:textId="77777777" w:rsidR="006E493D" w:rsidRPr="00223A9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Компетенции (индикаторы) ОПК-11</w:t>
      </w:r>
    </w:p>
    <w:p w14:paraId="07823B11" w14:textId="77777777" w:rsidR="006E493D" w:rsidRP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A20B53F" w14:textId="77777777" w:rsidR="00703CBE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43D602F6" w14:textId="77777777" w:rsidR="00703CBE" w:rsidRDefault="00703CBE" w:rsidP="00703CBE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Установите соответствие з</w:t>
      </w:r>
      <w:r w:rsidRPr="00703CBE">
        <w:rPr>
          <w:color w:val="auto"/>
          <w:szCs w:val="28"/>
          <w:lang w:eastAsia="ru-RU"/>
        </w:rPr>
        <w:t>начени</w:t>
      </w:r>
      <w:r>
        <w:rPr>
          <w:color w:val="auto"/>
          <w:szCs w:val="28"/>
          <w:lang w:eastAsia="ru-RU"/>
        </w:rPr>
        <w:t>ю</w:t>
      </w:r>
      <w:r w:rsidRPr="00703CBE">
        <w:rPr>
          <w:color w:val="auto"/>
          <w:szCs w:val="28"/>
          <w:lang w:eastAsia="ru-RU"/>
        </w:rPr>
        <w:t xml:space="preserve"> классификационного признака</w:t>
      </w:r>
      <w:r>
        <w:rPr>
          <w:color w:val="auto"/>
          <w:szCs w:val="28"/>
          <w:lang w:eastAsia="ru-RU"/>
        </w:rPr>
        <w:t xml:space="preserve"> отказа его в</w:t>
      </w:r>
      <w:r w:rsidRPr="00703CBE">
        <w:rPr>
          <w:color w:val="auto"/>
          <w:szCs w:val="28"/>
          <w:lang w:eastAsia="ru-RU"/>
        </w:rPr>
        <w:t>ид</w:t>
      </w:r>
      <w:r>
        <w:rPr>
          <w:color w:val="auto"/>
          <w:szCs w:val="28"/>
          <w:lang w:eastAsia="ru-RU"/>
        </w:rPr>
        <w:t>у.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703CBE" w14:paraId="42F21E82" w14:textId="77777777" w:rsidTr="00E909F0">
        <w:tc>
          <w:tcPr>
            <w:tcW w:w="6345" w:type="dxa"/>
            <w:hideMark/>
          </w:tcPr>
          <w:p w14:paraId="043C5F61" w14:textId="77777777" w:rsidR="00703CBE" w:rsidRPr="00C06930" w:rsidRDefault="00703CBE" w:rsidP="00703CBE">
            <w:pPr>
              <w:spacing w:line="360" w:lineRule="auto"/>
            </w:pPr>
            <w:r w:rsidRPr="00C06930">
              <w:t>Значение классификационного признака</w:t>
            </w:r>
          </w:p>
        </w:tc>
        <w:tc>
          <w:tcPr>
            <w:tcW w:w="3298" w:type="dxa"/>
            <w:hideMark/>
          </w:tcPr>
          <w:p w14:paraId="1B23AEB5" w14:textId="77777777" w:rsidR="00703CBE" w:rsidRDefault="00703CBE" w:rsidP="00703CBE">
            <w:pPr>
              <w:spacing w:line="360" w:lineRule="auto"/>
            </w:pPr>
            <w:r w:rsidRPr="00C06930">
              <w:t>Вид отказа</w:t>
            </w:r>
          </w:p>
        </w:tc>
      </w:tr>
      <w:tr w:rsidR="00703CBE" w14:paraId="44677B57" w14:textId="77777777" w:rsidTr="00E909F0">
        <w:tc>
          <w:tcPr>
            <w:tcW w:w="6345" w:type="dxa"/>
            <w:hideMark/>
          </w:tcPr>
          <w:p w14:paraId="5D894960" w14:textId="77777777" w:rsidR="00703CBE" w:rsidRDefault="00703CBE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FD0943">
              <w:t>Скачкообразное изменение одного или нескольких параметров</w:t>
            </w:r>
          </w:p>
        </w:tc>
        <w:tc>
          <w:tcPr>
            <w:tcW w:w="3298" w:type="dxa"/>
            <w:hideMark/>
          </w:tcPr>
          <w:p w14:paraId="76D0D425" w14:textId="77777777" w:rsidR="00703CBE" w:rsidRDefault="00703CBE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FD0943">
              <w:t>Независимый отказ элемента</w:t>
            </w:r>
          </w:p>
        </w:tc>
      </w:tr>
      <w:tr w:rsidR="00703CBE" w14:paraId="37A20AE0" w14:textId="77777777" w:rsidTr="00E909F0">
        <w:tc>
          <w:tcPr>
            <w:tcW w:w="6345" w:type="dxa"/>
            <w:hideMark/>
          </w:tcPr>
          <w:p w14:paraId="50F381A9" w14:textId="77777777" w:rsidR="00703CBE" w:rsidRDefault="00703CBE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FD0943">
              <w:t>Постепенное изменение одного или нескольких параметров</w:t>
            </w:r>
          </w:p>
        </w:tc>
        <w:tc>
          <w:tcPr>
            <w:tcW w:w="3298" w:type="dxa"/>
            <w:hideMark/>
          </w:tcPr>
          <w:p w14:paraId="28C20E0E" w14:textId="77777777" w:rsidR="00703CBE" w:rsidRDefault="00703CBE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FD0943">
              <w:t>Зависимый отказ элемента</w:t>
            </w:r>
          </w:p>
        </w:tc>
      </w:tr>
      <w:tr w:rsidR="00703CBE" w14:paraId="5067B580" w14:textId="77777777" w:rsidTr="00E909F0">
        <w:tc>
          <w:tcPr>
            <w:tcW w:w="6345" w:type="dxa"/>
            <w:hideMark/>
          </w:tcPr>
          <w:p w14:paraId="5E87FA68" w14:textId="77777777" w:rsidR="00703CBE" w:rsidRDefault="00703CBE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FD0943">
              <w:t>Отказ элемента объекта не обусловлен отказами других элементов объекта</w:t>
            </w:r>
          </w:p>
        </w:tc>
        <w:tc>
          <w:tcPr>
            <w:tcW w:w="3298" w:type="dxa"/>
            <w:hideMark/>
          </w:tcPr>
          <w:p w14:paraId="219E491E" w14:textId="77777777" w:rsidR="00703CBE" w:rsidRDefault="00703CBE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FD0943">
              <w:t>Постепенный отказ</w:t>
            </w:r>
          </w:p>
        </w:tc>
      </w:tr>
      <w:tr w:rsidR="00703CBE" w14:paraId="4122FB68" w14:textId="77777777" w:rsidTr="00E909F0">
        <w:tc>
          <w:tcPr>
            <w:tcW w:w="6345" w:type="dxa"/>
            <w:hideMark/>
          </w:tcPr>
          <w:p w14:paraId="35AAD2C8" w14:textId="77777777" w:rsidR="00703CBE" w:rsidRDefault="00703CBE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FD0943">
              <w:t>Отказ элемента объекта обусловлен отказами других элементов объекта</w:t>
            </w:r>
          </w:p>
        </w:tc>
        <w:tc>
          <w:tcPr>
            <w:tcW w:w="3298" w:type="dxa"/>
            <w:hideMark/>
          </w:tcPr>
          <w:p w14:paraId="75650FFB" w14:textId="77777777" w:rsidR="00703CBE" w:rsidRDefault="00703CBE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FD0943">
              <w:t>Внезапный отказ</w:t>
            </w:r>
          </w:p>
        </w:tc>
      </w:tr>
    </w:tbl>
    <w:p w14:paraId="76139BEB" w14:textId="77777777" w:rsidR="00703CBE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9519016" w14:textId="77777777" w:rsidR="00703CBE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703CBE" w14:paraId="5C1D32BB" w14:textId="77777777" w:rsidTr="00703C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96CC" w14:textId="77777777" w:rsidR="00703CBE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0526" w14:textId="77777777" w:rsidR="00703CBE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5227" w14:textId="77777777" w:rsidR="00703CBE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89B9" w14:textId="77777777" w:rsidR="00703CBE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703CBE" w14:paraId="3E6920B5" w14:textId="77777777" w:rsidTr="00703C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166F" w14:textId="77777777" w:rsidR="00703CBE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8CBF" w14:textId="77777777" w:rsidR="00703CBE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4EDB" w14:textId="77777777" w:rsidR="00703CBE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0EBC" w14:textId="77777777" w:rsidR="00703CBE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6218947F" w14:textId="77777777" w:rsidR="00703CBE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Компетенции (индикаторы) ОПК-11</w:t>
      </w:r>
    </w:p>
    <w:p w14:paraId="6405B6AF" w14:textId="77777777" w:rsidR="00703CBE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A3E3CA7" w14:textId="77777777" w:rsidR="006E493D" w:rsidRP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0A9ADC8" w14:textId="77777777" w:rsidR="006E493D" w:rsidRP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87CA6B4" w14:textId="77777777" w:rsidR="00703CBE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01140117" w14:textId="77777777" w:rsidR="006E493D" w:rsidRP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77A7D95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установление правильной последовательности </w:t>
      </w:r>
    </w:p>
    <w:p w14:paraId="3130C01B" w14:textId="77777777" w:rsid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6469E4E" w14:textId="77777777" w:rsidR="008524CA" w:rsidRPr="008524CA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4E33EFA6" w14:textId="77777777" w:rsidR="008524CA" w:rsidRPr="008524CA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397DA0ED" w14:textId="77777777" w:rsidR="008524CA" w:rsidRPr="008524CA" w:rsidRDefault="008524CA" w:rsidP="008524CA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Расположите последовательно этапы жизненного цикла автоматизированной системы, </w:t>
      </w:r>
      <w:r w:rsidRPr="008524CA">
        <w:rPr>
          <w:color w:val="auto"/>
          <w:szCs w:val="28"/>
          <w:lang w:eastAsia="ru-RU"/>
        </w:rPr>
        <w:t>которые могут быть включены в программы по обеспечению надежности</w:t>
      </w:r>
      <w:r w:rsidR="00CA6B55">
        <w:rPr>
          <w:color w:val="auto"/>
          <w:szCs w:val="28"/>
          <w:lang w:eastAsia="ru-RU"/>
        </w:rPr>
        <w:t>:</w:t>
      </w:r>
    </w:p>
    <w:p w14:paraId="239373F9" w14:textId="77777777" w:rsidR="008524CA" w:rsidRPr="008524CA" w:rsidRDefault="008524CA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>Этап эскизного проектирования</w:t>
      </w:r>
    </w:p>
    <w:p w14:paraId="6AD4E30F" w14:textId="77777777" w:rsidR="006E493D" w:rsidRPr="008524CA" w:rsidRDefault="008524CA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>Этап составления технического задания</w:t>
      </w:r>
    </w:p>
    <w:p w14:paraId="04179ADB" w14:textId="77777777" w:rsidR="008524CA" w:rsidRPr="008524CA" w:rsidRDefault="008524CA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>Этап производства</w:t>
      </w:r>
    </w:p>
    <w:p w14:paraId="189C8653" w14:textId="77777777" w:rsidR="008524CA" w:rsidRPr="008524CA" w:rsidRDefault="008524CA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>Этапы технического и рабочего проектирования</w:t>
      </w:r>
    </w:p>
    <w:p w14:paraId="47D9CB8F" w14:textId="77777777" w:rsidR="008524CA" w:rsidRPr="008524CA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Б, А, Г, В</w:t>
      </w:r>
    </w:p>
    <w:p w14:paraId="096309A4" w14:textId="77777777" w:rsidR="008524CA" w:rsidRPr="008524CA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>Компетенции (индикаторы) ОПК-11</w:t>
      </w:r>
    </w:p>
    <w:p w14:paraId="37758024" w14:textId="77777777" w:rsidR="008524CA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1C1BB52" w14:textId="77777777" w:rsidR="002570F9" w:rsidRPr="008524CA" w:rsidRDefault="002570F9" w:rsidP="002570F9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Расположите типы автоматизированных систем по мере увеличения их надежности исходя из значения </w:t>
      </w:r>
      <w:r w:rsidR="00CA6B55">
        <w:rPr>
          <w:color w:val="auto"/>
          <w:szCs w:val="28"/>
          <w:lang w:eastAsia="ru-RU"/>
        </w:rPr>
        <w:t>коэффициента надежности:</w:t>
      </w:r>
    </w:p>
    <w:p w14:paraId="703C153F" w14:textId="77777777" w:rsidR="002570F9" w:rsidRPr="008524CA" w:rsidRDefault="002570F9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A6A78">
        <w:rPr>
          <w:szCs w:val="28"/>
        </w:rPr>
        <w:t>Безотказная (</w:t>
      </w:r>
      <w:r w:rsidRPr="008A6A78">
        <w:rPr>
          <w:szCs w:val="28"/>
          <w:lang w:val="en-US"/>
        </w:rPr>
        <w:t>Fault tolerant</w:t>
      </w:r>
      <w:r w:rsidRPr="008A6A78">
        <w:rPr>
          <w:szCs w:val="28"/>
        </w:rPr>
        <w:t>)</w:t>
      </w:r>
    </w:p>
    <w:p w14:paraId="4C0817A2" w14:textId="77777777" w:rsidR="002570F9" w:rsidRPr="008524CA" w:rsidRDefault="002570F9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A6A78">
        <w:rPr>
          <w:szCs w:val="28"/>
        </w:rPr>
        <w:t>Отказоустойчивая (</w:t>
      </w:r>
      <w:r w:rsidRPr="008A6A78">
        <w:rPr>
          <w:szCs w:val="28"/>
          <w:lang w:val="en-US"/>
        </w:rPr>
        <w:t>Fault resilient</w:t>
      </w:r>
      <w:r w:rsidRPr="008A6A78">
        <w:rPr>
          <w:szCs w:val="28"/>
        </w:rPr>
        <w:t>)</w:t>
      </w:r>
    </w:p>
    <w:p w14:paraId="6D7F8488" w14:textId="77777777" w:rsidR="002570F9" w:rsidRPr="008524CA" w:rsidRDefault="002570F9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A6A78">
        <w:rPr>
          <w:szCs w:val="28"/>
        </w:rPr>
        <w:t>Обычная (</w:t>
      </w:r>
      <w:r w:rsidRPr="008A6A78">
        <w:rPr>
          <w:szCs w:val="28"/>
          <w:lang w:val="en-US"/>
        </w:rPr>
        <w:t>Conventional</w:t>
      </w:r>
      <w:r w:rsidRPr="008A6A78">
        <w:rPr>
          <w:szCs w:val="28"/>
        </w:rPr>
        <w:t>)</w:t>
      </w:r>
    </w:p>
    <w:p w14:paraId="500C37B6" w14:textId="77777777" w:rsidR="002570F9" w:rsidRPr="008524CA" w:rsidRDefault="002570F9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A6A78">
        <w:rPr>
          <w:szCs w:val="28"/>
        </w:rPr>
        <w:t>Высокой надежности (</w:t>
      </w:r>
      <w:r w:rsidRPr="008A6A78">
        <w:rPr>
          <w:szCs w:val="28"/>
          <w:lang w:val="en-US"/>
        </w:rPr>
        <w:t>High availability</w:t>
      </w:r>
      <w:r w:rsidRPr="008A6A78">
        <w:rPr>
          <w:szCs w:val="28"/>
        </w:rPr>
        <w:t>)</w:t>
      </w:r>
    </w:p>
    <w:p w14:paraId="7FC226F1" w14:textId="77777777" w:rsidR="002570F9" w:rsidRPr="008524CA" w:rsidRDefault="002570F9" w:rsidP="002570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В, Г, Б, А</w:t>
      </w:r>
    </w:p>
    <w:p w14:paraId="565CE5FC" w14:textId="77777777" w:rsidR="002570F9" w:rsidRPr="008524CA" w:rsidRDefault="002570F9" w:rsidP="002570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>Компетенции (индикаторы) ОПК-11</w:t>
      </w:r>
    </w:p>
    <w:p w14:paraId="44EFC6E5" w14:textId="77777777" w:rsidR="008524CA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DAE0A92" w14:textId="77777777" w:rsidR="002570F9" w:rsidRDefault="00CA6B55" w:rsidP="00CA6B55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Расположите</w:t>
      </w:r>
      <w:r w:rsidRPr="00CA6B55">
        <w:rPr>
          <w:color w:val="auto"/>
          <w:szCs w:val="28"/>
          <w:lang w:eastAsia="ru-RU"/>
        </w:rPr>
        <w:t xml:space="preserve"> </w:t>
      </w:r>
      <w:r w:rsidR="002F0AF9">
        <w:rPr>
          <w:color w:val="auto"/>
          <w:szCs w:val="28"/>
          <w:lang w:eastAsia="ru-RU"/>
        </w:rPr>
        <w:t xml:space="preserve">последовательно </w:t>
      </w:r>
      <w:r w:rsidRPr="00CA6B55">
        <w:rPr>
          <w:color w:val="auto"/>
          <w:szCs w:val="28"/>
          <w:lang w:eastAsia="ru-RU"/>
        </w:rPr>
        <w:t>этапы методики оценки параметров безотказности для нерезервированных систем с последовательным соединением элементов в правильном порядке:</w:t>
      </w:r>
    </w:p>
    <w:p w14:paraId="58D85289" w14:textId="77777777" w:rsidR="00CA6B55" w:rsidRDefault="00CA6B55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CA6B55">
        <w:rPr>
          <w:szCs w:val="28"/>
        </w:rPr>
        <w:lastRenderedPageBreak/>
        <w:t>Выбирается метод расчета надежности и производится оценка безотказности устройства</w:t>
      </w:r>
      <w:r>
        <w:rPr>
          <w:szCs w:val="28"/>
        </w:rPr>
        <w:t xml:space="preserve"> по внезапным отказам</w:t>
      </w:r>
    </w:p>
    <w:p w14:paraId="7DE34741" w14:textId="77777777" w:rsidR="00CA6B55" w:rsidRDefault="00CA6B55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На основании анализа </w:t>
      </w:r>
      <w:r w:rsidRPr="00CC2A77">
        <w:rPr>
          <w:szCs w:val="28"/>
        </w:rPr>
        <w:t>структуры</w:t>
      </w:r>
      <w:r w:rsidRPr="001B72BD">
        <w:rPr>
          <w:szCs w:val="28"/>
        </w:rPr>
        <w:t xml:space="preserve"> </w:t>
      </w:r>
      <w:r>
        <w:rPr>
          <w:szCs w:val="28"/>
        </w:rPr>
        <w:t>устройства определяется основные  и вспомогательные блоки устройства</w:t>
      </w:r>
    </w:p>
    <w:p w14:paraId="133181A0" w14:textId="77777777" w:rsidR="00CA6B55" w:rsidRDefault="00CA6B55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CA6B55">
        <w:rPr>
          <w:szCs w:val="28"/>
        </w:rPr>
        <w:t>Рассчитываются количественные характеристики надежности</w:t>
      </w:r>
    </w:p>
    <w:p w14:paraId="6D469816" w14:textId="77777777" w:rsidR="00CA6B55" w:rsidRPr="00CA6B55" w:rsidRDefault="00CA6B55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CA6B55">
        <w:rPr>
          <w:szCs w:val="28"/>
        </w:rPr>
        <w:t>Составляется схема расчета надежности</w:t>
      </w:r>
    </w:p>
    <w:p w14:paraId="48457057" w14:textId="77777777" w:rsidR="00CA6B55" w:rsidRDefault="00CA6B55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Формируется понятие отказа для рассматриваемого устройства и его отдельных составных частей</w:t>
      </w:r>
    </w:p>
    <w:p w14:paraId="2AF38642" w14:textId="77777777" w:rsidR="00CA6B55" w:rsidRPr="00CA6B55" w:rsidRDefault="00CA6B55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Д</w:t>
      </w:r>
      <w:r w:rsidRPr="00CA6B55">
        <w:rPr>
          <w:color w:val="auto"/>
          <w:szCs w:val="28"/>
          <w:lang w:eastAsia="ru-RU"/>
        </w:rPr>
        <w:t xml:space="preserve">, </w:t>
      </w:r>
      <w:r>
        <w:rPr>
          <w:color w:val="auto"/>
          <w:szCs w:val="28"/>
          <w:lang w:eastAsia="ru-RU"/>
        </w:rPr>
        <w:t>Б</w:t>
      </w:r>
      <w:r w:rsidRPr="00CA6B55">
        <w:rPr>
          <w:color w:val="auto"/>
          <w:szCs w:val="28"/>
          <w:lang w:eastAsia="ru-RU"/>
        </w:rPr>
        <w:t xml:space="preserve">, </w:t>
      </w:r>
      <w:r>
        <w:rPr>
          <w:color w:val="auto"/>
          <w:szCs w:val="28"/>
          <w:lang w:eastAsia="ru-RU"/>
        </w:rPr>
        <w:t>Г</w:t>
      </w:r>
      <w:r w:rsidRPr="00CA6B55">
        <w:rPr>
          <w:color w:val="auto"/>
          <w:szCs w:val="28"/>
          <w:lang w:eastAsia="ru-RU"/>
        </w:rPr>
        <w:t>, А</w:t>
      </w:r>
      <w:r>
        <w:rPr>
          <w:color w:val="auto"/>
          <w:szCs w:val="28"/>
          <w:lang w:eastAsia="ru-RU"/>
        </w:rPr>
        <w:t>, В</w:t>
      </w:r>
    </w:p>
    <w:p w14:paraId="5B7264D9" w14:textId="77777777" w:rsidR="00CA6B55" w:rsidRPr="00CA6B55" w:rsidRDefault="00CA6B55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>Компетенции (индикаторы) ОПК-11</w:t>
      </w:r>
    </w:p>
    <w:p w14:paraId="4E93AEA0" w14:textId="77777777" w:rsidR="00CA6B55" w:rsidRDefault="00CA6B55" w:rsidP="00CA6B55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129F0925" w14:textId="77777777" w:rsidR="002F0AF9" w:rsidRPr="002F0AF9" w:rsidRDefault="002F0AF9" w:rsidP="002F0AF9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Расположите</w:t>
      </w:r>
      <w:r w:rsidRPr="00CA6B55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 xml:space="preserve">последовательно </w:t>
      </w:r>
      <w:r w:rsidRPr="00CA6B55">
        <w:rPr>
          <w:color w:val="auto"/>
          <w:szCs w:val="28"/>
          <w:lang w:eastAsia="ru-RU"/>
        </w:rPr>
        <w:t xml:space="preserve">этапы методики </w:t>
      </w:r>
      <w:r>
        <w:rPr>
          <w:color w:val="auto"/>
          <w:szCs w:val="28"/>
          <w:lang w:eastAsia="ru-RU"/>
        </w:rPr>
        <w:t>анализа н</w:t>
      </w:r>
      <w:r w:rsidRPr="002F0AF9">
        <w:rPr>
          <w:color w:val="auto"/>
          <w:szCs w:val="28"/>
          <w:lang w:eastAsia="ru-RU"/>
        </w:rPr>
        <w:t>адёжность резервированных устройств с последовательно-параллельной структурой (метод свертки)</w:t>
      </w:r>
    </w:p>
    <w:p w14:paraId="7A2E7BD2" w14:textId="77777777" w:rsidR="002F0AF9" w:rsidRPr="002F0AF9" w:rsidRDefault="002F0AF9" w:rsidP="002F0AF9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AA301A">
        <w:rPr>
          <w:szCs w:val="28"/>
        </w:rPr>
        <w:t>рассматриваются все последовательные соединения, которые заменяются эквивалентными элементами</w:t>
      </w:r>
    </w:p>
    <w:p w14:paraId="64512E02" w14:textId="77777777" w:rsidR="002F0AF9" w:rsidRDefault="002F0AF9" w:rsidP="002F0AF9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рассматриваются все параллельные соединения, которые заменяются эквивалентными элементами с соответствующим показателем надежности</w:t>
      </w:r>
    </w:p>
    <w:p w14:paraId="195EF359" w14:textId="77777777" w:rsidR="002F0AF9" w:rsidRDefault="002F0AF9" w:rsidP="002F0AF9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>для последовательной структуры устройств автоматизированной системы определяется вероятность безотказной работы системы</w:t>
      </w:r>
    </w:p>
    <w:p w14:paraId="6AAA5108" w14:textId="77777777" w:rsidR="002F0AF9" w:rsidRDefault="002A3C7F" w:rsidP="002F0AF9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вновь, </w:t>
      </w:r>
      <w:r w:rsidR="002F0AF9">
        <w:rPr>
          <w:szCs w:val="28"/>
        </w:rPr>
        <w:t>рассматриваются все параллельные соединения, которые заменяются эквивалентными элементами</w:t>
      </w:r>
    </w:p>
    <w:p w14:paraId="22F3867C" w14:textId="77777777" w:rsidR="002F0AF9" w:rsidRPr="00CA6B55" w:rsidRDefault="002F0AF9" w:rsidP="002F0A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Б</w:t>
      </w:r>
      <w:r w:rsidRPr="00CA6B55">
        <w:rPr>
          <w:color w:val="auto"/>
          <w:szCs w:val="28"/>
          <w:lang w:eastAsia="ru-RU"/>
        </w:rPr>
        <w:t xml:space="preserve">, </w:t>
      </w:r>
      <w:r>
        <w:rPr>
          <w:color w:val="auto"/>
          <w:szCs w:val="28"/>
          <w:lang w:eastAsia="ru-RU"/>
        </w:rPr>
        <w:t>А</w:t>
      </w:r>
      <w:r w:rsidRPr="00CA6B55">
        <w:rPr>
          <w:color w:val="auto"/>
          <w:szCs w:val="28"/>
          <w:lang w:eastAsia="ru-RU"/>
        </w:rPr>
        <w:t xml:space="preserve">, </w:t>
      </w:r>
      <w:r w:rsidR="002A3C7F">
        <w:rPr>
          <w:color w:val="auto"/>
          <w:szCs w:val="28"/>
          <w:lang w:eastAsia="ru-RU"/>
        </w:rPr>
        <w:t>Г</w:t>
      </w:r>
      <w:r w:rsidRPr="00CA6B55">
        <w:rPr>
          <w:color w:val="auto"/>
          <w:szCs w:val="28"/>
          <w:lang w:eastAsia="ru-RU"/>
        </w:rPr>
        <w:t xml:space="preserve">, </w:t>
      </w:r>
      <w:r>
        <w:rPr>
          <w:color w:val="auto"/>
          <w:szCs w:val="28"/>
          <w:lang w:eastAsia="ru-RU"/>
        </w:rPr>
        <w:t>В</w:t>
      </w:r>
    </w:p>
    <w:p w14:paraId="737B1012" w14:textId="77777777" w:rsidR="002F0AF9" w:rsidRPr="00CA6B55" w:rsidRDefault="002F0AF9" w:rsidP="002F0A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>Компетенции (индикаторы) ОПК-11</w:t>
      </w:r>
    </w:p>
    <w:p w14:paraId="53247840" w14:textId="77777777" w:rsidR="002F0AF9" w:rsidRPr="00CA6B55" w:rsidRDefault="002F0AF9" w:rsidP="00CA6B55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392616E0" w14:textId="77777777" w:rsidR="006E493D" w:rsidRDefault="006E493D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0548713C" w14:textId="77777777" w:rsidR="00BD4F8B" w:rsidRP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472CC6D0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1BD4065C" w14:textId="77777777" w:rsid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3004C75F" w14:textId="77777777" w:rsidR="006E493D" w:rsidRP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42615A15" w14:textId="77777777" w:rsidR="006E493D" w:rsidRPr="00223A9D" w:rsidRDefault="006E493D" w:rsidP="006E493D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Применение дополнительных средств и возможностей с целью сохранения работоспособного состояния объекта при отказе одно</w:t>
      </w:r>
      <w:r>
        <w:rPr>
          <w:color w:val="auto"/>
          <w:szCs w:val="28"/>
          <w:lang w:eastAsia="ru-RU"/>
        </w:rPr>
        <w:t>го или нескольких его элементов называют ________________.</w:t>
      </w:r>
    </w:p>
    <w:p w14:paraId="2BC9B7EA" w14:textId="77777777" w:rsidR="006E493D" w:rsidRPr="00223A9D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р</w:t>
      </w:r>
      <w:r w:rsidRPr="00223A9D">
        <w:rPr>
          <w:color w:val="auto"/>
          <w:szCs w:val="28"/>
          <w:lang w:eastAsia="ru-RU"/>
        </w:rPr>
        <w:t>езервирование</w:t>
      </w:r>
    </w:p>
    <w:p w14:paraId="74A14F24" w14:textId="77777777" w:rsidR="006E493D" w:rsidRPr="00223A9D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Компетенции (индикаторы) ОПК-11</w:t>
      </w:r>
    </w:p>
    <w:p w14:paraId="6B660EB0" w14:textId="77777777" w:rsid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54E6475" w14:textId="77777777" w:rsidR="006E493D" w:rsidRPr="006E493D" w:rsidRDefault="006E493D" w:rsidP="006E493D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___________________ – это в</w:t>
      </w:r>
      <w:r w:rsidRPr="006E493D">
        <w:rPr>
          <w:color w:val="auto"/>
          <w:szCs w:val="28"/>
          <w:lang w:eastAsia="ru-RU"/>
        </w:rPr>
        <w:t>ероятность того, что объект окажется в работоспособном состоянии в произвольный момент времени, кроме планируемых периодов, в течение которых применение объекта по назначению не предусматривается, и, начиная с этого момента, будет работать безотказно в течение заданного интервала времени.</w:t>
      </w:r>
    </w:p>
    <w:p w14:paraId="6B70B358" w14:textId="77777777" w:rsidR="006E493D" w:rsidRPr="006E493D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Правильный ответ: Коэффициент оперативной готовности</w:t>
      </w:r>
    </w:p>
    <w:p w14:paraId="5D9D24D0" w14:textId="77777777" w:rsidR="006E493D" w:rsidRPr="006E493D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 ОПК-11</w:t>
      </w:r>
    </w:p>
    <w:p w14:paraId="709A247D" w14:textId="77777777" w:rsid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476C2F3" w14:textId="77777777" w:rsidR="006E493D" w:rsidRPr="002570F9" w:rsidRDefault="002570F9" w:rsidP="002570F9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2570F9">
        <w:rPr>
          <w:color w:val="auto"/>
          <w:szCs w:val="28"/>
          <w:lang w:eastAsia="ru-RU"/>
        </w:rPr>
        <w:t xml:space="preserve">Наиболее распространенной статистической моделью надежности является </w:t>
      </w:r>
      <w:r>
        <w:rPr>
          <w:color w:val="auto"/>
          <w:szCs w:val="28"/>
          <w:lang w:eastAsia="ru-RU"/>
        </w:rPr>
        <w:t xml:space="preserve">_____________________ </w:t>
      </w:r>
      <w:r w:rsidRPr="002570F9">
        <w:rPr>
          <w:color w:val="auto"/>
          <w:szCs w:val="28"/>
          <w:lang w:eastAsia="ru-RU"/>
        </w:rPr>
        <w:t>распределения времени до отказа, по которой вероятность безотказной работы объекта выражается зависимостью</w:t>
      </w:r>
      <w:r>
        <w:rPr>
          <w:color w:val="auto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э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sSup>
          <m:sSupPr>
            <m:ctrlPr>
              <w:rPr>
                <w:rFonts w:ascii="Cambria Math" w:hAnsi="Cambria Math"/>
                <w:i/>
                <w:color w:val="auto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-α∙t</m:t>
            </m:r>
          </m:sup>
        </m:sSup>
      </m:oMath>
      <w:r>
        <w:rPr>
          <w:color w:val="auto"/>
          <w:szCs w:val="28"/>
          <w:lang w:eastAsia="ru-RU"/>
        </w:rPr>
        <w:t>.</w:t>
      </w:r>
    </w:p>
    <w:p w14:paraId="3B21C1B7" w14:textId="77777777" w:rsidR="002570F9" w:rsidRPr="006E493D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Pr="002570F9">
        <w:rPr>
          <w:color w:val="auto"/>
          <w:szCs w:val="28"/>
          <w:lang w:eastAsia="ru-RU"/>
        </w:rPr>
        <w:t>экспоненциальная модель</w:t>
      </w:r>
    </w:p>
    <w:p w14:paraId="1911505E" w14:textId="77777777" w:rsidR="002570F9" w:rsidRPr="006E493D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 ОПК-11</w:t>
      </w:r>
    </w:p>
    <w:p w14:paraId="4844D32E" w14:textId="77777777" w:rsidR="002570F9" w:rsidRDefault="002570F9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3666BEC" w14:textId="77777777" w:rsidR="002F0AF9" w:rsidRPr="002F0AF9" w:rsidRDefault="002F0AF9" w:rsidP="002F0AF9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>Метод повышения надежности объекта путем введения избыточности – __________________.</w:t>
      </w:r>
    </w:p>
    <w:p w14:paraId="5B46F8E7" w14:textId="77777777" w:rsidR="002F0AF9" w:rsidRPr="006E493D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>
        <w:rPr>
          <w:szCs w:val="28"/>
        </w:rPr>
        <w:t>р</w:t>
      </w:r>
      <w:r w:rsidRPr="009E7BC8">
        <w:rPr>
          <w:szCs w:val="28"/>
        </w:rPr>
        <w:t>езервирование</w:t>
      </w:r>
    </w:p>
    <w:p w14:paraId="4CC78A49" w14:textId="77777777" w:rsidR="00703CBE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E493D">
        <w:rPr>
          <w:color w:val="auto"/>
          <w:szCs w:val="28"/>
          <w:lang w:eastAsia="ru-RU"/>
        </w:rPr>
        <w:t>Компетенции (индикаторы) ОПК-11</w:t>
      </w:r>
      <w:r w:rsidR="00703CBE">
        <w:rPr>
          <w:rFonts w:eastAsiaTheme="minorEastAsia"/>
          <w:bCs/>
          <w:szCs w:val="28"/>
        </w:rPr>
        <w:br w:type="page"/>
      </w:r>
    </w:p>
    <w:p w14:paraId="1E110097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0D50742E" w14:textId="77777777" w:rsidR="00703CBE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6285BB96" w14:textId="77777777" w:rsidR="00703CBE" w:rsidRPr="00703CBE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F7A5025" w14:textId="77777777" w:rsidR="00703CBE" w:rsidRPr="00703CBE" w:rsidRDefault="00703CBE" w:rsidP="00703CBE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___________________</w:t>
      </w:r>
      <w:r w:rsidRPr="00703CBE">
        <w:rPr>
          <w:color w:val="auto"/>
          <w:szCs w:val="28"/>
          <w:lang w:eastAsia="ru-RU"/>
        </w:rPr>
        <w:t xml:space="preserve"> логического элемента </w:t>
      </w:r>
      <w:r>
        <w:rPr>
          <w:color w:val="auto"/>
          <w:szCs w:val="28"/>
          <w:lang w:eastAsia="ru-RU"/>
        </w:rPr>
        <w:t>автоматизированной системы</w:t>
      </w:r>
      <w:r w:rsidRPr="00703CBE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представляет</w:t>
      </w:r>
      <w:r w:rsidRPr="00703CBE">
        <w:rPr>
          <w:color w:val="auto"/>
          <w:szCs w:val="28"/>
          <w:lang w:eastAsia="ru-RU"/>
        </w:rPr>
        <w:t xml:space="preserve"> непредусмотренное изменение состояния этого элемента, после которого работоспособность самовосстанавливается (без проведения ремонта). </w:t>
      </w:r>
    </w:p>
    <w:p w14:paraId="52616F6F" w14:textId="77777777" w:rsidR="00703CBE" w:rsidRPr="00703CBE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 xml:space="preserve">сбой / </w:t>
      </w:r>
      <w:r w:rsidRPr="00703CBE">
        <w:rPr>
          <w:color w:val="auto"/>
          <w:szCs w:val="28"/>
          <w:lang w:eastAsia="ru-RU"/>
        </w:rPr>
        <w:t>самоустраняющи</w:t>
      </w:r>
      <w:r>
        <w:rPr>
          <w:color w:val="auto"/>
          <w:szCs w:val="28"/>
          <w:lang w:eastAsia="ru-RU"/>
        </w:rPr>
        <w:t>й</w:t>
      </w:r>
      <w:r w:rsidRPr="00703CBE">
        <w:rPr>
          <w:color w:val="auto"/>
          <w:szCs w:val="28"/>
          <w:lang w:eastAsia="ru-RU"/>
        </w:rPr>
        <w:t>ся отказ</w:t>
      </w:r>
    </w:p>
    <w:p w14:paraId="7EFCE6E9" w14:textId="77777777" w:rsidR="00703CBE" w:rsidRPr="00703CBE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>Компетенции (индикаторы) ОПК-11</w:t>
      </w:r>
    </w:p>
    <w:p w14:paraId="473386EF" w14:textId="77777777" w:rsidR="00703CBE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ECC5645" w14:textId="77777777" w:rsidR="002570F9" w:rsidRDefault="002570F9" w:rsidP="002570F9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С</w:t>
      </w:r>
      <w:r w:rsidRPr="002570F9">
        <w:rPr>
          <w:color w:val="auto"/>
          <w:szCs w:val="28"/>
          <w:lang w:eastAsia="ru-RU"/>
        </w:rPr>
        <w:t>татистическ</w:t>
      </w:r>
      <w:r>
        <w:rPr>
          <w:color w:val="auto"/>
          <w:szCs w:val="28"/>
          <w:lang w:eastAsia="ru-RU"/>
        </w:rPr>
        <w:t>ая</w:t>
      </w:r>
      <w:r w:rsidRPr="002570F9">
        <w:rPr>
          <w:color w:val="auto"/>
          <w:szCs w:val="28"/>
          <w:lang w:eastAsia="ru-RU"/>
        </w:rPr>
        <w:t xml:space="preserve"> модель надежности ________________ находит практическое применение благодаря своей простоте и гибкости, так как в зависимости от значений параметров характер модели видоизменяется в широких пределах. Вероятность безотказной работы по </w:t>
      </w:r>
      <w:r>
        <w:rPr>
          <w:color w:val="auto"/>
          <w:szCs w:val="28"/>
          <w:lang w:eastAsia="ru-RU"/>
        </w:rPr>
        <w:t xml:space="preserve">данной </w:t>
      </w:r>
      <w:r w:rsidRPr="002570F9">
        <w:rPr>
          <w:color w:val="auto"/>
          <w:szCs w:val="28"/>
          <w:lang w:eastAsia="ru-RU"/>
        </w:rPr>
        <w:t>модели надежности выражается формулой</w:t>
      </w:r>
      <w:r w:rsidR="00042298" w:rsidRPr="00166C01">
        <w:rPr>
          <w:color w:val="auto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В</m:t>
            </m:r>
          </m:sub>
        </m:sSub>
        <m:r>
          <w:rPr>
            <w:rFonts w:ascii="Cambria Math" w:hAnsi="Cambria Math"/>
            <w:color w:val="auto"/>
            <w:szCs w:val="28"/>
            <w:lang w:eastAsia="ru-RU"/>
          </w:rPr>
          <m:t>=</m:t>
        </m:r>
        <m:sSup>
          <m:sSupPr>
            <m:ctrlPr>
              <w:rPr>
                <w:rFonts w:ascii="Cambria Math" w:hAnsi="Cambria Math"/>
                <w:i/>
                <w:color w:val="auto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-</m:t>
            </m:r>
            <m:r>
              <w:rPr>
                <w:rFonts w:ascii="Cambria Math" w:hAnsi="Cambria Math"/>
                <w:color w:val="auto"/>
                <w:szCs w:val="28"/>
                <w:lang w:val="en-US" w:eastAsia="ru-RU"/>
              </w:rPr>
              <m:t>α</m:t>
            </m:r>
            <m:r>
              <w:rPr>
                <w:rFonts w:ascii="Cambria Math" w:hAnsi="Cambria Math"/>
                <w:color w:val="auto"/>
                <w:szCs w:val="28"/>
                <w:lang w:eastAsia="ru-RU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color w:val="auto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auto"/>
                    <w:szCs w:val="28"/>
                    <w:lang w:val="en-US" w:eastAsia="ru-RU"/>
                  </w:rPr>
                  <m:t>β</m:t>
                </m:r>
              </m:sup>
            </m:sSup>
          </m:sup>
        </m:sSup>
      </m:oMath>
      <w:r w:rsidRPr="002570F9">
        <w:rPr>
          <w:color w:val="auto"/>
          <w:szCs w:val="28"/>
          <w:lang w:eastAsia="ru-RU"/>
        </w:rPr>
        <w:t>.</w:t>
      </w:r>
    </w:p>
    <w:p w14:paraId="20164792" w14:textId="77777777" w:rsidR="002570F9" w:rsidRPr="00703CBE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proofErr w:type="spellStart"/>
      <w:r w:rsidRPr="002570F9">
        <w:rPr>
          <w:color w:val="auto"/>
          <w:szCs w:val="28"/>
          <w:lang w:eastAsia="ru-RU"/>
        </w:rPr>
        <w:t>Вейбулла</w:t>
      </w:r>
      <w:proofErr w:type="spellEnd"/>
      <w:r>
        <w:rPr>
          <w:color w:val="auto"/>
          <w:szCs w:val="28"/>
          <w:lang w:eastAsia="ru-RU"/>
        </w:rPr>
        <w:t xml:space="preserve"> / </w:t>
      </w:r>
      <w:proofErr w:type="spellStart"/>
      <w:r w:rsidRPr="002570F9">
        <w:rPr>
          <w:color w:val="auto"/>
          <w:szCs w:val="28"/>
          <w:lang w:eastAsia="ru-RU"/>
        </w:rPr>
        <w:t>Вейбулла</w:t>
      </w:r>
      <w:proofErr w:type="spellEnd"/>
      <w:r w:rsidRPr="002570F9">
        <w:rPr>
          <w:color w:val="auto"/>
          <w:szCs w:val="28"/>
          <w:lang w:eastAsia="ru-RU"/>
        </w:rPr>
        <w:t>-Гнеденко</w:t>
      </w:r>
    </w:p>
    <w:p w14:paraId="11C46FDA" w14:textId="77777777" w:rsidR="002570F9" w:rsidRPr="00703CBE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>Компетенции (индикаторы) ОПК-11</w:t>
      </w:r>
    </w:p>
    <w:p w14:paraId="3803C06F" w14:textId="77777777" w:rsidR="002570F9" w:rsidRPr="002570F9" w:rsidRDefault="002570F9" w:rsidP="002570F9">
      <w:pPr>
        <w:spacing w:after="0" w:line="360" w:lineRule="auto"/>
        <w:ind w:left="3540" w:firstLine="708"/>
        <w:jc w:val="left"/>
        <w:rPr>
          <w:color w:val="auto"/>
          <w:szCs w:val="28"/>
          <w:lang w:eastAsia="ko-KR"/>
        </w:rPr>
      </w:pPr>
    </w:p>
    <w:p w14:paraId="02FA2BAF" w14:textId="77777777" w:rsidR="002570F9" w:rsidRDefault="002F0AF9" w:rsidP="002F0AF9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В течение некоторого периода времени проводилось наблюдение за работой одного восстанавливаемого изделия. За весь период наблюдения было зарегистрировано 15 отказов. До начала наблюдения изделие проработало 258 час, к концу наблюдения наработка изделия составила 1233 час. Требуется определить среднюю наработку на отказ </w:t>
      </w:r>
      <w:proofErr w:type="spellStart"/>
      <w:r w:rsidRPr="002F0AF9">
        <w:rPr>
          <w:color w:val="auto"/>
          <w:szCs w:val="28"/>
          <w:lang w:eastAsia="ru-RU"/>
        </w:rPr>
        <w:t>tcp</w:t>
      </w:r>
      <w:proofErr w:type="spellEnd"/>
      <w:r w:rsidRPr="002F0AF9">
        <w:rPr>
          <w:color w:val="auto"/>
          <w:szCs w:val="28"/>
          <w:lang w:eastAsia="ru-RU"/>
        </w:rPr>
        <w:t>.</w:t>
      </w:r>
    </w:p>
    <w:p w14:paraId="526A8561" w14:textId="77777777" w:rsidR="002F0AF9" w:rsidRPr="002F0AF9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65 час</w:t>
      </w:r>
      <w:r w:rsidRPr="002F0AF9">
        <w:rPr>
          <w:color w:val="auto"/>
          <w:szCs w:val="28"/>
          <w:lang w:eastAsia="ru-RU"/>
        </w:rPr>
        <w:t xml:space="preserve"> / </w:t>
      </w:r>
      <w:r>
        <w:rPr>
          <w:color w:val="auto"/>
          <w:szCs w:val="28"/>
          <w:lang w:eastAsia="ru-RU"/>
        </w:rPr>
        <w:t>3900 мин / 2,7 суток</w:t>
      </w:r>
    </w:p>
    <w:p w14:paraId="5B8BCBE8" w14:textId="77777777" w:rsidR="002F0AF9" w:rsidRPr="002F0AF9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>Компетенции (индикаторы) ОПК-11</w:t>
      </w:r>
    </w:p>
    <w:p w14:paraId="1D1A62D1" w14:textId="77777777" w:rsidR="002F0AF9" w:rsidRDefault="002F0AF9" w:rsidP="002F0AF9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184DB61C" w14:textId="77777777" w:rsidR="00DD26F7" w:rsidRDefault="00DD26F7" w:rsidP="00DD26F7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DD26F7">
        <w:rPr>
          <w:color w:val="auto"/>
          <w:szCs w:val="28"/>
          <w:lang w:eastAsia="ru-RU"/>
        </w:rPr>
        <w:t>П</w:t>
      </w:r>
      <w:r w:rsidRPr="00DD26F7">
        <w:rPr>
          <w:noProof/>
          <w:color w:val="auto"/>
          <w:szCs w:val="28"/>
          <w:lang w:eastAsia="ru-RU"/>
        </w:rPr>
        <w:t>роводилось</w:t>
      </w:r>
      <w:r w:rsidRPr="00801BC3">
        <w:rPr>
          <w:noProof/>
          <w:szCs w:val="28"/>
        </w:rPr>
        <w:t xml:space="preserve"> </w:t>
      </w:r>
      <w:r w:rsidRPr="00801BC3">
        <w:rPr>
          <w:szCs w:val="28"/>
        </w:rPr>
        <w:t>н</w:t>
      </w:r>
      <w:r w:rsidRPr="00801BC3">
        <w:rPr>
          <w:noProof/>
          <w:szCs w:val="28"/>
        </w:rPr>
        <w:t xml:space="preserve">аблюдение </w:t>
      </w:r>
      <w:r w:rsidRPr="00801BC3">
        <w:rPr>
          <w:szCs w:val="28"/>
        </w:rPr>
        <w:t>з</w:t>
      </w:r>
      <w:r w:rsidRPr="00801BC3">
        <w:rPr>
          <w:noProof/>
          <w:szCs w:val="28"/>
        </w:rPr>
        <w:t xml:space="preserve">а </w:t>
      </w:r>
      <w:r w:rsidRPr="00801BC3">
        <w:rPr>
          <w:szCs w:val="28"/>
        </w:rPr>
        <w:t>р</w:t>
      </w:r>
      <w:r w:rsidRPr="00801BC3">
        <w:rPr>
          <w:noProof/>
          <w:szCs w:val="28"/>
        </w:rPr>
        <w:t xml:space="preserve">аботой </w:t>
      </w:r>
      <w:r w:rsidRPr="00801BC3">
        <w:rPr>
          <w:szCs w:val="28"/>
        </w:rPr>
        <w:t>т</w:t>
      </w:r>
      <w:r w:rsidRPr="00801BC3">
        <w:rPr>
          <w:noProof/>
          <w:szCs w:val="28"/>
        </w:rPr>
        <w:t xml:space="preserve">рех </w:t>
      </w:r>
      <w:r w:rsidRPr="00801BC3">
        <w:rPr>
          <w:szCs w:val="28"/>
        </w:rPr>
        <w:t>о</w:t>
      </w:r>
      <w:r w:rsidRPr="00801BC3">
        <w:rPr>
          <w:noProof/>
          <w:szCs w:val="28"/>
        </w:rPr>
        <w:t xml:space="preserve">динаковых </w:t>
      </w:r>
      <w:r w:rsidRPr="00801BC3">
        <w:rPr>
          <w:szCs w:val="28"/>
        </w:rPr>
        <w:t>восстанавливаемых</w:t>
      </w:r>
      <w:r w:rsidRPr="00801BC3">
        <w:rPr>
          <w:noProof/>
          <w:szCs w:val="28"/>
        </w:rPr>
        <w:t xml:space="preserve"> </w:t>
      </w:r>
      <w:r w:rsidRPr="00801BC3">
        <w:rPr>
          <w:szCs w:val="28"/>
        </w:rPr>
        <w:t>и</w:t>
      </w:r>
      <w:r w:rsidRPr="00801BC3">
        <w:rPr>
          <w:noProof/>
          <w:szCs w:val="28"/>
        </w:rPr>
        <w:t xml:space="preserve">зделий. </w:t>
      </w:r>
      <w:r w:rsidRPr="00801BC3">
        <w:rPr>
          <w:szCs w:val="28"/>
        </w:rPr>
        <w:t>З</w:t>
      </w:r>
      <w:r w:rsidRPr="00801BC3">
        <w:rPr>
          <w:noProof/>
          <w:szCs w:val="28"/>
        </w:rPr>
        <w:t xml:space="preserve">а </w:t>
      </w:r>
      <w:r w:rsidRPr="00801BC3">
        <w:rPr>
          <w:szCs w:val="28"/>
        </w:rPr>
        <w:t>п</w:t>
      </w:r>
      <w:r w:rsidRPr="00801BC3">
        <w:rPr>
          <w:noProof/>
          <w:szCs w:val="28"/>
        </w:rPr>
        <w:t xml:space="preserve">ериод наблюдения </w:t>
      </w:r>
      <w:r w:rsidRPr="00801BC3">
        <w:rPr>
          <w:szCs w:val="28"/>
        </w:rPr>
        <w:t>б</w:t>
      </w:r>
      <w:r w:rsidRPr="00801BC3">
        <w:rPr>
          <w:noProof/>
          <w:szCs w:val="28"/>
        </w:rPr>
        <w:t xml:space="preserve">ыло </w:t>
      </w:r>
      <w:r w:rsidRPr="00801BC3">
        <w:rPr>
          <w:szCs w:val="28"/>
        </w:rPr>
        <w:t>з</w:t>
      </w:r>
      <w:r w:rsidRPr="00801BC3">
        <w:rPr>
          <w:noProof/>
          <w:szCs w:val="28"/>
        </w:rPr>
        <w:t xml:space="preserve">афиксировано </w:t>
      </w:r>
      <w:r w:rsidRPr="00801BC3">
        <w:rPr>
          <w:szCs w:val="28"/>
        </w:rPr>
        <w:t>п</w:t>
      </w:r>
      <w:r w:rsidRPr="00801BC3">
        <w:rPr>
          <w:noProof/>
          <w:szCs w:val="28"/>
        </w:rPr>
        <w:t xml:space="preserve">о </w:t>
      </w:r>
      <w:r w:rsidRPr="00801BC3">
        <w:rPr>
          <w:szCs w:val="28"/>
        </w:rPr>
        <w:t>первому</w:t>
      </w:r>
      <w:r w:rsidRPr="00801BC3">
        <w:rPr>
          <w:noProof/>
          <w:szCs w:val="28"/>
        </w:rPr>
        <w:t xml:space="preserve"> </w:t>
      </w:r>
      <w:r w:rsidRPr="00801BC3">
        <w:rPr>
          <w:szCs w:val="28"/>
        </w:rPr>
        <w:t>и</w:t>
      </w:r>
      <w:r w:rsidRPr="00801BC3">
        <w:rPr>
          <w:noProof/>
          <w:szCs w:val="28"/>
        </w:rPr>
        <w:t xml:space="preserve">зделию </w:t>
      </w:r>
      <w:r w:rsidRPr="00801BC3">
        <w:rPr>
          <w:szCs w:val="28"/>
        </w:rPr>
        <w:t>6</w:t>
      </w:r>
      <w:r w:rsidRPr="00801BC3">
        <w:rPr>
          <w:noProof/>
          <w:szCs w:val="28"/>
        </w:rPr>
        <w:t xml:space="preserve"> </w:t>
      </w:r>
      <w:r w:rsidRPr="00801BC3">
        <w:rPr>
          <w:szCs w:val="28"/>
        </w:rPr>
        <w:t>о</w:t>
      </w:r>
      <w:r w:rsidRPr="00801BC3">
        <w:rPr>
          <w:noProof/>
          <w:szCs w:val="28"/>
        </w:rPr>
        <w:t xml:space="preserve">тказов, </w:t>
      </w:r>
      <w:r w:rsidRPr="00801BC3">
        <w:rPr>
          <w:szCs w:val="28"/>
        </w:rPr>
        <w:t>п</w:t>
      </w:r>
      <w:r w:rsidRPr="00801BC3">
        <w:rPr>
          <w:noProof/>
          <w:szCs w:val="28"/>
        </w:rPr>
        <w:t xml:space="preserve">о </w:t>
      </w:r>
      <w:r w:rsidRPr="00801BC3">
        <w:rPr>
          <w:szCs w:val="28"/>
        </w:rPr>
        <w:t>в</w:t>
      </w:r>
      <w:r w:rsidRPr="00801BC3">
        <w:rPr>
          <w:noProof/>
          <w:szCs w:val="28"/>
        </w:rPr>
        <w:t xml:space="preserve">торому - </w:t>
      </w:r>
      <w:r w:rsidRPr="00801BC3">
        <w:rPr>
          <w:szCs w:val="28"/>
        </w:rPr>
        <w:t>1</w:t>
      </w:r>
      <w:r w:rsidRPr="00801BC3">
        <w:rPr>
          <w:noProof/>
          <w:szCs w:val="28"/>
        </w:rPr>
        <w:t xml:space="preserve">1 </w:t>
      </w:r>
      <w:r w:rsidRPr="00801BC3">
        <w:rPr>
          <w:szCs w:val="28"/>
        </w:rPr>
        <w:t>о</w:t>
      </w:r>
      <w:r w:rsidRPr="00801BC3">
        <w:rPr>
          <w:noProof/>
          <w:szCs w:val="28"/>
        </w:rPr>
        <w:t xml:space="preserve">тказов </w:t>
      </w:r>
      <w:r w:rsidRPr="00801BC3">
        <w:rPr>
          <w:szCs w:val="28"/>
        </w:rPr>
        <w:t>и</w:t>
      </w:r>
      <w:r w:rsidRPr="00801BC3">
        <w:rPr>
          <w:noProof/>
          <w:szCs w:val="28"/>
        </w:rPr>
        <w:t xml:space="preserve"> </w:t>
      </w:r>
      <w:r w:rsidRPr="00801BC3">
        <w:rPr>
          <w:szCs w:val="28"/>
        </w:rPr>
        <w:t>п</w:t>
      </w:r>
      <w:r w:rsidRPr="00801BC3">
        <w:rPr>
          <w:noProof/>
          <w:szCs w:val="28"/>
        </w:rPr>
        <w:t xml:space="preserve">о </w:t>
      </w:r>
      <w:r w:rsidRPr="00801BC3">
        <w:rPr>
          <w:szCs w:val="28"/>
        </w:rPr>
        <w:t>т</w:t>
      </w:r>
      <w:r w:rsidRPr="00801BC3">
        <w:rPr>
          <w:noProof/>
          <w:szCs w:val="28"/>
        </w:rPr>
        <w:t xml:space="preserve">ретьему - </w:t>
      </w:r>
      <w:r w:rsidRPr="00801BC3">
        <w:rPr>
          <w:szCs w:val="28"/>
        </w:rPr>
        <w:t>8</w:t>
      </w:r>
      <w:r w:rsidRPr="00801BC3">
        <w:rPr>
          <w:noProof/>
          <w:szCs w:val="28"/>
        </w:rPr>
        <w:t xml:space="preserve"> </w:t>
      </w:r>
      <w:r w:rsidRPr="00801BC3">
        <w:rPr>
          <w:szCs w:val="28"/>
        </w:rPr>
        <w:t>о</w:t>
      </w:r>
      <w:r w:rsidRPr="00801BC3">
        <w:rPr>
          <w:noProof/>
          <w:szCs w:val="28"/>
        </w:rPr>
        <w:t xml:space="preserve">тказов. Наработка </w:t>
      </w:r>
      <w:r w:rsidRPr="00801BC3">
        <w:rPr>
          <w:szCs w:val="28"/>
        </w:rPr>
        <w:t>п</w:t>
      </w:r>
      <w:r w:rsidRPr="00801BC3">
        <w:rPr>
          <w:noProof/>
          <w:szCs w:val="28"/>
        </w:rPr>
        <w:t xml:space="preserve">ервого </w:t>
      </w:r>
      <w:r w:rsidRPr="00801BC3">
        <w:rPr>
          <w:szCs w:val="28"/>
        </w:rPr>
        <w:lastRenderedPageBreak/>
        <w:t>и</w:t>
      </w:r>
      <w:r w:rsidRPr="00801BC3">
        <w:rPr>
          <w:noProof/>
          <w:szCs w:val="28"/>
        </w:rPr>
        <w:t xml:space="preserve">зделия </w:t>
      </w:r>
      <w:r w:rsidRPr="00801BC3">
        <w:rPr>
          <w:szCs w:val="28"/>
        </w:rPr>
        <w:t>с</w:t>
      </w:r>
      <w:r w:rsidRPr="00801BC3">
        <w:rPr>
          <w:noProof/>
          <w:szCs w:val="28"/>
        </w:rPr>
        <w:t xml:space="preserve">оставила </w:t>
      </w:r>
      <w:r w:rsidRPr="00801BC3">
        <w:rPr>
          <w:szCs w:val="28"/>
        </w:rPr>
        <w:t>1</w:t>
      </w:r>
      <w:r w:rsidRPr="00801BC3">
        <w:rPr>
          <w:noProof/>
          <w:szCs w:val="28"/>
        </w:rPr>
        <w:t xml:space="preserve">81 </w:t>
      </w:r>
      <w:r w:rsidRPr="00801BC3">
        <w:rPr>
          <w:szCs w:val="28"/>
        </w:rPr>
        <w:t>ч</w:t>
      </w:r>
      <w:r w:rsidRPr="00801BC3">
        <w:rPr>
          <w:noProof/>
          <w:szCs w:val="28"/>
        </w:rPr>
        <w:t xml:space="preserve">ас, </w:t>
      </w:r>
      <w:r w:rsidRPr="00801BC3">
        <w:rPr>
          <w:szCs w:val="28"/>
        </w:rPr>
        <w:t>в</w:t>
      </w:r>
      <w:r w:rsidRPr="00801BC3">
        <w:rPr>
          <w:noProof/>
          <w:szCs w:val="28"/>
        </w:rPr>
        <w:t xml:space="preserve">торого - </w:t>
      </w:r>
      <w:r w:rsidRPr="00801BC3">
        <w:rPr>
          <w:szCs w:val="28"/>
        </w:rPr>
        <w:t>3</w:t>
      </w:r>
      <w:r w:rsidRPr="00801BC3">
        <w:rPr>
          <w:noProof/>
          <w:szCs w:val="28"/>
        </w:rPr>
        <w:t xml:space="preserve">29 </w:t>
      </w:r>
      <w:r w:rsidRPr="00801BC3">
        <w:rPr>
          <w:szCs w:val="28"/>
        </w:rPr>
        <w:t>ч</w:t>
      </w:r>
      <w:r w:rsidRPr="00801BC3">
        <w:rPr>
          <w:noProof/>
          <w:szCs w:val="28"/>
        </w:rPr>
        <w:t xml:space="preserve">асов </w:t>
      </w:r>
      <w:r w:rsidRPr="00801BC3">
        <w:rPr>
          <w:szCs w:val="28"/>
        </w:rPr>
        <w:t>и</w:t>
      </w:r>
      <w:r w:rsidRPr="00801BC3">
        <w:rPr>
          <w:noProof/>
          <w:szCs w:val="28"/>
        </w:rPr>
        <w:t xml:space="preserve"> </w:t>
      </w:r>
      <w:r w:rsidRPr="00801BC3">
        <w:rPr>
          <w:szCs w:val="28"/>
        </w:rPr>
        <w:t>третьего - 2</w:t>
      </w:r>
      <w:r w:rsidRPr="00801BC3">
        <w:rPr>
          <w:noProof/>
          <w:szCs w:val="28"/>
        </w:rPr>
        <w:t xml:space="preserve">45 </w:t>
      </w:r>
      <w:r w:rsidRPr="00801BC3">
        <w:rPr>
          <w:szCs w:val="28"/>
        </w:rPr>
        <w:t>ч</w:t>
      </w:r>
      <w:r w:rsidRPr="00801BC3">
        <w:rPr>
          <w:noProof/>
          <w:szCs w:val="28"/>
        </w:rPr>
        <w:t xml:space="preserve">асов. </w:t>
      </w:r>
      <w:r w:rsidRPr="00801BC3">
        <w:rPr>
          <w:szCs w:val="28"/>
        </w:rPr>
        <w:t>Т</w:t>
      </w:r>
      <w:r w:rsidRPr="00801BC3">
        <w:rPr>
          <w:noProof/>
          <w:szCs w:val="28"/>
        </w:rPr>
        <w:t xml:space="preserve">ребуется </w:t>
      </w:r>
      <w:r w:rsidRPr="00801BC3">
        <w:rPr>
          <w:szCs w:val="28"/>
        </w:rPr>
        <w:t>о</w:t>
      </w:r>
      <w:r w:rsidRPr="00801BC3">
        <w:rPr>
          <w:noProof/>
          <w:szCs w:val="28"/>
        </w:rPr>
        <w:t xml:space="preserve">пределить </w:t>
      </w:r>
      <w:r w:rsidRPr="00801BC3">
        <w:rPr>
          <w:szCs w:val="28"/>
        </w:rPr>
        <w:t>с</w:t>
      </w:r>
      <w:r w:rsidRPr="00801BC3">
        <w:rPr>
          <w:noProof/>
          <w:szCs w:val="28"/>
        </w:rPr>
        <w:t xml:space="preserve">реднюю </w:t>
      </w:r>
      <w:r w:rsidRPr="00801BC3">
        <w:rPr>
          <w:szCs w:val="28"/>
        </w:rPr>
        <w:t>н</w:t>
      </w:r>
      <w:r w:rsidRPr="00801BC3">
        <w:rPr>
          <w:noProof/>
          <w:szCs w:val="28"/>
        </w:rPr>
        <w:t xml:space="preserve">аработку </w:t>
      </w:r>
      <w:r w:rsidRPr="00801BC3">
        <w:rPr>
          <w:szCs w:val="28"/>
        </w:rPr>
        <w:t>и</w:t>
      </w:r>
      <w:r w:rsidRPr="00801BC3">
        <w:rPr>
          <w:noProof/>
          <w:szCs w:val="28"/>
        </w:rPr>
        <w:t xml:space="preserve">зделий </w:t>
      </w:r>
      <w:r w:rsidRPr="00801BC3">
        <w:rPr>
          <w:szCs w:val="28"/>
        </w:rPr>
        <w:t>н</w:t>
      </w:r>
      <w:r w:rsidRPr="00801BC3">
        <w:rPr>
          <w:noProof/>
          <w:szCs w:val="28"/>
        </w:rPr>
        <w:t xml:space="preserve">а </w:t>
      </w:r>
      <w:r w:rsidRPr="00801BC3">
        <w:rPr>
          <w:szCs w:val="28"/>
        </w:rPr>
        <w:t>о</w:t>
      </w:r>
      <w:r w:rsidRPr="00801BC3">
        <w:rPr>
          <w:noProof/>
          <w:szCs w:val="28"/>
        </w:rPr>
        <w:t>тказ.</w:t>
      </w:r>
    </w:p>
    <w:p w14:paraId="784FFCE7" w14:textId="77777777" w:rsidR="00DD26F7" w:rsidRPr="002F0AF9" w:rsidRDefault="00DD26F7" w:rsidP="00DD26F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30,2 час</w:t>
      </w:r>
      <w:r w:rsidRPr="002F0AF9">
        <w:rPr>
          <w:color w:val="auto"/>
          <w:szCs w:val="28"/>
          <w:lang w:eastAsia="ru-RU"/>
        </w:rPr>
        <w:t xml:space="preserve"> / </w:t>
      </w:r>
      <w:r>
        <w:rPr>
          <w:color w:val="auto"/>
          <w:szCs w:val="28"/>
          <w:lang w:eastAsia="ru-RU"/>
        </w:rPr>
        <w:t>1812 мин / 1,26 суток</w:t>
      </w:r>
    </w:p>
    <w:p w14:paraId="2FA6149E" w14:textId="77777777" w:rsidR="00DD26F7" w:rsidRPr="002F0AF9" w:rsidRDefault="00DD26F7" w:rsidP="00DD26F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>Компетенции (индикаторы) ОПК-11</w:t>
      </w:r>
    </w:p>
    <w:p w14:paraId="1171BE0E" w14:textId="77777777" w:rsidR="00DD26F7" w:rsidRPr="002F0AF9" w:rsidRDefault="00DD26F7" w:rsidP="002F0AF9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5394CB98" w14:textId="77777777" w:rsidR="00BD4F8B" w:rsidRP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с развернутым ответом </w:t>
      </w:r>
    </w:p>
    <w:p w14:paraId="0E535C04" w14:textId="77777777" w:rsidR="00BD4F8B" w:rsidRPr="00BD4F8B" w:rsidRDefault="00DD26F7" w:rsidP="00DD26F7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DD26F7">
        <w:rPr>
          <w:color w:val="auto"/>
          <w:szCs w:val="28"/>
          <w:lang w:eastAsia="ru-RU"/>
        </w:rPr>
        <w:t>Система состоит из 5 изделий, причем отказ любого одного из них ведет к отказу системы. Известно, что первое изделие отказало 34 раза в течение 952 часов работы, второе - 24 раза в течение 960 часов работы, а остальные изделия в течение 210 часов работы отказали 4, 6 и 5 раз соответственно. Требуется определить наработку на отказ системы в целом, если справедлив экспоненциальный закон надежности для каждого из пяти изделий.</w:t>
      </w:r>
    </w:p>
    <w:p w14:paraId="2EFDB81B" w14:textId="77777777" w:rsidR="00B832E5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Привести расширенное решение.</w:t>
      </w:r>
    </w:p>
    <w:p w14:paraId="568CB58E" w14:textId="77777777" w:rsidR="00DD26F7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Время выполнения – </w:t>
      </w:r>
      <w:r w:rsidR="00166C01">
        <w:rPr>
          <w:rFonts w:eastAsia="Calibri"/>
          <w:szCs w:val="28"/>
        </w:rPr>
        <w:t>30</w:t>
      </w:r>
      <w:r>
        <w:rPr>
          <w:rFonts w:eastAsia="Calibri"/>
          <w:szCs w:val="28"/>
        </w:rPr>
        <w:t xml:space="preserve"> мин</w:t>
      </w:r>
    </w:p>
    <w:p w14:paraId="6F1DE8F1" w14:textId="77777777" w:rsidR="00DD26F7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697E5604" w14:textId="77777777" w:rsidR="00DD26F7" w:rsidRPr="00DD26F7" w:rsidRDefault="00DD26F7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D26F7">
        <w:rPr>
          <w:noProof/>
          <w:szCs w:val="28"/>
        </w:rPr>
        <w:t xml:space="preserve">наличие вычисления интенсивность </w:t>
      </w:r>
      <w:r w:rsidRPr="00DD26F7">
        <w:rPr>
          <w:szCs w:val="28"/>
        </w:rPr>
        <w:t>о</w:t>
      </w:r>
      <w:r w:rsidRPr="00DD26F7">
        <w:rPr>
          <w:noProof/>
          <w:szCs w:val="28"/>
        </w:rPr>
        <w:t xml:space="preserve">тказов </w:t>
      </w:r>
      <w:r w:rsidRPr="00DD26F7">
        <w:rPr>
          <w:szCs w:val="28"/>
        </w:rPr>
        <w:t>д</w:t>
      </w:r>
      <w:r w:rsidRPr="00DD26F7">
        <w:rPr>
          <w:noProof/>
          <w:szCs w:val="28"/>
        </w:rPr>
        <w:t xml:space="preserve">ля </w:t>
      </w:r>
      <w:r w:rsidRPr="00DD26F7">
        <w:rPr>
          <w:szCs w:val="28"/>
        </w:rPr>
        <w:t>к</w:t>
      </w:r>
      <w:r w:rsidRPr="00DD26F7">
        <w:rPr>
          <w:noProof/>
          <w:szCs w:val="28"/>
        </w:rPr>
        <w:t xml:space="preserve">аждого </w:t>
      </w:r>
      <w:r w:rsidRPr="00DD26F7">
        <w:rPr>
          <w:szCs w:val="28"/>
        </w:rPr>
        <w:t>и</w:t>
      </w:r>
      <w:r w:rsidRPr="00DD26F7">
        <w:rPr>
          <w:noProof/>
          <w:szCs w:val="28"/>
        </w:rPr>
        <w:t>зделия;</w:t>
      </w:r>
    </w:p>
    <w:p w14:paraId="2EB6CA05" w14:textId="77777777" w:rsidR="00B832E5" w:rsidRPr="00DD26F7" w:rsidRDefault="00DD26F7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D26F7">
        <w:rPr>
          <w:noProof/>
          <w:szCs w:val="28"/>
        </w:rPr>
        <w:t xml:space="preserve">расчет интенсивности </w:t>
      </w:r>
      <w:r w:rsidRPr="00DD26F7">
        <w:rPr>
          <w:szCs w:val="28"/>
        </w:rPr>
        <w:t>о</w:t>
      </w:r>
      <w:r w:rsidRPr="00DD26F7">
        <w:rPr>
          <w:noProof/>
          <w:szCs w:val="28"/>
        </w:rPr>
        <w:t xml:space="preserve">тказов </w:t>
      </w:r>
      <w:r w:rsidRPr="00DD26F7">
        <w:rPr>
          <w:szCs w:val="28"/>
        </w:rPr>
        <w:t>с</w:t>
      </w:r>
      <w:r w:rsidRPr="00DD26F7">
        <w:rPr>
          <w:noProof/>
          <w:szCs w:val="28"/>
        </w:rPr>
        <w:t>истемы;</w:t>
      </w:r>
    </w:p>
    <w:p w14:paraId="3570F13E" w14:textId="77777777" w:rsidR="00B832E5" w:rsidRPr="00DD26F7" w:rsidRDefault="00DD26F7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D26F7">
        <w:rPr>
          <w:noProof/>
          <w:szCs w:val="28"/>
        </w:rPr>
        <w:t xml:space="preserve">расчет средней </w:t>
      </w:r>
      <w:r w:rsidRPr="00DD26F7">
        <w:rPr>
          <w:szCs w:val="28"/>
        </w:rPr>
        <w:t>н</w:t>
      </w:r>
      <w:r w:rsidRPr="00DD26F7">
        <w:rPr>
          <w:noProof/>
          <w:szCs w:val="28"/>
        </w:rPr>
        <w:t xml:space="preserve">аработки </w:t>
      </w:r>
      <w:r w:rsidRPr="00DD26F7">
        <w:rPr>
          <w:szCs w:val="28"/>
        </w:rPr>
        <w:t>н</w:t>
      </w:r>
      <w:r w:rsidRPr="00DD26F7">
        <w:rPr>
          <w:noProof/>
          <w:szCs w:val="28"/>
        </w:rPr>
        <w:t xml:space="preserve">а </w:t>
      </w:r>
      <w:r w:rsidRPr="00DD26F7">
        <w:rPr>
          <w:szCs w:val="28"/>
        </w:rPr>
        <w:t>о</w:t>
      </w:r>
      <w:r w:rsidRPr="00DD26F7">
        <w:rPr>
          <w:noProof/>
          <w:szCs w:val="28"/>
        </w:rPr>
        <w:t xml:space="preserve">тказ </w:t>
      </w:r>
      <w:r w:rsidRPr="00DD26F7">
        <w:rPr>
          <w:szCs w:val="28"/>
        </w:rPr>
        <w:t>с</w:t>
      </w:r>
      <w:r w:rsidRPr="00DD26F7">
        <w:rPr>
          <w:noProof/>
          <w:szCs w:val="28"/>
        </w:rPr>
        <w:t>истемы</w:t>
      </w:r>
      <w:r>
        <w:rPr>
          <w:noProof/>
          <w:szCs w:val="28"/>
        </w:rPr>
        <w:t xml:space="preserve"> – 7,57 час</w:t>
      </w:r>
      <w:r w:rsidRPr="00DD26F7">
        <w:rPr>
          <w:noProof/>
          <w:szCs w:val="28"/>
        </w:rPr>
        <w:t>.</w:t>
      </w:r>
    </w:p>
    <w:p w14:paraId="48E39FAE" w14:textId="77777777" w:rsidR="00DD26F7" w:rsidRPr="00DD26F7" w:rsidRDefault="00DD26F7" w:rsidP="00DD26F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 ОПК-11</w:t>
      </w:r>
    </w:p>
    <w:p w14:paraId="5F71ACFA" w14:textId="77777777" w:rsidR="00B832E5" w:rsidRDefault="00B832E5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2705D9B3" w14:textId="77777777" w:rsidR="00DD26F7" w:rsidRPr="00A37FA6" w:rsidRDefault="00A37FA6" w:rsidP="00A37FA6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A37FA6">
        <w:rPr>
          <w:color w:val="auto"/>
          <w:szCs w:val="28"/>
          <w:lang w:eastAsia="ru-RU"/>
        </w:rPr>
        <w:t>Система состоит из 12600 элементов, средняя интенсивность отказов которых</w:t>
      </w:r>
      <w:r w:rsidR="008E4237" w:rsidRPr="00166C01">
        <w:rPr>
          <w:color w:val="auto"/>
          <w:szCs w:val="28"/>
          <w:lang w:eastAsia="ru-RU"/>
        </w:rPr>
        <w:t xml:space="preserve"> </w:t>
      </w:r>
      <w:r w:rsidR="008E4237">
        <w:rPr>
          <w:color w:val="auto"/>
          <w:szCs w:val="28"/>
          <w:lang w:val="en-US" w:eastAsia="ru-RU"/>
        </w:rPr>
        <w:t>λ</w:t>
      </w:r>
      <w:r w:rsidR="008E4237">
        <w:rPr>
          <w:color w:val="auto"/>
          <w:szCs w:val="28"/>
          <w:vertAlign w:val="subscript"/>
          <w:lang w:eastAsia="ru-RU"/>
        </w:rPr>
        <w:t>ср</w:t>
      </w:r>
      <w:r w:rsidRPr="00A37FA6">
        <w:rPr>
          <w:color w:val="auto"/>
          <w:szCs w:val="28"/>
          <w:lang w:eastAsia="ru-RU"/>
        </w:rPr>
        <w:t xml:space="preserve"> </w:t>
      </w:r>
      <w:r w:rsidR="008E4237">
        <w:rPr>
          <w:color w:val="auto"/>
          <w:szCs w:val="28"/>
          <w:lang w:eastAsia="ru-RU"/>
        </w:rPr>
        <w:t>=0,32∙10</w:t>
      </w:r>
      <w:r w:rsidR="008E4237">
        <w:rPr>
          <w:color w:val="auto"/>
          <w:szCs w:val="28"/>
          <w:vertAlign w:val="superscript"/>
          <w:lang w:eastAsia="ru-RU"/>
        </w:rPr>
        <w:t>-</w:t>
      </w:r>
      <w:r w:rsidR="008E4237" w:rsidRPr="008E4237">
        <w:rPr>
          <w:color w:val="auto"/>
          <w:szCs w:val="28"/>
          <w:vertAlign w:val="superscript"/>
          <w:lang w:eastAsia="ru-RU"/>
        </w:rPr>
        <w:t>6</w:t>
      </w:r>
      <w:r w:rsidR="008E4237">
        <w:rPr>
          <w:color w:val="auto"/>
          <w:szCs w:val="28"/>
          <w:lang w:eastAsia="ru-RU"/>
        </w:rPr>
        <w:t xml:space="preserve"> </w:t>
      </w:r>
      <w:r w:rsidR="008E4237" w:rsidRPr="008E4237">
        <w:rPr>
          <w:color w:val="auto"/>
          <w:szCs w:val="28"/>
          <w:lang w:eastAsia="ru-RU"/>
        </w:rPr>
        <w:t>1</w:t>
      </w:r>
      <w:r w:rsidR="008E4237">
        <w:rPr>
          <w:color w:val="auto"/>
          <w:szCs w:val="28"/>
          <w:lang w:eastAsia="ru-RU"/>
        </w:rPr>
        <w:t>/час</w:t>
      </w:r>
      <w:r w:rsidRPr="00A37FA6">
        <w:rPr>
          <w:color w:val="auto"/>
          <w:szCs w:val="28"/>
          <w:lang w:eastAsia="ru-RU"/>
        </w:rPr>
        <w:t>. Определить вероятность безотказной работы и среднюю наработку до первого отказа в течение t=50 часов.</w:t>
      </w:r>
    </w:p>
    <w:p w14:paraId="267D6A91" w14:textId="77777777" w:rsidR="00A37FA6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Привести расширенное решение.</w:t>
      </w:r>
    </w:p>
    <w:p w14:paraId="346DFB8B" w14:textId="77777777" w:rsidR="00A37FA6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Время выполнения – </w:t>
      </w:r>
      <w:r w:rsidR="00166C01">
        <w:rPr>
          <w:rFonts w:eastAsia="Calibri"/>
          <w:szCs w:val="28"/>
        </w:rPr>
        <w:t>30</w:t>
      </w:r>
      <w:r>
        <w:rPr>
          <w:rFonts w:eastAsia="Calibri"/>
          <w:szCs w:val="28"/>
        </w:rPr>
        <w:t xml:space="preserve"> мин</w:t>
      </w:r>
    </w:p>
    <w:p w14:paraId="7A57C62E" w14:textId="77777777" w:rsidR="00A37FA6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145AC5E1" w14:textId="77777777" w:rsidR="00A37FA6" w:rsidRPr="00A37FA6" w:rsidRDefault="00A37FA6" w:rsidP="00A37FA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D26F7">
        <w:rPr>
          <w:noProof/>
          <w:szCs w:val="28"/>
        </w:rPr>
        <w:t xml:space="preserve">расчет интенсивности </w:t>
      </w:r>
      <w:r w:rsidRPr="00DD26F7">
        <w:rPr>
          <w:szCs w:val="28"/>
        </w:rPr>
        <w:t>о</w:t>
      </w:r>
      <w:r w:rsidRPr="00DD26F7">
        <w:rPr>
          <w:noProof/>
          <w:szCs w:val="28"/>
        </w:rPr>
        <w:t xml:space="preserve">тказов </w:t>
      </w:r>
      <w:r w:rsidRPr="00DD26F7">
        <w:rPr>
          <w:szCs w:val="28"/>
        </w:rPr>
        <w:t>с</w:t>
      </w:r>
      <w:r w:rsidRPr="00DD26F7">
        <w:rPr>
          <w:noProof/>
          <w:szCs w:val="28"/>
        </w:rPr>
        <w:t>истемы;</w:t>
      </w:r>
    </w:p>
    <w:p w14:paraId="79660341" w14:textId="77777777" w:rsidR="00A37FA6" w:rsidRPr="00DD26F7" w:rsidRDefault="00A37FA6" w:rsidP="00A37FA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D26F7">
        <w:rPr>
          <w:noProof/>
          <w:szCs w:val="28"/>
        </w:rPr>
        <w:t xml:space="preserve">расчет </w:t>
      </w:r>
      <w:r w:rsidRPr="00801BC3">
        <w:rPr>
          <w:szCs w:val="28"/>
        </w:rPr>
        <w:t>в</w:t>
      </w:r>
      <w:r w:rsidRPr="00801BC3">
        <w:rPr>
          <w:noProof/>
          <w:szCs w:val="28"/>
        </w:rPr>
        <w:t>ероятност</w:t>
      </w:r>
      <w:r>
        <w:rPr>
          <w:noProof/>
          <w:szCs w:val="28"/>
        </w:rPr>
        <w:t>и</w:t>
      </w:r>
      <w:r w:rsidRPr="00801BC3">
        <w:rPr>
          <w:noProof/>
          <w:szCs w:val="28"/>
        </w:rPr>
        <w:t xml:space="preserve"> </w:t>
      </w:r>
      <w:r w:rsidRPr="00801BC3">
        <w:rPr>
          <w:szCs w:val="28"/>
        </w:rPr>
        <w:t>б</w:t>
      </w:r>
      <w:r w:rsidRPr="00801BC3">
        <w:rPr>
          <w:noProof/>
          <w:szCs w:val="28"/>
        </w:rPr>
        <w:t xml:space="preserve">езотказной </w:t>
      </w:r>
      <w:r w:rsidRPr="00801BC3">
        <w:rPr>
          <w:szCs w:val="28"/>
        </w:rPr>
        <w:t>работы</w:t>
      </w:r>
      <w:r w:rsidRPr="00801BC3">
        <w:rPr>
          <w:noProof/>
          <w:szCs w:val="28"/>
        </w:rPr>
        <w:t xml:space="preserve"> </w:t>
      </w:r>
      <w:r w:rsidRPr="00801BC3">
        <w:rPr>
          <w:szCs w:val="28"/>
        </w:rPr>
        <w:t>системы</w:t>
      </w:r>
      <w:r w:rsidRPr="00801BC3">
        <w:rPr>
          <w:noProof/>
          <w:szCs w:val="28"/>
        </w:rPr>
        <w:t xml:space="preserve"> </w:t>
      </w:r>
      <w:r w:rsidRPr="00801BC3">
        <w:rPr>
          <w:szCs w:val="28"/>
        </w:rPr>
        <w:t>в</w:t>
      </w:r>
      <w:r w:rsidRPr="00801BC3">
        <w:rPr>
          <w:noProof/>
          <w:szCs w:val="28"/>
        </w:rPr>
        <w:t xml:space="preserve"> </w:t>
      </w:r>
      <w:r w:rsidRPr="00801BC3">
        <w:rPr>
          <w:szCs w:val="28"/>
        </w:rPr>
        <w:t>т</w:t>
      </w:r>
      <w:r w:rsidRPr="00801BC3">
        <w:rPr>
          <w:noProof/>
          <w:szCs w:val="28"/>
        </w:rPr>
        <w:t xml:space="preserve">ечение </w:t>
      </w:r>
      <w:r w:rsidRPr="00801BC3">
        <w:rPr>
          <w:szCs w:val="28"/>
        </w:rPr>
        <w:t>5</w:t>
      </w:r>
      <w:r w:rsidRPr="00801BC3">
        <w:rPr>
          <w:noProof/>
          <w:szCs w:val="28"/>
        </w:rPr>
        <w:t xml:space="preserve">0 </w:t>
      </w:r>
      <w:r w:rsidRPr="00801BC3">
        <w:rPr>
          <w:szCs w:val="28"/>
        </w:rPr>
        <w:t>ч</w:t>
      </w:r>
      <w:r w:rsidRPr="00801BC3">
        <w:rPr>
          <w:noProof/>
          <w:szCs w:val="28"/>
        </w:rPr>
        <w:t>асов</w:t>
      </w:r>
      <w:r>
        <w:rPr>
          <w:noProof/>
          <w:szCs w:val="28"/>
        </w:rPr>
        <w:t>;</w:t>
      </w:r>
    </w:p>
    <w:p w14:paraId="5997CF7F" w14:textId="77777777" w:rsidR="00A37FA6" w:rsidRPr="00DD26F7" w:rsidRDefault="00A37FA6" w:rsidP="00A37FA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D26F7">
        <w:rPr>
          <w:noProof/>
          <w:szCs w:val="28"/>
        </w:rPr>
        <w:t xml:space="preserve">расчет средней </w:t>
      </w:r>
      <w:r w:rsidRPr="00DD26F7">
        <w:rPr>
          <w:szCs w:val="28"/>
        </w:rPr>
        <w:t>н</w:t>
      </w:r>
      <w:r w:rsidRPr="00DD26F7">
        <w:rPr>
          <w:noProof/>
          <w:szCs w:val="28"/>
        </w:rPr>
        <w:t xml:space="preserve">аработки </w:t>
      </w:r>
      <w:r w:rsidRPr="00DD26F7">
        <w:rPr>
          <w:szCs w:val="28"/>
        </w:rPr>
        <w:t>с</w:t>
      </w:r>
      <w:r w:rsidRPr="00DD26F7">
        <w:rPr>
          <w:noProof/>
          <w:szCs w:val="28"/>
        </w:rPr>
        <w:t>истемы</w:t>
      </w:r>
      <w:r>
        <w:rPr>
          <w:noProof/>
          <w:szCs w:val="28"/>
        </w:rPr>
        <w:t xml:space="preserve"> </w:t>
      </w:r>
      <w:r>
        <w:rPr>
          <w:szCs w:val="28"/>
        </w:rPr>
        <w:t>до первого</w:t>
      </w:r>
      <w:r w:rsidRPr="00DD26F7">
        <w:rPr>
          <w:noProof/>
          <w:szCs w:val="28"/>
        </w:rPr>
        <w:t xml:space="preserve"> </w:t>
      </w:r>
      <w:r w:rsidRPr="00DD26F7">
        <w:rPr>
          <w:szCs w:val="28"/>
        </w:rPr>
        <w:t>о</w:t>
      </w:r>
      <w:r w:rsidRPr="00DD26F7">
        <w:rPr>
          <w:noProof/>
          <w:szCs w:val="28"/>
        </w:rPr>
        <w:t>тказ</w:t>
      </w:r>
      <w:r>
        <w:rPr>
          <w:noProof/>
          <w:szCs w:val="28"/>
        </w:rPr>
        <w:t>а</w:t>
      </w:r>
      <w:r w:rsidRPr="00DD26F7">
        <w:rPr>
          <w:noProof/>
          <w:szCs w:val="28"/>
        </w:rPr>
        <w:t xml:space="preserve"> </w:t>
      </w:r>
      <w:r>
        <w:rPr>
          <w:noProof/>
          <w:szCs w:val="28"/>
        </w:rPr>
        <w:t>– 250 час</w:t>
      </w:r>
      <w:r w:rsidRPr="00DD26F7">
        <w:rPr>
          <w:noProof/>
          <w:szCs w:val="28"/>
        </w:rPr>
        <w:t>.</w:t>
      </w:r>
    </w:p>
    <w:p w14:paraId="300010C8" w14:textId="77777777" w:rsidR="00A37FA6" w:rsidRPr="00DD26F7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lastRenderedPageBreak/>
        <w:t>Компетенции (индикаторы) ОПК-11</w:t>
      </w:r>
    </w:p>
    <w:p w14:paraId="0D9093BD" w14:textId="77777777" w:rsidR="00A37FA6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7E806D48" w14:textId="77777777" w:rsidR="00B56BEA" w:rsidRPr="00B56BEA" w:rsidRDefault="00B56BEA" w:rsidP="00B56BEA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B56BEA">
        <w:rPr>
          <w:color w:val="auto"/>
          <w:szCs w:val="28"/>
          <w:lang w:eastAsia="ru-RU"/>
        </w:rPr>
        <w:t xml:space="preserve">Время работы элемента до отказа подчинено экспоненциальному закону распределения с параметром </w:t>
      </w:r>
      <w:r w:rsidR="008E4237">
        <w:rPr>
          <w:color w:val="auto"/>
          <w:szCs w:val="28"/>
          <w:lang w:val="en-US" w:eastAsia="ru-RU"/>
        </w:rPr>
        <w:t>λ</w:t>
      </w:r>
      <w:r w:rsidR="008E4237" w:rsidRPr="00A37FA6">
        <w:rPr>
          <w:color w:val="auto"/>
          <w:szCs w:val="28"/>
          <w:lang w:eastAsia="ru-RU"/>
        </w:rPr>
        <w:t xml:space="preserve"> </w:t>
      </w:r>
      <w:r w:rsidR="008E4237">
        <w:rPr>
          <w:color w:val="auto"/>
          <w:szCs w:val="28"/>
          <w:lang w:eastAsia="ru-RU"/>
        </w:rPr>
        <w:t>=2,5∙10</w:t>
      </w:r>
      <w:r w:rsidR="008E4237">
        <w:rPr>
          <w:color w:val="auto"/>
          <w:szCs w:val="28"/>
          <w:vertAlign w:val="superscript"/>
          <w:lang w:eastAsia="ru-RU"/>
        </w:rPr>
        <w:t>-5</w:t>
      </w:r>
      <w:r w:rsidR="008E4237">
        <w:rPr>
          <w:color w:val="auto"/>
          <w:szCs w:val="28"/>
          <w:lang w:eastAsia="ru-RU"/>
        </w:rPr>
        <w:t xml:space="preserve"> </w:t>
      </w:r>
      <w:r w:rsidR="008E4237" w:rsidRPr="008E4237">
        <w:rPr>
          <w:color w:val="auto"/>
          <w:szCs w:val="28"/>
          <w:lang w:eastAsia="ru-RU"/>
        </w:rPr>
        <w:t>1</w:t>
      </w:r>
      <w:r w:rsidR="008E4237">
        <w:rPr>
          <w:color w:val="auto"/>
          <w:szCs w:val="28"/>
          <w:lang w:eastAsia="ru-RU"/>
        </w:rPr>
        <w:t>/час</w:t>
      </w:r>
      <w:r w:rsidRPr="00B56BEA">
        <w:rPr>
          <w:color w:val="auto"/>
          <w:szCs w:val="28"/>
          <w:lang w:eastAsia="ru-RU"/>
        </w:rPr>
        <w:t xml:space="preserve">. Требуется вычислить характеристики надежности элемента Р(t), а(t) и </w:t>
      </w:r>
      <w:proofErr w:type="spellStart"/>
      <w:r w:rsidRPr="00B56BEA">
        <w:rPr>
          <w:color w:val="auto"/>
          <w:szCs w:val="28"/>
          <w:lang w:eastAsia="ru-RU"/>
        </w:rPr>
        <w:t>Tcp</w:t>
      </w:r>
      <w:proofErr w:type="spellEnd"/>
      <w:r w:rsidRPr="00B56BEA">
        <w:rPr>
          <w:color w:val="auto"/>
          <w:szCs w:val="28"/>
          <w:lang w:eastAsia="ru-RU"/>
        </w:rPr>
        <w:t>, если t=500 часов.</w:t>
      </w:r>
    </w:p>
    <w:p w14:paraId="1FED6921" w14:textId="77777777" w:rsidR="00B56BEA" w:rsidRDefault="00B56BEA" w:rsidP="00B56BE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Привести расширенное решение.</w:t>
      </w:r>
    </w:p>
    <w:p w14:paraId="71E6E822" w14:textId="77777777" w:rsidR="00B56BEA" w:rsidRDefault="00B56BEA" w:rsidP="00B56BE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Время выполнения – </w:t>
      </w:r>
      <w:r w:rsidR="00166C01">
        <w:rPr>
          <w:rFonts w:eastAsia="Calibri"/>
          <w:szCs w:val="28"/>
        </w:rPr>
        <w:t>30</w:t>
      </w:r>
      <w:r>
        <w:rPr>
          <w:rFonts w:eastAsia="Calibri"/>
          <w:szCs w:val="28"/>
        </w:rPr>
        <w:t xml:space="preserve"> мин</w:t>
      </w:r>
    </w:p>
    <w:p w14:paraId="426455B1" w14:textId="77777777" w:rsidR="00B56BEA" w:rsidRDefault="00B56BEA" w:rsidP="00B56BE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1E382C2A" w14:textId="77777777" w:rsidR="00B56BEA" w:rsidRPr="00B56BEA" w:rsidRDefault="00B56BEA" w:rsidP="00B56BEA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D26F7">
        <w:rPr>
          <w:noProof/>
          <w:szCs w:val="28"/>
        </w:rPr>
        <w:t xml:space="preserve">расчет </w:t>
      </w:r>
      <w:r w:rsidRPr="00801BC3">
        <w:rPr>
          <w:szCs w:val="28"/>
        </w:rPr>
        <w:t>в</w:t>
      </w:r>
      <w:r w:rsidRPr="00801BC3">
        <w:rPr>
          <w:noProof/>
          <w:szCs w:val="28"/>
        </w:rPr>
        <w:t>ероятност</w:t>
      </w:r>
      <w:r>
        <w:rPr>
          <w:noProof/>
          <w:szCs w:val="28"/>
        </w:rPr>
        <w:t>и</w:t>
      </w:r>
      <w:r w:rsidRPr="00801BC3">
        <w:rPr>
          <w:noProof/>
          <w:szCs w:val="28"/>
        </w:rPr>
        <w:t xml:space="preserve"> </w:t>
      </w:r>
      <w:r w:rsidRPr="00801BC3">
        <w:rPr>
          <w:szCs w:val="28"/>
        </w:rPr>
        <w:t>б</w:t>
      </w:r>
      <w:r w:rsidRPr="00801BC3">
        <w:rPr>
          <w:noProof/>
          <w:szCs w:val="28"/>
        </w:rPr>
        <w:t xml:space="preserve">езотказной </w:t>
      </w:r>
      <w:r w:rsidRPr="00801BC3">
        <w:rPr>
          <w:szCs w:val="28"/>
        </w:rPr>
        <w:t>работы</w:t>
      </w:r>
      <w:r>
        <w:rPr>
          <w:noProof/>
          <w:szCs w:val="28"/>
        </w:rPr>
        <w:t>;</w:t>
      </w:r>
    </w:p>
    <w:p w14:paraId="6C02F7F5" w14:textId="77777777" w:rsidR="00B56BEA" w:rsidRPr="00DD26F7" w:rsidRDefault="00B56BEA" w:rsidP="00B56BEA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D26F7">
        <w:rPr>
          <w:noProof/>
          <w:szCs w:val="28"/>
        </w:rPr>
        <w:t xml:space="preserve">расчет </w:t>
      </w:r>
      <w:r w:rsidRPr="00801BC3">
        <w:rPr>
          <w:noProof/>
          <w:szCs w:val="28"/>
        </w:rPr>
        <w:t>частот</w:t>
      </w:r>
      <w:r>
        <w:rPr>
          <w:noProof/>
          <w:szCs w:val="28"/>
        </w:rPr>
        <w:t>ы</w:t>
      </w:r>
      <w:r w:rsidRPr="00801BC3">
        <w:rPr>
          <w:noProof/>
          <w:szCs w:val="28"/>
        </w:rPr>
        <w:t xml:space="preserve"> </w:t>
      </w:r>
      <w:r w:rsidRPr="00801BC3">
        <w:rPr>
          <w:szCs w:val="28"/>
        </w:rPr>
        <w:t>о</w:t>
      </w:r>
      <w:r w:rsidRPr="00801BC3">
        <w:rPr>
          <w:noProof/>
          <w:szCs w:val="28"/>
        </w:rPr>
        <w:t>тказов</w:t>
      </w:r>
      <w:r>
        <w:rPr>
          <w:noProof/>
          <w:szCs w:val="28"/>
        </w:rPr>
        <w:t>;</w:t>
      </w:r>
    </w:p>
    <w:p w14:paraId="48EF74C1" w14:textId="77777777" w:rsidR="00B56BEA" w:rsidRPr="00DD26F7" w:rsidRDefault="00B56BEA" w:rsidP="00B56BEA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D26F7">
        <w:rPr>
          <w:noProof/>
          <w:szCs w:val="28"/>
        </w:rPr>
        <w:t xml:space="preserve">расчет средней </w:t>
      </w:r>
      <w:r w:rsidRPr="00DD26F7">
        <w:rPr>
          <w:szCs w:val="28"/>
        </w:rPr>
        <w:t>н</w:t>
      </w:r>
      <w:r w:rsidRPr="00DD26F7">
        <w:rPr>
          <w:noProof/>
          <w:szCs w:val="28"/>
        </w:rPr>
        <w:t xml:space="preserve">аработки </w:t>
      </w:r>
      <w:r w:rsidRPr="00DD26F7">
        <w:rPr>
          <w:szCs w:val="28"/>
        </w:rPr>
        <w:t>с</w:t>
      </w:r>
      <w:r w:rsidRPr="00DD26F7">
        <w:rPr>
          <w:noProof/>
          <w:szCs w:val="28"/>
        </w:rPr>
        <w:t>истемы</w:t>
      </w:r>
      <w:r>
        <w:rPr>
          <w:noProof/>
          <w:szCs w:val="28"/>
        </w:rPr>
        <w:t xml:space="preserve"> </w:t>
      </w:r>
      <w:r>
        <w:rPr>
          <w:szCs w:val="28"/>
        </w:rPr>
        <w:t>до первого</w:t>
      </w:r>
      <w:r w:rsidRPr="00DD26F7">
        <w:rPr>
          <w:noProof/>
          <w:szCs w:val="28"/>
        </w:rPr>
        <w:t xml:space="preserve"> </w:t>
      </w:r>
      <w:r w:rsidRPr="00DD26F7">
        <w:rPr>
          <w:szCs w:val="28"/>
        </w:rPr>
        <w:t>о</w:t>
      </w:r>
      <w:r w:rsidRPr="00DD26F7">
        <w:rPr>
          <w:noProof/>
          <w:szCs w:val="28"/>
        </w:rPr>
        <w:t>тказ</w:t>
      </w:r>
      <w:r>
        <w:rPr>
          <w:noProof/>
          <w:szCs w:val="28"/>
        </w:rPr>
        <w:t>а</w:t>
      </w:r>
      <w:r w:rsidRPr="00DD26F7">
        <w:rPr>
          <w:noProof/>
          <w:szCs w:val="28"/>
        </w:rPr>
        <w:t xml:space="preserve"> </w:t>
      </w:r>
      <w:r>
        <w:rPr>
          <w:noProof/>
          <w:szCs w:val="28"/>
        </w:rPr>
        <w:t>– 40000 час</w:t>
      </w:r>
      <w:r w:rsidRPr="00DD26F7">
        <w:rPr>
          <w:noProof/>
          <w:szCs w:val="28"/>
        </w:rPr>
        <w:t>.</w:t>
      </w:r>
    </w:p>
    <w:p w14:paraId="255EE89B" w14:textId="77777777" w:rsidR="00B56BEA" w:rsidRPr="00DD26F7" w:rsidRDefault="00B56BEA" w:rsidP="00B56BE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 ОПК-11</w:t>
      </w:r>
    </w:p>
    <w:p w14:paraId="450E49A4" w14:textId="77777777" w:rsidR="00B56BEA" w:rsidRDefault="00B56BEA" w:rsidP="00A37FA6">
      <w:pPr>
        <w:autoSpaceDE w:val="0"/>
        <w:autoSpaceDN w:val="0"/>
        <w:adjustRightInd w:val="0"/>
        <w:spacing w:after="0" w:line="360" w:lineRule="auto"/>
        <w:ind w:firstLine="0"/>
        <w:rPr>
          <w:noProof/>
          <w:szCs w:val="28"/>
        </w:rPr>
      </w:pPr>
    </w:p>
    <w:p w14:paraId="502BEF6B" w14:textId="77777777" w:rsidR="00B56BEA" w:rsidRPr="00B56BEA" w:rsidRDefault="00B56BEA" w:rsidP="00B56BEA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B56BEA">
        <w:rPr>
          <w:color w:val="auto"/>
          <w:szCs w:val="28"/>
          <w:lang w:eastAsia="ru-RU"/>
        </w:rPr>
        <w:t xml:space="preserve">Время работы изделия до отказа подчинено закону распределения Релея. Требуется вычислить количественные характеристики надежности изделия Р(t), а(t), </w:t>
      </w:r>
      <w:r w:rsidR="008E4237">
        <w:rPr>
          <w:color w:val="auto"/>
          <w:szCs w:val="28"/>
          <w:lang w:eastAsia="ru-RU"/>
        </w:rPr>
        <w:t>λ</w:t>
      </w:r>
      <w:r w:rsidRPr="00B56BEA">
        <w:rPr>
          <w:color w:val="auto"/>
          <w:szCs w:val="28"/>
          <w:lang w:eastAsia="ru-RU"/>
        </w:rPr>
        <w:t xml:space="preserve">(t), </w:t>
      </w:r>
      <w:proofErr w:type="spellStart"/>
      <w:r w:rsidRPr="00B56BEA">
        <w:rPr>
          <w:color w:val="auto"/>
          <w:szCs w:val="28"/>
          <w:lang w:eastAsia="ru-RU"/>
        </w:rPr>
        <w:t>Tcp</w:t>
      </w:r>
      <w:proofErr w:type="spellEnd"/>
      <w:r w:rsidRPr="00B56BEA">
        <w:rPr>
          <w:color w:val="auto"/>
          <w:szCs w:val="28"/>
          <w:lang w:eastAsia="ru-RU"/>
        </w:rPr>
        <w:t xml:space="preserve"> для t=500 часов, если параметр распределения </w:t>
      </w:r>
      <w:r w:rsidR="008E4237">
        <w:rPr>
          <w:color w:val="auto"/>
          <w:szCs w:val="28"/>
          <w:lang w:eastAsia="ru-RU"/>
        </w:rPr>
        <w:t>σ</w:t>
      </w:r>
      <w:r w:rsidRPr="00B56BEA">
        <w:rPr>
          <w:color w:val="auto"/>
          <w:szCs w:val="28"/>
          <w:lang w:eastAsia="ru-RU"/>
        </w:rPr>
        <w:t>=1000 часов.</w:t>
      </w:r>
    </w:p>
    <w:p w14:paraId="408CC9B7" w14:textId="77777777" w:rsidR="00B56BEA" w:rsidRDefault="00B56BEA" w:rsidP="00B56BE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Привести расширенное решение.</w:t>
      </w:r>
    </w:p>
    <w:p w14:paraId="74235642" w14:textId="77777777" w:rsidR="00B56BEA" w:rsidRDefault="00B56BEA" w:rsidP="00B56BE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Время выполнения – </w:t>
      </w:r>
      <w:r w:rsidR="00166C01">
        <w:rPr>
          <w:rFonts w:eastAsia="Calibri"/>
          <w:szCs w:val="28"/>
        </w:rPr>
        <w:t>30</w:t>
      </w:r>
      <w:r>
        <w:rPr>
          <w:rFonts w:eastAsia="Calibri"/>
          <w:szCs w:val="28"/>
        </w:rPr>
        <w:t xml:space="preserve"> мин</w:t>
      </w:r>
    </w:p>
    <w:p w14:paraId="0AB10795" w14:textId="77777777" w:rsidR="00B56BEA" w:rsidRDefault="00B56BEA" w:rsidP="00B56BE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Критерии оценивания:</w:t>
      </w:r>
    </w:p>
    <w:p w14:paraId="447C9E4B" w14:textId="77777777" w:rsidR="00B56BEA" w:rsidRPr="00B56BEA" w:rsidRDefault="00B56BEA" w:rsidP="00B56BEA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D26F7">
        <w:rPr>
          <w:noProof/>
          <w:szCs w:val="28"/>
        </w:rPr>
        <w:t xml:space="preserve">расчет </w:t>
      </w:r>
      <w:r w:rsidRPr="00801BC3">
        <w:rPr>
          <w:szCs w:val="28"/>
        </w:rPr>
        <w:t>в</w:t>
      </w:r>
      <w:r w:rsidRPr="00801BC3">
        <w:rPr>
          <w:noProof/>
          <w:szCs w:val="28"/>
        </w:rPr>
        <w:t>ероятност</w:t>
      </w:r>
      <w:r>
        <w:rPr>
          <w:noProof/>
          <w:szCs w:val="28"/>
        </w:rPr>
        <w:t>и</w:t>
      </w:r>
      <w:r w:rsidRPr="00801BC3">
        <w:rPr>
          <w:noProof/>
          <w:szCs w:val="28"/>
        </w:rPr>
        <w:t xml:space="preserve"> </w:t>
      </w:r>
      <w:r w:rsidRPr="00801BC3">
        <w:rPr>
          <w:szCs w:val="28"/>
        </w:rPr>
        <w:t>б</w:t>
      </w:r>
      <w:r w:rsidRPr="00801BC3">
        <w:rPr>
          <w:noProof/>
          <w:szCs w:val="28"/>
        </w:rPr>
        <w:t xml:space="preserve">езотказной </w:t>
      </w:r>
      <w:r w:rsidRPr="00801BC3">
        <w:rPr>
          <w:szCs w:val="28"/>
        </w:rPr>
        <w:t>работы</w:t>
      </w:r>
      <w:r>
        <w:rPr>
          <w:noProof/>
          <w:szCs w:val="28"/>
        </w:rPr>
        <w:t>;</w:t>
      </w:r>
    </w:p>
    <w:p w14:paraId="7BD181CD" w14:textId="77777777" w:rsidR="00B56BEA" w:rsidRPr="00B56BEA" w:rsidRDefault="00B56BEA" w:rsidP="00B56BEA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D26F7">
        <w:rPr>
          <w:noProof/>
          <w:szCs w:val="28"/>
        </w:rPr>
        <w:t xml:space="preserve">расчет </w:t>
      </w:r>
      <w:r w:rsidRPr="00801BC3">
        <w:rPr>
          <w:noProof/>
          <w:szCs w:val="28"/>
        </w:rPr>
        <w:t>частот</w:t>
      </w:r>
      <w:r>
        <w:rPr>
          <w:noProof/>
          <w:szCs w:val="28"/>
        </w:rPr>
        <w:t>ы</w:t>
      </w:r>
      <w:r w:rsidRPr="00801BC3">
        <w:rPr>
          <w:noProof/>
          <w:szCs w:val="28"/>
        </w:rPr>
        <w:t xml:space="preserve"> </w:t>
      </w:r>
      <w:r w:rsidRPr="00801BC3">
        <w:rPr>
          <w:szCs w:val="28"/>
        </w:rPr>
        <w:t>о</w:t>
      </w:r>
      <w:r w:rsidRPr="00801BC3">
        <w:rPr>
          <w:noProof/>
          <w:szCs w:val="28"/>
        </w:rPr>
        <w:t>тказов</w:t>
      </w:r>
      <w:r>
        <w:rPr>
          <w:noProof/>
          <w:szCs w:val="28"/>
        </w:rPr>
        <w:t>;</w:t>
      </w:r>
    </w:p>
    <w:p w14:paraId="2F6D9E85" w14:textId="77777777" w:rsidR="00B56BEA" w:rsidRPr="00DD26F7" w:rsidRDefault="00B56BEA" w:rsidP="00B56BEA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D26F7">
        <w:rPr>
          <w:noProof/>
          <w:szCs w:val="28"/>
        </w:rPr>
        <w:t xml:space="preserve">расчет </w:t>
      </w:r>
      <w:r>
        <w:rPr>
          <w:noProof/>
          <w:szCs w:val="28"/>
        </w:rPr>
        <w:t>интенсивности</w:t>
      </w:r>
      <w:r w:rsidRPr="00801BC3">
        <w:rPr>
          <w:noProof/>
          <w:szCs w:val="28"/>
        </w:rPr>
        <w:t xml:space="preserve"> </w:t>
      </w:r>
      <w:r w:rsidRPr="00801BC3">
        <w:rPr>
          <w:szCs w:val="28"/>
        </w:rPr>
        <w:t>о</w:t>
      </w:r>
      <w:r w:rsidRPr="00801BC3">
        <w:rPr>
          <w:noProof/>
          <w:szCs w:val="28"/>
        </w:rPr>
        <w:t>тказов</w:t>
      </w:r>
      <w:r>
        <w:rPr>
          <w:noProof/>
          <w:szCs w:val="28"/>
        </w:rPr>
        <w:t>;</w:t>
      </w:r>
    </w:p>
    <w:p w14:paraId="1B671056" w14:textId="77777777" w:rsidR="00B56BEA" w:rsidRPr="00DD26F7" w:rsidRDefault="00B56BEA" w:rsidP="00B56BEA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DD26F7">
        <w:rPr>
          <w:noProof/>
          <w:szCs w:val="28"/>
        </w:rPr>
        <w:t xml:space="preserve">расчет средней </w:t>
      </w:r>
      <w:r w:rsidRPr="00DD26F7">
        <w:rPr>
          <w:szCs w:val="28"/>
        </w:rPr>
        <w:t>н</w:t>
      </w:r>
      <w:r w:rsidRPr="00DD26F7">
        <w:rPr>
          <w:noProof/>
          <w:szCs w:val="28"/>
        </w:rPr>
        <w:t xml:space="preserve">аработки </w:t>
      </w:r>
      <w:r w:rsidRPr="00DD26F7">
        <w:rPr>
          <w:szCs w:val="28"/>
        </w:rPr>
        <w:t>с</w:t>
      </w:r>
      <w:r w:rsidRPr="00DD26F7">
        <w:rPr>
          <w:noProof/>
          <w:szCs w:val="28"/>
        </w:rPr>
        <w:t>истемы</w:t>
      </w:r>
      <w:r>
        <w:rPr>
          <w:noProof/>
          <w:szCs w:val="28"/>
        </w:rPr>
        <w:t xml:space="preserve"> </w:t>
      </w:r>
      <w:r>
        <w:rPr>
          <w:szCs w:val="28"/>
        </w:rPr>
        <w:t>до первого</w:t>
      </w:r>
      <w:r w:rsidRPr="00DD26F7">
        <w:rPr>
          <w:noProof/>
          <w:szCs w:val="28"/>
        </w:rPr>
        <w:t xml:space="preserve"> </w:t>
      </w:r>
      <w:r w:rsidRPr="00DD26F7">
        <w:rPr>
          <w:szCs w:val="28"/>
        </w:rPr>
        <w:t>о</w:t>
      </w:r>
      <w:r w:rsidRPr="00DD26F7">
        <w:rPr>
          <w:noProof/>
          <w:szCs w:val="28"/>
        </w:rPr>
        <w:t>тказ</w:t>
      </w:r>
      <w:r>
        <w:rPr>
          <w:noProof/>
          <w:szCs w:val="28"/>
        </w:rPr>
        <w:t>а</w:t>
      </w:r>
      <w:r w:rsidRPr="00DD26F7">
        <w:rPr>
          <w:noProof/>
          <w:szCs w:val="28"/>
        </w:rPr>
        <w:t xml:space="preserve"> </w:t>
      </w:r>
      <w:r>
        <w:rPr>
          <w:noProof/>
          <w:szCs w:val="28"/>
        </w:rPr>
        <w:t>– 1253 час</w:t>
      </w:r>
      <w:r w:rsidRPr="00DD26F7">
        <w:rPr>
          <w:noProof/>
          <w:szCs w:val="28"/>
        </w:rPr>
        <w:t>.</w:t>
      </w:r>
    </w:p>
    <w:p w14:paraId="0830C781" w14:textId="79B11355" w:rsidR="004414F8" w:rsidRPr="00B67A7A" w:rsidRDefault="00B56BEA" w:rsidP="003C1C4C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 w:val="24"/>
          <w:szCs w:val="24"/>
        </w:rPr>
      </w:pPr>
      <w:r w:rsidRPr="00DD26F7">
        <w:rPr>
          <w:rFonts w:eastAsia="Calibri"/>
          <w:szCs w:val="28"/>
        </w:rPr>
        <w:t>Компетенции (индикаторы) ОПК-11</w:t>
      </w:r>
    </w:p>
    <w:p w14:paraId="5262470D" w14:textId="77777777" w:rsidR="000E3552" w:rsidRPr="00B67A7A" w:rsidRDefault="000E3552" w:rsidP="004414F8">
      <w:pPr>
        <w:pStyle w:val="3"/>
        <w:ind w:left="28" w:right="18"/>
        <w:rPr>
          <w:color w:val="auto"/>
          <w:sz w:val="24"/>
          <w:szCs w:val="24"/>
        </w:rPr>
      </w:pPr>
    </w:p>
    <w:sectPr w:rsidR="000E3552" w:rsidRPr="00B67A7A">
      <w:footerReference w:type="even" r:id="rId8"/>
      <w:footerReference w:type="default" r:id="rId9"/>
      <w:footerReference w:type="first" r:id="rId10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42DA6" w14:textId="77777777" w:rsidR="00525604" w:rsidRDefault="00525604">
      <w:pPr>
        <w:spacing w:after="0" w:line="240" w:lineRule="auto"/>
      </w:pPr>
      <w:r>
        <w:separator/>
      </w:r>
    </w:p>
  </w:endnote>
  <w:endnote w:type="continuationSeparator" w:id="0">
    <w:p w14:paraId="447575F2" w14:textId="77777777" w:rsidR="00525604" w:rsidRDefault="0052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D23C9" w14:textId="77777777" w:rsidR="002B71D3" w:rsidRDefault="002B71D3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0B2CEF3" w14:textId="77777777" w:rsidR="002B71D3" w:rsidRDefault="002B71D3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FB550" w14:textId="02B49F5D" w:rsidR="00B07879" w:rsidRDefault="00B07879">
    <w:pPr>
      <w:pStyle w:val="a5"/>
      <w:jc w:val="center"/>
    </w:pPr>
  </w:p>
  <w:p w14:paraId="3E1B6EEB" w14:textId="77777777" w:rsidR="002B71D3" w:rsidRDefault="002B71D3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9310E" w14:textId="77777777" w:rsidR="002B71D3" w:rsidRDefault="002B71D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1F194" w14:textId="77777777" w:rsidR="00525604" w:rsidRDefault="00525604">
      <w:pPr>
        <w:spacing w:after="0" w:line="240" w:lineRule="auto"/>
      </w:pPr>
      <w:r>
        <w:separator/>
      </w:r>
    </w:p>
  </w:footnote>
  <w:footnote w:type="continuationSeparator" w:id="0">
    <w:p w14:paraId="7956811F" w14:textId="77777777" w:rsidR="00525604" w:rsidRDefault="0052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8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4"/>
  </w:num>
  <w:num w:numId="2">
    <w:abstractNumId w:val="30"/>
  </w:num>
  <w:num w:numId="3">
    <w:abstractNumId w:val="22"/>
  </w:num>
  <w:num w:numId="4">
    <w:abstractNumId w:val="18"/>
  </w:num>
  <w:num w:numId="5">
    <w:abstractNumId w:val="39"/>
  </w:num>
  <w:num w:numId="6">
    <w:abstractNumId w:val="1"/>
  </w:num>
  <w:num w:numId="7">
    <w:abstractNumId w:val="32"/>
  </w:num>
  <w:num w:numId="8">
    <w:abstractNumId w:val="31"/>
  </w:num>
  <w:num w:numId="9">
    <w:abstractNumId w:val="28"/>
  </w:num>
  <w:num w:numId="10">
    <w:abstractNumId w:val="19"/>
  </w:num>
  <w:num w:numId="11">
    <w:abstractNumId w:val="34"/>
  </w:num>
  <w:num w:numId="12">
    <w:abstractNumId w:val="37"/>
  </w:num>
  <w:num w:numId="13">
    <w:abstractNumId w:val="33"/>
  </w:num>
  <w:num w:numId="14">
    <w:abstractNumId w:val="6"/>
  </w:num>
  <w:num w:numId="15">
    <w:abstractNumId w:val="16"/>
  </w:num>
  <w:num w:numId="16">
    <w:abstractNumId w:val="36"/>
  </w:num>
  <w:num w:numId="17">
    <w:abstractNumId w:val="21"/>
  </w:num>
  <w:num w:numId="18">
    <w:abstractNumId w:val="25"/>
  </w:num>
  <w:num w:numId="19">
    <w:abstractNumId w:val="29"/>
  </w:num>
  <w:num w:numId="20">
    <w:abstractNumId w:val="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</w:num>
  <w:num w:numId="25">
    <w:abstractNumId w:val="38"/>
  </w:num>
  <w:num w:numId="26">
    <w:abstractNumId w:val="14"/>
  </w:num>
  <w:num w:numId="27">
    <w:abstractNumId w:val="8"/>
  </w:num>
  <w:num w:numId="28">
    <w:abstractNumId w:val="35"/>
  </w:num>
  <w:num w:numId="29">
    <w:abstractNumId w:val="24"/>
  </w:num>
  <w:num w:numId="30">
    <w:abstractNumId w:val="2"/>
  </w:num>
  <w:num w:numId="31">
    <w:abstractNumId w:val="11"/>
  </w:num>
  <w:num w:numId="32">
    <w:abstractNumId w:val="7"/>
  </w:num>
  <w:num w:numId="33">
    <w:abstractNumId w:val="20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3"/>
  </w:num>
  <w:num w:numId="39">
    <w:abstractNumId w:val="23"/>
  </w:num>
  <w:num w:numId="40">
    <w:abstractNumId w:val="15"/>
  </w:num>
  <w:num w:numId="41">
    <w:abstractNumId w:val="9"/>
  </w:num>
  <w:num w:numId="42">
    <w:abstractNumId w:val="10"/>
  </w:num>
  <w:num w:numId="43">
    <w:abstractNumId w:val="2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42298"/>
    <w:rsid w:val="000A208B"/>
    <w:rsid w:val="000B7094"/>
    <w:rsid w:val="000E097C"/>
    <w:rsid w:val="000E3552"/>
    <w:rsid w:val="000E76D9"/>
    <w:rsid w:val="001013BD"/>
    <w:rsid w:val="0011103A"/>
    <w:rsid w:val="00166C01"/>
    <w:rsid w:val="00185369"/>
    <w:rsid w:val="00197E9E"/>
    <w:rsid w:val="002033C5"/>
    <w:rsid w:val="002119DA"/>
    <w:rsid w:val="00223A9D"/>
    <w:rsid w:val="00230BF5"/>
    <w:rsid w:val="002570F9"/>
    <w:rsid w:val="0026284E"/>
    <w:rsid w:val="00266A2C"/>
    <w:rsid w:val="002900A6"/>
    <w:rsid w:val="002A3C7F"/>
    <w:rsid w:val="002B0E30"/>
    <w:rsid w:val="002B71D3"/>
    <w:rsid w:val="002B787E"/>
    <w:rsid w:val="002C24F0"/>
    <w:rsid w:val="002E7C98"/>
    <w:rsid w:val="002E7D85"/>
    <w:rsid w:val="002F0AF9"/>
    <w:rsid w:val="002F4E93"/>
    <w:rsid w:val="002F7C20"/>
    <w:rsid w:val="003C123C"/>
    <w:rsid w:val="003C1C4C"/>
    <w:rsid w:val="003F2AA5"/>
    <w:rsid w:val="004125BB"/>
    <w:rsid w:val="00417337"/>
    <w:rsid w:val="004414F8"/>
    <w:rsid w:val="004470CC"/>
    <w:rsid w:val="004807FE"/>
    <w:rsid w:val="004D65B4"/>
    <w:rsid w:val="004F0778"/>
    <w:rsid w:val="00525604"/>
    <w:rsid w:val="00547806"/>
    <w:rsid w:val="00553877"/>
    <w:rsid w:val="0056502E"/>
    <w:rsid w:val="0057525C"/>
    <w:rsid w:val="005B1757"/>
    <w:rsid w:val="005B59DC"/>
    <w:rsid w:val="005D5081"/>
    <w:rsid w:val="005F3E07"/>
    <w:rsid w:val="006116A7"/>
    <w:rsid w:val="00613C15"/>
    <w:rsid w:val="00624D80"/>
    <w:rsid w:val="006A4103"/>
    <w:rsid w:val="006B4283"/>
    <w:rsid w:val="006E493D"/>
    <w:rsid w:val="006F48CF"/>
    <w:rsid w:val="00703CBE"/>
    <w:rsid w:val="007332B0"/>
    <w:rsid w:val="00802982"/>
    <w:rsid w:val="00813739"/>
    <w:rsid w:val="00816B43"/>
    <w:rsid w:val="008524CA"/>
    <w:rsid w:val="00867E90"/>
    <w:rsid w:val="008D74FB"/>
    <w:rsid w:val="008E4237"/>
    <w:rsid w:val="009050AF"/>
    <w:rsid w:val="00921A9C"/>
    <w:rsid w:val="00962187"/>
    <w:rsid w:val="009D10DF"/>
    <w:rsid w:val="00A05607"/>
    <w:rsid w:val="00A1036D"/>
    <w:rsid w:val="00A1337B"/>
    <w:rsid w:val="00A343B9"/>
    <w:rsid w:val="00A37FA6"/>
    <w:rsid w:val="00A44F2E"/>
    <w:rsid w:val="00A62644"/>
    <w:rsid w:val="00AA1A92"/>
    <w:rsid w:val="00B07879"/>
    <w:rsid w:val="00B30A66"/>
    <w:rsid w:val="00B46CF2"/>
    <w:rsid w:val="00B56BEA"/>
    <w:rsid w:val="00B67A7A"/>
    <w:rsid w:val="00B7006B"/>
    <w:rsid w:val="00B76030"/>
    <w:rsid w:val="00B832E5"/>
    <w:rsid w:val="00BD4F8B"/>
    <w:rsid w:val="00CA6B55"/>
    <w:rsid w:val="00D36E96"/>
    <w:rsid w:val="00D74C95"/>
    <w:rsid w:val="00D756A6"/>
    <w:rsid w:val="00DC4643"/>
    <w:rsid w:val="00DD26F7"/>
    <w:rsid w:val="00E262D7"/>
    <w:rsid w:val="00E724F6"/>
    <w:rsid w:val="00E909F0"/>
    <w:rsid w:val="00EA2F2F"/>
    <w:rsid w:val="00ED1C60"/>
    <w:rsid w:val="00ED3160"/>
    <w:rsid w:val="00F12B75"/>
    <w:rsid w:val="00F253F2"/>
    <w:rsid w:val="00F329A4"/>
    <w:rsid w:val="00F75532"/>
    <w:rsid w:val="00F77E4E"/>
    <w:rsid w:val="00FD7D30"/>
    <w:rsid w:val="00FE0DAD"/>
    <w:rsid w:val="00FF2EEB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3F9A"/>
  <w15:docId w15:val="{8B880A85-C57E-424F-AD35-AF40C3C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BEA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FD7D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1543-EFE4-46E3-BD55-6B309827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12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maat_</cp:lastModifiedBy>
  <cp:revision>20</cp:revision>
  <dcterms:created xsi:type="dcterms:W3CDTF">2025-01-13T16:39:00Z</dcterms:created>
  <dcterms:modified xsi:type="dcterms:W3CDTF">2025-03-24T10:39:00Z</dcterms:modified>
</cp:coreProperties>
</file>