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27" w:rsidRPr="00464A82" w:rsidRDefault="000D6C11" w:rsidP="00464A82">
      <w:pPr>
        <w:pStyle w:val="1"/>
        <w:spacing w:before="74"/>
        <w:ind w:left="335" w:right="472"/>
      </w:pPr>
      <w:r>
        <w:t>Комплект</w:t>
      </w:r>
      <w:r>
        <w:rPr>
          <w:spacing w:val="-10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076D27" w:rsidRDefault="000D6C11">
      <w:pPr>
        <w:spacing w:line="320" w:lineRule="exact"/>
        <w:ind w:left="335" w:right="472"/>
        <w:jc w:val="center"/>
        <w:rPr>
          <w:b/>
          <w:sz w:val="28"/>
        </w:rPr>
      </w:pPr>
      <w:r>
        <w:rPr>
          <w:b/>
          <w:sz w:val="28"/>
        </w:rPr>
        <w:t>«</w:t>
      </w:r>
      <w:r w:rsidR="00F0701F">
        <w:rPr>
          <w:b/>
          <w:sz w:val="28"/>
          <w:szCs w:val="28"/>
          <w:lang w:bidi="ru-RU"/>
        </w:rPr>
        <w:t>Динамика технологического оборудования</w:t>
      </w:r>
      <w:r>
        <w:rPr>
          <w:b/>
          <w:spacing w:val="-2"/>
          <w:sz w:val="28"/>
        </w:rPr>
        <w:t>»</w:t>
      </w:r>
    </w:p>
    <w:p w:rsidR="00076D27" w:rsidRDefault="00076D27" w:rsidP="00C8795F">
      <w:pPr>
        <w:pStyle w:val="a3"/>
        <w:ind w:left="0"/>
      </w:pPr>
    </w:p>
    <w:p w:rsidR="00464A82" w:rsidRPr="00464A82" w:rsidRDefault="00464A82" w:rsidP="00464A82">
      <w:pPr>
        <w:pStyle w:val="a3"/>
        <w:ind w:left="0"/>
        <w:rPr>
          <w:b/>
        </w:rPr>
      </w:pPr>
      <w:r w:rsidRPr="00464A82">
        <w:rPr>
          <w:b/>
        </w:rPr>
        <w:t>Задания закрытого типа</w:t>
      </w:r>
    </w:p>
    <w:p w:rsidR="00464A82" w:rsidRPr="00C8795F" w:rsidRDefault="00464A82" w:rsidP="00C8795F">
      <w:pPr>
        <w:pStyle w:val="a3"/>
        <w:ind w:left="0"/>
      </w:pPr>
    </w:p>
    <w:p w:rsidR="00076D27" w:rsidRDefault="000D6C11" w:rsidP="00464A82">
      <w:pPr>
        <w:pStyle w:val="1"/>
        <w:ind w:left="0"/>
        <w:jc w:val="left"/>
      </w:pPr>
      <w:r>
        <w:t>Задания</w:t>
      </w:r>
      <w:r>
        <w:rPr>
          <w:spacing w:val="-12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C8795F" w:rsidRDefault="00C8795F" w:rsidP="00464A82">
      <w:pPr>
        <w:ind w:left="142"/>
        <w:rPr>
          <w:i/>
          <w:sz w:val="28"/>
        </w:rPr>
      </w:pPr>
    </w:p>
    <w:p w:rsidR="00076D27" w:rsidRDefault="000D6C11" w:rsidP="00464A82">
      <w:pPr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076D27" w:rsidRDefault="00076D27" w:rsidP="00464A82">
      <w:pPr>
        <w:pStyle w:val="a3"/>
        <w:ind w:left="0"/>
        <w:jc w:val="both"/>
        <w:rPr>
          <w:i/>
        </w:rPr>
      </w:pPr>
    </w:p>
    <w:p w:rsidR="00F0701F" w:rsidRPr="00F0701F" w:rsidRDefault="00794302" w:rsidP="00AD15FE">
      <w:pPr>
        <w:pStyle w:val="a3"/>
        <w:ind w:left="0" w:right="284" w:firstLine="709"/>
        <w:jc w:val="both"/>
      </w:pPr>
      <w:r w:rsidRPr="00F0701F">
        <w:t xml:space="preserve">1. </w:t>
      </w:r>
      <w:r w:rsidR="00F0701F" w:rsidRPr="00F0701F">
        <w:t xml:space="preserve">Скачкообразные движения рабочих органов станка происходят из-за: </w:t>
      </w:r>
    </w:p>
    <w:p w:rsidR="00F0701F" w:rsidRPr="00F0701F" w:rsidRDefault="00F0701F" w:rsidP="00AD15FE">
      <w:pPr>
        <w:pStyle w:val="a3"/>
        <w:ind w:left="0" w:right="284" w:firstLine="709"/>
        <w:jc w:val="both"/>
      </w:pPr>
      <w:r>
        <w:t>А</w:t>
      </w:r>
      <w:r w:rsidRPr="00F0701F">
        <w:t>) большой массы подвижных элементов;</w:t>
      </w:r>
    </w:p>
    <w:p w:rsidR="00F0701F" w:rsidRPr="00F0701F" w:rsidRDefault="00F0701F" w:rsidP="00AD15FE">
      <w:pPr>
        <w:pStyle w:val="a3"/>
        <w:ind w:left="0" w:right="284" w:firstLine="709"/>
        <w:jc w:val="both"/>
      </w:pPr>
      <w:r>
        <w:t>Б</w:t>
      </w:r>
      <w:r w:rsidRPr="00F0701F">
        <w:t>) большого коэффициента трения;</w:t>
      </w:r>
    </w:p>
    <w:p w:rsidR="00464A82" w:rsidRDefault="00F0701F" w:rsidP="00AD15FE">
      <w:pPr>
        <w:pStyle w:val="a3"/>
        <w:ind w:left="0" w:right="284" w:firstLine="709"/>
        <w:jc w:val="both"/>
      </w:pPr>
      <w:r>
        <w:t>В</w:t>
      </w:r>
      <w:r w:rsidRPr="00F0701F">
        <w:t>) разницы коэффициентов трения движения и покоя;</w:t>
      </w:r>
    </w:p>
    <w:p w:rsidR="00F0701F" w:rsidRDefault="00F0701F" w:rsidP="00AD15FE">
      <w:pPr>
        <w:pStyle w:val="a3"/>
        <w:ind w:left="0" w:right="284" w:firstLine="709"/>
        <w:jc w:val="both"/>
      </w:pPr>
      <w:r>
        <w:t>Г</w:t>
      </w:r>
      <w:r w:rsidRPr="00F0701F">
        <w:t>) разницы материалов направляющих</w:t>
      </w:r>
      <w:r w:rsidRPr="003676EF">
        <w:t>.</w:t>
      </w:r>
    </w:p>
    <w:p w:rsidR="00076D27" w:rsidRDefault="000D6C11" w:rsidP="00AD15FE">
      <w:pPr>
        <w:pStyle w:val="a3"/>
        <w:ind w:left="0" w:right="284" w:firstLine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 w:rsidR="00F0701F">
        <w:rPr>
          <w:spacing w:val="-5"/>
        </w:rPr>
        <w:t>Б</w:t>
      </w:r>
      <w:r>
        <w:rPr>
          <w:spacing w:val="-5"/>
        </w:rPr>
        <w:t>.</w:t>
      </w:r>
    </w:p>
    <w:p w:rsidR="00076D27" w:rsidRDefault="000D6C11" w:rsidP="00AD15FE">
      <w:pPr>
        <w:pStyle w:val="a3"/>
        <w:spacing w:before="1"/>
        <w:ind w:left="0" w:right="284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bookmarkStart w:id="0" w:name="_Hlk191462476"/>
      <w:r w:rsidR="00F0701F" w:rsidRPr="00F0701F">
        <w:t>ПК-1 (ПК-1.1, ПК-1.2).</w:t>
      </w:r>
      <w:bookmarkEnd w:id="0"/>
    </w:p>
    <w:p w:rsidR="00202622" w:rsidRDefault="00202622" w:rsidP="00AD15FE">
      <w:pPr>
        <w:pStyle w:val="a3"/>
        <w:ind w:right="284" w:firstLine="709"/>
        <w:jc w:val="both"/>
      </w:pPr>
    </w:p>
    <w:p w:rsidR="00AD15FE" w:rsidRDefault="005A758C" w:rsidP="00AD15FE">
      <w:pPr>
        <w:pStyle w:val="a3"/>
        <w:ind w:left="0" w:right="284" w:firstLine="709"/>
        <w:jc w:val="both"/>
      </w:pPr>
      <w:r>
        <w:t>2.</w:t>
      </w:r>
      <w:r w:rsidRPr="00CC2834">
        <w:t xml:space="preserve"> </w:t>
      </w:r>
      <w:r w:rsidR="00CC2834" w:rsidRPr="00CC2834">
        <w:t>Какие опоры обладают максимальной демпфирующей способностью?</w:t>
      </w:r>
    </w:p>
    <w:p w:rsidR="00AD15FE" w:rsidRDefault="00CC2834" w:rsidP="00AD15FE">
      <w:pPr>
        <w:pStyle w:val="a3"/>
        <w:ind w:left="0" w:right="284" w:firstLine="709"/>
        <w:jc w:val="both"/>
      </w:pPr>
      <w:r>
        <w:t>А</w:t>
      </w:r>
      <w:r w:rsidRPr="00CC2834">
        <w:t>) качения;</w:t>
      </w:r>
    </w:p>
    <w:p w:rsidR="00CC2834" w:rsidRDefault="00CC2834" w:rsidP="00AD15FE">
      <w:pPr>
        <w:pStyle w:val="a3"/>
        <w:ind w:left="0" w:right="284" w:firstLine="709"/>
        <w:jc w:val="both"/>
      </w:pPr>
      <w:r>
        <w:t>Б</w:t>
      </w:r>
      <w:r w:rsidRPr="00CC2834">
        <w:t>) аэростатические;</w:t>
      </w:r>
    </w:p>
    <w:p w:rsidR="00CC2834" w:rsidRDefault="00CC2834" w:rsidP="00AD15FE">
      <w:pPr>
        <w:pStyle w:val="a3"/>
        <w:ind w:left="0" w:right="284" w:firstLine="709"/>
        <w:jc w:val="both"/>
      </w:pPr>
      <w:r>
        <w:t>В</w:t>
      </w:r>
      <w:r w:rsidRPr="00CC2834">
        <w:t>) гидростатические;</w:t>
      </w:r>
    </w:p>
    <w:p w:rsidR="00CC2834" w:rsidRPr="00CC2834" w:rsidRDefault="00CC2834" w:rsidP="00AD15FE">
      <w:pPr>
        <w:pStyle w:val="a3"/>
        <w:ind w:left="0" w:right="284" w:firstLine="709"/>
        <w:jc w:val="both"/>
      </w:pPr>
      <w:r>
        <w:t>Г</w:t>
      </w:r>
      <w:r w:rsidRPr="00CC2834">
        <w:t xml:space="preserve">) гидродинамические. </w:t>
      </w:r>
    </w:p>
    <w:p w:rsidR="00076D27" w:rsidRPr="00CC2834" w:rsidRDefault="000D6C11" w:rsidP="00AD15FE">
      <w:pPr>
        <w:pStyle w:val="a3"/>
        <w:ind w:left="0" w:right="284" w:firstLine="709"/>
        <w:jc w:val="both"/>
      </w:pPr>
      <w:r w:rsidRPr="00CC2834">
        <w:t xml:space="preserve">Правильный ответ: </w:t>
      </w:r>
      <w:r w:rsidR="004D4E58" w:rsidRPr="00CC2834">
        <w:t>В</w:t>
      </w:r>
      <w:r w:rsidRPr="00CC2834">
        <w:t>.</w:t>
      </w:r>
    </w:p>
    <w:p w:rsidR="00F0701F" w:rsidRDefault="000D6C11" w:rsidP="00AD15FE">
      <w:pPr>
        <w:pStyle w:val="a3"/>
        <w:spacing w:before="1"/>
        <w:ind w:left="0" w:right="284" w:firstLine="709"/>
        <w:jc w:val="both"/>
      </w:pPr>
      <w:r w:rsidRPr="00C8795F">
        <w:rPr>
          <w:bCs/>
          <w:color w:val="000000"/>
          <w:spacing w:val="-2"/>
        </w:rPr>
        <w:t xml:space="preserve">Компетенции (индикаторы): </w:t>
      </w:r>
      <w:r w:rsidR="00F0701F" w:rsidRPr="00F0701F">
        <w:t>ПК-1 (ПК-1.1, ПК-1.2).</w:t>
      </w:r>
    </w:p>
    <w:p w:rsidR="00166FA0" w:rsidRDefault="00166FA0" w:rsidP="00AD15FE">
      <w:pPr>
        <w:pStyle w:val="a3"/>
        <w:ind w:right="284" w:firstLine="709"/>
        <w:jc w:val="both"/>
      </w:pPr>
    </w:p>
    <w:p w:rsidR="00AD15FE" w:rsidRDefault="004C1FD3" w:rsidP="00AD15FE">
      <w:pPr>
        <w:pStyle w:val="a3"/>
        <w:ind w:left="0" w:right="284" w:firstLine="709"/>
        <w:jc w:val="both"/>
      </w:pPr>
      <w:r>
        <w:t>3</w:t>
      </w:r>
      <w:r w:rsidRPr="00DF5974">
        <w:t xml:space="preserve">. </w:t>
      </w:r>
      <w:r w:rsidR="00850264" w:rsidRPr="00850264">
        <w:t xml:space="preserve">С уменьшением жесткости опор, критическая частота вращения вала: </w:t>
      </w:r>
    </w:p>
    <w:p w:rsidR="002E1E77" w:rsidRDefault="002E1E77" w:rsidP="00AD15FE">
      <w:pPr>
        <w:pStyle w:val="a3"/>
        <w:ind w:left="0" w:right="284" w:firstLine="709"/>
        <w:jc w:val="both"/>
      </w:pPr>
      <w:r>
        <w:t>А</w:t>
      </w:r>
      <w:r w:rsidR="00850264" w:rsidRPr="00850264">
        <w:t>) возрастает;</w:t>
      </w:r>
    </w:p>
    <w:p w:rsidR="002E1E77" w:rsidRDefault="002E1E77" w:rsidP="00AD15FE">
      <w:pPr>
        <w:pStyle w:val="a3"/>
        <w:ind w:left="0" w:right="284" w:firstLine="709"/>
        <w:jc w:val="both"/>
      </w:pPr>
      <w:r>
        <w:t>Б</w:t>
      </w:r>
      <w:r w:rsidR="00850264" w:rsidRPr="00850264">
        <w:t xml:space="preserve">) уменьшается; </w:t>
      </w:r>
    </w:p>
    <w:p w:rsidR="002E1E77" w:rsidRDefault="002E1E77" w:rsidP="00AD15FE">
      <w:pPr>
        <w:pStyle w:val="a3"/>
        <w:ind w:left="0" w:right="284" w:firstLine="709"/>
        <w:jc w:val="both"/>
      </w:pPr>
      <w:r>
        <w:t>В</w:t>
      </w:r>
      <w:r w:rsidR="00850264" w:rsidRPr="00850264">
        <w:t>) не меняется;</w:t>
      </w:r>
    </w:p>
    <w:p w:rsidR="00850264" w:rsidRPr="00850264" w:rsidRDefault="002E1E77" w:rsidP="00AD15FE">
      <w:pPr>
        <w:pStyle w:val="a3"/>
        <w:ind w:left="0" w:right="284" w:firstLine="709"/>
        <w:jc w:val="both"/>
      </w:pPr>
      <w:r>
        <w:t>Г</w:t>
      </w:r>
      <w:r w:rsidR="00850264" w:rsidRPr="00850264">
        <w:t>) изменяется периодически.</w:t>
      </w:r>
    </w:p>
    <w:p w:rsidR="004C1FD3" w:rsidRPr="00DF5974" w:rsidRDefault="004C1FD3" w:rsidP="00AD15FE">
      <w:pPr>
        <w:pStyle w:val="a3"/>
        <w:ind w:left="0" w:right="284" w:firstLine="709"/>
        <w:jc w:val="both"/>
      </w:pPr>
      <w:r w:rsidRPr="00DF5974">
        <w:t xml:space="preserve">Правильный ответ: </w:t>
      </w:r>
      <w:r w:rsidR="00850264">
        <w:t>Б</w:t>
      </w:r>
      <w:r>
        <w:t>.</w:t>
      </w:r>
    </w:p>
    <w:p w:rsidR="00F0701F" w:rsidRDefault="004C1FD3" w:rsidP="00AD15FE">
      <w:pPr>
        <w:pStyle w:val="a3"/>
        <w:spacing w:before="1"/>
        <w:ind w:left="0" w:right="284" w:firstLine="709"/>
        <w:jc w:val="both"/>
      </w:pPr>
      <w:r w:rsidRPr="004C1FD3">
        <w:rPr>
          <w:bCs/>
          <w:color w:val="000000"/>
          <w:spacing w:val="-2"/>
        </w:rPr>
        <w:t>Компетенции (индикаторы):</w:t>
      </w:r>
      <w:r w:rsidRPr="004C1FD3">
        <w:t xml:space="preserve"> </w:t>
      </w:r>
      <w:r w:rsidR="00F0701F" w:rsidRPr="00F0701F">
        <w:t>ПК-1 (ПК-1.1, ПК-1.2).</w:t>
      </w:r>
    </w:p>
    <w:p w:rsidR="004C1FD3" w:rsidRPr="004C1FD3" w:rsidRDefault="004C1FD3" w:rsidP="00464A82">
      <w:pPr>
        <w:pStyle w:val="a3"/>
        <w:ind w:left="0"/>
        <w:rPr>
          <w:bCs/>
          <w:color w:val="000000"/>
          <w:spacing w:val="-2"/>
        </w:rPr>
      </w:pPr>
    </w:p>
    <w:p w:rsidR="00076D27" w:rsidRDefault="000D6C11" w:rsidP="00AD15FE">
      <w:pPr>
        <w:pStyle w:val="1"/>
        <w:spacing w:before="74"/>
        <w:ind w:left="0" w:right="284" w:firstLine="709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076D27" w:rsidRDefault="000D6C11" w:rsidP="00AD15FE">
      <w:pPr>
        <w:spacing w:before="319"/>
        <w:ind w:right="284" w:firstLine="709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076D27" w:rsidRDefault="000D6C11" w:rsidP="00AD15FE">
      <w:pPr>
        <w:spacing w:before="2"/>
        <w:ind w:right="284" w:firstLine="709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E547C8" w:rsidRDefault="00E547C8" w:rsidP="00464A82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</w:p>
    <w:p w:rsidR="00AC7FF1" w:rsidRPr="00CF016A" w:rsidRDefault="0090431F" w:rsidP="00AD15FE">
      <w:pPr>
        <w:ind w:right="284" w:firstLine="709"/>
        <w:jc w:val="both"/>
        <w:rPr>
          <w:bCs/>
          <w:iCs/>
          <w:color w:val="000000"/>
          <w:spacing w:val="-3"/>
          <w:sz w:val="28"/>
          <w:szCs w:val="28"/>
        </w:rPr>
      </w:pPr>
      <w:r w:rsidRPr="00CF016A">
        <w:rPr>
          <w:bCs/>
          <w:iCs/>
          <w:color w:val="000000"/>
          <w:spacing w:val="-3"/>
          <w:sz w:val="28"/>
          <w:szCs w:val="28"/>
        </w:rPr>
        <w:t xml:space="preserve">1. Установите соответствие между </w:t>
      </w:r>
      <w:r w:rsidR="000324BC">
        <w:rPr>
          <w:bCs/>
          <w:iCs/>
          <w:color w:val="000000"/>
          <w:spacing w:val="-3"/>
          <w:sz w:val="28"/>
          <w:szCs w:val="28"/>
        </w:rPr>
        <w:t xml:space="preserve">описаниями </w:t>
      </w:r>
      <w:r w:rsidR="00BF284C">
        <w:rPr>
          <w:bCs/>
          <w:iCs/>
          <w:color w:val="000000"/>
          <w:spacing w:val="-3"/>
          <w:sz w:val="28"/>
          <w:szCs w:val="28"/>
        </w:rPr>
        <w:t xml:space="preserve">колебаний динамической системы станка </w:t>
      </w:r>
      <w:r w:rsidR="000324BC">
        <w:rPr>
          <w:bCs/>
          <w:iCs/>
          <w:color w:val="000000"/>
          <w:spacing w:val="-3"/>
          <w:sz w:val="28"/>
          <w:szCs w:val="28"/>
        </w:rPr>
        <w:t>и</w:t>
      </w:r>
      <w:r w:rsidRPr="00CF016A">
        <w:rPr>
          <w:bCs/>
          <w:iCs/>
          <w:color w:val="000000"/>
          <w:spacing w:val="-3"/>
          <w:sz w:val="28"/>
          <w:szCs w:val="28"/>
        </w:rPr>
        <w:t xml:space="preserve"> их </w:t>
      </w:r>
      <w:r w:rsidR="000324BC">
        <w:rPr>
          <w:bCs/>
          <w:iCs/>
          <w:color w:val="000000"/>
          <w:spacing w:val="-3"/>
          <w:sz w:val="28"/>
          <w:szCs w:val="28"/>
        </w:rPr>
        <w:t>названиями</w:t>
      </w:r>
      <w:r w:rsidRPr="00CF016A">
        <w:rPr>
          <w:bCs/>
          <w:iCs/>
          <w:color w:val="000000"/>
          <w:spacing w:val="-3"/>
          <w:sz w:val="28"/>
          <w:szCs w:val="28"/>
        </w:rPr>
        <w:t>.</w:t>
      </w:r>
    </w:p>
    <w:p w:rsidR="00076D27" w:rsidRDefault="00076D27" w:rsidP="00AD15FE">
      <w:pPr>
        <w:pStyle w:val="a3"/>
        <w:spacing w:before="95" w:after="1"/>
        <w:ind w:left="0" w:right="284" w:firstLine="709"/>
        <w:rPr>
          <w:sz w:val="20"/>
        </w:rPr>
      </w:pPr>
    </w:p>
    <w:p w:rsidR="00464A82" w:rsidRDefault="00464A82" w:rsidP="00464A82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076D27" w:rsidTr="00AD15FE">
        <w:trPr>
          <w:trHeight w:val="643"/>
        </w:trPr>
        <w:tc>
          <w:tcPr>
            <w:tcW w:w="4820" w:type="dxa"/>
          </w:tcPr>
          <w:p w:rsidR="00076D27" w:rsidRDefault="000324BC" w:rsidP="00464A8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Описание </w:t>
            </w:r>
            <w:r w:rsidR="00BF284C">
              <w:rPr>
                <w:sz w:val="28"/>
              </w:rPr>
              <w:t>колебаний</w:t>
            </w:r>
          </w:p>
        </w:tc>
        <w:tc>
          <w:tcPr>
            <w:tcW w:w="4536" w:type="dxa"/>
          </w:tcPr>
          <w:p w:rsidR="00076D27" w:rsidRDefault="000324BC" w:rsidP="00464A8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 w:rsidR="00801A87">
              <w:rPr>
                <w:spacing w:val="-2"/>
                <w:sz w:val="28"/>
              </w:rPr>
              <w:t>колебаний</w:t>
            </w:r>
          </w:p>
        </w:tc>
      </w:tr>
      <w:tr w:rsidR="00076D27" w:rsidTr="00AD15FE">
        <w:trPr>
          <w:trHeight w:val="719"/>
        </w:trPr>
        <w:tc>
          <w:tcPr>
            <w:tcW w:w="4820" w:type="dxa"/>
          </w:tcPr>
          <w:p w:rsidR="003E4773" w:rsidRPr="00464A82" w:rsidRDefault="00934D2A" w:rsidP="00AD15F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AC7FF1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F284C">
              <w:rPr>
                <w:sz w:val="28"/>
                <w:szCs w:val="28"/>
                <w:lang w:bidi="ru-RU"/>
              </w:rPr>
              <w:t>Колебания, которые происходят после некоторого начального воздействия</w:t>
            </w:r>
          </w:p>
        </w:tc>
        <w:tc>
          <w:tcPr>
            <w:tcW w:w="4536" w:type="dxa"/>
          </w:tcPr>
          <w:p w:rsidR="000324BC" w:rsidRPr="000324BC" w:rsidRDefault="0090431F" w:rsidP="00AD15FE">
            <w:pPr>
              <w:pStyle w:val="TableParagraph"/>
              <w:spacing w:line="240" w:lineRule="auto"/>
              <w:ind w:left="0" w:firstLine="14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F284C">
              <w:rPr>
                <w:rFonts w:eastAsia="Calibri"/>
                <w:color w:val="000000"/>
                <w:sz w:val="28"/>
                <w:szCs w:val="28"/>
              </w:rPr>
              <w:t>Резонансные колебания</w:t>
            </w:r>
          </w:p>
          <w:p w:rsidR="00076D27" w:rsidRDefault="00076D27" w:rsidP="00AD15FE">
            <w:pPr>
              <w:pStyle w:val="TableParagraph"/>
              <w:spacing w:line="240" w:lineRule="auto"/>
              <w:ind w:left="0" w:firstLine="147"/>
              <w:jc w:val="both"/>
              <w:rPr>
                <w:sz w:val="28"/>
              </w:rPr>
            </w:pPr>
          </w:p>
        </w:tc>
      </w:tr>
      <w:tr w:rsidR="00076D27" w:rsidTr="00AD15FE">
        <w:trPr>
          <w:trHeight w:val="643"/>
        </w:trPr>
        <w:tc>
          <w:tcPr>
            <w:tcW w:w="4820" w:type="dxa"/>
          </w:tcPr>
          <w:p w:rsidR="00011DBB" w:rsidRPr="00464A82" w:rsidRDefault="00934D2A" w:rsidP="00AD15F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bidi="ru-RU"/>
              </w:rPr>
            </w:pPr>
            <w:r w:rsidRPr="00D47474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0D6C11" w:rsidRPr="005B584A">
              <w:rPr>
                <w:sz w:val="28"/>
                <w:szCs w:val="28"/>
                <w:lang w:bidi="ru-RU"/>
              </w:rPr>
              <w:t xml:space="preserve">) </w:t>
            </w:r>
            <w:r w:rsidR="00BF284C">
              <w:rPr>
                <w:sz w:val="28"/>
                <w:szCs w:val="28"/>
                <w:lang w:bidi="ru-RU"/>
              </w:rPr>
              <w:t>Колебания в условиях совпадения собственных ча</w:t>
            </w:r>
            <w:r w:rsidR="00011DBB">
              <w:rPr>
                <w:sz w:val="28"/>
                <w:szCs w:val="28"/>
                <w:lang w:bidi="ru-RU"/>
              </w:rPr>
              <w:t>стот с частотой возмущающей силы</w:t>
            </w:r>
          </w:p>
        </w:tc>
        <w:tc>
          <w:tcPr>
            <w:tcW w:w="4536" w:type="dxa"/>
          </w:tcPr>
          <w:p w:rsidR="00076D27" w:rsidRPr="00E928F7" w:rsidRDefault="0090431F" w:rsidP="00AD15FE">
            <w:pPr>
              <w:pStyle w:val="TableParagraph"/>
              <w:spacing w:line="240" w:lineRule="auto"/>
              <w:ind w:left="0" w:firstLine="14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F284C">
              <w:rPr>
                <w:rFonts w:eastAsia="Calibri"/>
                <w:color w:val="000000"/>
                <w:sz w:val="28"/>
                <w:szCs w:val="28"/>
              </w:rPr>
              <w:t>Свободные колебания</w:t>
            </w:r>
          </w:p>
        </w:tc>
      </w:tr>
      <w:tr w:rsidR="00076D27" w:rsidTr="00AD15FE">
        <w:trPr>
          <w:trHeight w:val="966"/>
        </w:trPr>
        <w:tc>
          <w:tcPr>
            <w:tcW w:w="4820" w:type="dxa"/>
          </w:tcPr>
          <w:p w:rsidR="00011DBB" w:rsidRPr="00464A82" w:rsidRDefault="00934D2A" w:rsidP="00AD15FE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F284C">
              <w:rPr>
                <w:sz w:val="28"/>
                <w:szCs w:val="28"/>
                <w:lang w:bidi="ru-RU"/>
              </w:rPr>
              <w:t>Колебания, которые происходят под действием внешней возмущающей силы</w:t>
            </w:r>
          </w:p>
        </w:tc>
        <w:tc>
          <w:tcPr>
            <w:tcW w:w="4536" w:type="dxa"/>
          </w:tcPr>
          <w:p w:rsidR="00076D27" w:rsidRDefault="0090431F" w:rsidP="00AD15FE">
            <w:pPr>
              <w:pStyle w:val="TableParagraph"/>
              <w:spacing w:line="240" w:lineRule="auto"/>
              <w:ind w:left="0" w:firstLine="14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0D6C11">
              <w:rPr>
                <w:sz w:val="28"/>
              </w:rPr>
              <w:t xml:space="preserve">) </w:t>
            </w:r>
            <w:r w:rsidR="00BF284C">
              <w:rPr>
                <w:rFonts w:eastAsia="Calibri"/>
                <w:color w:val="000000"/>
                <w:sz w:val="28"/>
                <w:szCs w:val="28"/>
              </w:rPr>
              <w:t>Вынужденные колебания</w:t>
            </w:r>
          </w:p>
        </w:tc>
      </w:tr>
    </w:tbl>
    <w:p w:rsidR="00076D27" w:rsidRDefault="000D6C11" w:rsidP="00AD15FE">
      <w:pPr>
        <w:pStyle w:val="a3"/>
        <w:spacing w:after="3"/>
        <w:ind w:left="0" w:firstLine="709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71"/>
        <w:gridCol w:w="2061"/>
      </w:tblGrid>
      <w:tr w:rsidR="000324BC" w:rsidTr="00AD15FE">
        <w:trPr>
          <w:trHeight w:val="322"/>
        </w:trPr>
        <w:tc>
          <w:tcPr>
            <w:tcW w:w="1843" w:type="dxa"/>
          </w:tcPr>
          <w:p w:rsidR="000324BC" w:rsidRDefault="000324BC" w:rsidP="00464A82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71" w:type="dxa"/>
          </w:tcPr>
          <w:p w:rsidR="000324BC" w:rsidRDefault="000324BC" w:rsidP="00464A82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61" w:type="dxa"/>
          </w:tcPr>
          <w:p w:rsidR="000324BC" w:rsidRDefault="000324BC" w:rsidP="00464A82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324BC" w:rsidTr="00AD15FE">
        <w:trPr>
          <w:trHeight w:val="322"/>
        </w:trPr>
        <w:tc>
          <w:tcPr>
            <w:tcW w:w="1843" w:type="dxa"/>
          </w:tcPr>
          <w:p w:rsidR="000324BC" w:rsidRDefault="00BF284C" w:rsidP="00464A82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71" w:type="dxa"/>
          </w:tcPr>
          <w:p w:rsidR="000324BC" w:rsidRDefault="000324BC" w:rsidP="00464A82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061" w:type="dxa"/>
          </w:tcPr>
          <w:p w:rsidR="000324BC" w:rsidRDefault="00BF284C" w:rsidP="00464A82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BF284C" w:rsidRDefault="000D6C11" w:rsidP="00AD15FE">
      <w:pPr>
        <w:pStyle w:val="a3"/>
        <w:spacing w:before="1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BF284C" w:rsidRPr="00F0701F">
        <w:t>ПК-1 (ПК-1.1, ПК-1.2).</w:t>
      </w:r>
    </w:p>
    <w:p w:rsidR="00D47474" w:rsidRDefault="00D47474" w:rsidP="00464A82">
      <w:pPr>
        <w:pStyle w:val="a3"/>
        <w:ind w:left="0"/>
      </w:pPr>
    </w:p>
    <w:p w:rsidR="004C1FD3" w:rsidRDefault="004C1FD3" w:rsidP="00AD15FE">
      <w:pPr>
        <w:ind w:righ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38CA">
        <w:rPr>
          <w:sz w:val="28"/>
          <w:szCs w:val="28"/>
        </w:rPr>
        <w:t xml:space="preserve">. Установите соответствие между </w:t>
      </w:r>
      <w:r w:rsidR="00801A87">
        <w:rPr>
          <w:bCs/>
          <w:sz w:val="28"/>
          <w:szCs w:val="28"/>
        </w:rPr>
        <w:t>описанием сил, действующих в механической системе и их названием</w:t>
      </w:r>
      <w:r w:rsidRPr="00C638CA">
        <w:rPr>
          <w:sz w:val="28"/>
          <w:szCs w:val="28"/>
        </w:rPr>
        <w:t>.</w:t>
      </w:r>
    </w:p>
    <w:p w:rsidR="004C1FD3" w:rsidRDefault="004C1FD3" w:rsidP="00464A82">
      <w:pPr>
        <w:ind w:firstLine="567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12"/>
        <w:gridCol w:w="3239"/>
      </w:tblGrid>
      <w:tr w:rsidR="004C1FD3" w:rsidRPr="004D3F78" w:rsidTr="00AD15FE">
        <w:tc>
          <w:tcPr>
            <w:tcW w:w="6112" w:type="dxa"/>
          </w:tcPr>
          <w:p w:rsidR="004C1FD3" w:rsidRDefault="00011DBB" w:rsidP="00AD15FE">
            <w:pPr>
              <w:pStyle w:val="a5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Описание сил</w:t>
            </w:r>
          </w:p>
          <w:p w:rsidR="004C1FD3" w:rsidRPr="00A649C3" w:rsidRDefault="004C1FD3" w:rsidP="00AD15F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4C1FD3" w:rsidRPr="00A649C3" w:rsidRDefault="00AD15FE" w:rsidP="00AD15FE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11DBB">
              <w:rPr>
                <w:sz w:val="28"/>
                <w:szCs w:val="28"/>
              </w:rPr>
              <w:t>азвания сил</w:t>
            </w:r>
          </w:p>
        </w:tc>
      </w:tr>
      <w:tr w:rsidR="004C1FD3" w:rsidRPr="004D3F78" w:rsidTr="00AD15FE">
        <w:tc>
          <w:tcPr>
            <w:tcW w:w="6112" w:type="dxa"/>
          </w:tcPr>
          <w:p w:rsidR="004C1FD3" w:rsidRPr="00A649C3" w:rsidRDefault="004C1FD3" w:rsidP="00464A82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1) </w:t>
            </w:r>
            <w:r w:rsidR="003E4773">
              <w:rPr>
                <w:sz w:val="28"/>
                <w:szCs w:val="28"/>
              </w:rPr>
              <w:t>Силы, которые выполняют полезную работу</w:t>
            </w:r>
          </w:p>
        </w:tc>
        <w:tc>
          <w:tcPr>
            <w:tcW w:w="3239" w:type="dxa"/>
          </w:tcPr>
          <w:p w:rsidR="004C1FD3" w:rsidRPr="00FE4F13" w:rsidRDefault="004C1FD3" w:rsidP="00464A82">
            <w:pPr>
              <w:jc w:val="both"/>
              <w:rPr>
                <w:sz w:val="28"/>
                <w:szCs w:val="28"/>
              </w:rPr>
            </w:pPr>
            <w:r w:rsidRPr="00FE4F13">
              <w:rPr>
                <w:sz w:val="28"/>
                <w:szCs w:val="28"/>
              </w:rPr>
              <w:t xml:space="preserve">А) </w:t>
            </w:r>
            <w:r w:rsidR="003E4773">
              <w:rPr>
                <w:sz w:val="28"/>
                <w:szCs w:val="28"/>
              </w:rPr>
              <w:t>Силы вредных сопротивлений</w:t>
            </w:r>
          </w:p>
        </w:tc>
      </w:tr>
      <w:tr w:rsidR="004C1FD3" w:rsidRPr="004D3F78" w:rsidTr="00AD15FE">
        <w:tc>
          <w:tcPr>
            <w:tcW w:w="6112" w:type="dxa"/>
          </w:tcPr>
          <w:p w:rsidR="004C1FD3" w:rsidRDefault="004C1FD3" w:rsidP="00464A82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2) </w:t>
            </w:r>
            <w:r w:rsidR="003E4773">
              <w:rPr>
                <w:sz w:val="28"/>
                <w:szCs w:val="28"/>
              </w:rPr>
              <w:t>Силы, которые приводят к непродуктивным потерям и не совершают полезной работы</w:t>
            </w:r>
          </w:p>
          <w:p w:rsidR="00011DBB" w:rsidRPr="00A649C3" w:rsidRDefault="00011DBB" w:rsidP="00464A82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4C1FD3" w:rsidRPr="00FE4F13" w:rsidRDefault="004C1FD3" w:rsidP="00464A82">
            <w:pPr>
              <w:rPr>
                <w:sz w:val="28"/>
                <w:szCs w:val="28"/>
                <w:highlight w:val="yellow"/>
                <w:lang w:val="en-US"/>
              </w:rPr>
            </w:pPr>
            <w:r w:rsidRPr="00FE4F13">
              <w:rPr>
                <w:sz w:val="28"/>
                <w:szCs w:val="28"/>
              </w:rPr>
              <w:t xml:space="preserve">Б) </w:t>
            </w:r>
            <w:r w:rsidR="003E4773">
              <w:rPr>
                <w:sz w:val="28"/>
                <w:szCs w:val="28"/>
              </w:rPr>
              <w:t>Силы полезных сопротивления</w:t>
            </w:r>
          </w:p>
        </w:tc>
      </w:tr>
      <w:tr w:rsidR="004C1FD3" w:rsidRPr="004D3F78" w:rsidTr="00AD15FE">
        <w:tc>
          <w:tcPr>
            <w:tcW w:w="6112" w:type="dxa"/>
          </w:tcPr>
          <w:p w:rsidR="004C1FD3" w:rsidRPr="004D3F78" w:rsidRDefault="004C1FD3" w:rsidP="00464A82">
            <w:pPr>
              <w:rPr>
                <w:sz w:val="28"/>
                <w:szCs w:val="28"/>
                <w:highlight w:val="yellow"/>
              </w:rPr>
            </w:pPr>
            <w:r w:rsidRPr="00AE5591">
              <w:rPr>
                <w:sz w:val="28"/>
                <w:szCs w:val="28"/>
              </w:rPr>
              <w:t xml:space="preserve">3) </w:t>
            </w:r>
            <w:r w:rsidR="003E4773">
              <w:rPr>
                <w:sz w:val="28"/>
                <w:szCs w:val="28"/>
              </w:rPr>
              <w:t>Силы вязкого трения</w:t>
            </w:r>
          </w:p>
        </w:tc>
        <w:tc>
          <w:tcPr>
            <w:tcW w:w="3239" w:type="dxa"/>
          </w:tcPr>
          <w:p w:rsidR="004C1FD3" w:rsidRPr="004D3F78" w:rsidRDefault="004C1FD3" w:rsidP="00464A82">
            <w:pPr>
              <w:rPr>
                <w:sz w:val="28"/>
                <w:szCs w:val="28"/>
                <w:highlight w:val="yellow"/>
              </w:rPr>
            </w:pPr>
            <w:r w:rsidRPr="00A649C3">
              <w:rPr>
                <w:sz w:val="28"/>
                <w:szCs w:val="28"/>
              </w:rPr>
              <w:t xml:space="preserve">В) </w:t>
            </w:r>
            <w:r w:rsidR="003E4773" w:rsidRPr="003E4773">
              <w:rPr>
                <w:sz w:val="28"/>
                <w:szCs w:val="28"/>
              </w:rPr>
              <w:t>Силы реакции в опорах</w:t>
            </w:r>
          </w:p>
        </w:tc>
      </w:tr>
      <w:tr w:rsidR="004C1FD3" w:rsidRPr="004D3F78" w:rsidTr="00AD15FE">
        <w:tc>
          <w:tcPr>
            <w:tcW w:w="6112" w:type="dxa"/>
          </w:tcPr>
          <w:p w:rsidR="004C1FD3" w:rsidRDefault="004C1FD3" w:rsidP="00464A82">
            <w:pPr>
              <w:pStyle w:val="a5"/>
              <w:ind w:left="0" w:firstLine="0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4) </w:t>
            </w:r>
            <w:r w:rsidR="003E4773">
              <w:rPr>
                <w:sz w:val="28"/>
                <w:szCs w:val="28"/>
              </w:rPr>
              <w:t>Силы, возникающие в опорах, не выполняющие работу</w:t>
            </w:r>
          </w:p>
          <w:p w:rsidR="00011DBB" w:rsidRPr="00A649C3" w:rsidRDefault="00011DBB" w:rsidP="00464A82">
            <w:pPr>
              <w:pStyle w:val="a5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4C1FD3" w:rsidRPr="00F3184C" w:rsidRDefault="004C1FD3" w:rsidP="00464A82">
            <w:pPr>
              <w:rPr>
                <w:sz w:val="28"/>
                <w:szCs w:val="28"/>
                <w:highlight w:val="yellow"/>
              </w:rPr>
            </w:pPr>
            <w:r w:rsidRPr="00F3184C">
              <w:rPr>
                <w:sz w:val="28"/>
                <w:szCs w:val="28"/>
              </w:rPr>
              <w:t xml:space="preserve">Г) </w:t>
            </w:r>
            <w:r w:rsidR="003E4773" w:rsidRPr="003E4773">
              <w:rPr>
                <w:sz w:val="28"/>
                <w:szCs w:val="28"/>
              </w:rPr>
              <w:t>Демпфирующие силы</w:t>
            </w:r>
          </w:p>
        </w:tc>
      </w:tr>
    </w:tbl>
    <w:p w:rsidR="004C1FD3" w:rsidRPr="00A649C3" w:rsidRDefault="004C1FD3" w:rsidP="00AD15FE">
      <w:pPr>
        <w:ind w:firstLine="709"/>
        <w:rPr>
          <w:sz w:val="28"/>
          <w:szCs w:val="28"/>
        </w:rPr>
      </w:pPr>
      <w:r w:rsidRPr="00A649C3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361" w:type="dxa"/>
        <w:tblLook w:val="04A0" w:firstRow="1" w:lastRow="0" w:firstColumn="1" w:lastColumn="0" w:noHBand="0" w:noVBand="1"/>
      </w:tblPr>
      <w:tblGrid>
        <w:gridCol w:w="1895"/>
        <w:gridCol w:w="1644"/>
        <w:gridCol w:w="1843"/>
        <w:gridCol w:w="1701"/>
      </w:tblGrid>
      <w:tr w:rsidR="004C1FD3" w:rsidRPr="00A649C3" w:rsidTr="00AD15FE">
        <w:tc>
          <w:tcPr>
            <w:tcW w:w="1895" w:type="dxa"/>
          </w:tcPr>
          <w:p w:rsidR="004C1FD3" w:rsidRPr="00A649C3" w:rsidRDefault="004C1FD3" w:rsidP="00464A82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4C1FD3" w:rsidRPr="00A649C3" w:rsidRDefault="004C1FD3" w:rsidP="00464A82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C1FD3" w:rsidRPr="00A649C3" w:rsidRDefault="004C1FD3" w:rsidP="00464A82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C1FD3" w:rsidRPr="00A649C3" w:rsidRDefault="004C1FD3" w:rsidP="00464A82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4</w:t>
            </w:r>
          </w:p>
        </w:tc>
      </w:tr>
      <w:tr w:rsidR="004C1FD3" w:rsidRPr="00A649C3" w:rsidTr="00AD15FE">
        <w:tc>
          <w:tcPr>
            <w:tcW w:w="1895" w:type="dxa"/>
          </w:tcPr>
          <w:p w:rsidR="004C1FD3" w:rsidRPr="00A649C3" w:rsidRDefault="004C1FD3" w:rsidP="00464A82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Б</w:t>
            </w:r>
          </w:p>
        </w:tc>
        <w:tc>
          <w:tcPr>
            <w:tcW w:w="1644" w:type="dxa"/>
          </w:tcPr>
          <w:p w:rsidR="004C1FD3" w:rsidRPr="00A649C3" w:rsidRDefault="004C1FD3" w:rsidP="00464A82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4C1FD3" w:rsidRPr="00A649C3" w:rsidRDefault="004C1FD3" w:rsidP="00464A82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4C1FD3" w:rsidRPr="00A649C3" w:rsidRDefault="004C1FD3" w:rsidP="00464A82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В</w:t>
            </w:r>
          </w:p>
        </w:tc>
      </w:tr>
    </w:tbl>
    <w:p w:rsidR="00A319AF" w:rsidRDefault="004C1FD3" w:rsidP="00AD15FE">
      <w:pPr>
        <w:pStyle w:val="a3"/>
        <w:spacing w:before="1"/>
        <w:ind w:left="0" w:firstLine="709"/>
        <w:jc w:val="both"/>
      </w:pPr>
      <w:r w:rsidRPr="00DF5974">
        <w:t>Компетенции (индикаторы):</w:t>
      </w:r>
      <w:r>
        <w:t xml:space="preserve"> </w:t>
      </w:r>
      <w:r w:rsidR="00A319AF" w:rsidRPr="00F0701F">
        <w:t>ПК-1 (ПК-1.1, ПК-1.2).</w:t>
      </w:r>
    </w:p>
    <w:p w:rsidR="007C14E1" w:rsidRDefault="007C14E1" w:rsidP="00464A82">
      <w:pPr>
        <w:pStyle w:val="a3"/>
        <w:rPr>
          <w:rFonts w:eastAsia="Calibri"/>
        </w:rPr>
      </w:pPr>
    </w:p>
    <w:p w:rsidR="00C1500C" w:rsidRPr="00464A82" w:rsidRDefault="00C1500C" w:rsidP="00AD15FE">
      <w:pPr>
        <w:ind w:firstLine="709"/>
        <w:jc w:val="both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 xml:space="preserve">3. </w:t>
      </w:r>
      <w:r w:rsidRPr="00CF016A">
        <w:rPr>
          <w:bCs/>
          <w:iCs/>
          <w:color w:val="000000"/>
          <w:spacing w:val="-3"/>
          <w:sz w:val="28"/>
          <w:szCs w:val="28"/>
        </w:rPr>
        <w:t xml:space="preserve">Установите соответствие между </w:t>
      </w:r>
      <w:r w:rsidR="003E4773">
        <w:rPr>
          <w:bCs/>
          <w:iCs/>
          <w:color w:val="000000"/>
          <w:spacing w:val="-3"/>
          <w:sz w:val="28"/>
          <w:szCs w:val="28"/>
        </w:rPr>
        <w:t xml:space="preserve">описанием режима движения и их </w:t>
      </w:r>
      <w:r w:rsidR="00011DBB">
        <w:rPr>
          <w:bCs/>
          <w:iCs/>
          <w:color w:val="000000"/>
          <w:spacing w:val="-3"/>
          <w:sz w:val="28"/>
          <w:szCs w:val="28"/>
        </w:rPr>
        <w:t>названиями</w:t>
      </w:r>
      <w:r w:rsidRPr="00CF016A">
        <w:rPr>
          <w:bCs/>
          <w:iCs/>
          <w:color w:val="000000"/>
          <w:spacing w:val="-3"/>
          <w:sz w:val="28"/>
          <w:szCs w:val="28"/>
        </w:rPr>
        <w:t>.</w:t>
      </w: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827"/>
      </w:tblGrid>
      <w:tr w:rsidR="00C1500C" w:rsidTr="00AD15FE">
        <w:trPr>
          <w:trHeight w:val="643"/>
        </w:trPr>
        <w:tc>
          <w:tcPr>
            <w:tcW w:w="5529" w:type="dxa"/>
          </w:tcPr>
          <w:p w:rsidR="00C1500C" w:rsidRDefault="00011DBB" w:rsidP="00AD15FE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Описание режимов движения</w:t>
            </w:r>
          </w:p>
        </w:tc>
        <w:tc>
          <w:tcPr>
            <w:tcW w:w="3827" w:type="dxa"/>
          </w:tcPr>
          <w:p w:rsidR="00C1500C" w:rsidRDefault="00BA2984" w:rsidP="00AD15FE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Названия </w:t>
            </w:r>
            <w:r w:rsidR="00011DBB">
              <w:rPr>
                <w:sz w:val="28"/>
              </w:rPr>
              <w:t>режимов движения</w:t>
            </w:r>
          </w:p>
        </w:tc>
      </w:tr>
      <w:tr w:rsidR="004D4E58" w:rsidTr="00AD15FE">
        <w:trPr>
          <w:trHeight w:val="524"/>
        </w:trPr>
        <w:tc>
          <w:tcPr>
            <w:tcW w:w="5529" w:type="dxa"/>
          </w:tcPr>
          <w:p w:rsidR="004D4E58" w:rsidRPr="00E928F7" w:rsidRDefault="004D4E58" w:rsidP="00464A82">
            <w:pPr>
              <w:pStyle w:val="TableParagraph"/>
              <w:spacing w:line="240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11DBB">
              <w:rPr>
                <w:sz w:val="28"/>
                <w:szCs w:val="28"/>
                <w:lang w:bidi="ru-RU"/>
              </w:rPr>
              <w:t>Увеличение скорости движения подвижных деталей и узлов</w:t>
            </w:r>
          </w:p>
        </w:tc>
        <w:tc>
          <w:tcPr>
            <w:tcW w:w="3827" w:type="dxa"/>
          </w:tcPr>
          <w:p w:rsidR="004D4E58" w:rsidRDefault="004D4E58" w:rsidP="00464A8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А) </w:t>
            </w:r>
            <w:r w:rsidR="00011DBB">
              <w:rPr>
                <w:sz w:val="28"/>
              </w:rPr>
              <w:t>Режим установившегося движения</w:t>
            </w:r>
          </w:p>
        </w:tc>
      </w:tr>
      <w:tr w:rsidR="00C1500C" w:rsidTr="00AD15FE">
        <w:trPr>
          <w:trHeight w:val="560"/>
        </w:trPr>
        <w:tc>
          <w:tcPr>
            <w:tcW w:w="5529" w:type="dxa"/>
          </w:tcPr>
          <w:p w:rsidR="00C1500C" w:rsidRDefault="004D4E58" w:rsidP="00464A82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C1500C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C1500C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11DBB">
              <w:rPr>
                <w:sz w:val="28"/>
                <w:szCs w:val="28"/>
                <w:lang w:bidi="ru-RU"/>
              </w:rPr>
              <w:t>Поддержание скорости движения</w:t>
            </w:r>
          </w:p>
          <w:p w:rsidR="00011DBB" w:rsidRPr="00D47474" w:rsidRDefault="00011DBB" w:rsidP="00464A82">
            <w:pPr>
              <w:pStyle w:val="TableParagraph"/>
              <w:spacing w:line="240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подвижных деталей и узлов на одном уровне</w:t>
            </w:r>
          </w:p>
        </w:tc>
        <w:tc>
          <w:tcPr>
            <w:tcW w:w="3827" w:type="dxa"/>
          </w:tcPr>
          <w:p w:rsidR="00216DF2" w:rsidRDefault="004D4E58" w:rsidP="00464A8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C1500C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216DF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385245">
              <w:rPr>
                <w:rFonts w:eastAsia="Calibri"/>
                <w:color w:val="000000"/>
                <w:sz w:val="28"/>
                <w:szCs w:val="28"/>
              </w:rPr>
              <w:t>Режим р</w:t>
            </w:r>
            <w:r w:rsidR="00011DBB">
              <w:rPr>
                <w:sz w:val="28"/>
                <w:szCs w:val="28"/>
                <w:lang w:bidi="ru-RU"/>
              </w:rPr>
              <w:t>азгон</w:t>
            </w:r>
            <w:r w:rsidR="00385245">
              <w:rPr>
                <w:sz w:val="28"/>
                <w:szCs w:val="28"/>
                <w:lang w:bidi="ru-RU"/>
              </w:rPr>
              <w:t>а</w:t>
            </w:r>
            <w:r w:rsidR="00011DBB" w:rsidRPr="00A716BB"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C1500C" w:rsidTr="00AD15FE">
        <w:trPr>
          <w:trHeight w:val="643"/>
        </w:trPr>
        <w:tc>
          <w:tcPr>
            <w:tcW w:w="5529" w:type="dxa"/>
          </w:tcPr>
          <w:p w:rsidR="00C1500C" w:rsidRPr="00D47474" w:rsidRDefault="004D4E58" w:rsidP="00464A82">
            <w:pPr>
              <w:pStyle w:val="TableParagraph"/>
              <w:spacing w:line="240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3</w:t>
            </w:r>
            <w:r w:rsidR="00C1500C" w:rsidRPr="00D47474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="00385245">
              <w:rPr>
                <w:sz w:val="28"/>
                <w:szCs w:val="28"/>
                <w:lang w:bidi="ru-RU"/>
              </w:rPr>
              <w:t>Уменьшение скорости движения подвижных деталей и узлов</w:t>
            </w:r>
          </w:p>
        </w:tc>
        <w:tc>
          <w:tcPr>
            <w:tcW w:w="3827" w:type="dxa"/>
          </w:tcPr>
          <w:p w:rsidR="00216DF2" w:rsidRPr="00E928F7" w:rsidRDefault="004D4E58" w:rsidP="00464A82">
            <w:pPr>
              <w:pStyle w:val="TableParagraph"/>
              <w:spacing w:line="240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="00C1500C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C1500C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385245">
              <w:rPr>
                <w:sz w:val="28"/>
                <w:szCs w:val="28"/>
                <w:lang w:bidi="ru-RU"/>
              </w:rPr>
              <w:t>Режим торможения или выбега</w:t>
            </w:r>
          </w:p>
        </w:tc>
      </w:tr>
    </w:tbl>
    <w:p w:rsidR="00C1500C" w:rsidRDefault="00C1500C" w:rsidP="00AD15FE">
      <w:pPr>
        <w:pStyle w:val="a3"/>
        <w:spacing w:after="3"/>
        <w:ind w:left="0" w:firstLine="709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54"/>
        <w:gridCol w:w="2335"/>
      </w:tblGrid>
      <w:tr w:rsidR="005B79DA" w:rsidTr="00AD15FE">
        <w:trPr>
          <w:trHeight w:val="322"/>
        </w:trPr>
        <w:tc>
          <w:tcPr>
            <w:tcW w:w="1985" w:type="dxa"/>
          </w:tcPr>
          <w:p w:rsidR="005B79DA" w:rsidRDefault="005B79DA" w:rsidP="00464A82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4" w:type="dxa"/>
          </w:tcPr>
          <w:p w:rsidR="005B79DA" w:rsidRDefault="005B79DA" w:rsidP="00464A82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35" w:type="dxa"/>
          </w:tcPr>
          <w:p w:rsidR="005B79DA" w:rsidRDefault="005B79DA" w:rsidP="00464A82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B79DA" w:rsidTr="00AD15FE">
        <w:trPr>
          <w:trHeight w:val="322"/>
        </w:trPr>
        <w:tc>
          <w:tcPr>
            <w:tcW w:w="1985" w:type="dxa"/>
          </w:tcPr>
          <w:p w:rsidR="005B79DA" w:rsidRDefault="00385245" w:rsidP="00464A82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  <w:r w:rsidR="00E932A0"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1954" w:type="dxa"/>
          </w:tcPr>
          <w:p w:rsidR="005B79DA" w:rsidRDefault="00E932A0" w:rsidP="00464A82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35" w:type="dxa"/>
          </w:tcPr>
          <w:p w:rsidR="005B79DA" w:rsidRDefault="00385245" w:rsidP="00464A82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A319AF" w:rsidRDefault="000D6C11" w:rsidP="00AD15FE">
      <w:pPr>
        <w:pStyle w:val="a3"/>
        <w:spacing w:before="1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A319AF" w:rsidRPr="00F0701F">
        <w:t>ПК-1 (ПК-1.1, ПК-1.2).</w:t>
      </w:r>
    </w:p>
    <w:p w:rsidR="00464A82" w:rsidRDefault="00464A82" w:rsidP="00464A82">
      <w:pPr>
        <w:pStyle w:val="a3"/>
        <w:ind w:left="0"/>
      </w:pPr>
    </w:p>
    <w:p w:rsidR="00076D27" w:rsidRDefault="000D6C11" w:rsidP="00AD15FE">
      <w:pPr>
        <w:pStyle w:val="1"/>
        <w:tabs>
          <w:tab w:val="left" w:pos="7797"/>
        </w:tabs>
        <w:ind w:left="0" w:right="142" w:firstLine="709"/>
        <w:jc w:val="both"/>
        <w:rPr>
          <w:spacing w:val="-2"/>
        </w:rPr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CB0164" w:rsidRDefault="00CB0164" w:rsidP="00AD15FE">
      <w:pPr>
        <w:pStyle w:val="1"/>
        <w:tabs>
          <w:tab w:val="left" w:pos="7797"/>
        </w:tabs>
        <w:ind w:left="0" w:right="1" w:firstLine="709"/>
        <w:jc w:val="both"/>
      </w:pPr>
    </w:p>
    <w:p w:rsidR="00E547C8" w:rsidRPr="00464A82" w:rsidRDefault="000D6C11" w:rsidP="00AD15FE">
      <w:pPr>
        <w:tabs>
          <w:tab w:val="left" w:pos="7797"/>
        </w:tabs>
        <w:ind w:right="1"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076D27" w:rsidRDefault="000D6C11" w:rsidP="00AD15FE">
      <w:pPr>
        <w:tabs>
          <w:tab w:val="left" w:pos="7797"/>
        </w:tabs>
        <w:ind w:right="1"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345D9F" w:rsidRDefault="00345D9F" w:rsidP="00AD15FE">
      <w:pPr>
        <w:tabs>
          <w:tab w:val="left" w:pos="7797"/>
        </w:tabs>
        <w:ind w:right="1" w:firstLine="709"/>
        <w:jc w:val="both"/>
        <w:rPr>
          <w:i/>
          <w:sz w:val="28"/>
        </w:rPr>
      </w:pPr>
    </w:p>
    <w:p w:rsidR="006A7842" w:rsidRPr="00345D9F" w:rsidRDefault="006A7842" w:rsidP="00AD15FE">
      <w:pPr>
        <w:pStyle w:val="a3"/>
        <w:ind w:left="0" w:right="142" w:firstLine="709"/>
        <w:jc w:val="both"/>
        <w:rPr>
          <w:bCs/>
        </w:rPr>
      </w:pPr>
      <w:r w:rsidRPr="00345D9F">
        <w:rPr>
          <w:bCs/>
        </w:rPr>
        <w:t>1.</w:t>
      </w:r>
      <w:r w:rsidR="00345D9F">
        <w:rPr>
          <w:bCs/>
        </w:rPr>
        <w:t xml:space="preserve"> </w:t>
      </w:r>
      <w:r w:rsidRPr="00345D9F">
        <w:rPr>
          <w:bCs/>
        </w:rPr>
        <w:t xml:space="preserve">Укажите верную последовательность </w:t>
      </w:r>
      <w:r w:rsidR="007B43EA">
        <w:rPr>
          <w:bCs/>
        </w:rPr>
        <w:t xml:space="preserve">этапов </w:t>
      </w:r>
      <w:r w:rsidR="00536FA5">
        <w:rPr>
          <w:bCs/>
        </w:rPr>
        <w:t>динамического анализа механической системы станка</w:t>
      </w:r>
      <w:r w:rsidRPr="00345D9F">
        <w:rPr>
          <w:bCs/>
        </w:rPr>
        <w:t>:</w:t>
      </w:r>
    </w:p>
    <w:p w:rsidR="00A319AF" w:rsidRDefault="00536FA5" w:rsidP="00AD15FE">
      <w:pPr>
        <w:pStyle w:val="a3"/>
        <w:ind w:left="0" w:right="142" w:firstLine="709"/>
        <w:jc w:val="both"/>
        <w:rPr>
          <w:bCs/>
        </w:rPr>
      </w:pPr>
      <w:r>
        <w:rPr>
          <w:bCs/>
        </w:rPr>
        <w:t xml:space="preserve">А) </w:t>
      </w:r>
      <w:r w:rsidR="00AD15FE">
        <w:rPr>
          <w:bCs/>
        </w:rPr>
        <w:t>С</w:t>
      </w:r>
      <w:r w:rsidRPr="00536FA5">
        <w:rPr>
          <w:bCs/>
        </w:rPr>
        <w:t>оставление дифференциальных уравнений системы привода</w:t>
      </w:r>
      <w:r>
        <w:rPr>
          <w:bCs/>
        </w:rPr>
        <w:t xml:space="preserve"> и о</w:t>
      </w:r>
      <w:r w:rsidRPr="00536FA5">
        <w:rPr>
          <w:bCs/>
        </w:rPr>
        <w:t>пределение передаточной функции системы</w:t>
      </w:r>
      <w:r>
        <w:rPr>
          <w:bCs/>
        </w:rPr>
        <w:t>;</w:t>
      </w:r>
      <w:r w:rsidR="00A319AF" w:rsidRPr="00A319AF">
        <w:rPr>
          <w:bCs/>
        </w:rPr>
        <w:t xml:space="preserve"> </w:t>
      </w:r>
    </w:p>
    <w:p w:rsidR="00A319AF" w:rsidRPr="00536FA5" w:rsidRDefault="00A319AF" w:rsidP="00AD15FE">
      <w:pPr>
        <w:pStyle w:val="a3"/>
        <w:ind w:left="0" w:right="142" w:firstLine="709"/>
        <w:jc w:val="both"/>
        <w:rPr>
          <w:bCs/>
        </w:rPr>
      </w:pPr>
      <w:r>
        <w:rPr>
          <w:bCs/>
        </w:rPr>
        <w:t>Б</w:t>
      </w:r>
      <w:r w:rsidRPr="007B43EA">
        <w:rPr>
          <w:bCs/>
        </w:rPr>
        <w:t xml:space="preserve">) </w:t>
      </w:r>
      <w:r w:rsidR="00AD15FE">
        <w:rPr>
          <w:bCs/>
        </w:rPr>
        <w:t>Р</w:t>
      </w:r>
      <w:r>
        <w:rPr>
          <w:bCs/>
        </w:rPr>
        <w:t>азработка расчётной модели (схемы) системы, у</w:t>
      </w:r>
      <w:r w:rsidRPr="00536FA5">
        <w:rPr>
          <w:bCs/>
        </w:rPr>
        <w:t>меньшение числа степеней свободы в расчётн</w:t>
      </w:r>
      <w:r>
        <w:rPr>
          <w:bCs/>
        </w:rPr>
        <w:t>ой</w:t>
      </w:r>
      <w:r w:rsidRPr="00536FA5">
        <w:rPr>
          <w:bCs/>
        </w:rPr>
        <w:t xml:space="preserve"> схем</w:t>
      </w:r>
      <w:hyperlink r:id="rId6" w:tgtFrame="_blank" w:history="1">
        <w:r>
          <w:t>е;</w:t>
        </w:r>
      </w:hyperlink>
    </w:p>
    <w:p w:rsidR="00536FA5" w:rsidRPr="00536FA5" w:rsidRDefault="00AD15FE" w:rsidP="00AD15FE">
      <w:pPr>
        <w:pStyle w:val="a3"/>
        <w:ind w:left="0" w:right="142" w:firstLine="709"/>
        <w:jc w:val="both"/>
        <w:rPr>
          <w:bCs/>
        </w:rPr>
      </w:pPr>
      <w:r>
        <w:rPr>
          <w:bCs/>
        </w:rPr>
        <w:t>В) Р</w:t>
      </w:r>
      <w:r w:rsidR="00536FA5" w:rsidRPr="00536FA5">
        <w:rPr>
          <w:bCs/>
        </w:rPr>
        <w:t>асчёт частотных характеристик системы</w:t>
      </w:r>
      <w:r w:rsidR="00A319AF">
        <w:rPr>
          <w:bCs/>
        </w:rPr>
        <w:t>, с</w:t>
      </w:r>
      <w:r w:rsidR="00536FA5" w:rsidRPr="00536FA5">
        <w:rPr>
          <w:bCs/>
        </w:rPr>
        <w:t>обственных частот и определение форм колебаний системы</w:t>
      </w:r>
      <w:r w:rsidR="00A319AF">
        <w:rPr>
          <w:bCs/>
        </w:rPr>
        <w:t>;</w:t>
      </w:r>
    </w:p>
    <w:p w:rsidR="00536FA5" w:rsidRPr="00536FA5" w:rsidRDefault="00AD15FE" w:rsidP="00AD15FE">
      <w:pPr>
        <w:pStyle w:val="a3"/>
        <w:ind w:left="0" w:right="142" w:firstLine="709"/>
        <w:jc w:val="both"/>
        <w:rPr>
          <w:bCs/>
        </w:rPr>
      </w:pPr>
      <w:r>
        <w:rPr>
          <w:bCs/>
        </w:rPr>
        <w:t>Г) А</w:t>
      </w:r>
      <w:r w:rsidR="00536FA5" w:rsidRPr="00536FA5">
        <w:rPr>
          <w:bCs/>
        </w:rPr>
        <w:t>нализ частотных характеристик системы</w:t>
      </w:r>
      <w:r w:rsidR="00A319AF">
        <w:rPr>
          <w:bCs/>
        </w:rPr>
        <w:t>, п</w:t>
      </w:r>
      <w:r w:rsidR="00536FA5" w:rsidRPr="00536FA5">
        <w:rPr>
          <w:bCs/>
        </w:rPr>
        <w:t>остроение переходных и импульсных переходных характеристик системы</w:t>
      </w:r>
      <w:r w:rsidR="00A319AF">
        <w:rPr>
          <w:bCs/>
        </w:rPr>
        <w:t>, о</w:t>
      </w:r>
      <w:r w:rsidR="00536FA5" w:rsidRPr="00536FA5">
        <w:rPr>
          <w:bCs/>
        </w:rPr>
        <w:t>пределение реакции системы на произвольное входное воздействие</w:t>
      </w:r>
      <w:r w:rsidR="00A319AF">
        <w:rPr>
          <w:bCs/>
        </w:rPr>
        <w:t>, о</w:t>
      </w:r>
      <w:r w:rsidR="00536FA5" w:rsidRPr="00536FA5">
        <w:rPr>
          <w:bCs/>
        </w:rPr>
        <w:t>ценка показателей динамического качества системы.</w:t>
      </w:r>
    </w:p>
    <w:p w:rsidR="00076D27" w:rsidRPr="00345D9F" w:rsidRDefault="000D6C11" w:rsidP="00AD15FE">
      <w:pPr>
        <w:pStyle w:val="a3"/>
        <w:ind w:left="0" w:right="142" w:firstLine="709"/>
        <w:jc w:val="both"/>
        <w:rPr>
          <w:bCs/>
        </w:rPr>
      </w:pPr>
      <w:r w:rsidRPr="00345D9F">
        <w:rPr>
          <w:bCs/>
        </w:rPr>
        <w:t xml:space="preserve">Правильный ответ: </w:t>
      </w:r>
      <w:r w:rsidR="006228FE" w:rsidRPr="00345D9F">
        <w:rPr>
          <w:bCs/>
        </w:rPr>
        <w:t>Б</w:t>
      </w:r>
      <w:r w:rsidRPr="00345D9F">
        <w:rPr>
          <w:bCs/>
        </w:rPr>
        <w:t xml:space="preserve">, </w:t>
      </w:r>
      <w:proofErr w:type="gramStart"/>
      <w:r w:rsidR="006228FE" w:rsidRPr="00345D9F">
        <w:rPr>
          <w:bCs/>
        </w:rPr>
        <w:t>А</w:t>
      </w:r>
      <w:proofErr w:type="gramEnd"/>
      <w:r w:rsidRPr="00345D9F">
        <w:rPr>
          <w:bCs/>
        </w:rPr>
        <w:t xml:space="preserve">, </w:t>
      </w:r>
      <w:r w:rsidR="00A319AF">
        <w:rPr>
          <w:bCs/>
        </w:rPr>
        <w:t>В</w:t>
      </w:r>
      <w:r w:rsidRPr="00345D9F">
        <w:rPr>
          <w:bCs/>
        </w:rPr>
        <w:t xml:space="preserve">, </w:t>
      </w:r>
      <w:r w:rsidR="00A319AF">
        <w:rPr>
          <w:bCs/>
        </w:rPr>
        <w:t>Г</w:t>
      </w:r>
      <w:r w:rsidRPr="00345D9F">
        <w:rPr>
          <w:bCs/>
        </w:rPr>
        <w:t>.</w:t>
      </w:r>
    </w:p>
    <w:p w:rsidR="0000396D" w:rsidRDefault="000D6C11" w:rsidP="00AD15FE">
      <w:pPr>
        <w:pStyle w:val="a3"/>
        <w:spacing w:before="1"/>
        <w:ind w:left="0" w:right="142" w:firstLine="709"/>
        <w:jc w:val="both"/>
      </w:pPr>
      <w:r w:rsidRPr="00345D9F">
        <w:rPr>
          <w:bCs/>
        </w:rPr>
        <w:t xml:space="preserve">Компетенции (индикаторы): </w:t>
      </w:r>
      <w:r w:rsidR="00854741" w:rsidRPr="00F0701F">
        <w:t xml:space="preserve">ПК-1 </w:t>
      </w:r>
      <w:r w:rsidR="0000396D" w:rsidRPr="00F0701F">
        <w:t>(ПК-1.1, ПК-1.2).</w:t>
      </w:r>
    </w:p>
    <w:p w:rsidR="007B43EA" w:rsidRDefault="007B43EA" w:rsidP="00AD15FE">
      <w:pPr>
        <w:pStyle w:val="a3"/>
        <w:ind w:left="0" w:right="142" w:firstLine="709"/>
        <w:jc w:val="both"/>
      </w:pPr>
    </w:p>
    <w:p w:rsidR="008C2F41" w:rsidRPr="0078626A" w:rsidRDefault="00E547C8" w:rsidP="00AD15FE">
      <w:pPr>
        <w:pStyle w:val="a3"/>
        <w:ind w:left="0" w:right="142" w:firstLine="709"/>
        <w:jc w:val="both"/>
        <w:rPr>
          <w:bCs/>
        </w:rPr>
      </w:pPr>
      <w:r>
        <w:rPr>
          <w:bCs/>
        </w:rPr>
        <w:t>2</w:t>
      </w:r>
      <w:r w:rsidR="008C2F41" w:rsidRPr="00345D9F">
        <w:rPr>
          <w:bCs/>
        </w:rPr>
        <w:t>.</w:t>
      </w:r>
      <w:r w:rsidR="008C2F41">
        <w:rPr>
          <w:bCs/>
        </w:rPr>
        <w:t xml:space="preserve"> </w:t>
      </w:r>
      <w:r w:rsidR="008C2F41" w:rsidRPr="00345D9F">
        <w:rPr>
          <w:bCs/>
        </w:rPr>
        <w:t>Укажите верную последовательность</w:t>
      </w:r>
      <w:r w:rsidR="008C2F41">
        <w:rPr>
          <w:bCs/>
        </w:rPr>
        <w:t xml:space="preserve"> </w:t>
      </w:r>
      <w:r w:rsidR="00814046">
        <w:rPr>
          <w:bCs/>
        </w:rPr>
        <w:t>настройки динамической системы шпинделя при механической обработке</w:t>
      </w:r>
      <w:r w:rsidR="008C2F41">
        <w:rPr>
          <w:bCs/>
        </w:rPr>
        <w:t>:</w:t>
      </w:r>
    </w:p>
    <w:p w:rsidR="00E22102" w:rsidRDefault="00E22102" w:rsidP="00AD15FE">
      <w:pPr>
        <w:pStyle w:val="a3"/>
        <w:ind w:left="0" w:right="142" w:firstLine="709"/>
        <w:jc w:val="both"/>
        <w:rPr>
          <w:bCs/>
        </w:rPr>
      </w:pPr>
      <w:r>
        <w:rPr>
          <w:bCs/>
        </w:rPr>
        <w:t xml:space="preserve">А) </w:t>
      </w:r>
      <w:r w:rsidR="00AD15FE">
        <w:rPr>
          <w:bCs/>
        </w:rPr>
        <w:t>О</w:t>
      </w:r>
      <w:r w:rsidR="00814046">
        <w:rPr>
          <w:bCs/>
        </w:rPr>
        <w:t>пределение статических и динамических характеристик шпинделя</w:t>
      </w:r>
      <w:r>
        <w:rPr>
          <w:bCs/>
        </w:rPr>
        <w:t>;</w:t>
      </w:r>
    </w:p>
    <w:p w:rsidR="008C2F41" w:rsidRDefault="008C2F41" w:rsidP="00AD15FE">
      <w:pPr>
        <w:pStyle w:val="a3"/>
        <w:ind w:left="0" w:right="142" w:firstLine="709"/>
        <w:jc w:val="both"/>
        <w:rPr>
          <w:bCs/>
        </w:rPr>
      </w:pPr>
      <w:r>
        <w:rPr>
          <w:bCs/>
        </w:rPr>
        <w:t xml:space="preserve">Б) </w:t>
      </w:r>
      <w:r w:rsidR="00AD15FE">
        <w:rPr>
          <w:bCs/>
        </w:rPr>
        <w:t>О</w:t>
      </w:r>
      <w:r w:rsidR="00814046">
        <w:rPr>
          <w:bCs/>
        </w:rPr>
        <w:t>пределение частоты вынужденных колебаний системы шпиндель-инструмент при механической обработке на заданном (оптимальном) режиме</w:t>
      </w:r>
      <w:r>
        <w:rPr>
          <w:bCs/>
        </w:rPr>
        <w:t>;</w:t>
      </w:r>
    </w:p>
    <w:p w:rsidR="00E22102" w:rsidRDefault="00E22102" w:rsidP="00AD15FE">
      <w:pPr>
        <w:pStyle w:val="a3"/>
        <w:ind w:left="0" w:right="142" w:firstLine="709"/>
        <w:jc w:val="both"/>
        <w:rPr>
          <w:bCs/>
        </w:rPr>
      </w:pPr>
      <w:r>
        <w:rPr>
          <w:bCs/>
        </w:rPr>
        <w:t xml:space="preserve">В) </w:t>
      </w:r>
      <w:r w:rsidR="00AD15FE">
        <w:rPr>
          <w:bCs/>
        </w:rPr>
        <w:t>О</w:t>
      </w:r>
      <w:r w:rsidR="00FA662F">
        <w:rPr>
          <w:bCs/>
        </w:rPr>
        <w:t>пределение собственных частот колебаний опорной системы шпинделя для заданной настройки его опор</w:t>
      </w:r>
      <w:r>
        <w:rPr>
          <w:bCs/>
        </w:rPr>
        <w:t>;</w:t>
      </w:r>
    </w:p>
    <w:p w:rsidR="006228FE" w:rsidRPr="00E22102" w:rsidRDefault="008C2F41" w:rsidP="00AD15FE">
      <w:pPr>
        <w:pStyle w:val="a3"/>
        <w:ind w:left="0" w:right="142" w:firstLine="709"/>
        <w:jc w:val="both"/>
        <w:rPr>
          <w:bCs/>
        </w:rPr>
      </w:pPr>
      <w:r>
        <w:rPr>
          <w:bCs/>
        </w:rPr>
        <w:t xml:space="preserve">Г) </w:t>
      </w:r>
      <w:r w:rsidR="00AD15FE">
        <w:rPr>
          <w:bCs/>
        </w:rPr>
        <w:t>С</w:t>
      </w:r>
      <w:r w:rsidR="00FA662F">
        <w:rPr>
          <w:bCs/>
        </w:rPr>
        <w:t>опоставление собственных частот шпинделя и частоты вынужденных колебаний при механической обработке на оптимальном режиме, при их совпадении или близком расположении – перенастройка шпинделя</w:t>
      </w:r>
      <w:r w:rsidR="008837A9">
        <w:rPr>
          <w:bCs/>
        </w:rPr>
        <w:t xml:space="preserve"> (опорной системы)</w:t>
      </w:r>
      <w:r w:rsidR="00FA662F">
        <w:rPr>
          <w:bCs/>
        </w:rPr>
        <w:t xml:space="preserve"> для изменения его собственных частот колебаний</w:t>
      </w:r>
      <w:r w:rsidR="00E22102">
        <w:rPr>
          <w:bCs/>
        </w:rPr>
        <w:t>.</w:t>
      </w:r>
    </w:p>
    <w:p w:rsidR="008C7637" w:rsidRPr="00E22102" w:rsidRDefault="008C7637" w:rsidP="00AD15FE">
      <w:pPr>
        <w:pStyle w:val="a3"/>
        <w:ind w:left="0" w:right="142" w:firstLine="709"/>
        <w:jc w:val="both"/>
        <w:rPr>
          <w:bCs/>
        </w:rPr>
      </w:pPr>
      <w:r w:rsidRPr="00E22102">
        <w:rPr>
          <w:bCs/>
        </w:rPr>
        <w:t xml:space="preserve">Правильный ответ: </w:t>
      </w:r>
      <w:r w:rsidR="00E22102" w:rsidRPr="00E22102">
        <w:rPr>
          <w:bCs/>
        </w:rPr>
        <w:t>Б</w:t>
      </w:r>
      <w:r w:rsidR="00E22102">
        <w:rPr>
          <w:bCs/>
        </w:rPr>
        <w:t>,</w:t>
      </w:r>
      <w:r w:rsidR="00E22102" w:rsidRPr="00E22102">
        <w:rPr>
          <w:bCs/>
        </w:rPr>
        <w:t xml:space="preserve"> </w:t>
      </w:r>
      <w:proofErr w:type="gramStart"/>
      <w:r w:rsidRPr="00E22102">
        <w:rPr>
          <w:bCs/>
        </w:rPr>
        <w:t>А</w:t>
      </w:r>
      <w:proofErr w:type="gramEnd"/>
      <w:r w:rsidR="00E22102">
        <w:rPr>
          <w:bCs/>
        </w:rPr>
        <w:t xml:space="preserve">, </w:t>
      </w:r>
      <w:r w:rsidR="008837A9">
        <w:rPr>
          <w:bCs/>
        </w:rPr>
        <w:t>В</w:t>
      </w:r>
      <w:r w:rsidR="00E22102">
        <w:rPr>
          <w:bCs/>
        </w:rPr>
        <w:t xml:space="preserve">, </w:t>
      </w:r>
      <w:r w:rsidR="008837A9">
        <w:rPr>
          <w:bCs/>
        </w:rPr>
        <w:t>Г</w:t>
      </w:r>
      <w:r w:rsidR="00E22102">
        <w:rPr>
          <w:bCs/>
        </w:rPr>
        <w:t>.</w:t>
      </w:r>
    </w:p>
    <w:p w:rsidR="0000396D" w:rsidRDefault="008C7637" w:rsidP="00AD15FE">
      <w:pPr>
        <w:pStyle w:val="a3"/>
        <w:spacing w:before="1"/>
        <w:ind w:left="0" w:right="142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854741" w:rsidRPr="00F0701F">
        <w:t xml:space="preserve">ПК-1 </w:t>
      </w:r>
      <w:r w:rsidR="0000396D" w:rsidRPr="00F0701F">
        <w:t>(ПК-1.1, ПК-1.2).</w:t>
      </w:r>
    </w:p>
    <w:p w:rsidR="008C7637" w:rsidRDefault="008C7637" w:rsidP="00AD15FE">
      <w:pPr>
        <w:pStyle w:val="a3"/>
        <w:ind w:left="0" w:right="142" w:firstLine="709"/>
        <w:jc w:val="both"/>
      </w:pPr>
    </w:p>
    <w:p w:rsidR="004C1FD3" w:rsidRPr="0045649E" w:rsidRDefault="004C1FD3" w:rsidP="00AD15FE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649E">
        <w:rPr>
          <w:sz w:val="28"/>
          <w:szCs w:val="28"/>
        </w:rPr>
        <w:t xml:space="preserve">. Установите </w:t>
      </w:r>
      <w:r w:rsidR="00EB213F">
        <w:rPr>
          <w:sz w:val="28"/>
          <w:szCs w:val="28"/>
        </w:rPr>
        <w:t>общую</w:t>
      </w:r>
      <w:r w:rsidRPr="0045649E">
        <w:rPr>
          <w:sz w:val="28"/>
          <w:szCs w:val="28"/>
        </w:rPr>
        <w:t xml:space="preserve"> последовательность </w:t>
      </w:r>
      <w:r w:rsidR="00FA662F">
        <w:rPr>
          <w:sz w:val="28"/>
          <w:szCs w:val="28"/>
        </w:rPr>
        <w:t xml:space="preserve">определения собственных частот колебаний шпиндельного узла в программах конечно-элементного </w:t>
      </w:r>
      <w:r w:rsidR="00FA662F">
        <w:rPr>
          <w:sz w:val="28"/>
          <w:szCs w:val="28"/>
        </w:rPr>
        <w:lastRenderedPageBreak/>
        <w:t>анализа САПР</w:t>
      </w:r>
      <w:r w:rsidRPr="0045649E">
        <w:rPr>
          <w:sz w:val="28"/>
          <w:szCs w:val="28"/>
        </w:rPr>
        <w:t>:</w:t>
      </w:r>
    </w:p>
    <w:p w:rsidR="004C1FD3" w:rsidRPr="0045649E" w:rsidRDefault="004C1FD3" w:rsidP="00AD15FE">
      <w:pPr>
        <w:ind w:right="284"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А) </w:t>
      </w:r>
      <w:r w:rsidR="00AD15FE">
        <w:rPr>
          <w:sz w:val="28"/>
          <w:szCs w:val="28"/>
        </w:rPr>
        <w:t>Р</w:t>
      </w:r>
      <w:r w:rsidR="00FA662F">
        <w:rPr>
          <w:sz w:val="28"/>
          <w:szCs w:val="28"/>
        </w:rPr>
        <w:t>асчёт характеристик опор – жёсткости и несущей способности, установление жёсткости для опор на 3</w:t>
      </w:r>
      <w:r w:rsidR="00FA662F">
        <w:rPr>
          <w:sz w:val="28"/>
          <w:szCs w:val="28"/>
          <w:lang w:val="en-US"/>
        </w:rPr>
        <w:t>D</w:t>
      </w:r>
      <w:r w:rsidR="00FA662F" w:rsidRPr="00FA662F">
        <w:rPr>
          <w:sz w:val="28"/>
          <w:szCs w:val="28"/>
        </w:rPr>
        <w:t>-</w:t>
      </w:r>
      <w:r w:rsidR="00FA662F">
        <w:rPr>
          <w:sz w:val="28"/>
          <w:szCs w:val="28"/>
        </w:rPr>
        <w:t xml:space="preserve">модели </w:t>
      </w:r>
      <w:r w:rsidR="008837A9">
        <w:rPr>
          <w:sz w:val="28"/>
          <w:szCs w:val="28"/>
        </w:rPr>
        <w:t xml:space="preserve">вала </w:t>
      </w:r>
      <w:r w:rsidR="00FA662F">
        <w:rPr>
          <w:sz w:val="28"/>
          <w:szCs w:val="28"/>
        </w:rPr>
        <w:t>шпиндельного узла</w:t>
      </w:r>
      <w:r w:rsidRPr="0045649E">
        <w:rPr>
          <w:sz w:val="28"/>
          <w:szCs w:val="28"/>
        </w:rPr>
        <w:t>;</w:t>
      </w:r>
    </w:p>
    <w:p w:rsidR="004C1FD3" w:rsidRPr="009053CE" w:rsidRDefault="004C1FD3" w:rsidP="00AD15FE">
      <w:pPr>
        <w:widowControl/>
        <w:shd w:val="clear" w:color="auto" w:fill="FFFFFF"/>
        <w:autoSpaceDE/>
        <w:autoSpaceDN/>
        <w:ind w:right="284" w:firstLine="709"/>
        <w:jc w:val="both"/>
        <w:rPr>
          <w:sz w:val="28"/>
          <w:szCs w:val="28"/>
        </w:rPr>
      </w:pPr>
      <w:r w:rsidRPr="009053CE">
        <w:rPr>
          <w:sz w:val="28"/>
          <w:szCs w:val="28"/>
        </w:rPr>
        <w:t xml:space="preserve">Б) </w:t>
      </w:r>
      <w:r w:rsidR="00AD15FE">
        <w:rPr>
          <w:sz w:val="28"/>
          <w:szCs w:val="28"/>
        </w:rPr>
        <w:t>С</w:t>
      </w:r>
      <w:r w:rsidR="00FA662F">
        <w:rPr>
          <w:sz w:val="28"/>
          <w:szCs w:val="28"/>
        </w:rPr>
        <w:t>оздание 3</w:t>
      </w:r>
      <w:r w:rsidR="00FA662F">
        <w:rPr>
          <w:sz w:val="28"/>
          <w:szCs w:val="28"/>
          <w:lang w:val="en-US"/>
        </w:rPr>
        <w:t>D</w:t>
      </w:r>
      <w:r w:rsidR="00FA662F" w:rsidRPr="00FA662F">
        <w:rPr>
          <w:sz w:val="28"/>
          <w:szCs w:val="28"/>
        </w:rPr>
        <w:t>-</w:t>
      </w:r>
      <w:r w:rsidR="00FA662F">
        <w:rPr>
          <w:sz w:val="28"/>
          <w:szCs w:val="28"/>
        </w:rPr>
        <w:t>модели шпиндельного узла с его опорами</w:t>
      </w:r>
      <w:r w:rsidRPr="009053CE">
        <w:rPr>
          <w:sz w:val="28"/>
          <w:szCs w:val="28"/>
        </w:rPr>
        <w:t>;</w:t>
      </w:r>
    </w:p>
    <w:p w:rsidR="004C1FD3" w:rsidRPr="0045649E" w:rsidRDefault="004C1FD3" w:rsidP="00AD15FE">
      <w:pPr>
        <w:ind w:right="284"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В) </w:t>
      </w:r>
      <w:r w:rsidR="00AD15FE">
        <w:rPr>
          <w:sz w:val="28"/>
          <w:szCs w:val="28"/>
        </w:rPr>
        <w:t>С</w:t>
      </w:r>
      <w:r w:rsidR="00FA662F">
        <w:rPr>
          <w:sz w:val="28"/>
          <w:szCs w:val="28"/>
        </w:rPr>
        <w:t>оздание сетки конечных элементов</w:t>
      </w:r>
      <w:r w:rsidR="008837A9">
        <w:rPr>
          <w:sz w:val="28"/>
          <w:szCs w:val="28"/>
        </w:rPr>
        <w:t xml:space="preserve"> на 3</w:t>
      </w:r>
      <w:r w:rsidR="008837A9">
        <w:rPr>
          <w:sz w:val="28"/>
          <w:szCs w:val="28"/>
          <w:lang w:val="en-US"/>
        </w:rPr>
        <w:t>D</w:t>
      </w:r>
      <w:r w:rsidR="008837A9" w:rsidRPr="00FA662F">
        <w:rPr>
          <w:sz w:val="28"/>
          <w:szCs w:val="28"/>
        </w:rPr>
        <w:t>-</w:t>
      </w:r>
      <w:r w:rsidR="008837A9">
        <w:rPr>
          <w:sz w:val="28"/>
          <w:szCs w:val="28"/>
        </w:rPr>
        <w:t>модели вала шпиндельного узла</w:t>
      </w:r>
      <w:r w:rsidRPr="0045649E">
        <w:rPr>
          <w:sz w:val="28"/>
          <w:szCs w:val="28"/>
        </w:rPr>
        <w:t>;</w:t>
      </w:r>
    </w:p>
    <w:p w:rsidR="004C1FD3" w:rsidRPr="0045649E" w:rsidRDefault="004C1FD3" w:rsidP="00AD15FE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649E">
        <w:rPr>
          <w:sz w:val="28"/>
          <w:szCs w:val="28"/>
        </w:rPr>
        <w:t xml:space="preserve">) </w:t>
      </w:r>
      <w:r w:rsidR="00AD15FE">
        <w:rPr>
          <w:sz w:val="28"/>
          <w:szCs w:val="28"/>
        </w:rPr>
        <w:t>А</w:t>
      </w:r>
      <w:r w:rsidR="008837A9">
        <w:rPr>
          <w:sz w:val="28"/>
          <w:szCs w:val="28"/>
        </w:rPr>
        <w:t>втоматизированный расчёт собственных частот колебаний (гармоник) для вала на заданных опорах и вывод результатов</w:t>
      </w:r>
      <w:r>
        <w:rPr>
          <w:sz w:val="28"/>
          <w:szCs w:val="28"/>
        </w:rPr>
        <w:t>.</w:t>
      </w:r>
    </w:p>
    <w:p w:rsidR="004C1FD3" w:rsidRPr="0045649E" w:rsidRDefault="004C1FD3" w:rsidP="00AD15FE">
      <w:pPr>
        <w:ind w:right="284"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Правильный ответ: Б, </w:t>
      </w:r>
      <w:proofErr w:type="gramStart"/>
      <w:r w:rsidRPr="0045649E">
        <w:rPr>
          <w:sz w:val="28"/>
          <w:szCs w:val="28"/>
        </w:rPr>
        <w:t>А</w:t>
      </w:r>
      <w:proofErr w:type="gramEnd"/>
      <w:r w:rsidRPr="0045649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5649E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</w:p>
    <w:p w:rsidR="0000396D" w:rsidRDefault="004C1FD3" w:rsidP="00AD15FE">
      <w:pPr>
        <w:pStyle w:val="a3"/>
        <w:spacing w:before="1"/>
        <w:ind w:left="0" w:right="284" w:firstLine="709"/>
        <w:jc w:val="both"/>
      </w:pPr>
      <w:r w:rsidRPr="00DE2A56">
        <w:t>Компетенции (индикаторы):</w:t>
      </w:r>
      <w:r>
        <w:t xml:space="preserve"> </w:t>
      </w:r>
      <w:r w:rsidR="00854741" w:rsidRPr="00F0701F">
        <w:t xml:space="preserve">ПК-1 </w:t>
      </w:r>
      <w:r w:rsidR="0000396D" w:rsidRPr="00F0701F">
        <w:t>(ПК-1.1, ПК-1.2).</w:t>
      </w:r>
    </w:p>
    <w:p w:rsidR="006C37CC" w:rsidRDefault="006C37CC" w:rsidP="00AD15FE">
      <w:pPr>
        <w:pStyle w:val="1"/>
        <w:ind w:left="0" w:right="284" w:firstLine="709"/>
        <w:jc w:val="left"/>
      </w:pPr>
    </w:p>
    <w:p w:rsidR="00AD15FE" w:rsidRPr="00AD15FE" w:rsidRDefault="00AD15FE" w:rsidP="00AD15FE">
      <w:pPr>
        <w:pStyle w:val="1"/>
        <w:ind w:left="0" w:right="284" w:firstLine="709"/>
        <w:jc w:val="left"/>
      </w:pPr>
      <w:r w:rsidRPr="00AD15FE">
        <w:t>Задания открытого типа</w:t>
      </w:r>
    </w:p>
    <w:p w:rsidR="00AD15FE" w:rsidRDefault="00AD15FE" w:rsidP="00AD15FE">
      <w:pPr>
        <w:pStyle w:val="1"/>
        <w:ind w:left="0" w:right="284" w:firstLine="709"/>
        <w:jc w:val="left"/>
      </w:pPr>
    </w:p>
    <w:p w:rsidR="00076D27" w:rsidRDefault="000D6C11" w:rsidP="00AD15FE">
      <w:pPr>
        <w:pStyle w:val="1"/>
        <w:ind w:left="0" w:right="284" w:firstLine="709"/>
        <w:jc w:val="left"/>
        <w:rPr>
          <w:spacing w:val="-2"/>
        </w:rPr>
      </w:pPr>
      <w:r>
        <w:t>Задания</w:t>
      </w:r>
      <w:r>
        <w:rPr>
          <w:spacing w:val="-9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дополнение</w:t>
      </w:r>
    </w:p>
    <w:p w:rsidR="005C1109" w:rsidRDefault="005C1109" w:rsidP="00AD15FE">
      <w:pPr>
        <w:pStyle w:val="1"/>
        <w:ind w:right="284" w:firstLine="709"/>
        <w:jc w:val="left"/>
        <w:rPr>
          <w:b w:val="0"/>
        </w:rPr>
      </w:pPr>
    </w:p>
    <w:p w:rsidR="004121DE" w:rsidRPr="005C1109" w:rsidRDefault="000D6C11" w:rsidP="00AD15FE">
      <w:pPr>
        <w:ind w:right="284" w:firstLine="709"/>
        <w:rPr>
          <w:i/>
          <w:sz w:val="28"/>
        </w:rPr>
      </w:pPr>
      <w:r>
        <w:rPr>
          <w:i/>
          <w:sz w:val="28"/>
        </w:rPr>
        <w:t>Напишите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пропущенное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слово</w:t>
      </w:r>
      <w:r w:rsidRPr="005C1109">
        <w:rPr>
          <w:i/>
          <w:sz w:val="28"/>
        </w:rPr>
        <w:t xml:space="preserve"> (словосочетание)</w:t>
      </w:r>
      <w:r w:rsidR="005C1109">
        <w:rPr>
          <w:i/>
          <w:sz w:val="28"/>
        </w:rPr>
        <w:t>.</w:t>
      </w:r>
    </w:p>
    <w:p w:rsidR="00076D27" w:rsidRDefault="00076D27" w:rsidP="00176BB1">
      <w:pPr>
        <w:ind w:left="142"/>
        <w:jc w:val="both"/>
        <w:rPr>
          <w:i/>
          <w:sz w:val="28"/>
        </w:rPr>
      </w:pPr>
    </w:p>
    <w:p w:rsidR="00EC44EC" w:rsidRPr="00EC44EC" w:rsidRDefault="004121DE" w:rsidP="00AD15FE">
      <w:pPr>
        <w:pStyle w:val="1"/>
        <w:ind w:left="0" w:right="284" w:firstLine="709"/>
        <w:jc w:val="both"/>
        <w:rPr>
          <w:b w:val="0"/>
        </w:rPr>
      </w:pPr>
      <w:r w:rsidRPr="00EC44EC">
        <w:rPr>
          <w:b w:val="0"/>
        </w:rPr>
        <w:t>1.</w:t>
      </w:r>
      <w:r w:rsidR="005C1109" w:rsidRPr="00EC44EC">
        <w:rPr>
          <w:b w:val="0"/>
        </w:rPr>
        <w:t xml:space="preserve"> </w:t>
      </w:r>
      <w:r w:rsidR="00EC44EC" w:rsidRPr="00EC44EC">
        <w:rPr>
          <w:b w:val="0"/>
        </w:rPr>
        <w:t>Длительность колебаний системы с увеличением коэффициента демп</w:t>
      </w:r>
      <w:bookmarkStart w:id="1" w:name="_GoBack"/>
      <w:bookmarkEnd w:id="1"/>
      <w:r w:rsidR="00EC44EC" w:rsidRPr="00EC44EC">
        <w:rPr>
          <w:b w:val="0"/>
        </w:rPr>
        <w:t xml:space="preserve">фирования </w:t>
      </w:r>
      <w:proofErr w:type="gramStart"/>
      <w:r w:rsidR="00EC44EC" w:rsidRPr="00EC44EC">
        <w:rPr>
          <w:b w:val="0"/>
        </w:rPr>
        <w:t>α  _</w:t>
      </w:r>
      <w:proofErr w:type="gramEnd"/>
      <w:r w:rsidR="00EC44EC" w:rsidRPr="00EC44EC">
        <w:rPr>
          <w:b w:val="0"/>
        </w:rPr>
        <w:t>_______________________</w:t>
      </w:r>
      <w:r w:rsidR="00EC44EC">
        <w:rPr>
          <w:b w:val="0"/>
        </w:rPr>
        <w:t>.</w:t>
      </w:r>
    </w:p>
    <w:p w:rsidR="00EC44EC" w:rsidRPr="00EC44EC" w:rsidRDefault="00EC44EC" w:rsidP="00AD15FE">
      <w:pPr>
        <w:pStyle w:val="1"/>
        <w:ind w:left="0" w:right="284" w:firstLine="709"/>
        <w:jc w:val="left"/>
        <w:rPr>
          <w:b w:val="0"/>
        </w:rPr>
      </w:pPr>
      <w:r w:rsidRPr="00EC44EC">
        <w:rPr>
          <w:b w:val="0"/>
        </w:rPr>
        <w:t>Правильный ответ: уменьшится</w:t>
      </w:r>
      <w:r w:rsidR="0000396D">
        <w:rPr>
          <w:b w:val="0"/>
        </w:rPr>
        <w:t>.</w:t>
      </w:r>
    </w:p>
    <w:p w:rsidR="00E37DB7" w:rsidRDefault="000D6C11" w:rsidP="00AD15FE">
      <w:pPr>
        <w:pStyle w:val="a3"/>
        <w:ind w:left="0" w:right="284" w:firstLine="709"/>
        <w:jc w:val="both"/>
      </w:pPr>
      <w:r w:rsidRPr="005C1109">
        <w:rPr>
          <w:bCs/>
        </w:rPr>
        <w:t xml:space="preserve">Компетенции (индикаторы): </w:t>
      </w:r>
      <w:r w:rsidR="00854741" w:rsidRPr="00F0701F">
        <w:t xml:space="preserve">ПК-1 </w:t>
      </w:r>
      <w:r w:rsidR="0000396D" w:rsidRPr="00F0701F">
        <w:t>(ПК-1.1, ПК-1.2).</w:t>
      </w:r>
    </w:p>
    <w:p w:rsidR="00487537" w:rsidRDefault="00487537" w:rsidP="00AD15FE">
      <w:pPr>
        <w:pStyle w:val="a3"/>
        <w:ind w:left="0" w:right="284" w:firstLine="709"/>
        <w:jc w:val="both"/>
        <w:rPr>
          <w:bCs/>
        </w:rPr>
      </w:pPr>
    </w:p>
    <w:p w:rsidR="0000396D" w:rsidRPr="00854741" w:rsidRDefault="00C215E6" w:rsidP="00AD15FE">
      <w:pPr>
        <w:ind w:right="284" w:firstLine="709"/>
        <w:jc w:val="both"/>
        <w:rPr>
          <w:sz w:val="28"/>
          <w:szCs w:val="28"/>
        </w:rPr>
      </w:pPr>
      <w:r w:rsidRPr="00854741">
        <w:rPr>
          <w:sz w:val="28"/>
          <w:szCs w:val="28"/>
        </w:rPr>
        <w:t xml:space="preserve">2. </w:t>
      </w:r>
      <w:r w:rsidR="0000396D" w:rsidRPr="00854741">
        <w:rPr>
          <w:sz w:val="28"/>
          <w:szCs w:val="28"/>
        </w:rPr>
        <w:t>Периодические вынужденные колебания, пропорциональные квадрату угловой скорости валов в станке возникают вследствие ______________ вращающихся частей.</w:t>
      </w:r>
    </w:p>
    <w:p w:rsidR="0000396D" w:rsidRPr="00854741" w:rsidRDefault="0000396D" w:rsidP="00AD15FE">
      <w:pPr>
        <w:ind w:right="284" w:firstLine="709"/>
        <w:jc w:val="both"/>
        <w:rPr>
          <w:sz w:val="28"/>
          <w:szCs w:val="28"/>
        </w:rPr>
      </w:pPr>
      <w:r w:rsidRPr="00854741">
        <w:rPr>
          <w:sz w:val="28"/>
          <w:szCs w:val="28"/>
        </w:rPr>
        <w:t xml:space="preserve">Правильный ответ: несбалансированности. </w:t>
      </w:r>
    </w:p>
    <w:p w:rsidR="00E37DB7" w:rsidRPr="00854741" w:rsidRDefault="000D6C11" w:rsidP="00AD15FE">
      <w:pPr>
        <w:ind w:right="284" w:firstLine="709"/>
        <w:jc w:val="both"/>
        <w:rPr>
          <w:sz w:val="28"/>
          <w:szCs w:val="28"/>
        </w:rPr>
      </w:pPr>
      <w:r w:rsidRPr="00854741">
        <w:rPr>
          <w:sz w:val="28"/>
          <w:szCs w:val="28"/>
        </w:rPr>
        <w:t>Компетенции (индикаторы):</w:t>
      </w:r>
      <w:r w:rsidR="00854741" w:rsidRPr="00854741">
        <w:rPr>
          <w:sz w:val="28"/>
          <w:szCs w:val="28"/>
        </w:rPr>
        <w:t xml:space="preserve"> </w:t>
      </w:r>
      <w:r w:rsidR="00854741" w:rsidRPr="00F0701F">
        <w:rPr>
          <w:sz w:val="28"/>
          <w:szCs w:val="28"/>
        </w:rPr>
        <w:t>ПК-1</w:t>
      </w:r>
      <w:r w:rsidRPr="00854741">
        <w:rPr>
          <w:sz w:val="28"/>
          <w:szCs w:val="28"/>
        </w:rPr>
        <w:t xml:space="preserve"> </w:t>
      </w:r>
      <w:r w:rsidR="00854741" w:rsidRPr="00854741">
        <w:rPr>
          <w:sz w:val="28"/>
          <w:szCs w:val="28"/>
        </w:rPr>
        <w:t>(ПК-1.1, ПК-1.2).</w:t>
      </w:r>
    </w:p>
    <w:p w:rsidR="00487537" w:rsidRPr="00854741" w:rsidRDefault="00487537" w:rsidP="009F0D54">
      <w:pPr>
        <w:ind w:right="284"/>
        <w:jc w:val="both"/>
        <w:rPr>
          <w:sz w:val="28"/>
          <w:szCs w:val="28"/>
        </w:rPr>
      </w:pPr>
    </w:p>
    <w:p w:rsidR="00854741" w:rsidRPr="00854741" w:rsidRDefault="00176BB1" w:rsidP="00AD15FE">
      <w:pPr>
        <w:ind w:right="284" w:firstLine="709"/>
        <w:jc w:val="both"/>
        <w:rPr>
          <w:sz w:val="28"/>
          <w:szCs w:val="28"/>
        </w:rPr>
      </w:pPr>
      <w:r w:rsidRPr="00854741">
        <w:rPr>
          <w:sz w:val="28"/>
          <w:szCs w:val="28"/>
        </w:rPr>
        <w:t xml:space="preserve">3. </w:t>
      </w:r>
      <w:r w:rsidR="00854741" w:rsidRPr="00854741">
        <w:rPr>
          <w:sz w:val="28"/>
          <w:szCs w:val="28"/>
        </w:rPr>
        <w:t>Жесткость и приведенную массу привода необходимо определ</w:t>
      </w:r>
      <w:r w:rsidR="00854741">
        <w:rPr>
          <w:sz w:val="28"/>
          <w:szCs w:val="28"/>
        </w:rPr>
        <w:t>я</w:t>
      </w:r>
      <w:r w:rsidR="00854741" w:rsidRPr="00854741">
        <w:rPr>
          <w:sz w:val="28"/>
          <w:szCs w:val="28"/>
        </w:rPr>
        <w:t xml:space="preserve">ть при _________________расчете привода станка. </w:t>
      </w:r>
    </w:p>
    <w:p w:rsidR="00854741" w:rsidRPr="00854741" w:rsidRDefault="00854741" w:rsidP="00AD15FE">
      <w:pPr>
        <w:ind w:right="284" w:firstLine="709"/>
        <w:jc w:val="both"/>
        <w:rPr>
          <w:sz w:val="28"/>
          <w:szCs w:val="28"/>
        </w:rPr>
      </w:pPr>
      <w:r w:rsidRPr="00854741">
        <w:rPr>
          <w:sz w:val="28"/>
          <w:szCs w:val="28"/>
        </w:rPr>
        <w:t>Правильный ответ: динамическом.</w:t>
      </w:r>
    </w:p>
    <w:p w:rsidR="00854741" w:rsidRPr="00854741" w:rsidRDefault="00535006" w:rsidP="00AD15FE">
      <w:pPr>
        <w:ind w:right="284" w:firstLine="709"/>
        <w:jc w:val="both"/>
        <w:rPr>
          <w:sz w:val="28"/>
          <w:szCs w:val="28"/>
        </w:rPr>
      </w:pPr>
      <w:r w:rsidRPr="00854741">
        <w:rPr>
          <w:sz w:val="28"/>
          <w:szCs w:val="28"/>
        </w:rPr>
        <w:t xml:space="preserve">Компетенции (индикаторы): </w:t>
      </w:r>
      <w:r w:rsidR="00854741" w:rsidRPr="00F0701F">
        <w:rPr>
          <w:sz w:val="28"/>
          <w:szCs w:val="28"/>
        </w:rPr>
        <w:t>ПК-1</w:t>
      </w:r>
      <w:r w:rsidR="00854741" w:rsidRPr="00854741">
        <w:rPr>
          <w:sz w:val="28"/>
          <w:szCs w:val="28"/>
        </w:rPr>
        <w:t xml:space="preserve"> (ПК-1.1, ПК-1.2).</w:t>
      </w:r>
    </w:p>
    <w:p w:rsidR="00487537" w:rsidRPr="00854741" w:rsidRDefault="00487537" w:rsidP="00AD15FE">
      <w:pPr>
        <w:ind w:right="284" w:firstLine="709"/>
        <w:jc w:val="both"/>
        <w:rPr>
          <w:sz w:val="28"/>
          <w:szCs w:val="28"/>
        </w:rPr>
      </w:pPr>
    </w:p>
    <w:p w:rsidR="00076D27" w:rsidRDefault="000D6C11" w:rsidP="009F0D54">
      <w:pPr>
        <w:pStyle w:val="1"/>
        <w:ind w:left="0" w:firstLine="709"/>
        <w:jc w:val="left"/>
        <w:rPr>
          <w:spacing w:val="-2"/>
        </w:rPr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кратким</w:t>
      </w:r>
      <w:r>
        <w:rPr>
          <w:spacing w:val="-9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090DA4" w:rsidRDefault="00090DA4" w:rsidP="009F0D54">
      <w:pPr>
        <w:pStyle w:val="1"/>
        <w:ind w:firstLine="709"/>
        <w:jc w:val="left"/>
      </w:pPr>
    </w:p>
    <w:p w:rsidR="00216DF2" w:rsidRDefault="000D6C11" w:rsidP="009F0D54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0B2F8A" w:rsidRDefault="000B2F8A" w:rsidP="009F0D54">
      <w:pPr>
        <w:ind w:firstLine="709"/>
        <w:rPr>
          <w:i/>
          <w:sz w:val="28"/>
        </w:rPr>
      </w:pPr>
    </w:p>
    <w:p w:rsidR="00F05EFF" w:rsidRPr="00A716BB" w:rsidRDefault="00F05EFF" w:rsidP="009F0D54">
      <w:pPr>
        <w:ind w:right="142" w:firstLine="709"/>
        <w:jc w:val="both"/>
        <w:rPr>
          <w:sz w:val="28"/>
          <w:szCs w:val="28"/>
          <w:u w:val="single"/>
        </w:rPr>
      </w:pPr>
      <w:r w:rsidRPr="00F05EFF">
        <w:rPr>
          <w:sz w:val="28"/>
          <w:szCs w:val="28"/>
        </w:rPr>
        <w:t>1</w:t>
      </w:r>
      <w:r w:rsidRPr="00A716BB">
        <w:rPr>
          <w:sz w:val="28"/>
          <w:szCs w:val="28"/>
        </w:rPr>
        <w:t xml:space="preserve">. </w:t>
      </w:r>
      <w:r w:rsidR="00DA5776">
        <w:rPr>
          <w:sz w:val="28"/>
          <w:szCs w:val="28"/>
        </w:rPr>
        <w:t xml:space="preserve">С увеличением массы ротора (вращающегося тела) амплитуды колебаний, связанные с его неуравновешенностью, </w:t>
      </w:r>
      <w:r w:rsidR="00B43606">
        <w:rPr>
          <w:sz w:val="28"/>
          <w:szCs w:val="28"/>
        </w:rPr>
        <w:t>____________</w:t>
      </w:r>
      <w:r w:rsidR="00DA5776">
        <w:rPr>
          <w:sz w:val="28"/>
          <w:szCs w:val="28"/>
        </w:rPr>
        <w:t>.</w:t>
      </w:r>
    </w:p>
    <w:p w:rsidR="00F05EFF" w:rsidRDefault="00F05EFF" w:rsidP="009F0D54">
      <w:pPr>
        <w:pStyle w:val="a3"/>
        <w:ind w:left="0" w:right="142" w:firstLine="709"/>
        <w:jc w:val="both"/>
        <w:rPr>
          <w:bCs/>
        </w:rPr>
      </w:pPr>
      <w:r w:rsidRPr="003D0035">
        <w:rPr>
          <w:bCs/>
        </w:rPr>
        <w:t xml:space="preserve">Правильный ответ: </w:t>
      </w:r>
      <w:r w:rsidR="00DA5776">
        <w:t>возрастают</w:t>
      </w:r>
      <w:r>
        <w:rPr>
          <w:bCs/>
        </w:rPr>
        <w:t>/</w:t>
      </w:r>
      <w:r w:rsidR="00DA5776">
        <w:t>увеличиваются</w:t>
      </w:r>
      <w:r>
        <w:rPr>
          <w:bCs/>
        </w:rPr>
        <w:t>.</w:t>
      </w:r>
    </w:p>
    <w:p w:rsidR="00DA5776" w:rsidRDefault="00385036" w:rsidP="009F0D54">
      <w:pPr>
        <w:pStyle w:val="a3"/>
        <w:spacing w:before="1"/>
        <w:ind w:left="0" w:right="142" w:firstLine="709"/>
        <w:jc w:val="both"/>
      </w:pPr>
      <w:r w:rsidRPr="003D0035">
        <w:rPr>
          <w:bCs/>
        </w:rPr>
        <w:t>Компетенции (</w:t>
      </w:r>
      <w:r w:rsidR="00125196" w:rsidRPr="003D0035">
        <w:rPr>
          <w:bCs/>
        </w:rPr>
        <w:t xml:space="preserve">индикаторы): </w:t>
      </w:r>
      <w:r w:rsidR="00DA5776" w:rsidRPr="00F0701F">
        <w:t>ПК-1 (ПК-1.1, ПК-1.2).</w:t>
      </w:r>
    </w:p>
    <w:p w:rsidR="003D0035" w:rsidRDefault="003D0035" w:rsidP="009F0D54">
      <w:pPr>
        <w:pStyle w:val="a3"/>
        <w:ind w:left="0" w:right="142" w:firstLine="709"/>
        <w:jc w:val="both"/>
      </w:pPr>
    </w:p>
    <w:p w:rsidR="00B062C3" w:rsidRDefault="00A6334C" w:rsidP="009F0D54">
      <w:pPr>
        <w:ind w:right="142" w:firstLine="709"/>
        <w:jc w:val="both"/>
      </w:pPr>
      <w:r w:rsidRPr="00B062C3">
        <w:rPr>
          <w:sz w:val="28"/>
          <w:szCs w:val="28"/>
        </w:rPr>
        <w:t xml:space="preserve">2. </w:t>
      </w:r>
      <w:r w:rsidR="00DA5776">
        <w:rPr>
          <w:sz w:val="28"/>
          <w:szCs w:val="28"/>
        </w:rPr>
        <w:t>Дисбаланс ротора приводит к его гармоническим колебаниям</w:t>
      </w:r>
      <w:r w:rsidR="00DA5776" w:rsidRPr="00DA5776">
        <w:rPr>
          <w:sz w:val="28"/>
          <w:szCs w:val="28"/>
        </w:rPr>
        <w:t xml:space="preserve"> </w:t>
      </w:r>
      <w:r w:rsidR="00DA5776">
        <w:rPr>
          <w:sz w:val="28"/>
          <w:szCs w:val="28"/>
        </w:rPr>
        <w:t>при вращении, амплитуда которых ___________ величин</w:t>
      </w:r>
      <w:r w:rsidR="00B43606">
        <w:rPr>
          <w:sz w:val="28"/>
          <w:szCs w:val="28"/>
        </w:rPr>
        <w:t>ам</w:t>
      </w:r>
      <w:r w:rsidR="00DA5776">
        <w:rPr>
          <w:sz w:val="28"/>
          <w:szCs w:val="28"/>
        </w:rPr>
        <w:t xml:space="preserve"> неуравновешенн</w:t>
      </w:r>
      <w:r w:rsidR="00B43606">
        <w:rPr>
          <w:sz w:val="28"/>
          <w:szCs w:val="28"/>
        </w:rPr>
        <w:t>ых</w:t>
      </w:r>
      <w:r w:rsidR="00DA5776">
        <w:rPr>
          <w:sz w:val="28"/>
          <w:szCs w:val="28"/>
        </w:rPr>
        <w:t xml:space="preserve"> масс.</w:t>
      </w:r>
    </w:p>
    <w:p w:rsidR="00E13967" w:rsidRDefault="00E13967" w:rsidP="009F0D54">
      <w:pPr>
        <w:pStyle w:val="a3"/>
        <w:ind w:left="0" w:right="142" w:firstLine="709"/>
        <w:jc w:val="both"/>
        <w:rPr>
          <w:bCs/>
        </w:rPr>
      </w:pPr>
      <w:r w:rsidRPr="003D0035">
        <w:rPr>
          <w:bCs/>
        </w:rPr>
        <w:lastRenderedPageBreak/>
        <w:t xml:space="preserve">Правильный ответ: </w:t>
      </w:r>
      <w:r w:rsidR="00DA5776">
        <w:t>пропорциональны</w:t>
      </w:r>
      <w:r>
        <w:rPr>
          <w:bCs/>
        </w:rPr>
        <w:t>/</w:t>
      </w:r>
      <w:r w:rsidR="00DA5776">
        <w:rPr>
          <w:bCs/>
        </w:rPr>
        <w:t>прямо пропорциональны</w:t>
      </w:r>
      <w:r>
        <w:rPr>
          <w:bCs/>
        </w:rPr>
        <w:t>.</w:t>
      </w:r>
    </w:p>
    <w:p w:rsidR="00B062C3" w:rsidRPr="00535006" w:rsidRDefault="00A6334C" w:rsidP="009F0D54">
      <w:pPr>
        <w:pStyle w:val="a3"/>
        <w:ind w:left="0" w:right="142" w:firstLine="709"/>
        <w:jc w:val="both"/>
        <w:rPr>
          <w:bCs/>
        </w:rPr>
      </w:pPr>
      <w:r>
        <w:t xml:space="preserve">Компетенции (индикаторы): </w:t>
      </w:r>
      <w:r w:rsidR="00B93DBA" w:rsidRPr="00F0701F">
        <w:t>ПК-1 (ПК-1.1, ПК-1.2).</w:t>
      </w:r>
    </w:p>
    <w:p w:rsidR="00464A82" w:rsidRDefault="00464A82" w:rsidP="009F0D54">
      <w:pPr>
        <w:jc w:val="both"/>
        <w:rPr>
          <w:sz w:val="28"/>
          <w:szCs w:val="28"/>
        </w:rPr>
      </w:pPr>
    </w:p>
    <w:p w:rsidR="00176BB1" w:rsidRPr="004F571F" w:rsidRDefault="00176BB1" w:rsidP="009F0D54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3DBA">
        <w:rPr>
          <w:sz w:val="28"/>
          <w:szCs w:val="28"/>
        </w:rPr>
        <w:t>Неравномерность движения роторов станков связана с неравномерностью передаточных отношений в механизмах, _______________ механизмов, переменным характером сил вредных и полезных сопротивлений.</w:t>
      </w:r>
    </w:p>
    <w:p w:rsidR="00B93DBA" w:rsidRDefault="00B93DBA" w:rsidP="009F0D54">
      <w:pPr>
        <w:pStyle w:val="a3"/>
        <w:ind w:left="0" w:right="142" w:firstLine="709"/>
        <w:jc w:val="both"/>
      </w:pPr>
      <w:r w:rsidRPr="003D0035">
        <w:rPr>
          <w:bCs/>
        </w:rPr>
        <w:t>Правильный ответ:</w:t>
      </w:r>
      <w:r>
        <w:rPr>
          <w:bCs/>
        </w:rPr>
        <w:t xml:space="preserve"> </w:t>
      </w:r>
      <w:r>
        <w:t>неуравновешенностью/несбалансированностью.</w:t>
      </w:r>
    </w:p>
    <w:p w:rsidR="00752879" w:rsidRPr="00535006" w:rsidRDefault="00176BB1" w:rsidP="009F0D54">
      <w:pPr>
        <w:pStyle w:val="a3"/>
        <w:ind w:left="0" w:right="142" w:firstLine="709"/>
        <w:jc w:val="both"/>
        <w:rPr>
          <w:bCs/>
        </w:rPr>
      </w:pPr>
      <w:r w:rsidRPr="00DF5974">
        <w:t>Компетенции (индикаторы):</w:t>
      </w:r>
      <w:r w:rsidRPr="00176BB1">
        <w:t xml:space="preserve"> </w:t>
      </w:r>
      <w:r w:rsidR="00B93DBA" w:rsidRPr="00F0701F">
        <w:t>ПК-1 (ПК-1.1, ПК-1.2).</w:t>
      </w:r>
    </w:p>
    <w:p w:rsidR="0011337C" w:rsidRDefault="0011337C" w:rsidP="00176BB1">
      <w:pPr>
        <w:pStyle w:val="a3"/>
        <w:ind w:left="0"/>
        <w:jc w:val="both"/>
      </w:pPr>
    </w:p>
    <w:p w:rsidR="00076D27" w:rsidRDefault="000D6C11" w:rsidP="009F0D54">
      <w:pPr>
        <w:pStyle w:val="1"/>
        <w:spacing w:before="1"/>
        <w:ind w:left="0" w:firstLine="709"/>
        <w:jc w:val="left"/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0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развернутым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0A53ED" w:rsidRDefault="000A53ED" w:rsidP="00FC20FE">
      <w:pPr>
        <w:pStyle w:val="a3"/>
        <w:spacing w:before="1"/>
        <w:ind w:left="0" w:right="279"/>
        <w:jc w:val="both"/>
      </w:pPr>
    </w:p>
    <w:p w:rsidR="002D07C5" w:rsidRDefault="002D07C5" w:rsidP="009F0D54">
      <w:pPr>
        <w:tabs>
          <w:tab w:val="left" w:pos="9356"/>
        </w:tabs>
        <w:ind w:firstLine="709"/>
        <w:jc w:val="both"/>
        <w:rPr>
          <w:sz w:val="28"/>
          <w:szCs w:val="28"/>
        </w:rPr>
      </w:pPr>
      <w:bookmarkStart w:id="2" w:name="bookmark13"/>
      <w:r>
        <w:rPr>
          <w:sz w:val="28"/>
          <w:szCs w:val="28"/>
        </w:rPr>
        <w:t>1. Опишите</w:t>
      </w:r>
      <w:r w:rsidR="00B93DBA">
        <w:rPr>
          <w:sz w:val="28"/>
          <w:szCs w:val="28"/>
        </w:rPr>
        <w:t xml:space="preserve">, </w:t>
      </w:r>
      <w:bookmarkEnd w:id="2"/>
      <w:r w:rsidR="00B93DBA">
        <w:rPr>
          <w:sz w:val="28"/>
          <w:szCs w:val="28"/>
        </w:rPr>
        <w:t>ч</w:t>
      </w:r>
      <w:r w:rsidR="00B93DBA" w:rsidRPr="00B93DBA">
        <w:rPr>
          <w:sz w:val="28"/>
          <w:szCs w:val="28"/>
        </w:rPr>
        <w:t>то включает в себя упругая система станка</w:t>
      </w:r>
      <w:r w:rsidR="00B93DBA">
        <w:rPr>
          <w:sz w:val="28"/>
          <w:szCs w:val="28"/>
        </w:rPr>
        <w:t xml:space="preserve"> и сколько она имеет степеней свободы</w:t>
      </w:r>
      <w:r>
        <w:rPr>
          <w:sz w:val="28"/>
          <w:szCs w:val="28"/>
        </w:rPr>
        <w:t>.</w:t>
      </w:r>
    </w:p>
    <w:p w:rsidR="00EA0E9B" w:rsidRDefault="002D07C5" w:rsidP="009F0D54">
      <w:pPr>
        <w:tabs>
          <w:tab w:val="left" w:pos="9498"/>
        </w:tabs>
        <w:ind w:firstLine="709"/>
        <w:jc w:val="both"/>
      </w:pPr>
      <w:r>
        <w:rPr>
          <w:sz w:val="28"/>
          <w:szCs w:val="28"/>
        </w:rPr>
        <w:t>Время выполнения</w:t>
      </w:r>
      <w:r w:rsidR="009F0D54">
        <w:t xml:space="preserve"> – </w:t>
      </w:r>
      <w:r w:rsidR="00B43606">
        <w:rPr>
          <w:sz w:val="28"/>
          <w:szCs w:val="28"/>
        </w:rPr>
        <w:t>15</w:t>
      </w:r>
      <w:r>
        <w:rPr>
          <w:sz w:val="28"/>
          <w:szCs w:val="28"/>
        </w:rPr>
        <w:t xml:space="preserve"> мин.</w:t>
      </w:r>
    </w:p>
    <w:p w:rsidR="002D07C5" w:rsidRDefault="002D07C5" w:rsidP="009F0D54">
      <w:pPr>
        <w:pStyle w:val="a3"/>
        <w:tabs>
          <w:tab w:val="left" w:pos="9498"/>
        </w:tabs>
        <w:spacing w:before="1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B93DBA" w:rsidRDefault="00B93DBA" w:rsidP="009F0D54">
      <w:pPr>
        <w:pStyle w:val="a3"/>
        <w:tabs>
          <w:tab w:val="left" w:pos="9498"/>
        </w:tabs>
        <w:spacing w:before="1"/>
        <w:ind w:left="0" w:right="80" w:firstLine="709"/>
        <w:jc w:val="both"/>
      </w:pPr>
      <w:bookmarkStart w:id="3" w:name="_Hlk190422218"/>
      <w:r w:rsidRPr="00B93DBA">
        <w:t>Упругая система</w:t>
      </w:r>
      <w:r>
        <w:t xml:space="preserve"> </w:t>
      </w:r>
      <w:r w:rsidRPr="00B93DBA">
        <w:t>включает в себя</w:t>
      </w:r>
      <w:r>
        <w:t xml:space="preserve"> </w:t>
      </w:r>
      <w:r w:rsidRPr="00B93DBA">
        <w:t>станок, приспособление, инструмент и обрабатываемую деталь. Система имеет бесконечно большое число степеней свободы и лишь приближенно может рассматриваться как система с несколькими степенями свободы.</w:t>
      </w:r>
    </w:p>
    <w:p w:rsidR="00090DA4" w:rsidRPr="00535006" w:rsidRDefault="002D07C5" w:rsidP="009F0D54">
      <w:pPr>
        <w:pStyle w:val="a3"/>
        <w:tabs>
          <w:tab w:val="left" w:pos="9498"/>
        </w:tabs>
        <w:spacing w:before="1"/>
        <w:ind w:left="0" w:right="80" w:firstLine="709"/>
        <w:jc w:val="both"/>
        <w:rPr>
          <w:bCs/>
        </w:rPr>
      </w:pPr>
      <w:r>
        <w:t xml:space="preserve">Компетенции (индикаторы): </w:t>
      </w:r>
      <w:bookmarkEnd w:id="3"/>
      <w:r w:rsidR="00B93DBA" w:rsidRPr="00F0701F">
        <w:t>ПК-1 (ПК-1.1, ПК-1.2).</w:t>
      </w:r>
    </w:p>
    <w:p w:rsidR="008C0E14" w:rsidRDefault="008C0E14" w:rsidP="003D25B4">
      <w:pPr>
        <w:jc w:val="both"/>
        <w:rPr>
          <w:sz w:val="28"/>
          <w:szCs w:val="28"/>
          <w:lang w:bidi="ru-RU"/>
        </w:rPr>
      </w:pPr>
    </w:p>
    <w:p w:rsidR="002D07C5" w:rsidRDefault="002D07C5" w:rsidP="009F0D54">
      <w:pPr>
        <w:ind w:right="142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="00E43CDB">
        <w:rPr>
          <w:sz w:val="28"/>
          <w:szCs w:val="28"/>
          <w:lang w:bidi="ru-RU"/>
        </w:rPr>
        <w:t>Сформулируйте, о</w:t>
      </w:r>
      <w:r w:rsidR="00E43CDB" w:rsidRPr="00E43CDB">
        <w:rPr>
          <w:sz w:val="28"/>
          <w:szCs w:val="28"/>
          <w:lang w:bidi="ru-RU"/>
        </w:rPr>
        <w:t xml:space="preserve">т </w:t>
      </w:r>
      <w:r w:rsidR="00E43CDB">
        <w:rPr>
          <w:sz w:val="28"/>
          <w:szCs w:val="28"/>
          <w:lang w:bidi="ru-RU"/>
        </w:rPr>
        <w:t>каких факторов, главным образом,</w:t>
      </w:r>
      <w:r w:rsidR="00E43CDB" w:rsidRPr="00E43CDB">
        <w:rPr>
          <w:sz w:val="28"/>
          <w:szCs w:val="28"/>
          <w:lang w:bidi="ru-RU"/>
        </w:rPr>
        <w:t xml:space="preserve"> завис</w:t>
      </w:r>
      <w:r w:rsidR="00E43CDB">
        <w:rPr>
          <w:sz w:val="28"/>
          <w:szCs w:val="28"/>
          <w:lang w:bidi="ru-RU"/>
        </w:rPr>
        <w:t>я</w:t>
      </w:r>
      <w:r w:rsidR="00E43CDB" w:rsidRPr="00E43CDB">
        <w:rPr>
          <w:sz w:val="28"/>
          <w:szCs w:val="28"/>
          <w:lang w:bidi="ru-RU"/>
        </w:rPr>
        <w:t xml:space="preserve">т </w:t>
      </w:r>
      <w:r w:rsidR="00E43CDB">
        <w:rPr>
          <w:sz w:val="28"/>
          <w:szCs w:val="28"/>
          <w:lang w:bidi="ru-RU"/>
        </w:rPr>
        <w:t>характеристики и устойчивость</w:t>
      </w:r>
      <w:r w:rsidR="00E43CDB" w:rsidRPr="00E43CDB">
        <w:rPr>
          <w:sz w:val="28"/>
          <w:szCs w:val="28"/>
          <w:lang w:bidi="ru-RU"/>
        </w:rPr>
        <w:t xml:space="preserve"> упругой системы станка</w:t>
      </w:r>
      <w:r w:rsidR="008C0E14">
        <w:rPr>
          <w:sz w:val="28"/>
          <w:szCs w:val="28"/>
          <w:lang w:bidi="ru-RU"/>
        </w:rPr>
        <w:t>.</w:t>
      </w:r>
    </w:p>
    <w:p w:rsidR="008C0E14" w:rsidRDefault="009F0D54" w:rsidP="009F0D54">
      <w:pPr>
        <w:pStyle w:val="a3"/>
        <w:spacing w:before="1"/>
        <w:ind w:left="0" w:right="142" w:firstLine="709"/>
        <w:jc w:val="both"/>
        <w:rPr>
          <w:lang w:bidi="ru-RU"/>
        </w:rPr>
      </w:pPr>
      <w:r>
        <w:rPr>
          <w:lang w:bidi="ru-RU"/>
        </w:rPr>
        <w:t xml:space="preserve">Время выполнения – </w:t>
      </w:r>
      <w:r w:rsidR="00E43CDB">
        <w:rPr>
          <w:lang w:bidi="ru-RU"/>
        </w:rPr>
        <w:t>20</w:t>
      </w:r>
      <w:r w:rsidR="008C0E14">
        <w:rPr>
          <w:lang w:bidi="ru-RU"/>
        </w:rPr>
        <w:t xml:space="preserve"> мин.</w:t>
      </w:r>
    </w:p>
    <w:p w:rsidR="008C0E14" w:rsidRDefault="008C0E14" w:rsidP="009F0D54">
      <w:pPr>
        <w:pStyle w:val="a3"/>
        <w:spacing w:before="1"/>
        <w:ind w:left="0" w:right="142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E43CDB" w:rsidRDefault="00E43CDB" w:rsidP="009F0D54">
      <w:pPr>
        <w:ind w:right="142" w:firstLine="709"/>
        <w:jc w:val="both"/>
        <w:rPr>
          <w:sz w:val="28"/>
          <w:szCs w:val="28"/>
        </w:rPr>
      </w:pPr>
      <w:r w:rsidRPr="00E43CDB">
        <w:rPr>
          <w:sz w:val="28"/>
          <w:szCs w:val="28"/>
        </w:rPr>
        <w:t xml:space="preserve">Характеристики упругой системы определяются следующими основными параметрами: массами или моментами инерции узлов и деталей; жесткостью упругих элементов; силами неупругого сопротивления (демпфирования); </w:t>
      </w:r>
      <w:r w:rsidR="00B43606">
        <w:rPr>
          <w:sz w:val="28"/>
          <w:szCs w:val="28"/>
        </w:rPr>
        <w:t xml:space="preserve">силовыми </w:t>
      </w:r>
      <w:r w:rsidRPr="00E43CDB">
        <w:rPr>
          <w:sz w:val="28"/>
          <w:szCs w:val="28"/>
        </w:rPr>
        <w:t xml:space="preserve">связями между перемещениями масс в системе с многими степенями свободы. В практике при создании и отладке </w:t>
      </w:r>
      <w:proofErr w:type="gramStart"/>
      <w:r w:rsidRPr="00E43CDB">
        <w:rPr>
          <w:sz w:val="28"/>
          <w:szCs w:val="28"/>
        </w:rPr>
        <w:t xml:space="preserve">станка, </w:t>
      </w:r>
      <w:r w:rsidR="00B43606">
        <w:rPr>
          <w:sz w:val="28"/>
          <w:szCs w:val="28"/>
        </w:rPr>
        <w:t xml:space="preserve"> выборе</w:t>
      </w:r>
      <w:proofErr w:type="gramEnd"/>
      <w:r w:rsidR="00B43606">
        <w:rPr>
          <w:sz w:val="28"/>
          <w:szCs w:val="28"/>
        </w:rPr>
        <w:t xml:space="preserve"> </w:t>
      </w:r>
      <w:r w:rsidRPr="00E43CDB">
        <w:rPr>
          <w:sz w:val="28"/>
          <w:szCs w:val="28"/>
        </w:rPr>
        <w:t>приспособлени</w:t>
      </w:r>
      <w:r w:rsidR="00B43606">
        <w:rPr>
          <w:sz w:val="28"/>
          <w:szCs w:val="28"/>
        </w:rPr>
        <w:t>й</w:t>
      </w:r>
      <w:r w:rsidRPr="00E43CDB">
        <w:rPr>
          <w:sz w:val="28"/>
          <w:szCs w:val="28"/>
        </w:rPr>
        <w:t xml:space="preserve"> или инструмента всегда добиваются устранения всех видов неустойчивости упругой системы</w:t>
      </w:r>
      <w:r w:rsidR="00B43606">
        <w:rPr>
          <w:sz w:val="28"/>
          <w:szCs w:val="28"/>
        </w:rPr>
        <w:t>,</w:t>
      </w:r>
      <w:r w:rsidRPr="00E43CDB">
        <w:rPr>
          <w:sz w:val="28"/>
          <w:szCs w:val="28"/>
        </w:rPr>
        <w:t xml:space="preserve"> как путем выхода из зоны критических оборотов или продольного изгиба, так и путем создания условий устойчивого движения всех узлов и деталей станка.</w:t>
      </w:r>
      <w:r>
        <w:rPr>
          <w:sz w:val="28"/>
          <w:szCs w:val="28"/>
        </w:rPr>
        <w:t xml:space="preserve"> Н</w:t>
      </w:r>
      <w:r w:rsidRPr="00E43CDB">
        <w:rPr>
          <w:sz w:val="28"/>
          <w:szCs w:val="28"/>
        </w:rPr>
        <w:t>еустойчивост</w:t>
      </w:r>
      <w:r>
        <w:rPr>
          <w:sz w:val="28"/>
          <w:szCs w:val="28"/>
        </w:rPr>
        <w:t xml:space="preserve">ь </w:t>
      </w:r>
      <w:r w:rsidRPr="00E43CDB">
        <w:rPr>
          <w:sz w:val="28"/>
          <w:szCs w:val="28"/>
        </w:rPr>
        <w:t>выражается в автоколебаниях передач, подшипников и подвижных соединений, включенных при анализе в эквивалентную упругую или механическую систему. Эти автоколебания обычно совмещаются с вынужденными колебаниями, вызванными ошибками изготовления и монтажа деталей (биение шкивов, местные утолщения ремней, зазоры в зубчатых передачах, волнистость дорожек в подшипниках качения и т. п.).</w:t>
      </w:r>
      <w:r>
        <w:rPr>
          <w:sz w:val="28"/>
          <w:szCs w:val="28"/>
        </w:rPr>
        <w:t xml:space="preserve"> </w:t>
      </w:r>
      <w:r w:rsidRPr="00E43CDB">
        <w:rPr>
          <w:sz w:val="28"/>
          <w:szCs w:val="28"/>
        </w:rPr>
        <w:t xml:space="preserve">Применение узлов и деталей, имеющих большие массы и моменты инерции, ведет к снижению собственных частот системы и к увеличению инерционных нагрузок и времени переходных процессов. Изменения масс и моментов </w:t>
      </w:r>
      <w:r w:rsidRPr="00E43CDB">
        <w:rPr>
          <w:sz w:val="28"/>
          <w:szCs w:val="28"/>
        </w:rPr>
        <w:lastRenderedPageBreak/>
        <w:t xml:space="preserve">инерции в станках обычно очень тесно связаны с изменением упругих свойств конструкции. Например, уменьшение массы </w:t>
      </w:r>
      <w:r w:rsidR="00E2760E">
        <w:rPr>
          <w:sz w:val="28"/>
          <w:szCs w:val="28"/>
        </w:rPr>
        <w:t>рамы</w:t>
      </w:r>
      <w:r w:rsidRPr="00E43CDB">
        <w:rPr>
          <w:sz w:val="28"/>
          <w:szCs w:val="28"/>
        </w:rPr>
        <w:t xml:space="preserve"> за счет уменьшения толщины стенок или ее конфигурации неизбежно ведет к изменению жесткости </w:t>
      </w:r>
      <w:r w:rsidR="00E2760E">
        <w:rPr>
          <w:sz w:val="28"/>
          <w:szCs w:val="28"/>
        </w:rPr>
        <w:t>рамы и динамической системы всего станка</w:t>
      </w:r>
      <w:r w:rsidRPr="00E43CDB">
        <w:rPr>
          <w:sz w:val="28"/>
          <w:szCs w:val="28"/>
        </w:rPr>
        <w:t>.</w:t>
      </w:r>
    </w:p>
    <w:p w:rsidR="000B2F8A" w:rsidRPr="00E43CDB" w:rsidRDefault="002D07C5" w:rsidP="009F0D54">
      <w:pPr>
        <w:ind w:firstLine="709"/>
        <w:jc w:val="both"/>
        <w:rPr>
          <w:sz w:val="28"/>
          <w:szCs w:val="28"/>
        </w:rPr>
      </w:pPr>
      <w:r w:rsidRPr="00E43CDB">
        <w:rPr>
          <w:sz w:val="28"/>
          <w:szCs w:val="28"/>
        </w:rPr>
        <w:t xml:space="preserve">Компетенции (индикаторы): </w:t>
      </w:r>
      <w:r w:rsidR="00E43CDB" w:rsidRPr="00F0701F">
        <w:rPr>
          <w:sz w:val="28"/>
          <w:szCs w:val="28"/>
        </w:rPr>
        <w:t>ПК-1</w:t>
      </w:r>
      <w:r w:rsidR="00E43CDB" w:rsidRPr="00F0701F">
        <w:t xml:space="preserve"> </w:t>
      </w:r>
      <w:r w:rsidR="00E43CDB" w:rsidRPr="00F0701F">
        <w:rPr>
          <w:sz w:val="28"/>
          <w:szCs w:val="28"/>
        </w:rPr>
        <w:t>(ПК-1.1, ПК-1.2).</w:t>
      </w:r>
    </w:p>
    <w:p w:rsidR="000B2F8A" w:rsidRDefault="000B2F8A" w:rsidP="002D07C5">
      <w:pPr>
        <w:rPr>
          <w:sz w:val="28"/>
          <w:szCs w:val="28"/>
          <w:lang w:bidi="ru-RU"/>
        </w:rPr>
      </w:pPr>
    </w:p>
    <w:p w:rsidR="000B2F8A" w:rsidRDefault="002D07C5" w:rsidP="009F0D54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="00CA14E1">
        <w:rPr>
          <w:sz w:val="28"/>
          <w:szCs w:val="28"/>
          <w:lang w:bidi="ru-RU"/>
        </w:rPr>
        <w:t>Охарактеризуйте процесс трения в металлорежущих станках, приведите основные зависимости для сил трения</w:t>
      </w:r>
      <w:r w:rsidR="00487537">
        <w:rPr>
          <w:sz w:val="28"/>
          <w:szCs w:val="28"/>
          <w:lang w:bidi="ru-RU"/>
        </w:rPr>
        <w:t xml:space="preserve"> и для статической характеристики процесса трения</w:t>
      </w:r>
      <w:r w:rsidR="00CA14E1">
        <w:rPr>
          <w:sz w:val="28"/>
          <w:szCs w:val="28"/>
          <w:lang w:bidi="ru-RU"/>
        </w:rPr>
        <w:t>.</w:t>
      </w:r>
    </w:p>
    <w:p w:rsidR="006C37CC" w:rsidRDefault="002D07C5" w:rsidP="009F0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</w:t>
      </w:r>
      <w:r w:rsidR="00444090">
        <w:rPr>
          <w:sz w:val="28"/>
          <w:szCs w:val="28"/>
        </w:rPr>
        <w:t xml:space="preserve"> – </w:t>
      </w:r>
      <w:r w:rsidR="00CA14E1">
        <w:rPr>
          <w:sz w:val="28"/>
          <w:szCs w:val="28"/>
        </w:rPr>
        <w:t>20</w:t>
      </w:r>
      <w:r>
        <w:rPr>
          <w:sz w:val="28"/>
          <w:szCs w:val="28"/>
        </w:rPr>
        <w:t xml:space="preserve"> мин.</w:t>
      </w:r>
    </w:p>
    <w:p w:rsidR="006C37CC" w:rsidRDefault="006C37CC" w:rsidP="009F0D54">
      <w:pPr>
        <w:pStyle w:val="a3"/>
        <w:spacing w:before="1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CA14E1" w:rsidRPr="00CA14E1" w:rsidRDefault="00CA14E1" w:rsidP="00444090">
      <w:pPr>
        <w:ind w:right="1" w:firstLine="709"/>
        <w:jc w:val="both"/>
        <w:rPr>
          <w:sz w:val="28"/>
          <w:szCs w:val="28"/>
        </w:rPr>
      </w:pPr>
      <w:r w:rsidRPr="00CA14E1">
        <w:rPr>
          <w:sz w:val="28"/>
          <w:szCs w:val="28"/>
        </w:rPr>
        <w:t>При нормальной эксплуатации металлорежущих станков перемещение узлов в зависимости от типа направляющих протекает в режиме трения скольжения (смешанного или жидкостного) или трения качения. Неустойчивость движения ползуна (фрикционные автоколебания) наблюдается на направляющих скольжения смешанного трения. Жидкостное трение и трение качения обычно не вызывают скачкообразного движения узла в силу их низкого и относительно стабильного коэффициента трения.</w:t>
      </w:r>
    </w:p>
    <w:p w:rsidR="00CA14E1" w:rsidRPr="00CA14E1" w:rsidRDefault="00CA14E1" w:rsidP="009F0D54">
      <w:pPr>
        <w:ind w:firstLine="709"/>
        <w:jc w:val="both"/>
        <w:rPr>
          <w:sz w:val="28"/>
          <w:szCs w:val="28"/>
        </w:rPr>
      </w:pPr>
      <w:r w:rsidRPr="00CA14E1">
        <w:rPr>
          <w:sz w:val="28"/>
          <w:szCs w:val="28"/>
        </w:rPr>
        <w:t>Процесс трения характеризуется коэффициентом трения μ</w:t>
      </w:r>
      <w:r w:rsidR="00E2760E">
        <w:rPr>
          <w:sz w:val="28"/>
          <w:szCs w:val="28"/>
        </w:rPr>
        <w:t>, определяемым</w:t>
      </w:r>
      <w:r w:rsidRPr="00CA14E1">
        <w:rPr>
          <w:sz w:val="28"/>
          <w:szCs w:val="28"/>
        </w:rPr>
        <w:t xml:space="preserve"> </w:t>
      </w:r>
      <w:r w:rsidR="00E2760E">
        <w:rPr>
          <w:sz w:val="28"/>
          <w:szCs w:val="28"/>
        </w:rPr>
        <w:t xml:space="preserve">как </w:t>
      </w:r>
      <w:r w:rsidRPr="00CA14E1">
        <w:rPr>
          <w:sz w:val="28"/>
          <w:szCs w:val="28"/>
        </w:rPr>
        <w:t>отношение силы трения</w:t>
      </w:r>
      <w:r>
        <w:rPr>
          <w:sz w:val="28"/>
          <w:szCs w:val="28"/>
        </w:rPr>
        <w:t xml:space="preserve"> </w:t>
      </w:r>
      <w:r w:rsidRPr="00CA14E1">
        <w:rPr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 w:rsidRPr="00CA14E1">
        <w:rPr>
          <w:sz w:val="28"/>
          <w:szCs w:val="28"/>
        </w:rPr>
        <w:t>к нормальной нагрузке</w:t>
      </w:r>
      <w:r>
        <w:rPr>
          <w:sz w:val="28"/>
          <w:szCs w:val="28"/>
        </w:rPr>
        <w:t xml:space="preserve"> </w:t>
      </w:r>
      <w:r w:rsidRPr="00CA14E1">
        <w:rPr>
          <w:sz w:val="28"/>
          <w:szCs w:val="28"/>
        </w:rPr>
        <w:t>N. Значения коэффициентов трения скольжения для различных фрикционных пар приведены в соответствующей справочной литературе.</w:t>
      </w:r>
      <w:r>
        <w:rPr>
          <w:sz w:val="28"/>
          <w:szCs w:val="28"/>
        </w:rPr>
        <w:t xml:space="preserve"> </w:t>
      </w:r>
      <w:r w:rsidRPr="00CA14E1">
        <w:rPr>
          <w:sz w:val="28"/>
          <w:szCs w:val="28"/>
        </w:rPr>
        <w:t>В статической форме сила трения определяется законом Кулона</w:t>
      </w:r>
      <w:r w:rsidR="00E2760E">
        <w:rPr>
          <w:sz w:val="28"/>
          <w:szCs w:val="28"/>
        </w:rPr>
        <w:t xml:space="preserve"> </w:t>
      </w:r>
      <w:r w:rsidRPr="00CA14E1">
        <w:rPr>
          <w:noProof/>
          <w:sz w:val="28"/>
          <w:szCs w:val="28"/>
          <w:lang w:eastAsia="ru-RU"/>
        </w:rPr>
        <w:drawing>
          <wp:inline distT="0" distB="0" distL="0" distR="0" wp14:anchorId="2ED13AAE" wp14:editId="2BC4EDE5">
            <wp:extent cx="704850" cy="238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60E">
        <w:rPr>
          <w:sz w:val="28"/>
          <w:szCs w:val="28"/>
        </w:rPr>
        <w:t xml:space="preserve">. </w:t>
      </w:r>
      <w:r w:rsidRPr="00CA14E1">
        <w:rPr>
          <w:sz w:val="28"/>
          <w:szCs w:val="28"/>
        </w:rPr>
        <w:t>Выразив нормальную нагрузку через деформацию контактирующих поверхностей, получим уравнение для силы трения в отклонениях</w:t>
      </w:r>
      <w:r>
        <w:rPr>
          <w:sz w:val="28"/>
          <w:szCs w:val="28"/>
        </w:rPr>
        <w:t xml:space="preserve"> </w:t>
      </w:r>
      <w:r w:rsidRPr="00CA14E1">
        <w:rPr>
          <w:noProof/>
          <w:sz w:val="28"/>
          <w:szCs w:val="28"/>
          <w:lang w:eastAsia="ru-RU"/>
        </w:rPr>
        <w:drawing>
          <wp:inline distT="0" distB="0" distL="0" distR="0" wp14:anchorId="3CE72503" wp14:editId="0A83AE1F">
            <wp:extent cx="1428750" cy="223242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26" cy="2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г</w:t>
      </w:r>
      <w:r w:rsidRPr="00CA14E1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CA14E1">
        <w:rPr>
          <w:i/>
          <w:sz w:val="28"/>
          <w:szCs w:val="28"/>
        </w:rPr>
        <w:t>С</w:t>
      </w:r>
      <w:r w:rsidRPr="00CA14E1"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</w:t>
      </w:r>
      <w:r w:rsidRPr="00CA14E1">
        <w:rPr>
          <w:sz w:val="28"/>
          <w:szCs w:val="28"/>
        </w:rPr>
        <w:t>– коэффициент жесткости контактирующих поверхностей по нормали к поверхности трения</w:t>
      </w:r>
      <w:r>
        <w:rPr>
          <w:sz w:val="28"/>
          <w:szCs w:val="28"/>
        </w:rPr>
        <w:t xml:space="preserve"> (</w:t>
      </w:r>
      <w:r w:rsidRPr="00CA14E1">
        <w:rPr>
          <w:sz w:val="28"/>
          <w:szCs w:val="28"/>
        </w:rPr>
        <w:t>Н/мм</w:t>
      </w:r>
      <w:r>
        <w:rPr>
          <w:sz w:val="28"/>
          <w:szCs w:val="28"/>
        </w:rPr>
        <w:t>)</w:t>
      </w:r>
      <w:r w:rsidRPr="00CA14E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A14E1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CA14E1">
        <w:rPr>
          <w:sz w:val="28"/>
          <w:szCs w:val="28"/>
        </w:rPr>
        <w:t>– контактная деформация</w:t>
      </w:r>
      <w:r>
        <w:rPr>
          <w:sz w:val="28"/>
          <w:szCs w:val="28"/>
        </w:rPr>
        <w:t xml:space="preserve"> (</w:t>
      </w:r>
      <w:r w:rsidRPr="00CA14E1">
        <w:rPr>
          <w:sz w:val="28"/>
          <w:szCs w:val="28"/>
        </w:rPr>
        <w:t>мм</w:t>
      </w:r>
      <w:r>
        <w:rPr>
          <w:sz w:val="28"/>
          <w:szCs w:val="28"/>
        </w:rPr>
        <w:t>)</w:t>
      </w:r>
      <w:r w:rsidRPr="00CA14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14E1">
        <w:rPr>
          <w:sz w:val="28"/>
          <w:szCs w:val="28"/>
        </w:rPr>
        <w:t>Коэффициент пропорциональности</w:t>
      </w:r>
      <w:r>
        <w:rPr>
          <w:sz w:val="28"/>
          <w:szCs w:val="28"/>
        </w:rPr>
        <w:t xml:space="preserve"> </w:t>
      </w:r>
      <w:proofErr w:type="spellStart"/>
      <w:r w:rsidRPr="00CA14E1">
        <w:rPr>
          <w:i/>
          <w:sz w:val="28"/>
          <w:szCs w:val="28"/>
        </w:rPr>
        <w:t>К</w:t>
      </w:r>
      <w:r w:rsidRPr="00CA14E1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r w:rsidRPr="00CA14E1">
        <w:rPr>
          <w:sz w:val="28"/>
          <w:szCs w:val="28"/>
        </w:rPr>
        <w:t>между силой трения и контактной деформацией называется статической характеристикой процесса трения</w:t>
      </w:r>
      <w:r>
        <w:rPr>
          <w:sz w:val="28"/>
          <w:szCs w:val="28"/>
        </w:rPr>
        <w:t xml:space="preserve"> </w:t>
      </w:r>
      <w:r w:rsidRPr="00CA14E1">
        <w:rPr>
          <w:noProof/>
          <w:sz w:val="28"/>
          <w:szCs w:val="28"/>
          <w:lang w:eastAsia="ru-RU"/>
        </w:rPr>
        <w:drawing>
          <wp:inline distT="0" distB="0" distL="0" distR="0" wp14:anchorId="708141D7" wp14:editId="29C7CD84">
            <wp:extent cx="885825" cy="238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37" w:rsidRPr="00E43CDB" w:rsidRDefault="00487537" w:rsidP="009F0D54">
      <w:pPr>
        <w:ind w:firstLine="709"/>
        <w:jc w:val="both"/>
        <w:rPr>
          <w:sz w:val="28"/>
          <w:szCs w:val="28"/>
        </w:rPr>
      </w:pPr>
      <w:r w:rsidRPr="00E43CDB">
        <w:rPr>
          <w:sz w:val="28"/>
          <w:szCs w:val="28"/>
        </w:rPr>
        <w:t xml:space="preserve">Компетенции (индикаторы): </w:t>
      </w:r>
      <w:r w:rsidRPr="00F0701F">
        <w:rPr>
          <w:sz w:val="28"/>
          <w:szCs w:val="28"/>
        </w:rPr>
        <w:t>ПК-1</w:t>
      </w:r>
      <w:r w:rsidRPr="00F0701F">
        <w:t xml:space="preserve"> </w:t>
      </w:r>
      <w:r w:rsidRPr="00F0701F">
        <w:rPr>
          <w:sz w:val="28"/>
          <w:szCs w:val="28"/>
        </w:rPr>
        <w:t>(ПК-1.1, ПК-1.2).</w:t>
      </w:r>
    </w:p>
    <w:p w:rsidR="00957E2F" w:rsidRDefault="00957E2F">
      <w:pPr>
        <w:rPr>
          <w:spacing w:val="-4"/>
          <w:sz w:val="28"/>
          <w:szCs w:val="28"/>
        </w:rPr>
      </w:pPr>
    </w:p>
    <w:sectPr w:rsidR="00957E2F" w:rsidSect="00444090">
      <w:pgSz w:w="11910" w:h="16840"/>
      <w:pgMar w:top="1060" w:right="853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33"/>
    <w:multiLevelType w:val="hybridMultilevel"/>
    <w:tmpl w:val="8D16FBA8"/>
    <w:lvl w:ilvl="0" w:tplc="21E24B08">
      <w:start w:val="1"/>
      <w:numFmt w:val="decimal"/>
      <w:lvlText w:val="%1."/>
      <w:lvlJc w:val="left"/>
      <w:pPr>
        <w:ind w:left="0" w:firstLine="0"/>
      </w:pPr>
    </w:lvl>
    <w:lvl w:ilvl="1" w:tplc="D7DA59D4">
      <w:numFmt w:val="decimal"/>
      <w:lvlText w:val=""/>
      <w:lvlJc w:val="left"/>
      <w:pPr>
        <w:ind w:left="0" w:firstLine="0"/>
      </w:pPr>
    </w:lvl>
    <w:lvl w:ilvl="2" w:tplc="811803B2">
      <w:numFmt w:val="decimal"/>
      <w:lvlText w:val=""/>
      <w:lvlJc w:val="left"/>
      <w:pPr>
        <w:ind w:left="0" w:firstLine="0"/>
      </w:pPr>
    </w:lvl>
    <w:lvl w:ilvl="3" w:tplc="0314886E">
      <w:numFmt w:val="decimal"/>
      <w:lvlText w:val=""/>
      <w:lvlJc w:val="left"/>
      <w:pPr>
        <w:ind w:left="0" w:firstLine="0"/>
      </w:pPr>
    </w:lvl>
    <w:lvl w:ilvl="4" w:tplc="8390AE50">
      <w:numFmt w:val="decimal"/>
      <w:lvlText w:val=""/>
      <w:lvlJc w:val="left"/>
      <w:pPr>
        <w:ind w:left="0" w:firstLine="0"/>
      </w:pPr>
    </w:lvl>
    <w:lvl w:ilvl="5" w:tplc="9E4C6506">
      <w:numFmt w:val="decimal"/>
      <w:lvlText w:val=""/>
      <w:lvlJc w:val="left"/>
      <w:pPr>
        <w:ind w:left="0" w:firstLine="0"/>
      </w:pPr>
    </w:lvl>
    <w:lvl w:ilvl="6" w:tplc="0DB2A204">
      <w:numFmt w:val="decimal"/>
      <w:lvlText w:val=""/>
      <w:lvlJc w:val="left"/>
      <w:pPr>
        <w:ind w:left="0" w:firstLine="0"/>
      </w:pPr>
    </w:lvl>
    <w:lvl w:ilvl="7" w:tplc="14404E10">
      <w:numFmt w:val="decimal"/>
      <w:lvlText w:val=""/>
      <w:lvlJc w:val="left"/>
      <w:pPr>
        <w:ind w:left="0" w:firstLine="0"/>
      </w:pPr>
    </w:lvl>
    <w:lvl w:ilvl="8" w:tplc="3184F8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640B0F"/>
    <w:multiLevelType w:val="multilevel"/>
    <w:tmpl w:val="E89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50E62"/>
    <w:multiLevelType w:val="hybridMultilevel"/>
    <w:tmpl w:val="08E20D24"/>
    <w:lvl w:ilvl="0" w:tplc="60AAB626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4D6B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0565C96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6944CAA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73AD7E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9E34CA4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D52FD6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55C490E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AA4B45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72676AD"/>
    <w:multiLevelType w:val="multilevel"/>
    <w:tmpl w:val="57E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32F8C"/>
    <w:multiLevelType w:val="hybridMultilevel"/>
    <w:tmpl w:val="9440E8C4"/>
    <w:lvl w:ilvl="0" w:tplc="343E777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438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15C0E7AC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3E4A10C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5254B2E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E1EDEF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5282D2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AC44297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2A27E1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26C041DC"/>
    <w:multiLevelType w:val="multilevel"/>
    <w:tmpl w:val="8E7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50395"/>
    <w:multiLevelType w:val="hybridMultilevel"/>
    <w:tmpl w:val="5142DD60"/>
    <w:lvl w:ilvl="0" w:tplc="416638B2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38B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5EF2076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E9C4C03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F6DC177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70DC5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CAD27E0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D5108488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F0DA738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33307A34"/>
    <w:multiLevelType w:val="hybridMultilevel"/>
    <w:tmpl w:val="04BC1D58"/>
    <w:lvl w:ilvl="0" w:tplc="0288977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2EAD40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7067A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B0624C20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EA66E120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17CAE85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E9B8EB8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987411C6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2D742D10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8" w15:restartNumberingAfterBreak="0">
    <w:nsid w:val="5D460B5E"/>
    <w:multiLevelType w:val="hybridMultilevel"/>
    <w:tmpl w:val="6C127B22"/>
    <w:lvl w:ilvl="0" w:tplc="394CA6BC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4DAF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8B42DAA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1AF22DB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478ACCF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FBEADDC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17A69C3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A46F34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AB8ED5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68431F94"/>
    <w:multiLevelType w:val="hybridMultilevel"/>
    <w:tmpl w:val="2F3EA654"/>
    <w:lvl w:ilvl="0" w:tplc="96107DE0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A7F9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FFECDDA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58E4A4C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A50EA5B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22661A98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88E43A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174E8A7E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9D86C416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73DA5285"/>
    <w:multiLevelType w:val="multilevel"/>
    <w:tmpl w:val="1D94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7"/>
    <w:rsid w:val="0000396D"/>
    <w:rsid w:val="00011DBB"/>
    <w:rsid w:val="00015CE2"/>
    <w:rsid w:val="000324BC"/>
    <w:rsid w:val="00047125"/>
    <w:rsid w:val="00076D27"/>
    <w:rsid w:val="00090DA4"/>
    <w:rsid w:val="000A53ED"/>
    <w:rsid w:val="000B2F8A"/>
    <w:rsid w:val="000D6C11"/>
    <w:rsid w:val="000F45EC"/>
    <w:rsid w:val="0011337C"/>
    <w:rsid w:val="001205E3"/>
    <w:rsid w:val="00125196"/>
    <w:rsid w:val="0014130B"/>
    <w:rsid w:val="00166FA0"/>
    <w:rsid w:val="00176BB1"/>
    <w:rsid w:val="00180AB0"/>
    <w:rsid w:val="001B6D4D"/>
    <w:rsid w:val="00202622"/>
    <w:rsid w:val="00216DF2"/>
    <w:rsid w:val="00273990"/>
    <w:rsid w:val="0029039B"/>
    <w:rsid w:val="002D07C5"/>
    <w:rsid w:val="002D2AF8"/>
    <w:rsid w:val="002D7B7E"/>
    <w:rsid w:val="002E1E77"/>
    <w:rsid w:val="0030238C"/>
    <w:rsid w:val="00333FD0"/>
    <w:rsid w:val="00345D9F"/>
    <w:rsid w:val="00356171"/>
    <w:rsid w:val="00364FBE"/>
    <w:rsid w:val="00372DE8"/>
    <w:rsid w:val="00385036"/>
    <w:rsid w:val="00385245"/>
    <w:rsid w:val="003D0035"/>
    <w:rsid w:val="003D25B4"/>
    <w:rsid w:val="003E4773"/>
    <w:rsid w:val="004121DE"/>
    <w:rsid w:val="00444090"/>
    <w:rsid w:val="00464A82"/>
    <w:rsid w:val="00466519"/>
    <w:rsid w:val="004671B1"/>
    <w:rsid w:val="00487537"/>
    <w:rsid w:val="004A19B6"/>
    <w:rsid w:val="004B6998"/>
    <w:rsid w:val="004C1FD3"/>
    <w:rsid w:val="004D1316"/>
    <w:rsid w:val="004D4E58"/>
    <w:rsid w:val="004F7E56"/>
    <w:rsid w:val="005156E4"/>
    <w:rsid w:val="005264C5"/>
    <w:rsid w:val="00535006"/>
    <w:rsid w:val="00536FA5"/>
    <w:rsid w:val="00565C04"/>
    <w:rsid w:val="005829FB"/>
    <w:rsid w:val="00584F79"/>
    <w:rsid w:val="00595D3D"/>
    <w:rsid w:val="005A758C"/>
    <w:rsid w:val="005B584A"/>
    <w:rsid w:val="005B79DA"/>
    <w:rsid w:val="005C1109"/>
    <w:rsid w:val="005E682C"/>
    <w:rsid w:val="006228FE"/>
    <w:rsid w:val="006A7842"/>
    <w:rsid w:val="006B08F7"/>
    <w:rsid w:val="006C37CC"/>
    <w:rsid w:val="006D60B1"/>
    <w:rsid w:val="006E558E"/>
    <w:rsid w:val="006F63C8"/>
    <w:rsid w:val="00724B18"/>
    <w:rsid w:val="00752879"/>
    <w:rsid w:val="00792715"/>
    <w:rsid w:val="00794302"/>
    <w:rsid w:val="007B43EA"/>
    <w:rsid w:val="007C14E1"/>
    <w:rsid w:val="00801A87"/>
    <w:rsid w:val="00814046"/>
    <w:rsid w:val="00825CAD"/>
    <w:rsid w:val="00850264"/>
    <w:rsid w:val="00854741"/>
    <w:rsid w:val="008837A9"/>
    <w:rsid w:val="008C0E14"/>
    <w:rsid w:val="008C2F41"/>
    <w:rsid w:val="008C7637"/>
    <w:rsid w:val="008E37AD"/>
    <w:rsid w:val="0090431F"/>
    <w:rsid w:val="009053CE"/>
    <w:rsid w:val="00934D2A"/>
    <w:rsid w:val="00957E2F"/>
    <w:rsid w:val="009D2F87"/>
    <w:rsid w:val="009E4B58"/>
    <w:rsid w:val="009F0D54"/>
    <w:rsid w:val="009F5BA8"/>
    <w:rsid w:val="00A27542"/>
    <w:rsid w:val="00A319AF"/>
    <w:rsid w:val="00A44825"/>
    <w:rsid w:val="00A52FCE"/>
    <w:rsid w:val="00A6334C"/>
    <w:rsid w:val="00A80C83"/>
    <w:rsid w:val="00A8533D"/>
    <w:rsid w:val="00AC1660"/>
    <w:rsid w:val="00AC7FF1"/>
    <w:rsid w:val="00AD09F6"/>
    <w:rsid w:val="00AD15FE"/>
    <w:rsid w:val="00AE5591"/>
    <w:rsid w:val="00B00F45"/>
    <w:rsid w:val="00B03CCA"/>
    <w:rsid w:val="00B062C3"/>
    <w:rsid w:val="00B43606"/>
    <w:rsid w:val="00B93DBA"/>
    <w:rsid w:val="00BA2984"/>
    <w:rsid w:val="00BE1744"/>
    <w:rsid w:val="00BF284C"/>
    <w:rsid w:val="00C1500C"/>
    <w:rsid w:val="00C215E6"/>
    <w:rsid w:val="00C660FA"/>
    <w:rsid w:val="00C8795F"/>
    <w:rsid w:val="00CA14E1"/>
    <w:rsid w:val="00CB0164"/>
    <w:rsid w:val="00CC2834"/>
    <w:rsid w:val="00CC3FBA"/>
    <w:rsid w:val="00CC7878"/>
    <w:rsid w:val="00CF016A"/>
    <w:rsid w:val="00D04392"/>
    <w:rsid w:val="00D13B68"/>
    <w:rsid w:val="00D4627C"/>
    <w:rsid w:val="00D47474"/>
    <w:rsid w:val="00D61CCA"/>
    <w:rsid w:val="00DA5776"/>
    <w:rsid w:val="00DC178F"/>
    <w:rsid w:val="00E13967"/>
    <w:rsid w:val="00E22102"/>
    <w:rsid w:val="00E23A9C"/>
    <w:rsid w:val="00E2760E"/>
    <w:rsid w:val="00E37DB7"/>
    <w:rsid w:val="00E43CDB"/>
    <w:rsid w:val="00E51DDB"/>
    <w:rsid w:val="00E547C8"/>
    <w:rsid w:val="00E55B98"/>
    <w:rsid w:val="00E928F7"/>
    <w:rsid w:val="00E932A0"/>
    <w:rsid w:val="00EA0E9B"/>
    <w:rsid w:val="00EB1C65"/>
    <w:rsid w:val="00EB213F"/>
    <w:rsid w:val="00EC1156"/>
    <w:rsid w:val="00EC44EC"/>
    <w:rsid w:val="00EF7A74"/>
    <w:rsid w:val="00F05EFF"/>
    <w:rsid w:val="00F0701F"/>
    <w:rsid w:val="00F3184C"/>
    <w:rsid w:val="00FA662F"/>
    <w:rsid w:val="00FC20FE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B6B0"/>
  <w15:docId w15:val="{9FA73D56-21B3-4304-8BB4-83FA393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34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customStyle="1" w:styleId="futurismarkdown-paragraph">
    <w:name w:val="futurismarkdown-paragraph"/>
    <w:basedOn w:val="a"/>
    <w:rsid w:val="008C2F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F41"/>
    <w:rPr>
      <w:b/>
      <w:bCs/>
    </w:rPr>
  </w:style>
  <w:style w:type="character" w:styleId="a7">
    <w:name w:val="Hyperlink"/>
    <w:basedOn w:val="a0"/>
    <w:uiPriority w:val="99"/>
    <w:unhideWhenUsed/>
    <w:rsid w:val="008C2F4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D0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3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9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ichfactdown-paragraph">
    <w:name w:val="richfactdown-paragraph"/>
    <w:basedOn w:val="a"/>
    <w:rsid w:val="002D7B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stu.ru/book/elib/pdf/2007/Vanin_f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5A96-947F-471E-A156-28FE1016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>SPecialiST RePack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6</cp:revision>
  <cp:lastPrinted>2025-03-17T11:54:00Z</cp:lastPrinted>
  <dcterms:created xsi:type="dcterms:W3CDTF">2025-03-21T10:25:00Z</dcterms:created>
  <dcterms:modified xsi:type="dcterms:W3CDTF">2025-04-17T06:29:00Z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2025-02-11T00:00:00Z</vt:filetime>
  </property>
  <property fmtid="{D5CDD505-2E9C-101B-9397-08002B2CF9AE}" pid="5" name="Producer">
    <vt:lpwstr>Acrobat Distiller 11.0 (Windows)</vt:lpwstr>
  </property>
</Properties>
</file>