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2B" w:rsidRPr="0055172B" w:rsidRDefault="0055172B" w:rsidP="0055172B">
      <w:pPr>
        <w:pStyle w:val="1"/>
        <w:spacing w:before="74"/>
        <w:ind w:right="138"/>
        <w:jc w:val="center"/>
      </w:pPr>
      <w:r w:rsidRPr="0055172B">
        <w:t>Комплект оценочных материалов для</w:t>
      </w:r>
    </w:p>
    <w:p w:rsidR="008E4996" w:rsidRPr="00EC1573" w:rsidRDefault="00EC5D92" w:rsidP="0055172B">
      <w:pPr>
        <w:pStyle w:val="1"/>
        <w:spacing w:before="74"/>
        <w:ind w:right="138"/>
        <w:jc w:val="center"/>
        <w:rPr>
          <w:b w:val="0"/>
        </w:rPr>
      </w:pPr>
      <w:sdt>
        <w:sdtPr>
          <w:id w:val="1615318956"/>
          <w:placeholder>
            <w:docPart w:val="6B69178D6F1A4E48B7546148C812CC3F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>
            <w:t>учеб</w:t>
          </w:r>
          <w:r w:rsidR="0055172B" w:rsidRPr="0055172B">
            <w:t>ной</w:t>
          </w:r>
        </w:sdtContent>
      </w:sdt>
      <w:r w:rsidR="0055172B" w:rsidRPr="0055172B">
        <w:t xml:space="preserve"> практики</w:t>
      </w:r>
    </w:p>
    <w:p w:rsidR="0055172B" w:rsidRDefault="0055172B" w:rsidP="00EC1573">
      <w:pPr>
        <w:pStyle w:val="a3"/>
        <w:jc w:val="both"/>
        <w:rPr>
          <w:b/>
        </w:rPr>
      </w:pPr>
    </w:p>
    <w:p w:rsidR="008E4996" w:rsidRPr="00EC1573" w:rsidRDefault="00EC1573" w:rsidP="00EC1573">
      <w:pPr>
        <w:pStyle w:val="a3"/>
        <w:jc w:val="both"/>
        <w:rPr>
          <w:b/>
        </w:rPr>
      </w:pPr>
      <w:r w:rsidRPr="00EC1573">
        <w:rPr>
          <w:b/>
        </w:rPr>
        <w:t>Задания закрытого типа</w:t>
      </w:r>
    </w:p>
    <w:p w:rsidR="008E4996" w:rsidRDefault="008E4996" w:rsidP="00EC1573">
      <w:pPr>
        <w:pStyle w:val="a3"/>
        <w:ind w:left="0"/>
        <w:jc w:val="both"/>
        <w:rPr>
          <w:sz w:val="22"/>
        </w:rPr>
      </w:pPr>
    </w:p>
    <w:p w:rsidR="008E4996" w:rsidRDefault="00A80927" w:rsidP="00EC1573">
      <w:pPr>
        <w:pStyle w:val="1"/>
        <w:jc w:val="both"/>
      </w:pPr>
      <w:r>
        <w:t>Задания</w:t>
      </w:r>
      <w:r>
        <w:rPr>
          <w:spacing w:val="-11"/>
        </w:rPr>
        <w:t xml:space="preserve"> </w:t>
      </w:r>
      <w:r>
        <w:t>закрытого</w:t>
      </w:r>
      <w:r>
        <w:rPr>
          <w:spacing w:val="-10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правильного</w:t>
      </w:r>
      <w:r>
        <w:rPr>
          <w:spacing w:val="-11"/>
        </w:rPr>
        <w:t xml:space="preserve"> </w:t>
      </w:r>
      <w:r>
        <w:rPr>
          <w:spacing w:val="-2"/>
        </w:rPr>
        <w:t>ответа</w:t>
      </w:r>
    </w:p>
    <w:p w:rsidR="00EC1573" w:rsidRDefault="00EC1573" w:rsidP="00EC1573">
      <w:pPr>
        <w:ind w:left="1"/>
        <w:jc w:val="both"/>
        <w:rPr>
          <w:i/>
          <w:sz w:val="28"/>
        </w:rPr>
      </w:pPr>
    </w:p>
    <w:p w:rsidR="008E4996" w:rsidRDefault="00A80927" w:rsidP="00EC1573">
      <w:pPr>
        <w:ind w:left="1"/>
        <w:jc w:val="both"/>
        <w:rPr>
          <w:i/>
          <w:sz w:val="28"/>
        </w:rPr>
      </w:pPr>
      <w:r>
        <w:rPr>
          <w:i/>
          <w:sz w:val="28"/>
        </w:rPr>
        <w:t>Выберите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правильный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ответ.</w:t>
      </w:r>
    </w:p>
    <w:p w:rsidR="008E4996" w:rsidRDefault="008E4996" w:rsidP="00EC1573">
      <w:pPr>
        <w:pStyle w:val="a3"/>
        <w:ind w:left="0"/>
        <w:jc w:val="both"/>
        <w:rPr>
          <w:i/>
        </w:rPr>
      </w:pPr>
    </w:p>
    <w:p w:rsidR="00F93586" w:rsidRPr="0055172B" w:rsidRDefault="00CC4BD8" w:rsidP="0055172B">
      <w:pPr>
        <w:pStyle w:val="a5"/>
        <w:tabs>
          <w:tab w:val="left" w:pos="846"/>
        </w:tabs>
        <w:ind w:left="0" w:right="146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7D787A" w:rsidRPr="007D787A">
        <w:rPr>
          <w:bCs/>
          <w:sz w:val="28"/>
        </w:rPr>
        <w:t>Целью учебной практики является закрепление и углубление теоретических знаний по программе подготовки бакалавров, ознакомление с деятельностью предприятия по месту прохождения практики, изучение реальных условий будущей деятельности по выбранной специальности, получение первичных профессиональных умений и навыков.</w:t>
      </w:r>
      <w:r w:rsidR="0055172B">
        <w:rPr>
          <w:sz w:val="28"/>
        </w:rPr>
        <w:t>;</w:t>
      </w:r>
    </w:p>
    <w:p w:rsidR="008E4996" w:rsidRDefault="00A80927" w:rsidP="00CC4BD8">
      <w:pPr>
        <w:pStyle w:val="a5"/>
        <w:tabs>
          <w:tab w:val="left" w:pos="846"/>
        </w:tabs>
        <w:ind w:left="568" w:right="1378" w:firstLine="0"/>
        <w:jc w:val="both"/>
        <w:rPr>
          <w:sz w:val="28"/>
        </w:rPr>
      </w:pPr>
      <w:r>
        <w:rPr>
          <w:sz w:val="28"/>
        </w:rPr>
        <w:t>А)</w:t>
      </w:r>
      <w:r w:rsidR="00655CE7" w:rsidRPr="00655CE7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="00655CE7" w:rsidRPr="00655CE7">
        <w:rPr>
          <w:sz w:val="28"/>
        </w:rPr>
        <w:t>верно</w:t>
      </w:r>
      <w:r>
        <w:rPr>
          <w:sz w:val="28"/>
        </w:rPr>
        <w:t>;</w:t>
      </w:r>
    </w:p>
    <w:p w:rsidR="008E4996" w:rsidRDefault="00A80927" w:rsidP="00F93586">
      <w:pPr>
        <w:pStyle w:val="a3"/>
        <w:ind w:left="0" w:right="-282" w:firstLine="567"/>
        <w:jc w:val="both"/>
      </w:pPr>
      <w:r>
        <w:t>Б)</w:t>
      </w:r>
      <w:r w:rsidR="00655CE7">
        <w:t xml:space="preserve"> не</w:t>
      </w:r>
      <w:r w:rsidR="00655CE7" w:rsidRPr="00400436">
        <w:rPr>
          <w:shd w:val="clear" w:color="auto" w:fill="FFFFFF"/>
        </w:rPr>
        <w:t>верно</w:t>
      </w:r>
      <w:r w:rsidR="00655CE7">
        <w:rPr>
          <w:shd w:val="clear" w:color="auto" w:fill="FFFFFF"/>
        </w:rPr>
        <w:t>.</w:t>
      </w:r>
    </w:p>
    <w:p w:rsidR="008E4996" w:rsidRDefault="00A80927" w:rsidP="00EC1573">
      <w:pPr>
        <w:pStyle w:val="a3"/>
        <w:spacing w:line="322" w:lineRule="exact"/>
        <w:ind w:firstLine="566"/>
        <w:jc w:val="both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12"/>
        </w:rPr>
        <w:t xml:space="preserve"> </w:t>
      </w:r>
      <w:r w:rsidR="00655CE7">
        <w:rPr>
          <w:spacing w:val="-5"/>
        </w:rPr>
        <w:t>А</w:t>
      </w:r>
      <w:r>
        <w:rPr>
          <w:spacing w:val="-5"/>
        </w:rPr>
        <w:t>.</w:t>
      </w:r>
    </w:p>
    <w:p w:rsidR="008E4996" w:rsidRDefault="00A80927" w:rsidP="00EC1573">
      <w:pPr>
        <w:pStyle w:val="a3"/>
        <w:ind w:firstLine="566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7D787A" w:rsidRPr="007D787A">
        <w:rPr>
          <w:spacing w:val="-13"/>
        </w:rPr>
        <w:t>ОПК-1 – ОПК-10.</w:t>
      </w:r>
    </w:p>
    <w:p w:rsidR="008E4996" w:rsidRDefault="008E4996" w:rsidP="00EC1573">
      <w:pPr>
        <w:pStyle w:val="a3"/>
        <w:ind w:left="0"/>
        <w:jc w:val="both"/>
      </w:pPr>
    </w:p>
    <w:p w:rsidR="008E4996" w:rsidRPr="00CC4BD8" w:rsidRDefault="00CC4BD8" w:rsidP="0055172B">
      <w:pPr>
        <w:tabs>
          <w:tab w:val="left" w:pos="847"/>
        </w:tabs>
        <w:spacing w:line="322" w:lineRule="exact"/>
        <w:ind w:right="146" w:firstLine="709"/>
        <w:jc w:val="both"/>
        <w:rPr>
          <w:sz w:val="28"/>
        </w:rPr>
      </w:pPr>
      <w:r>
        <w:rPr>
          <w:sz w:val="28"/>
        </w:rPr>
        <w:t>2.</w:t>
      </w:r>
      <w:r w:rsidR="00655CE7">
        <w:rPr>
          <w:sz w:val="28"/>
        </w:rPr>
        <w:t xml:space="preserve"> </w:t>
      </w:r>
      <w:r w:rsidR="007D787A" w:rsidRPr="007D787A">
        <w:rPr>
          <w:bCs/>
          <w:sz w:val="28"/>
        </w:rPr>
        <w:t>Основными задачами учебной практики по программе подготовки бакалавров являются</w:t>
      </w:r>
      <w:r w:rsidR="00267FCE">
        <w:rPr>
          <w:sz w:val="28"/>
        </w:rPr>
        <w:t>:</w:t>
      </w:r>
    </w:p>
    <w:p w:rsidR="008E4996" w:rsidRPr="0055172B" w:rsidRDefault="00A80927" w:rsidP="000A7AE2">
      <w:pPr>
        <w:pStyle w:val="a3"/>
        <w:spacing w:line="322" w:lineRule="exact"/>
        <w:ind w:right="288" w:firstLine="708"/>
        <w:jc w:val="both"/>
        <w:rPr>
          <w:color w:val="000000" w:themeColor="text1"/>
        </w:rPr>
      </w:pPr>
      <w:bookmarkStart w:id="0" w:name="_Hlk191972661"/>
      <w:r>
        <w:t>А)</w:t>
      </w:r>
      <w:r w:rsidR="0055172B">
        <w:t xml:space="preserve"> </w:t>
      </w:r>
      <w:r w:rsidR="007D787A" w:rsidRPr="007D787A">
        <w:rPr>
          <w:color w:val="000000" w:themeColor="text1"/>
          <w:lang w:eastAsia="ru-RU"/>
        </w:rPr>
        <w:t>развитие теоретических и практических знаний и навыков;</w:t>
      </w:r>
    </w:p>
    <w:p w:rsidR="00EC1573" w:rsidRPr="007D787A" w:rsidRDefault="00A80927" w:rsidP="007D787A">
      <w:pPr>
        <w:pStyle w:val="a3"/>
        <w:ind w:right="146" w:firstLine="708"/>
        <w:jc w:val="both"/>
        <w:rPr>
          <w:color w:val="333333"/>
          <w:lang w:eastAsia="ru-RU"/>
        </w:rPr>
      </w:pPr>
      <w:r>
        <w:t>Б)</w:t>
      </w:r>
      <w:r w:rsidR="0055172B">
        <w:t xml:space="preserve"> </w:t>
      </w:r>
      <w:r w:rsidR="007D787A" w:rsidRPr="007D787A">
        <w:rPr>
          <w:color w:val="333333"/>
          <w:lang w:eastAsia="ru-RU"/>
        </w:rPr>
        <w:t>отработке практических умений в условиях реального машиностроительного производства;</w:t>
      </w:r>
    </w:p>
    <w:p w:rsidR="00651E86" w:rsidRPr="007D787A" w:rsidRDefault="00A80927" w:rsidP="007D787A">
      <w:pPr>
        <w:pStyle w:val="a3"/>
        <w:ind w:right="4" w:firstLine="708"/>
        <w:jc w:val="both"/>
        <w:rPr>
          <w:color w:val="333333"/>
          <w:lang w:eastAsia="ru-RU"/>
        </w:rPr>
      </w:pPr>
      <w:r>
        <w:t>В</w:t>
      </w:r>
      <w:r w:rsidR="00DA72DB">
        <w:t>)</w:t>
      </w:r>
      <w:r w:rsidR="0055172B" w:rsidRPr="0055172B">
        <w:rPr>
          <w:color w:val="333333"/>
          <w:lang w:eastAsia="ru-RU"/>
        </w:rPr>
        <w:t xml:space="preserve"> </w:t>
      </w:r>
      <w:r w:rsidR="007D787A" w:rsidRPr="007D787A">
        <w:rPr>
          <w:color w:val="333333"/>
          <w:lang w:eastAsia="ru-RU"/>
        </w:rPr>
        <w:t>изучение организационной структуры машиностроительного предприятия по месту прохождения практики и действующей на нём системы управления, ознакомление с содержанием основных работ и исследований, выполняемых на предприятии, изучение конкретных технологических процессов, освоение приёмов, методов и способов выполнения и контроля производственных, процессов в соответствии с профилем подготовки, принятие участия в конкретном производственном процессе, сбор и обработка материалов для составления отчёта по учебной практике.</w:t>
      </w:r>
    </w:p>
    <w:p w:rsidR="008E4996" w:rsidRDefault="00A80927" w:rsidP="00EC1573">
      <w:pPr>
        <w:pStyle w:val="a3"/>
        <w:ind w:left="567" w:right="4562"/>
        <w:jc w:val="both"/>
      </w:pPr>
      <w:r>
        <w:t xml:space="preserve">Правильный ответ: </w:t>
      </w:r>
      <w:r w:rsidR="0055172B">
        <w:t>В</w:t>
      </w:r>
      <w:r>
        <w:t>.</w:t>
      </w:r>
    </w:p>
    <w:p w:rsidR="008E4996" w:rsidRDefault="00A80927" w:rsidP="00EC1573">
      <w:pPr>
        <w:pStyle w:val="a3"/>
        <w:ind w:firstLine="566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7D787A" w:rsidRPr="007D787A">
        <w:rPr>
          <w:spacing w:val="-13"/>
        </w:rPr>
        <w:t>ОПК-1 – ОПК-10.</w:t>
      </w:r>
    </w:p>
    <w:bookmarkEnd w:id="0"/>
    <w:p w:rsidR="008E4996" w:rsidRDefault="008E4996" w:rsidP="00EC1573">
      <w:pPr>
        <w:pStyle w:val="a3"/>
        <w:spacing w:before="3"/>
        <w:ind w:left="0"/>
        <w:jc w:val="both"/>
      </w:pPr>
    </w:p>
    <w:p w:rsidR="008E4996" w:rsidRDefault="00A80927" w:rsidP="00CC4BD8">
      <w:pPr>
        <w:pStyle w:val="1"/>
        <w:ind w:firstLine="708"/>
        <w:jc w:val="both"/>
      </w:pPr>
      <w:r>
        <w:t>Задания</w:t>
      </w:r>
      <w:r>
        <w:rPr>
          <w:spacing w:val="-13"/>
        </w:rPr>
        <w:t xml:space="preserve"> </w:t>
      </w:r>
      <w:r>
        <w:t>закрытого</w:t>
      </w:r>
      <w:r>
        <w:rPr>
          <w:spacing w:val="-11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установление</w:t>
      </w:r>
      <w:r>
        <w:rPr>
          <w:spacing w:val="-11"/>
        </w:rPr>
        <w:t xml:space="preserve"> </w:t>
      </w:r>
      <w:r>
        <w:rPr>
          <w:spacing w:val="-2"/>
        </w:rPr>
        <w:t>соответствия</w:t>
      </w:r>
    </w:p>
    <w:p w:rsidR="008E4996" w:rsidRDefault="00A80927" w:rsidP="00CC4BD8">
      <w:pPr>
        <w:spacing w:before="318"/>
        <w:ind w:left="1" w:firstLine="708"/>
        <w:jc w:val="both"/>
        <w:rPr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правильное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соответствие</w:t>
      </w:r>
      <w:r>
        <w:rPr>
          <w:spacing w:val="-2"/>
          <w:sz w:val="28"/>
        </w:rPr>
        <w:t>.</w:t>
      </w:r>
    </w:p>
    <w:p w:rsidR="00655CE7" w:rsidRDefault="00A80927" w:rsidP="00655CE7">
      <w:pPr>
        <w:spacing w:before="3"/>
        <w:ind w:left="1" w:right="146" w:firstLine="708"/>
        <w:jc w:val="both"/>
        <w:rPr>
          <w:i/>
          <w:sz w:val="28"/>
        </w:rPr>
      </w:pPr>
      <w:r>
        <w:rPr>
          <w:i/>
          <w:sz w:val="28"/>
        </w:rPr>
        <w:t>Каждому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элементу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столбца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соответствует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 правого столбца.</w:t>
      </w:r>
      <w:r w:rsidR="00655CE7">
        <w:rPr>
          <w:i/>
          <w:sz w:val="28"/>
        </w:rPr>
        <w:t xml:space="preserve"> </w:t>
      </w:r>
    </w:p>
    <w:p w:rsidR="00655CE7" w:rsidRPr="00DA72DB" w:rsidRDefault="00655CE7" w:rsidP="00655CE7">
      <w:pPr>
        <w:spacing w:before="3"/>
        <w:ind w:left="1" w:right="-282" w:firstLine="708"/>
        <w:jc w:val="both"/>
        <w:rPr>
          <w:sz w:val="20"/>
          <w:szCs w:val="20"/>
        </w:rPr>
      </w:pPr>
    </w:p>
    <w:p w:rsidR="007D787A" w:rsidRPr="007D787A" w:rsidRDefault="00CC4BD8" w:rsidP="007D787A">
      <w:pPr>
        <w:spacing w:before="3"/>
        <w:ind w:left="1" w:right="146" w:firstLine="708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sz w:val="28"/>
        </w:rPr>
        <w:t xml:space="preserve">1. </w:t>
      </w:r>
      <w:r w:rsidR="00A80927">
        <w:rPr>
          <w:sz w:val="28"/>
        </w:rPr>
        <w:t>Установите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соответствие</w:t>
      </w:r>
      <w:r w:rsidR="00A80927">
        <w:rPr>
          <w:spacing w:val="-9"/>
          <w:sz w:val="28"/>
        </w:rPr>
        <w:t xml:space="preserve"> </w:t>
      </w:r>
      <w:r w:rsidR="007D787A" w:rsidRPr="007D787A">
        <w:rPr>
          <w:iCs/>
          <w:color w:val="000000"/>
          <w:sz w:val="28"/>
          <w:szCs w:val="28"/>
          <w:shd w:val="clear" w:color="auto" w:fill="FFFFFF"/>
        </w:rPr>
        <w:t>между терминами технологии машиностроительного производства и их описанием.</w:t>
      </w:r>
    </w:p>
    <w:p w:rsidR="008E4996" w:rsidRPr="00DA72DB" w:rsidRDefault="00267FCE" w:rsidP="00DA72DB">
      <w:pPr>
        <w:spacing w:before="3"/>
        <w:ind w:left="1" w:right="146" w:firstLine="708"/>
        <w:jc w:val="both"/>
        <w:rPr>
          <w:sz w:val="28"/>
        </w:rPr>
      </w:pPr>
      <w:r w:rsidRPr="00267FCE">
        <w:rPr>
          <w:iCs/>
          <w:color w:val="000000"/>
          <w:sz w:val="28"/>
          <w:szCs w:val="28"/>
          <w:shd w:val="clear" w:color="auto" w:fill="FFFFFF"/>
        </w:rPr>
        <w:t>.</w:t>
      </w:r>
    </w:p>
    <w:tbl>
      <w:tblPr>
        <w:tblStyle w:val="TableNormal"/>
        <w:tblW w:w="0" w:type="auto"/>
        <w:tblInd w:w="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087"/>
        <w:gridCol w:w="4253"/>
      </w:tblGrid>
      <w:tr w:rsidR="00267FCE" w:rsidTr="00DA72DB">
        <w:trPr>
          <w:trHeight w:val="643"/>
        </w:trPr>
        <w:tc>
          <w:tcPr>
            <w:tcW w:w="5087" w:type="dxa"/>
          </w:tcPr>
          <w:p w:rsidR="00267FCE" w:rsidRPr="00AB1A64" w:rsidRDefault="007D787A" w:rsidP="007D787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D787A">
              <w:rPr>
                <w:bCs/>
                <w:color w:val="000000" w:themeColor="text1"/>
                <w:sz w:val="28"/>
                <w:szCs w:val="28"/>
              </w:rPr>
              <w:lastRenderedPageBreak/>
              <w:t>Термины технологии машиностроительного производства</w:t>
            </w:r>
          </w:p>
        </w:tc>
        <w:tc>
          <w:tcPr>
            <w:tcW w:w="4253" w:type="dxa"/>
          </w:tcPr>
          <w:p w:rsidR="00267FCE" w:rsidRPr="00267FCE" w:rsidRDefault="00267FCE" w:rsidP="00267FC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7FCE">
              <w:rPr>
                <w:bCs/>
                <w:color w:val="000000" w:themeColor="text1"/>
                <w:sz w:val="28"/>
                <w:szCs w:val="28"/>
              </w:rPr>
              <w:t>Описание</w:t>
            </w:r>
          </w:p>
          <w:p w:rsidR="00267FCE" w:rsidRPr="00AB1A64" w:rsidRDefault="00267FCE" w:rsidP="00267FC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67FCE" w:rsidTr="006A0C0D">
        <w:trPr>
          <w:trHeight w:val="416"/>
        </w:trPr>
        <w:tc>
          <w:tcPr>
            <w:tcW w:w="5087" w:type="dxa"/>
          </w:tcPr>
          <w:p w:rsidR="00267FCE" w:rsidRDefault="00267FCE" w:rsidP="007D787A">
            <w:pPr>
              <w:pStyle w:val="TableParagraph"/>
              <w:spacing w:line="322" w:lineRule="exact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 w:rsidR="007D787A" w:rsidRPr="007D787A">
              <w:rPr>
                <w:sz w:val="28"/>
              </w:rPr>
              <w:t>Технологическая операция</w:t>
            </w:r>
          </w:p>
        </w:tc>
        <w:tc>
          <w:tcPr>
            <w:tcW w:w="4253" w:type="dxa"/>
          </w:tcPr>
          <w:p w:rsidR="00267FCE" w:rsidRPr="00AB1A64" w:rsidRDefault="00267FCE" w:rsidP="007D787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А) </w:t>
            </w:r>
            <w:r w:rsidR="007D787A" w:rsidRPr="007D787A">
              <w:rPr>
                <w:color w:val="000000" w:themeColor="text1"/>
                <w:sz w:val="28"/>
                <w:szCs w:val="28"/>
              </w:rPr>
              <w:t>Это д</w:t>
            </w:r>
            <w:r w:rsidR="007D787A" w:rsidRPr="007D787A">
              <w:rPr>
                <w:bCs/>
                <w:color w:val="000000" w:themeColor="text1"/>
                <w:sz w:val="28"/>
                <w:szCs w:val="28"/>
              </w:rPr>
              <w:t>окумент, в котором записан весь процесс обработки изделия</w:t>
            </w:r>
            <w:r w:rsidR="007D787A" w:rsidRPr="007D787A">
              <w:rPr>
                <w:color w:val="000000" w:themeColor="text1"/>
                <w:sz w:val="28"/>
                <w:szCs w:val="28"/>
              </w:rPr>
              <w:t>, указаны операции и их составные части, материалы, производственное оборудование, инструмент, технологические режимы, необходимое для изготовления изделия время, квалификация работников</w:t>
            </w:r>
          </w:p>
        </w:tc>
      </w:tr>
      <w:tr w:rsidR="00267FCE" w:rsidTr="00DA72DB">
        <w:trPr>
          <w:trHeight w:val="1287"/>
        </w:trPr>
        <w:tc>
          <w:tcPr>
            <w:tcW w:w="5087" w:type="dxa"/>
          </w:tcPr>
          <w:p w:rsidR="007D787A" w:rsidRPr="007D787A" w:rsidRDefault="00267FCE" w:rsidP="007D787A">
            <w:pPr>
              <w:pStyle w:val="TableParagraph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2)</w:t>
            </w:r>
            <w:r w:rsidR="006A0C0D">
              <w:rPr>
                <w:sz w:val="28"/>
              </w:rPr>
              <w:t xml:space="preserve"> </w:t>
            </w:r>
            <w:r w:rsidR="007D787A" w:rsidRPr="007D787A">
              <w:rPr>
                <w:sz w:val="28"/>
              </w:rPr>
              <w:t>Технологическая карта</w:t>
            </w:r>
          </w:p>
          <w:p w:rsidR="00267FCE" w:rsidRDefault="00267FCE" w:rsidP="007D787A">
            <w:pPr>
              <w:pStyle w:val="TableParagraph"/>
              <w:spacing w:line="240" w:lineRule="auto"/>
              <w:ind w:right="177"/>
              <w:jc w:val="both"/>
              <w:rPr>
                <w:sz w:val="28"/>
              </w:rPr>
            </w:pPr>
          </w:p>
        </w:tc>
        <w:tc>
          <w:tcPr>
            <w:tcW w:w="4253" w:type="dxa"/>
          </w:tcPr>
          <w:p w:rsidR="00267FCE" w:rsidRPr="00AB1A64" w:rsidRDefault="00267FCE" w:rsidP="007D787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Б) </w:t>
            </w:r>
            <w:r w:rsidR="007D787A" w:rsidRPr="007D787A">
              <w:rPr>
                <w:color w:val="000000" w:themeColor="text1"/>
                <w:sz w:val="28"/>
                <w:szCs w:val="28"/>
              </w:rPr>
              <w:t xml:space="preserve">Это </w:t>
            </w:r>
            <w:r w:rsidR="007D787A" w:rsidRPr="007D787A">
              <w:rPr>
                <w:bCs/>
                <w:color w:val="000000" w:themeColor="text1"/>
                <w:sz w:val="28"/>
                <w:szCs w:val="28"/>
              </w:rPr>
              <w:t>законченная часть технологического процесса</w:t>
            </w:r>
            <w:r w:rsidR="007D787A" w:rsidRPr="007D787A">
              <w:rPr>
                <w:color w:val="000000" w:themeColor="text1"/>
                <w:sz w:val="28"/>
                <w:szCs w:val="28"/>
              </w:rPr>
              <w:t>, выполняемая на одном рабочем месте</w:t>
            </w:r>
          </w:p>
        </w:tc>
      </w:tr>
      <w:tr w:rsidR="00267FCE" w:rsidTr="00DA72DB">
        <w:trPr>
          <w:trHeight w:val="1288"/>
        </w:trPr>
        <w:tc>
          <w:tcPr>
            <w:tcW w:w="5087" w:type="dxa"/>
          </w:tcPr>
          <w:p w:rsidR="00267FCE" w:rsidRDefault="00267FCE" w:rsidP="007D787A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3) </w:t>
            </w:r>
            <w:r w:rsidR="007D787A" w:rsidRPr="007D787A">
              <w:rPr>
                <w:sz w:val="28"/>
              </w:rPr>
              <w:t>Технологический процесс</w:t>
            </w:r>
          </w:p>
        </w:tc>
        <w:tc>
          <w:tcPr>
            <w:tcW w:w="4253" w:type="dxa"/>
          </w:tcPr>
          <w:p w:rsidR="00267FCE" w:rsidRPr="00AB1A64" w:rsidRDefault="00267FCE" w:rsidP="007D787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В) </w:t>
            </w:r>
            <w:r w:rsidR="007D787A" w:rsidRPr="007D787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Это </w:t>
            </w:r>
            <w:r w:rsidR="007D787A" w:rsidRPr="007D787A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часть производственного процесса, содержащая целенаправленные действия по изменению и (или) определению состояния предмета труда</w:t>
            </w:r>
            <w:r w:rsidR="007D787A" w:rsidRPr="007D787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– заготовки</w:t>
            </w:r>
          </w:p>
        </w:tc>
      </w:tr>
    </w:tbl>
    <w:p w:rsidR="008E4996" w:rsidRDefault="00A80927" w:rsidP="00CC4BD8">
      <w:pPr>
        <w:pStyle w:val="a3"/>
        <w:ind w:firstLine="708"/>
        <w:jc w:val="both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843"/>
      </w:tblGrid>
      <w:tr w:rsidR="006A0C0D" w:rsidTr="00273468">
        <w:trPr>
          <w:trHeight w:val="322"/>
        </w:trPr>
        <w:tc>
          <w:tcPr>
            <w:tcW w:w="1560" w:type="dxa"/>
          </w:tcPr>
          <w:p w:rsidR="006A0C0D" w:rsidRDefault="006A0C0D" w:rsidP="00CC4BD8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59" w:type="dxa"/>
          </w:tcPr>
          <w:p w:rsidR="006A0C0D" w:rsidRDefault="006A0C0D" w:rsidP="00CC4BD8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843" w:type="dxa"/>
          </w:tcPr>
          <w:p w:rsidR="006A0C0D" w:rsidRDefault="006A0C0D" w:rsidP="00CC4BD8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6A0C0D" w:rsidTr="00273468">
        <w:trPr>
          <w:trHeight w:val="322"/>
        </w:trPr>
        <w:tc>
          <w:tcPr>
            <w:tcW w:w="1560" w:type="dxa"/>
          </w:tcPr>
          <w:p w:rsidR="006A0C0D" w:rsidRDefault="006A0C0D" w:rsidP="00CC4BD8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559" w:type="dxa"/>
          </w:tcPr>
          <w:p w:rsidR="006A0C0D" w:rsidRDefault="006A0C0D" w:rsidP="00CC4BD8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843" w:type="dxa"/>
          </w:tcPr>
          <w:p w:rsidR="006A0C0D" w:rsidRDefault="006A0C0D" w:rsidP="00CC4BD8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7D787A" w:rsidRPr="007D787A" w:rsidRDefault="00A80927" w:rsidP="007D787A">
      <w:pPr>
        <w:pStyle w:val="a3"/>
        <w:ind w:firstLine="708"/>
        <w:jc w:val="both"/>
        <w:rPr>
          <w:spacing w:val="-13"/>
        </w:rPr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7D787A" w:rsidRPr="007D787A">
        <w:rPr>
          <w:spacing w:val="-13"/>
        </w:rPr>
        <w:t>ОПК-1 – ОПК-10.</w:t>
      </w:r>
    </w:p>
    <w:p w:rsidR="008E4996" w:rsidRDefault="008E4996" w:rsidP="007D787A">
      <w:pPr>
        <w:pStyle w:val="a3"/>
        <w:ind w:firstLine="708"/>
        <w:jc w:val="both"/>
      </w:pPr>
    </w:p>
    <w:p w:rsidR="008E4996" w:rsidRPr="00CC4BD8" w:rsidRDefault="00CC4BD8" w:rsidP="006A0C0D">
      <w:pPr>
        <w:pStyle w:val="a5"/>
        <w:tabs>
          <w:tab w:val="left" w:pos="846"/>
        </w:tabs>
        <w:ind w:left="0" w:right="288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A80927">
        <w:rPr>
          <w:sz w:val="28"/>
        </w:rPr>
        <w:t>Установите</w:t>
      </w:r>
      <w:r w:rsidR="00A80927">
        <w:rPr>
          <w:spacing w:val="-8"/>
          <w:sz w:val="28"/>
        </w:rPr>
        <w:t xml:space="preserve"> </w:t>
      </w:r>
      <w:r w:rsidR="00A80927">
        <w:rPr>
          <w:sz w:val="28"/>
        </w:rPr>
        <w:t>соответствие</w:t>
      </w:r>
      <w:r w:rsidR="00A80927">
        <w:rPr>
          <w:spacing w:val="-8"/>
          <w:sz w:val="28"/>
        </w:rPr>
        <w:t xml:space="preserve"> </w:t>
      </w:r>
      <w:r w:rsidR="006A0C0D" w:rsidRPr="006A0C0D">
        <w:rPr>
          <w:iCs/>
          <w:sz w:val="28"/>
        </w:rPr>
        <w:t>между наименованиями инструктажей по охране труда на предприятии и их описанием</w:t>
      </w:r>
    </w:p>
    <w:tbl>
      <w:tblPr>
        <w:tblStyle w:val="TableNormal"/>
        <w:tblW w:w="0" w:type="auto"/>
        <w:tblInd w:w="13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394"/>
      </w:tblGrid>
      <w:tr w:rsidR="00BB4EDC" w:rsidTr="00BB4EDC">
        <w:trPr>
          <w:trHeight w:val="644"/>
        </w:trPr>
        <w:tc>
          <w:tcPr>
            <w:tcW w:w="4820" w:type="dxa"/>
          </w:tcPr>
          <w:p w:rsidR="00BB4EDC" w:rsidRPr="00AB1A64" w:rsidRDefault="006A0C0D" w:rsidP="00BB4ED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C0D">
              <w:rPr>
                <w:bCs/>
                <w:color w:val="000000" w:themeColor="text1"/>
                <w:sz w:val="28"/>
                <w:szCs w:val="28"/>
              </w:rPr>
              <w:t>Наименование инструктажей</w:t>
            </w:r>
          </w:p>
          <w:p w:rsidR="00BB4EDC" w:rsidRPr="00AB1A64" w:rsidRDefault="00BB4EDC" w:rsidP="00BB4ED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BB4EDC" w:rsidRPr="00BB4EDC" w:rsidRDefault="006A0C0D" w:rsidP="00BB4ED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Описание</w:t>
            </w:r>
          </w:p>
          <w:p w:rsidR="00BB4EDC" w:rsidRPr="00AB1A64" w:rsidRDefault="00BB4EDC" w:rsidP="00BB4ED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D787A" w:rsidTr="00BB4EDC">
        <w:trPr>
          <w:trHeight w:val="644"/>
        </w:trPr>
        <w:tc>
          <w:tcPr>
            <w:tcW w:w="4820" w:type="dxa"/>
          </w:tcPr>
          <w:p w:rsidR="007D787A" w:rsidRDefault="007D787A" w:rsidP="007D787A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) </w:t>
            </w:r>
            <w:r w:rsidRPr="006A0C0D">
              <w:rPr>
                <w:sz w:val="28"/>
              </w:rPr>
              <w:t>Целевой инструктаж</w:t>
            </w:r>
          </w:p>
        </w:tc>
        <w:tc>
          <w:tcPr>
            <w:tcW w:w="4394" w:type="dxa"/>
          </w:tcPr>
          <w:p w:rsidR="007D787A" w:rsidRPr="007D787A" w:rsidRDefault="007D787A" w:rsidP="007D787A">
            <w:pPr>
              <w:pStyle w:val="TableParagraph"/>
              <w:spacing w:line="318" w:lineRule="exact"/>
              <w:ind w:left="106"/>
              <w:rPr>
                <w:spacing w:val="-9"/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</w:rPr>
              <w:t>)</w:t>
            </w:r>
            <w:r>
              <w:rPr>
                <w:spacing w:val="-9"/>
                <w:sz w:val="28"/>
              </w:rPr>
              <w:t xml:space="preserve"> </w:t>
            </w:r>
            <w:r w:rsidRPr="007D787A">
              <w:rPr>
                <w:spacing w:val="-9"/>
                <w:sz w:val="28"/>
              </w:rPr>
              <w:t xml:space="preserve">Инструктаж, который проводится </w:t>
            </w:r>
          </w:p>
          <w:p w:rsidR="007D787A" w:rsidRPr="006A0C0D" w:rsidRDefault="007D787A" w:rsidP="007D787A">
            <w:pPr>
              <w:pStyle w:val="TableParagraph"/>
              <w:spacing w:line="318" w:lineRule="exact"/>
              <w:ind w:left="106"/>
              <w:jc w:val="both"/>
              <w:rPr>
                <w:spacing w:val="-9"/>
                <w:sz w:val="28"/>
              </w:rPr>
            </w:pPr>
            <w:r w:rsidRPr="007D787A">
              <w:rPr>
                <w:spacing w:val="-9"/>
                <w:sz w:val="28"/>
              </w:rPr>
              <w:t xml:space="preserve"> перед начало</w:t>
            </w:r>
            <w:r>
              <w:rPr>
                <w:spacing w:val="-9"/>
                <w:sz w:val="28"/>
              </w:rPr>
              <w:t>м</w:t>
            </w:r>
            <w:r w:rsidRPr="007D787A">
              <w:rPr>
                <w:spacing w:val="-9"/>
                <w:sz w:val="28"/>
              </w:rPr>
              <w:t xml:space="preserve"> самостоятельной работы</w:t>
            </w:r>
          </w:p>
        </w:tc>
      </w:tr>
      <w:tr w:rsidR="007D787A" w:rsidTr="00BB4EDC">
        <w:trPr>
          <w:trHeight w:val="644"/>
        </w:trPr>
        <w:tc>
          <w:tcPr>
            <w:tcW w:w="4820" w:type="dxa"/>
          </w:tcPr>
          <w:p w:rsidR="007D787A" w:rsidRPr="006A0C0D" w:rsidRDefault="007D787A" w:rsidP="007D787A">
            <w:pPr>
              <w:pStyle w:val="TableParagraph"/>
              <w:ind w:right="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2) </w:t>
            </w:r>
            <w:r w:rsidRPr="006A0C0D">
              <w:rPr>
                <w:sz w:val="28"/>
              </w:rPr>
              <w:t>Первичный инструктаж</w:t>
            </w:r>
          </w:p>
          <w:p w:rsidR="007D787A" w:rsidRPr="006A0C0D" w:rsidRDefault="007D787A" w:rsidP="007D787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7D787A" w:rsidRPr="007D787A" w:rsidRDefault="007D787A" w:rsidP="007D787A">
            <w:pPr>
              <w:ind w:firstLine="139"/>
              <w:jc w:val="both"/>
              <w:rPr>
                <w:spacing w:val="-3"/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 w:rsidRPr="007D787A">
              <w:rPr>
                <w:spacing w:val="-3"/>
                <w:sz w:val="28"/>
              </w:rPr>
              <w:t>Проводится с вновь принятыми сотрудниками, командированными в организацию, практикантами и другими лицами, которые принимаются для постоянной или временной работы</w:t>
            </w:r>
          </w:p>
        </w:tc>
      </w:tr>
      <w:tr w:rsidR="007D787A" w:rsidTr="00BB4EDC">
        <w:trPr>
          <w:trHeight w:val="966"/>
        </w:trPr>
        <w:tc>
          <w:tcPr>
            <w:tcW w:w="4820" w:type="dxa"/>
          </w:tcPr>
          <w:p w:rsidR="007D787A" w:rsidRPr="006A0C0D" w:rsidRDefault="007D787A" w:rsidP="007D787A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3) </w:t>
            </w:r>
            <w:r w:rsidRPr="006A0C0D">
              <w:rPr>
                <w:sz w:val="28"/>
              </w:rPr>
              <w:t>Вводный инструктаж</w:t>
            </w:r>
          </w:p>
          <w:p w:rsidR="007D787A" w:rsidRDefault="007D787A" w:rsidP="007D787A">
            <w:pPr>
              <w:pStyle w:val="TableParagraph"/>
              <w:spacing w:line="322" w:lineRule="exact"/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7D787A" w:rsidRPr="00AB1A64" w:rsidRDefault="007D787A" w:rsidP="007D787A">
            <w:pPr>
              <w:ind w:right="176" w:firstLine="14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В) </w:t>
            </w:r>
            <w:r w:rsidRPr="007D787A">
              <w:rPr>
                <w:color w:val="000000" w:themeColor="text1"/>
                <w:sz w:val="28"/>
                <w:szCs w:val="28"/>
              </w:rPr>
              <w:t>Проводится в случае каких-либо изменений, например, если появляется новое законодательство об охране труда или изменяются технологические процессы</w:t>
            </w:r>
          </w:p>
        </w:tc>
      </w:tr>
      <w:tr w:rsidR="007D787A" w:rsidTr="00BB4EDC">
        <w:trPr>
          <w:trHeight w:val="1287"/>
        </w:trPr>
        <w:tc>
          <w:tcPr>
            <w:tcW w:w="4820" w:type="dxa"/>
          </w:tcPr>
          <w:p w:rsidR="007D787A" w:rsidRPr="00AB1A64" w:rsidRDefault="007D787A" w:rsidP="007D787A">
            <w:pPr>
              <w:ind w:firstLine="14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4) </w:t>
            </w:r>
            <w:r w:rsidRPr="00B67351">
              <w:rPr>
                <w:color w:val="000000" w:themeColor="text1"/>
                <w:sz w:val="28"/>
                <w:szCs w:val="28"/>
              </w:rPr>
              <w:t>Внеплановый инструктаж</w:t>
            </w:r>
          </w:p>
        </w:tc>
        <w:tc>
          <w:tcPr>
            <w:tcW w:w="4394" w:type="dxa"/>
          </w:tcPr>
          <w:p w:rsidR="007D787A" w:rsidRDefault="007D787A" w:rsidP="007D787A">
            <w:pPr>
              <w:pStyle w:val="TableParagraph"/>
              <w:spacing w:line="31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Г) </w:t>
            </w:r>
            <w:r w:rsidRPr="007D787A">
              <w:rPr>
                <w:sz w:val="28"/>
              </w:rPr>
              <w:t>Проводится с сотрудниками в случаях, когда им нужно выполнить разовые работы, ликвидировать аварию, стихийное бедствие или их последствия и т.п.</w:t>
            </w:r>
          </w:p>
        </w:tc>
      </w:tr>
    </w:tbl>
    <w:p w:rsidR="007D787A" w:rsidRDefault="007D787A" w:rsidP="007D787A">
      <w:pPr>
        <w:pStyle w:val="a3"/>
        <w:spacing w:before="70" w:after="4"/>
        <w:ind w:firstLine="708"/>
        <w:jc w:val="both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560"/>
        <w:gridCol w:w="1559"/>
        <w:gridCol w:w="1412"/>
      </w:tblGrid>
      <w:tr w:rsidR="007D787A" w:rsidTr="00400726">
        <w:trPr>
          <w:trHeight w:val="322"/>
        </w:trPr>
        <w:tc>
          <w:tcPr>
            <w:tcW w:w="1417" w:type="dxa"/>
          </w:tcPr>
          <w:p w:rsidR="007D787A" w:rsidRDefault="007D787A" w:rsidP="00400726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60" w:type="dxa"/>
          </w:tcPr>
          <w:p w:rsidR="007D787A" w:rsidRDefault="007D787A" w:rsidP="00400726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59" w:type="dxa"/>
          </w:tcPr>
          <w:p w:rsidR="007D787A" w:rsidRDefault="007D787A" w:rsidP="0040072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12" w:type="dxa"/>
          </w:tcPr>
          <w:p w:rsidR="007D787A" w:rsidRDefault="007D787A" w:rsidP="00400726">
            <w:pPr>
              <w:pStyle w:val="TableParagraph"/>
              <w:ind w:left="10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7D787A" w:rsidTr="00400726">
        <w:trPr>
          <w:trHeight w:val="322"/>
        </w:trPr>
        <w:tc>
          <w:tcPr>
            <w:tcW w:w="1417" w:type="dxa"/>
          </w:tcPr>
          <w:p w:rsidR="007D787A" w:rsidRDefault="00EC5D92" w:rsidP="00400726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560" w:type="dxa"/>
          </w:tcPr>
          <w:p w:rsidR="007D787A" w:rsidRDefault="007D787A" w:rsidP="00400726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559" w:type="dxa"/>
          </w:tcPr>
          <w:p w:rsidR="007D787A" w:rsidRDefault="00EC5D92" w:rsidP="00400726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412" w:type="dxa"/>
          </w:tcPr>
          <w:p w:rsidR="007D787A" w:rsidRDefault="007D787A" w:rsidP="00400726">
            <w:pPr>
              <w:pStyle w:val="TableParagraph"/>
              <w:ind w:left="10" w:right="1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7D787A" w:rsidRDefault="007D787A" w:rsidP="007D787A">
      <w:pPr>
        <w:pStyle w:val="a3"/>
        <w:ind w:firstLine="708"/>
        <w:jc w:val="both"/>
        <w:rPr>
          <w:spacing w:val="-13"/>
        </w:rPr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EC5D92" w:rsidRPr="00EC5D92">
        <w:rPr>
          <w:spacing w:val="-13"/>
        </w:rPr>
        <w:t>ОПК-1 – ОПК-10.</w:t>
      </w:r>
    </w:p>
    <w:p w:rsidR="004E03E3" w:rsidRPr="00EC5D92" w:rsidRDefault="004E03E3" w:rsidP="00EC5D92">
      <w:pPr>
        <w:pStyle w:val="a3"/>
        <w:ind w:left="0"/>
        <w:jc w:val="both"/>
      </w:pPr>
    </w:p>
    <w:p w:rsidR="008E4996" w:rsidRDefault="00A80927" w:rsidP="00044EF1">
      <w:pPr>
        <w:pStyle w:val="1"/>
        <w:tabs>
          <w:tab w:val="left" w:pos="8505"/>
          <w:tab w:val="left" w:pos="9214"/>
        </w:tabs>
        <w:ind w:left="0" w:right="288" w:firstLine="709"/>
        <w:jc w:val="both"/>
      </w:pPr>
      <w:r>
        <w:t>Задания</w:t>
      </w:r>
      <w:r>
        <w:rPr>
          <w:spacing w:val="-7"/>
        </w:rPr>
        <w:t xml:space="preserve"> </w:t>
      </w:r>
      <w:r>
        <w:t>закрытого</w:t>
      </w:r>
      <w:r>
        <w:rPr>
          <w:spacing w:val="-7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 xml:space="preserve">правильной </w:t>
      </w:r>
      <w:r>
        <w:rPr>
          <w:spacing w:val="-2"/>
        </w:rPr>
        <w:t>последовательности</w:t>
      </w:r>
    </w:p>
    <w:p w:rsidR="00A5187B" w:rsidRDefault="00A5187B" w:rsidP="00044EF1">
      <w:pPr>
        <w:tabs>
          <w:tab w:val="left" w:pos="9214"/>
        </w:tabs>
        <w:ind w:firstLine="709"/>
        <w:jc w:val="both"/>
        <w:rPr>
          <w:i/>
          <w:sz w:val="28"/>
        </w:rPr>
      </w:pPr>
    </w:p>
    <w:p w:rsidR="008E4996" w:rsidRDefault="00A80927" w:rsidP="00044EF1">
      <w:pPr>
        <w:tabs>
          <w:tab w:val="left" w:pos="9214"/>
        </w:tabs>
        <w:ind w:firstLine="709"/>
        <w:jc w:val="both"/>
        <w:rPr>
          <w:i/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последовательность.</w:t>
      </w:r>
    </w:p>
    <w:p w:rsidR="008E4996" w:rsidRDefault="00A80927" w:rsidP="00044EF1">
      <w:pPr>
        <w:tabs>
          <w:tab w:val="left" w:pos="9214"/>
        </w:tabs>
        <w:ind w:firstLine="709"/>
        <w:jc w:val="both"/>
        <w:rPr>
          <w:i/>
          <w:spacing w:val="-2"/>
          <w:sz w:val="28"/>
        </w:rPr>
      </w:pPr>
      <w:r>
        <w:rPr>
          <w:i/>
          <w:sz w:val="28"/>
        </w:rPr>
        <w:t>Запишите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букв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слева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направо.</w:t>
      </w:r>
    </w:p>
    <w:p w:rsidR="00A5187B" w:rsidRDefault="00A5187B" w:rsidP="00044EF1">
      <w:pPr>
        <w:tabs>
          <w:tab w:val="left" w:pos="9214"/>
        </w:tabs>
        <w:jc w:val="both"/>
        <w:rPr>
          <w:i/>
          <w:sz w:val="28"/>
        </w:rPr>
      </w:pPr>
    </w:p>
    <w:p w:rsidR="008E4996" w:rsidRPr="00EC5D92" w:rsidRDefault="00B67351" w:rsidP="00B67351">
      <w:pPr>
        <w:pStyle w:val="a5"/>
        <w:tabs>
          <w:tab w:val="left" w:pos="851"/>
          <w:tab w:val="left" w:pos="8789"/>
        </w:tabs>
        <w:ind w:left="0" w:right="288" w:firstLine="709"/>
        <w:jc w:val="both"/>
        <w:rPr>
          <w:iCs/>
          <w:sz w:val="28"/>
        </w:rPr>
      </w:pPr>
      <w:r>
        <w:rPr>
          <w:sz w:val="28"/>
        </w:rPr>
        <w:t xml:space="preserve">1. </w:t>
      </w:r>
      <w:r w:rsidR="00A80927">
        <w:rPr>
          <w:sz w:val="28"/>
        </w:rPr>
        <w:t>Установите</w:t>
      </w:r>
      <w:r w:rsidR="00A80927">
        <w:rPr>
          <w:spacing w:val="-12"/>
          <w:sz w:val="28"/>
        </w:rPr>
        <w:t xml:space="preserve"> </w:t>
      </w:r>
      <w:r w:rsidR="00A80927">
        <w:rPr>
          <w:sz w:val="28"/>
        </w:rPr>
        <w:t>правильную</w:t>
      </w:r>
      <w:r w:rsidR="00A80927">
        <w:rPr>
          <w:spacing w:val="-11"/>
          <w:sz w:val="28"/>
        </w:rPr>
        <w:t xml:space="preserve"> </w:t>
      </w:r>
      <w:r w:rsidR="00A80927">
        <w:rPr>
          <w:sz w:val="28"/>
        </w:rPr>
        <w:t>последовательность</w:t>
      </w:r>
      <w:r w:rsidR="00A80927">
        <w:rPr>
          <w:spacing w:val="-9"/>
          <w:sz w:val="28"/>
        </w:rPr>
        <w:t xml:space="preserve"> </w:t>
      </w:r>
      <w:r w:rsidR="00EC5D92" w:rsidRPr="00EC5D92">
        <w:rPr>
          <w:iCs/>
          <w:sz w:val="28"/>
        </w:rPr>
        <w:t>разработки технологической операции при механической обработке:</w:t>
      </w:r>
    </w:p>
    <w:p w:rsidR="008E4996" w:rsidRDefault="00A80927" w:rsidP="00B67351">
      <w:pPr>
        <w:pStyle w:val="a3"/>
        <w:tabs>
          <w:tab w:val="left" w:pos="8789"/>
          <w:tab w:val="left" w:pos="9072"/>
        </w:tabs>
        <w:ind w:right="288" w:firstLine="708"/>
        <w:jc w:val="both"/>
      </w:pPr>
      <w:r>
        <w:t>А)</w:t>
      </w:r>
      <w:r w:rsidR="00EC5D92">
        <w:t xml:space="preserve"> </w:t>
      </w:r>
      <w:r w:rsidR="00EC5D92" w:rsidRPr="001A4122">
        <w:rPr>
          <w:rStyle w:val="a8"/>
          <w:b w:val="0"/>
          <w:bCs w:val="0"/>
          <w:color w:val="333333"/>
        </w:rPr>
        <w:t>выбор для каждой из пронумерованных поверхностей требуемого количества технологических переходов</w:t>
      </w:r>
      <w:r w:rsidR="00EC5D92" w:rsidRPr="001A4122">
        <w:rPr>
          <w:rStyle w:val="a8"/>
          <w:b w:val="0"/>
        </w:rPr>
        <w:t xml:space="preserve">, </w:t>
      </w:r>
      <w:r w:rsidR="00EC5D92">
        <w:rPr>
          <w:rStyle w:val="a8"/>
          <w:b w:val="0"/>
        </w:rPr>
        <w:t>с</w:t>
      </w:r>
      <w:r w:rsidR="00EC5D92" w:rsidRPr="001A4122">
        <w:rPr>
          <w:rStyle w:val="a8"/>
          <w:b w:val="0"/>
          <w:bCs w:val="0"/>
          <w:color w:val="333333"/>
        </w:rPr>
        <w:t>оставление общей последовательности переходов</w:t>
      </w:r>
      <w:r w:rsidR="00EC5D92">
        <w:rPr>
          <w:rStyle w:val="a8"/>
          <w:b w:val="0"/>
        </w:rPr>
        <w:t xml:space="preserve"> –</w:t>
      </w:r>
      <w:r w:rsidR="00EC5D92" w:rsidRPr="001A4122">
        <w:rPr>
          <w:rStyle w:val="a8"/>
          <w:b w:val="0"/>
        </w:rPr>
        <w:t xml:space="preserve"> технологического маршрута изготовления детали, предусматривающего последовательн</w:t>
      </w:r>
      <w:r w:rsidR="00EC5D92">
        <w:rPr>
          <w:rStyle w:val="a8"/>
          <w:b w:val="0"/>
        </w:rPr>
        <w:t>о</w:t>
      </w:r>
      <w:r w:rsidR="00EC5D92" w:rsidRPr="001A4122">
        <w:rPr>
          <w:rStyle w:val="a8"/>
          <w:b w:val="0"/>
        </w:rPr>
        <w:t xml:space="preserve"> черновую, затем</w:t>
      </w:r>
      <w:r w:rsidR="00EC5D92" w:rsidRPr="00EC5D92">
        <w:rPr>
          <w:rFonts w:eastAsiaTheme="minorHAnsi" w:cstheme="minorBidi"/>
          <w:bCs/>
        </w:rPr>
        <w:t xml:space="preserve"> </w:t>
      </w:r>
      <w:r w:rsidR="00EC5D92" w:rsidRPr="00EC5D92">
        <w:rPr>
          <w:bCs/>
        </w:rPr>
        <w:t>получистовую, а при необходимости – чистовую и отделочную обработки поверхностей заготовки</w:t>
      </w:r>
      <w:r w:rsidR="004E03E3" w:rsidRPr="004E03E3">
        <w:t>;</w:t>
      </w:r>
    </w:p>
    <w:p w:rsidR="008E4996" w:rsidRPr="004E03E3" w:rsidRDefault="00A80927" w:rsidP="00B67351">
      <w:pPr>
        <w:pStyle w:val="a3"/>
        <w:tabs>
          <w:tab w:val="left" w:pos="8789"/>
          <w:tab w:val="left" w:pos="9072"/>
        </w:tabs>
        <w:ind w:right="288" w:firstLine="708"/>
        <w:jc w:val="both"/>
        <w:rPr>
          <w:rFonts w:eastAsiaTheme="minorHAnsi"/>
          <w:b/>
          <w:bCs/>
          <w:color w:val="000000"/>
          <w:shd w:val="clear" w:color="auto" w:fill="FFFFFF"/>
        </w:rPr>
      </w:pPr>
      <w:r>
        <w:t>Б)</w:t>
      </w:r>
      <w:r w:rsidR="00B67351">
        <w:t xml:space="preserve"> </w:t>
      </w:r>
      <w:r w:rsidR="00EC5D92" w:rsidRPr="001A4122">
        <w:rPr>
          <w:rStyle w:val="a8"/>
          <w:b w:val="0"/>
        </w:rPr>
        <w:t>изучение чертежа детали и размера партии изготовления, выбор вида заготовки и метода её получения, разметка чертежа детали с нумерацией поверхностей, подвергаемых механической обработке</w:t>
      </w:r>
      <w:r w:rsidR="00EC5D92" w:rsidRPr="001A4122">
        <w:rPr>
          <w:rStyle w:val="a8"/>
          <w:b w:val="0"/>
          <w:bCs w:val="0"/>
          <w:color w:val="333333"/>
        </w:rPr>
        <w:t>;</w:t>
      </w:r>
    </w:p>
    <w:p w:rsidR="00B67351" w:rsidRDefault="00A80927" w:rsidP="00EC5D92">
      <w:pPr>
        <w:tabs>
          <w:tab w:val="left" w:pos="9214"/>
        </w:tabs>
        <w:ind w:right="288" w:firstLine="709"/>
        <w:jc w:val="both"/>
        <w:rPr>
          <w:sz w:val="28"/>
          <w:szCs w:val="28"/>
        </w:rPr>
      </w:pPr>
      <w:r w:rsidRPr="00B67351">
        <w:rPr>
          <w:sz w:val="28"/>
          <w:szCs w:val="28"/>
        </w:rPr>
        <w:t>В)</w:t>
      </w:r>
      <w:r w:rsidR="00B67351">
        <w:t xml:space="preserve"> </w:t>
      </w:r>
      <w:r w:rsidR="00EC5D92" w:rsidRPr="00905ECE">
        <w:rPr>
          <w:rStyle w:val="a8"/>
          <w:b w:val="0"/>
          <w:sz w:val="28"/>
          <w:szCs w:val="28"/>
        </w:rPr>
        <w:t xml:space="preserve">выделение в рамках технологического маршрута технологических операций, включающих группы технологических переходов, реализация которых возможна на одном виде оборудования непрерывно, назначение для каждой технологической операции технологического оборудования, разработка структуры каждой из технологических операций с выделением её позиций, установов, технологических и вспомогательных переходов, рабочих и вспомогательных ходов, </w:t>
      </w:r>
      <w:r w:rsidR="00EC5D92">
        <w:rPr>
          <w:rStyle w:val="a8"/>
          <w:b w:val="0"/>
          <w:sz w:val="28"/>
          <w:szCs w:val="28"/>
        </w:rPr>
        <w:t>в</w:t>
      </w:r>
      <w:r w:rsidR="00EC5D92" w:rsidRPr="00905ECE">
        <w:rPr>
          <w:rStyle w:val="a8"/>
          <w:b w:val="0"/>
          <w:sz w:val="28"/>
          <w:szCs w:val="28"/>
        </w:rPr>
        <w:t>ыбор поверхностей, по которым заготовка будет базироваться и закрепляться в приспособлении для каждой из операций и при каждом установе</w:t>
      </w:r>
      <w:r w:rsidR="00B67351">
        <w:rPr>
          <w:sz w:val="28"/>
          <w:szCs w:val="28"/>
        </w:rPr>
        <w:t>;</w:t>
      </w:r>
    </w:p>
    <w:p w:rsidR="008E4996" w:rsidRDefault="00A80927" w:rsidP="00EC5D92">
      <w:pPr>
        <w:pStyle w:val="a3"/>
        <w:tabs>
          <w:tab w:val="left" w:pos="8789"/>
          <w:tab w:val="left" w:pos="9072"/>
        </w:tabs>
        <w:ind w:right="288" w:firstLine="708"/>
        <w:jc w:val="both"/>
      </w:pPr>
      <w:r>
        <w:t>Г)</w:t>
      </w:r>
      <w:r w:rsidR="00B67351">
        <w:t xml:space="preserve"> </w:t>
      </w:r>
      <w:r w:rsidR="00EC5D92" w:rsidRPr="00EC5D92">
        <w:rPr>
          <w:bCs/>
        </w:rPr>
        <w:t>определение перечня приспособлений для закрепления заготовки, режущего и вспомогательного инструментов, выбор контрольно-измерительного инструмента, назначение режимов резания по каждой технологической операции и технологическому переходу, разработка технологической документации.</w:t>
      </w:r>
    </w:p>
    <w:p w:rsidR="004E03E3" w:rsidRPr="004E03E3" w:rsidRDefault="00A80927" w:rsidP="004E03E3">
      <w:pPr>
        <w:ind w:right="176" w:firstLine="709"/>
        <w:rPr>
          <w:color w:val="000000" w:themeColor="text1"/>
          <w:sz w:val="28"/>
          <w:szCs w:val="28"/>
        </w:rPr>
      </w:pPr>
      <w:r w:rsidRPr="004E03E3">
        <w:rPr>
          <w:sz w:val="28"/>
          <w:szCs w:val="28"/>
        </w:rPr>
        <w:t>Правильный</w:t>
      </w:r>
      <w:r w:rsidRPr="004E03E3">
        <w:rPr>
          <w:spacing w:val="-8"/>
          <w:sz w:val="28"/>
          <w:szCs w:val="28"/>
        </w:rPr>
        <w:t xml:space="preserve"> </w:t>
      </w:r>
      <w:r w:rsidRPr="004E03E3">
        <w:rPr>
          <w:sz w:val="28"/>
          <w:szCs w:val="28"/>
        </w:rPr>
        <w:t>ответ:</w:t>
      </w:r>
      <w:r w:rsidRPr="004E03E3">
        <w:rPr>
          <w:spacing w:val="-7"/>
          <w:sz w:val="28"/>
          <w:szCs w:val="28"/>
        </w:rPr>
        <w:t xml:space="preserve"> </w:t>
      </w:r>
      <w:r w:rsidR="00EC5D92" w:rsidRPr="00EC5D92">
        <w:rPr>
          <w:color w:val="000000" w:themeColor="text1"/>
          <w:sz w:val="28"/>
          <w:szCs w:val="28"/>
        </w:rPr>
        <w:t xml:space="preserve">Б, </w:t>
      </w:r>
      <w:proofErr w:type="gramStart"/>
      <w:r w:rsidR="00EC5D92" w:rsidRPr="00EC5D92">
        <w:rPr>
          <w:color w:val="000000" w:themeColor="text1"/>
          <w:sz w:val="28"/>
          <w:szCs w:val="28"/>
        </w:rPr>
        <w:t>А</w:t>
      </w:r>
      <w:proofErr w:type="gramEnd"/>
      <w:r w:rsidR="00EC5D92" w:rsidRPr="00EC5D92">
        <w:rPr>
          <w:color w:val="000000" w:themeColor="text1"/>
          <w:sz w:val="28"/>
          <w:szCs w:val="28"/>
        </w:rPr>
        <w:t>, В, Г.</w:t>
      </w:r>
    </w:p>
    <w:p w:rsidR="004E03E3" w:rsidRPr="004E03E3" w:rsidRDefault="004E03E3" w:rsidP="004E03E3">
      <w:pPr>
        <w:ind w:firstLine="709"/>
        <w:rPr>
          <w:color w:val="000000" w:themeColor="text1"/>
          <w:sz w:val="28"/>
          <w:szCs w:val="28"/>
        </w:rPr>
      </w:pPr>
      <w:r w:rsidRPr="004E03E3">
        <w:rPr>
          <w:color w:val="000000" w:themeColor="text1"/>
          <w:sz w:val="28"/>
          <w:szCs w:val="28"/>
        </w:rPr>
        <w:t xml:space="preserve">Компетенции: </w:t>
      </w:r>
      <w:r w:rsidR="00EC5D92" w:rsidRPr="00EC5D92">
        <w:rPr>
          <w:color w:val="000000" w:themeColor="text1"/>
          <w:sz w:val="28"/>
          <w:szCs w:val="28"/>
        </w:rPr>
        <w:t>ОПК-1 – ОПК-10.</w:t>
      </w:r>
    </w:p>
    <w:p w:rsidR="00A5187B" w:rsidRDefault="00A5187B" w:rsidP="004E03E3">
      <w:pPr>
        <w:pStyle w:val="a3"/>
        <w:tabs>
          <w:tab w:val="left" w:pos="9072"/>
        </w:tabs>
        <w:spacing w:line="322" w:lineRule="exact"/>
        <w:ind w:firstLine="709"/>
        <w:jc w:val="both"/>
      </w:pPr>
    </w:p>
    <w:p w:rsidR="00EC5D92" w:rsidRPr="004E03E3" w:rsidRDefault="00EC5D92" w:rsidP="004E03E3">
      <w:pPr>
        <w:pStyle w:val="a3"/>
        <w:tabs>
          <w:tab w:val="left" w:pos="9072"/>
        </w:tabs>
        <w:spacing w:line="322" w:lineRule="exact"/>
        <w:ind w:firstLine="709"/>
        <w:jc w:val="both"/>
      </w:pPr>
    </w:p>
    <w:p w:rsidR="00A5187B" w:rsidRDefault="00A5187B" w:rsidP="00A5187B">
      <w:pPr>
        <w:pStyle w:val="a6"/>
        <w:spacing w:before="0" w:beforeAutospacing="0" w:after="0" w:afterAutospacing="0"/>
        <w:ind w:left="709"/>
        <w:jc w:val="both"/>
      </w:pPr>
      <w:r>
        <w:rPr>
          <w:b/>
          <w:bCs/>
          <w:color w:val="000000"/>
          <w:sz w:val="28"/>
          <w:szCs w:val="28"/>
        </w:rPr>
        <w:lastRenderedPageBreak/>
        <w:t>Задания открытого типа</w:t>
      </w:r>
    </w:p>
    <w:p w:rsidR="00A5187B" w:rsidRPr="00A5187B" w:rsidRDefault="00A5187B" w:rsidP="00A5187B">
      <w:pPr>
        <w:ind w:left="709"/>
        <w:rPr>
          <w:sz w:val="28"/>
          <w:szCs w:val="28"/>
        </w:rPr>
      </w:pPr>
    </w:p>
    <w:p w:rsidR="00A5187B" w:rsidRPr="00A5187B" w:rsidRDefault="00A5187B" w:rsidP="00A5187B">
      <w:pPr>
        <w:ind w:left="709"/>
        <w:rPr>
          <w:b/>
          <w:sz w:val="28"/>
          <w:szCs w:val="28"/>
        </w:rPr>
      </w:pPr>
      <w:r w:rsidRPr="00A5187B">
        <w:rPr>
          <w:b/>
          <w:sz w:val="28"/>
          <w:szCs w:val="28"/>
        </w:rPr>
        <w:t>Задания открытого типа на дополнение</w:t>
      </w:r>
    </w:p>
    <w:p w:rsidR="00A5187B" w:rsidRPr="00A5187B" w:rsidRDefault="00A5187B" w:rsidP="00A5187B">
      <w:pPr>
        <w:ind w:left="709"/>
        <w:rPr>
          <w:sz w:val="28"/>
          <w:szCs w:val="28"/>
        </w:rPr>
      </w:pPr>
    </w:p>
    <w:p w:rsidR="00A5187B" w:rsidRPr="00A5187B" w:rsidRDefault="00A5187B" w:rsidP="00A5187B">
      <w:pPr>
        <w:ind w:left="709"/>
        <w:rPr>
          <w:i/>
          <w:sz w:val="28"/>
          <w:szCs w:val="28"/>
        </w:rPr>
      </w:pPr>
      <w:r w:rsidRPr="00A5187B">
        <w:rPr>
          <w:i/>
          <w:sz w:val="28"/>
          <w:szCs w:val="28"/>
        </w:rPr>
        <w:t>Напишите пропущенное слово (словосочетание).</w:t>
      </w:r>
    </w:p>
    <w:p w:rsidR="000F7E57" w:rsidRDefault="000F7E57" w:rsidP="000F7E57">
      <w:pPr>
        <w:pStyle w:val="a3"/>
        <w:ind w:left="0" w:right="146" w:firstLine="709"/>
        <w:jc w:val="both"/>
      </w:pPr>
    </w:p>
    <w:p w:rsidR="00B67351" w:rsidRPr="004E03E3" w:rsidRDefault="000F7E57" w:rsidP="004E03E3">
      <w:pPr>
        <w:pStyle w:val="a3"/>
        <w:tabs>
          <w:tab w:val="left" w:pos="8647"/>
          <w:tab w:val="left" w:pos="8789"/>
        </w:tabs>
        <w:ind w:left="0" w:right="288" w:firstLine="709"/>
        <w:jc w:val="both"/>
      </w:pPr>
      <w:r>
        <w:t xml:space="preserve">1. </w:t>
      </w:r>
      <w:r w:rsidR="00EC5D92" w:rsidRPr="00EC5D92">
        <w:rPr>
          <w:iCs/>
        </w:rPr>
        <w:t>Технологическая линия</w:t>
      </w:r>
      <w:r w:rsidR="00EC5D92" w:rsidRPr="00EC5D92">
        <w:rPr>
          <w:bCs/>
          <w:iCs/>
        </w:rPr>
        <w:t xml:space="preserve"> – это </w:t>
      </w:r>
      <w:r w:rsidR="00EC5D92" w:rsidRPr="00EC5D92">
        <w:rPr>
          <w:iCs/>
        </w:rPr>
        <w:t>совокупность взаимосвязанных единиц ___________ оборудования, установленных последовательно для осуществления технологического процесса изготовления данного изделия на машиностроительном производстве</w:t>
      </w:r>
      <w:r w:rsidR="00EC5D92" w:rsidRPr="00EC5D92">
        <w:rPr>
          <w:bCs/>
          <w:iCs/>
        </w:rPr>
        <w:t>.</w:t>
      </w:r>
    </w:p>
    <w:p w:rsidR="00B67351" w:rsidRDefault="00B67351" w:rsidP="00B67351">
      <w:pPr>
        <w:pStyle w:val="a3"/>
        <w:ind w:left="0" w:right="146" w:firstLine="709"/>
        <w:jc w:val="both"/>
        <w:rPr>
          <w:iCs/>
          <w:color w:val="000000" w:themeColor="text1"/>
        </w:rPr>
      </w:pPr>
      <w:r>
        <w:t>Правильный ответ</w:t>
      </w:r>
      <w:r w:rsidRPr="000F7E57">
        <w:t xml:space="preserve">: </w:t>
      </w:r>
      <w:r w:rsidR="00EC5D92" w:rsidRPr="00EC5D92">
        <w:rPr>
          <w:iCs/>
          <w:color w:val="000000" w:themeColor="text1"/>
        </w:rPr>
        <w:t>технологического</w:t>
      </w:r>
      <w:r w:rsidRPr="00AB1A64">
        <w:rPr>
          <w:iCs/>
          <w:color w:val="000000" w:themeColor="text1"/>
        </w:rPr>
        <w:t>.</w:t>
      </w:r>
    </w:p>
    <w:p w:rsidR="008E4996" w:rsidRDefault="00B67351" w:rsidP="00B67351">
      <w:pPr>
        <w:pStyle w:val="a3"/>
        <w:ind w:left="0" w:right="146" w:firstLine="709"/>
        <w:jc w:val="both"/>
      </w:pPr>
      <w:r>
        <w:t>Компетенции</w:t>
      </w:r>
      <w:r w:rsidRPr="000F7E57">
        <w:t xml:space="preserve"> </w:t>
      </w:r>
      <w:r>
        <w:t>(индикаторы):</w:t>
      </w:r>
      <w:r w:rsidRPr="000F7E57">
        <w:t xml:space="preserve"> </w:t>
      </w:r>
      <w:r w:rsidR="00EC5D92" w:rsidRPr="00EC5D92">
        <w:t>ОПК-1 – ОПК-10.</w:t>
      </w:r>
    </w:p>
    <w:p w:rsidR="00EC5D92" w:rsidRDefault="00EC5D92" w:rsidP="000F7E57">
      <w:pPr>
        <w:ind w:left="-279" w:firstLine="988"/>
        <w:rPr>
          <w:b/>
          <w:sz w:val="28"/>
          <w:szCs w:val="28"/>
        </w:rPr>
      </w:pPr>
    </w:p>
    <w:p w:rsidR="000F7E57" w:rsidRPr="000F7E57" w:rsidRDefault="000F7E57" w:rsidP="000F7E57">
      <w:pPr>
        <w:ind w:left="-279" w:firstLine="988"/>
        <w:rPr>
          <w:b/>
          <w:sz w:val="28"/>
          <w:szCs w:val="28"/>
        </w:rPr>
      </w:pPr>
      <w:r w:rsidRPr="000F7E57">
        <w:rPr>
          <w:b/>
          <w:sz w:val="28"/>
          <w:szCs w:val="28"/>
        </w:rPr>
        <w:t>Задания открытого типа с кратким свободным ответом</w:t>
      </w:r>
    </w:p>
    <w:p w:rsidR="000F7E57" w:rsidRPr="000F7E57" w:rsidRDefault="000F7E57" w:rsidP="000F7E57">
      <w:pPr>
        <w:ind w:left="-279" w:firstLine="988"/>
        <w:rPr>
          <w:b/>
          <w:sz w:val="28"/>
          <w:szCs w:val="28"/>
        </w:rPr>
      </w:pPr>
    </w:p>
    <w:p w:rsidR="000F7E57" w:rsidRPr="000F7E57" w:rsidRDefault="000F7E57" w:rsidP="000F7E57">
      <w:pPr>
        <w:ind w:left="-279" w:firstLine="988"/>
        <w:rPr>
          <w:i/>
          <w:sz w:val="28"/>
          <w:szCs w:val="28"/>
        </w:rPr>
      </w:pPr>
      <w:r w:rsidRPr="000F7E57">
        <w:rPr>
          <w:i/>
          <w:sz w:val="28"/>
          <w:szCs w:val="28"/>
        </w:rPr>
        <w:t>Напишите пропущенное слово (словосочетание).</w:t>
      </w:r>
    </w:p>
    <w:p w:rsidR="000F7E57" w:rsidRPr="000F7E57" w:rsidRDefault="000F7E57" w:rsidP="000F7E57">
      <w:pPr>
        <w:ind w:left="-279" w:firstLine="988"/>
        <w:rPr>
          <w:i/>
          <w:sz w:val="28"/>
          <w:szCs w:val="28"/>
        </w:rPr>
      </w:pPr>
    </w:p>
    <w:p w:rsidR="008E4996" w:rsidRDefault="000F7E57" w:rsidP="00AA6CB3">
      <w:pPr>
        <w:pStyle w:val="a5"/>
        <w:tabs>
          <w:tab w:val="left" w:pos="846"/>
          <w:tab w:val="left" w:pos="6164"/>
        </w:tabs>
        <w:ind w:left="0" w:right="288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EC5D92" w:rsidRPr="00EC5D92">
        <w:rPr>
          <w:bCs/>
          <w:iCs/>
          <w:sz w:val="28"/>
        </w:rPr>
        <w:t>Машиностроительное предприятие – это предприятие, которое занимается _________ и ремонтом разнообразных машин, механизмов и агрегатов.</w:t>
      </w:r>
    </w:p>
    <w:p w:rsidR="000F7E57" w:rsidRDefault="00A80927" w:rsidP="00AA6CB3">
      <w:pPr>
        <w:pStyle w:val="a3"/>
        <w:ind w:right="288" w:firstLine="708"/>
        <w:jc w:val="both"/>
      </w:pPr>
      <w:r>
        <w:t xml:space="preserve">Правильный ответ: </w:t>
      </w:r>
      <w:r w:rsidR="00EC5D92" w:rsidRPr="00EC5D92">
        <w:rPr>
          <w:bCs/>
          <w:iCs/>
        </w:rPr>
        <w:t>производством/изготовлением.</w:t>
      </w:r>
    </w:p>
    <w:p w:rsidR="008E4996" w:rsidRDefault="00A80927" w:rsidP="00AA6CB3">
      <w:pPr>
        <w:pStyle w:val="a3"/>
        <w:ind w:right="288" w:firstLine="708"/>
        <w:jc w:val="both"/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 w:rsidR="00EC5D92" w:rsidRPr="00EC5D92">
        <w:rPr>
          <w:spacing w:val="-7"/>
        </w:rPr>
        <w:t>ОПК-1 – ОПК-10.</w:t>
      </w:r>
      <w:bookmarkStart w:id="1" w:name="_GoBack"/>
      <w:bookmarkEnd w:id="1"/>
    </w:p>
    <w:p w:rsidR="000F7E57" w:rsidRDefault="000F7E57" w:rsidP="00FE749F">
      <w:pPr>
        <w:pStyle w:val="a3"/>
        <w:ind w:left="0" w:right="288"/>
        <w:jc w:val="both"/>
      </w:pPr>
    </w:p>
    <w:p w:rsidR="00F00D78" w:rsidRPr="00F00D78" w:rsidRDefault="00F00D78" w:rsidP="00F00D78">
      <w:pPr>
        <w:tabs>
          <w:tab w:val="left" w:pos="360"/>
        </w:tabs>
        <w:ind w:left="-279" w:firstLine="988"/>
        <w:jc w:val="both"/>
        <w:rPr>
          <w:b/>
          <w:sz w:val="28"/>
          <w:szCs w:val="28"/>
        </w:rPr>
      </w:pPr>
      <w:r w:rsidRPr="00F00D78">
        <w:rPr>
          <w:b/>
          <w:sz w:val="28"/>
          <w:szCs w:val="28"/>
        </w:rPr>
        <w:t>Задания открытого типа с развернутым ответом</w:t>
      </w:r>
    </w:p>
    <w:p w:rsidR="00F00D78" w:rsidRDefault="00F00D78" w:rsidP="00F00D78">
      <w:pPr>
        <w:pStyle w:val="a5"/>
        <w:tabs>
          <w:tab w:val="left" w:pos="279"/>
        </w:tabs>
        <w:ind w:left="709" w:right="653" w:firstLine="0"/>
        <w:jc w:val="both"/>
        <w:rPr>
          <w:sz w:val="28"/>
        </w:rPr>
      </w:pPr>
    </w:p>
    <w:p w:rsidR="008E4996" w:rsidRDefault="00F00D78" w:rsidP="00FE749F">
      <w:pPr>
        <w:pStyle w:val="a5"/>
        <w:tabs>
          <w:tab w:val="left" w:pos="279"/>
          <w:tab w:val="left" w:pos="8647"/>
          <w:tab w:val="left" w:pos="8789"/>
        </w:tabs>
        <w:ind w:left="0" w:right="571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EC5D92" w:rsidRPr="00EC5D92">
        <w:rPr>
          <w:sz w:val="28"/>
        </w:rPr>
        <w:t xml:space="preserve">Защита отчёта о прохождении </w:t>
      </w:r>
      <w:sdt>
        <w:sdtPr>
          <w:rPr>
            <w:bCs/>
            <w:sz w:val="28"/>
          </w:rPr>
          <w:id w:val="1528301653"/>
          <w:placeholder>
            <w:docPart w:val="11F404906C724EE18417FA47C715211A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EC5D92" w:rsidRPr="00EC5D92">
            <w:rPr>
              <w:bCs/>
              <w:sz w:val="28"/>
            </w:rPr>
            <w:t>учебной</w:t>
          </w:r>
        </w:sdtContent>
      </w:sdt>
      <w:r w:rsidR="00EC5D92" w:rsidRPr="00EC5D92">
        <w:rPr>
          <w:sz w:val="28"/>
        </w:rPr>
        <w:t xml:space="preserve"> практики по программе подготовки бакалавров</w:t>
      </w:r>
      <w:r w:rsidR="00FE749F" w:rsidRPr="00FE749F">
        <w:rPr>
          <w:sz w:val="28"/>
        </w:rPr>
        <w:t>.</w:t>
      </w:r>
    </w:p>
    <w:p w:rsidR="008E4996" w:rsidRDefault="008E4996" w:rsidP="00FE749F">
      <w:pPr>
        <w:pStyle w:val="a3"/>
        <w:ind w:left="0"/>
        <w:jc w:val="both"/>
        <w:rPr>
          <w:sz w:val="6"/>
        </w:rPr>
      </w:pPr>
    </w:p>
    <w:p w:rsidR="00F00D78" w:rsidRPr="00F00D78" w:rsidRDefault="00F00D78" w:rsidP="00FE749F">
      <w:pPr>
        <w:pStyle w:val="a3"/>
        <w:ind w:left="0"/>
        <w:jc w:val="both"/>
        <w:rPr>
          <w:sz w:val="6"/>
        </w:rPr>
      </w:pPr>
    </w:p>
    <w:p w:rsidR="001A2EA0" w:rsidRPr="001A2EA0" w:rsidRDefault="001A2EA0" w:rsidP="001A2EA0">
      <w:pPr>
        <w:tabs>
          <w:tab w:val="left" w:pos="360"/>
        </w:tabs>
        <w:ind w:right="713" w:firstLine="709"/>
        <w:jc w:val="both"/>
        <w:rPr>
          <w:sz w:val="28"/>
          <w:szCs w:val="28"/>
        </w:rPr>
      </w:pPr>
      <w:r w:rsidRPr="001A2EA0">
        <w:rPr>
          <w:sz w:val="28"/>
          <w:szCs w:val="28"/>
        </w:rPr>
        <w:t>Задачи:</w:t>
      </w:r>
    </w:p>
    <w:p w:rsidR="001A2EA0" w:rsidRPr="001A2EA0" w:rsidRDefault="001A2EA0" w:rsidP="001A2EA0">
      <w:pPr>
        <w:tabs>
          <w:tab w:val="left" w:pos="360"/>
        </w:tabs>
        <w:ind w:right="713" w:firstLine="709"/>
        <w:jc w:val="both"/>
        <w:rPr>
          <w:sz w:val="28"/>
          <w:szCs w:val="28"/>
        </w:rPr>
      </w:pPr>
      <w:r w:rsidRPr="001A2EA0">
        <w:rPr>
          <w:sz w:val="28"/>
          <w:szCs w:val="28"/>
        </w:rPr>
        <w:t>Подготовка презентации для защиты отчета о прохождении практики (</w:t>
      </w:r>
      <w:sdt>
        <w:sdtPr>
          <w:rPr>
            <w:bCs/>
            <w:sz w:val="28"/>
            <w:szCs w:val="28"/>
          </w:rPr>
          <w:id w:val="2085020472"/>
          <w:placeholder>
            <w:docPart w:val="CE47A5909C3C4C9BAA63337C1585A47C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EC5D92">
            <w:rPr>
              <w:bCs/>
              <w:sz w:val="28"/>
              <w:szCs w:val="28"/>
            </w:rPr>
            <w:t>учеб</w:t>
          </w:r>
          <w:r w:rsidR="00B67351" w:rsidRPr="00B67351">
            <w:rPr>
              <w:bCs/>
              <w:sz w:val="28"/>
              <w:szCs w:val="28"/>
            </w:rPr>
            <w:t>ной</w:t>
          </w:r>
        </w:sdtContent>
      </w:sdt>
      <w:r w:rsidRPr="001A2EA0">
        <w:rPr>
          <w:sz w:val="28"/>
          <w:szCs w:val="28"/>
        </w:rPr>
        <w:t>):</w:t>
      </w:r>
    </w:p>
    <w:p w:rsidR="001A2EA0" w:rsidRPr="001A2EA0" w:rsidRDefault="001A2EA0" w:rsidP="001A2EA0">
      <w:pPr>
        <w:numPr>
          <w:ilvl w:val="0"/>
          <w:numId w:val="8"/>
        </w:numPr>
        <w:tabs>
          <w:tab w:val="left" w:pos="360"/>
        </w:tabs>
        <w:ind w:right="713"/>
        <w:jc w:val="both"/>
        <w:rPr>
          <w:sz w:val="28"/>
          <w:szCs w:val="28"/>
        </w:rPr>
      </w:pPr>
      <w:r w:rsidRPr="001A2EA0">
        <w:rPr>
          <w:sz w:val="28"/>
          <w:szCs w:val="28"/>
        </w:rPr>
        <w:t>содержание презентации должно отражать содержание всех разделов отчета о практике;</w:t>
      </w:r>
    </w:p>
    <w:p w:rsidR="001A2EA0" w:rsidRPr="001A2EA0" w:rsidRDefault="001A2EA0" w:rsidP="001A2EA0">
      <w:pPr>
        <w:numPr>
          <w:ilvl w:val="0"/>
          <w:numId w:val="8"/>
        </w:numPr>
        <w:tabs>
          <w:tab w:val="left" w:pos="360"/>
        </w:tabs>
        <w:ind w:right="713"/>
        <w:jc w:val="both"/>
        <w:rPr>
          <w:sz w:val="28"/>
          <w:szCs w:val="28"/>
        </w:rPr>
      </w:pPr>
      <w:r w:rsidRPr="001A2EA0">
        <w:rPr>
          <w:sz w:val="28"/>
          <w:szCs w:val="28"/>
        </w:rPr>
        <w:t>количество слайдов презентации – не менее десяти;</w:t>
      </w:r>
    </w:p>
    <w:p w:rsidR="001A2EA0" w:rsidRPr="001A2EA0" w:rsidRDefault="001A2EA0" w:rsidP="001A2EA0">
      <w:pPr>
        <w:numPr>
          <w:ilvl w:val="0"/>
          <w:numId w:val="8"/>
        </w:numPr>
        <w:tabs>
          <w:tab w:val="left" w:pos="360"/>
        </w:tabs>
        <w:ind w:right="713"/>
        <w:jc w:val="both"/>
        <w:rPr>
          <w:sz w:val="28"/>
          <w:szCs w:val="28"/>
        </w:rPr>
      </w:pPr>
      <w:r w:rsidRPr="001A2EA0">
        <w:rPr>
          <w:sz w:val="28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:rsidR="001A2EA0" w:rsidRPr="001A2EA0" w:rsidRDefault="001A2EA0" w:rsidP="001A2EA0">
      <w:pPr>
        <w:numPr>
          <w:ilvl w:val="0"/>
          <w:numId w:val="8"/>
        </w:numPr>
        <w:tabs>
          <w:tab w:val="left" w:pos="360"/>
        </w:tabs>
        <w:ind w:right="713"/>
        <w:jc w:val="both"/>
        <w:rPr>
          <w:sz w:val="28"/>
          <w:szCs w:val="28"/>
        </w:rPr>
      </w:pPr>
      <w:r w:rsidRPr="001A2EA0">
        <w:rPr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:rsidR="00651E86" w:rsidRDefault="00651E86" w:rsidP="00FE749F">
      <w:pPr>
        <w:tabs>
          <w:tab w:val="left" w:pos="360"/>
        </w:tabs>
        <w:ind w:right="713" w:firstLine="709"/>
        <w:jc w:val="both"/>
        <w:rPr>
          <w:sz w:val="28"/>
          <w:szCs w:val="28"/>
        </w:rPr>
      </w:pPr>
    </w:p>
    <w:p w:rsidR="00F00D78" w:rsidRPr="00FF5B3E" w:rsidRDefault="00F00D78" w:rsidP="00FE749F">
      <w:pPr>
        <w:tabs>
          <w:tab w:val="left" w:pos="360"/>
        </w:tabs>
        <w:ind w:right="713"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lastRenderedPageBreak/>
        <w:t xml:space="preserve">Время выполнения – </w:t>
      </w:r>
      <w:r w:rsidR="001A2EA0" w:rsidRPr="001A2EA0">
        <w:rPr>
          <w:sz w:val="28"/>
          <w:szCs w:val="28"/>
        </w:rPr>
        <w:t>10</w:t>
      </w:r>
      <w:r w:rsidR="001A2EA0">
        <w:rPr>
          <w:sz w:val="28"/>
          <w:szCs w:val="28"/>
        </w:rPr>
        <w:t xml:space="preserve"> </w:t>
      </w:r>
      <w:r w:rsidR="001A2EA0" w:rsidRPr="001A2EA0">
        <w:rPr>
          <w:sz w:val="28"/>
          <w:szCs w:val="28"/>
        </w:rPr>
        <w:t>часов.</w:t>
      </w:r>
    </w:p>
    <w:p w:rsidR="001A2EA0" w:rsidRPr="001A2EA0" w:rsidRDefault="00B67351" w:rsidP="001A2EA0">
      <w:pPr>
        <w:pStyle w:val="a3"/>
        <w:ind w:right="713" w:firstLine="708"/>
        <w:jc w:val="both"/>
      </w:pPr>
      <w:bookmarkStart w:id="2" w:name="_Hlk191634315"/>
      <w:r w:rsidRPr="00B67351">
        <w:t xml:space="preserve">Ожидаемый результат: презентация для защиты отчета о прохождении </w:t>
      </w:r>
      <w:sdt>
        <w:sdtPr>
          <w:rPr>
            <w:bCs/>
          </w:rPr>
          <w:id w:val="975341362"/>
          <w:placeholder>
            <w:docPart w:val="7A9013FA1B6047C6B1E07EC675647D1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Pr="00B67351">
            <w:rPr>
              <w:bCs/>
            </w:rPr>
            <w:t>производственной</w:t>
          </w:r>
        </w:sdtContent>
      </w:sdt>
      <w:r w:rsidRPr="00B67351">
        <w:t xml:space="preserve"> практики</w:t>
      </w:r>
    </w:p>
    <w:p w:rsidR="001A2EA0" w:rsidRPr="001A2EA0" w:rsidRDefault="001A2EA0" w:rsidP="001A2EA0">
      <w:pPr>
        <w:pStyle w:val="a3"/>
        <w:ind w:right="713" w:firstLine="708"/>
        <w:jc w:val="both"/>
      </w:pPr>
    </w:p>
    <w:p w:rsidR="001A2EA0" w:rsidRDefault="001A2EA0" w:rsidP="001A2EA0">
      <w:pPr>
        <w:pStyle w:val="a3"/>
        <w:ind w:right="713" w:firstLine="708"/>
        <w:jc w:val="both"/>
      </w:pPr>
      <w:r w:rsidRPr="001A2EA0">
        <w:t xml:space="preserve">Критерии оценивания: </w:t>
      </w:r>
      <w:r w:rsidR="00B67351" w:rsidRPr="00B67351">
        <w:t xml:space="preserve">соответствие подготовленной презентации для защиты отчета о прохождении </w:t>
      </w:r>
      <w:sdt>
        <w:sdtPr>
          <w:rPr>
            <w:bCs/>
          </w:rPr>
          <w:id w:val="1091273483"/>
          <w:placeholder>
            <w:docPart w:val="7310168F6BDA43A188442A7EDA5FFD9C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EC5D92">
            <w:rPr>
              <w:bCs/>
            </w:rPr>
            <w:t>учеб</w:t>
          </w:r>
          <w:r w:rsidR="00B67351" w:rsidRPr="00B67351">
            <w:rPr>
              <w:bCs/>
            </w:rPr>
            <w:t>ной</w:t>
          </w:r>
        </w:sdtContent>
      </w:sdt>
      <w:r w:rsidR="00B67351" w:rsidRPr="00B67351">
        <w:t xml:space="preserve"> практики  требованиям по структуре, содержанию и оформлению.</w:t>
      </w:r>
    </w:p>
    <w:p w:rsidR="00EC5D92" w:rsidRPr="004E03E3" w:rsidRDefault="001A2EA0" w:rsidP="00EC5D92">
      <w:pPr>
        <w:ind w:firstLine="709"/>
        <w:rPr>
          <w:color w:val="000000" w:themeColor="text1"/>
          <w:sz w:val="28"/>
          <w:szCs w:val="28"/>
        </w:rPr>
      </w:pPr>
      <w:r w:rsidRPr="00EC5D92">
        <w:rPr>
          <w:sz w:val="28"/>
          <w:szCs w:val="28"/>
        </w:rPr>
        <w:t>Компетенции:</w:t>
      </w:r>
      <w:r w:rsidR="00EC5D92" w:rsidRPr="00EC5D92">
        <w:rPr>
          <w:sz w:val="28"/>
          <w:szCs w:val="28"/>
        </w:rPr>
        <w:t xml:space="preserve"> </w:t>
      </w:r>
      <w:r w:rsidR="00EC5D92" w:rsidRPr="00EC5D92">
        <w:rPr>
          <w:color w:val="000000" w:themeColor="text1"/>
          <w:sz w:val="28"/>
          <w:szCs w:val="28"/>
        </w:rPr>
        <w:t>ОПК-1 – ОПК-10.</w:t>
      </w:r>
    </w:p>
    <w:p w:rsidR="001A2EA0" w:rsidRPr="001A2EA0" w:rsidRDefault="001A2EA0" w:rsidP="001A2EA0">
      <w:pPr>
        <w:pStyle w:val="a3"/>
        <w:ind w:right="713" w:firstLine="708"/>
        <w:jc w:val="both"/>
      </w:pPr>
    </w:p>
    <w:bookmarkEnd w:id="2"/>
    <w:p w:rsidR="00F00D78" w:rsidRPr="001A2EA0" w:rsidRDefault="00F00D78" w:rsidP="001A2EA0">
      <w:pPr>
        <w:tabs>
          <w:tab w:val="left" w:pos="210"/>
        </w:tabs>
        <w:ind w:right="713"/>
        <w:jc w:val="both"/>
        <w:rPr>
          <w:sz w:val="28"/>
        </w:rPr>
      </w:pPr>
    </w:p>
    <w:sectPr w:rsidR="00F00D78" w:rsidRPr="001A2EA0" w:rsidSect="00200203">
      <w:pgSz w:w="11910" w:h="16840"/>
      <w:pgMar w:top="1380" w:right="708" w:bottom="85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12"/>
    <w:multiLevelType w:val="hybridMultilevel"/>
    <w:tmpl w:val="5E044CC6"/>
    <w:lvl w:ilvl="0" w:tplc="9842C600">
      <w:start w:val="1"/>
      <w:numFmt w:val="decimal"/>
      <w:lvlText w:val="%1."/>
      <w:lvlJc w:val="left"/>
      <w:pPr>
        <w:ind w:left="5809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0AEF52">
      <w:numFmt w:val="bullet"/>
      <w:lvlText w:val="•"/>
      <w:lvlJc w:val="left"/>
      <w:pPr>
        <w:ind w:left="6757" w:hanging="280"/>
      </w:pPr>
      <w:rPr>
        <w:rFonts w:hint="default"/>
        <w:lang w:val="ru-RU" w:eastAsia="en-US" w:bidi="ar-SA"/>
      </w:rPr>
    </w:lvl>
    <w:lvl w:ilvl="2" w:tplc="AAF03F96">
      <w:numFmt w:val="bullet"/>
      <w:lvlText w:val="•"/>
      <w:lvlJc w:val="left"/>
      <w:pPr>
        <w:ind w:left="7707" w:hanging="280"/>
      </w:pPr>
      <w:rPr>
        <w:rFonts w:hint="default"/>
        <w:lang w:val="ru-RU" w:eastAsia="en-US" w:bidi="ar-SA"/>
      </w:rPr>
    </w:lvl>
    <w:lvl w:ilvl="3" w:tplc="B740BDC8">
      <w:numFmt w:val="bullet"/>
      <w:lvlText w:val="•"/>
      <w:lvlJc w:val="left"/>
      <w:pPr>
        <w:ind w:left="8656" w:hanging="280"/>
      </w:pPr>
      <w:rPr>
        <w:rFonts w:hint="default"/>
        <w:lang w:val="ru-RU" w:eastAsia="en-US" w:bidi="ar-SA"/>
      </w:rPr>
    </w:lvl>
    <w:lvl w:ilvl="4" w:tplc="569C00C8">
      <w:numFmt w:val="bullet"/>
      <w:lvlText w:val="•"/>
      <w:lvlJc w:val="left"/>
      <w:pPr>
        <w:ind w:left="9606" w:hanging="280"/>
      </w:pPr>
      <w:rPr>
        <w:rFonts w:hint="default"/>
        <w:lang w:val="ru-RU" w:eastAsia="en-US" w:bidi="ar-SA"/>
      </w:rPr>
    </w:lvl>
    <w:lvl w:ilvl="5" w:tplc="5606B62C">
      <w:numFmt w:val="bullet"/>
      <w:lvlText w:val="•"/>
      <w:lvlJc w:val="left"/>
      <w:pPr>
        <w:ind w:left="10556" w:hanging="280"/>
      </w:pPr>
      <w:rPr>
        <w:rFonts w:hint="default"/>
        <w:lang w:val="ru-RU" w:eastAsia="en-US" w:bidi="ar-SA"/>
      </w:rPr>
    </w:lvl>
    <w:lvl w:ilvl="6" w:tplc="51360674">
      <w:numFmt w:val="bullet"/>
      <w:lvlText w:val="•"/>
      <w:lvlJc w:val="left"/>
      <w:pPr>
        <w:ind w:left="11505" w:hanging="280"/>
      </w:pPr>
      <w:rPr>
        <w:rFonts w:hint="default"/>
        <w:lang w:val="ru-RU" w:eastAsia="en-US" w:bidi="ar-SA"/>
      </w:rPr>
    </w:lvl>
    <w:lvl w:ilvl="7" w:tplc="1304E398">
      <w:numFmt w:val="bullet"/>
      <w:lvlText w:val="•"/>
      <w:lvlJc w:val="left"/>
      <w:pPr>
        <w:ind w:left="12455" w:hanging="280"/>
      </w:pPr>
      <w:rPr>
        <w:rFonts w:hint="default"/>
        <w:lang w:val="ru-RU" w:eastAsia="en-US" w:bidi="ar-SA"/>
      </w:rPr>
    </w:lvl>
    <w:lvl w:ilvl="8" w:tplc="DD50DA5A">
      <w:numFmt w:val="bullet"/>
      <w:lvlText w:val="•"/>
      <w:lvlJc w:val="left"/>
      <w:pPr>
        <w:ind w:left="13405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8220AB3"/>
    <w:multiLevelType w:val="hybridMultilevel"/>
    <w:tmpl w:val="2716C2C2"/>
    <w:lvl w:ilvl="0" w:tplc="25BE426C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CA90B0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52AAA76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AE72E606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063224A8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A9B8781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F3F811EA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7FFA397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67CE27C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20E82B52"/>
    <w:multiLevelType w:val="hybridMultilevel"/>
    <w:tmpl w:val="5C56E72A"/>
    <w:lvl w:ilvl="0" w:tplc="C4BCF17C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AA0F5E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0B3C45E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4734FF6C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98ECFC66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89C83EBE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64A6B292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0508525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4D148DC6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E00C3"/>
    <w:multiLevelType w:val="hybridMultilevel"/>
    <w:tmpl w:val="E196DC38"/>
    <w:lvl w:ilvl="0" w:tplc="0B8A0564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CBEEEC6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EA0086C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0A88798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CB1A514E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B49EA352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E81AC40A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2E9A205A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65027414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364D768D"/>
    <w:multiLevelType w:val="hybridMultilevel"/>
    <w:tmpl w:val="B1D01398"/>
    <w:lvl w:ilvl="0" w:tplc="2FCAB744">
      <w:start w:val="1"/>
      <w:numFmt w:val="decimal"/>
      <w:lvlText w:val="%1"/>
      <w:lvlJc w:val="left"/>
      <w:pPr>
        <w:ind w:left="21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1E8EEC">
      <w:numFmt w:val="bullet"/>
      <w:lvlText w:val="•"/>
      <w:lvlJc w:val="left"/>
      <w:pPr>
        <w:ind w:left="1147" w:hanging="210"/>
      </w:pPr>
      <w:rPr>
        <w:rFonts w:hint="default"/>
        <w:lang w:val="ru-RU" w:eastAsia="en-US" w:bidi="ar-SA"/>
      </w:rPr>
    </w:lvl>
    <w:lvl w:ilvl="2" w:tplc="5D68F478">
      <w:numFmt w:val="bullet"/>
      <w:lvlText w:val="•"/>
      <w:lvlJc w:val="left"/>
      <w:pPr>
        <w:ind w:left="2075" w:hanging="210"/>
      </w:pPr>
      <w:rPr>
        <w:rFonts w:hint="default"/>
        <w:lang w:val="ru-RU" w:eastAsia="en-US" w:bidi="ar-SA"/>
      </w:rPr>
    </w:lvl>
    <w:lvl w:ilvl="3" w:tplc="25AC819C">
      <w:numFmt w:val="bullet"/>
      <w:lvlText w:val="•"/>
      <w:lvlJc w:val="left"/>
      <w:pPr>
        <w:ind w:left="3002" w:hanging="210"/>
      </w:pPr>
      <w:rPr>
        <w:rFonts w:hint="default"/>
        <w:lang w:val="ru-RU" w:eastAsia="en-US" w:bidi="ar-SA"/>
      </w:rPr>
    </w:lvl>
    <w:lvl w:ilvl="4" w:tplc="AF247ED4">
      <w:numFmt w:val="bullet"/>
      <w:lvlText w:val="•"/>
      <w:lvlJc w:val="left"/>
      <w:pPr>
        <w:ind w:left="3930" w:hanging="210"/>
      </w:pPr>
      <w:rPr>
        <w:rFonts w:hint="default"/>
        <w:lang w:val="ru-RU" w:eastAsia="en-US" w:bidi="ar-SA"/>
      </w:rPr>
    </w:lvl>
    <w:lvl w:ilvl="5" w:tplc="145EB9B4">
      <w:numFmt w:val="bullet"/>
      <w:lvlText w:val="•"/>
      <w:lvlJc w:val="left"/>
      <w:pPr>
        <w:ind w:left="4858" w:hanging="210"/>
      </w:pPr>
      <w:rPr>
        <w:rFonts w:hint="default"/>
        <w:lang w:val="ru-RU" w:eastAsia="en-US" w:bidi="ar-SA"/>
      </w:rPr>
    </w:lvl>
    <w:lvl w:ilvl="6" w:tplc="CBFE5DDA">
      <w:numFmt w:val="bullet"/>
      <w:lvlText w:val="•"/>
      <w:lvlJc w:val="left"/>
      <w:pPr>
        <w:ind w:left="5785" w:hanging="210"/>
      </w:pPr>
      <w:rPr>
        <w:rFonts w:hint="default"/>
        <w:lang w:val="ru-RU" w:eastAsia="en-US" w:bidi="ar-SA"/>
      </w:rPr>
    </w:lvl>
    <w:lvl w:ilvl="7" w:tplc="0B144A84">
      <w:numFmt w:val="bullet"/>
      <w:lvlText w:val="•"/>
      <w:lvlJc w:val="left"/>
      <w:pPr>
        <w:ind w:left="6713" w:hanging="210"/>
      </w:pPr>
      <w:rPr>
        <w:rFonts w:hint="default"/>
        <w:lang w:val="ru-RU" w:eastAsia="en-US" w:bidi="ar-SA"/>
      </w:rPr>
    </w:lvl>
    <w:lvl w:ilvl="8" w:tplc="2200B14A">
      <w:numFmt w:val="bullet"/>
      <w:lvlText w:val="•"/>
      <w:lvlJc w:val="left"/>
      <w:pPr>
        <w:ind w:left="7641" w:hanging="210"/>
      </w:pPr>
      <w:rPr>
        <w:rFonts w:hint="default"/>
        <w:lang w:val="ru-RU" w:eastAsia="en-US" w:bidi="ar-SA"/>
      </w:rPr>
    </w:lvl>
  </w:abstractNum>
  <w:abstractNum w:abstractNumId="6" w15:restartNumberingAfterBreak="0">
    <w:nsid w:val="6E29696F"/>
    <w:multiLevelType w:val="hybridMultilevel"/>
    <w:tmpl w:val="4A9E25F6"/>
    <w:lvl w:ilvl="0" w:tplc="D23007DE">
      <w:start w:val="1"/>
      <w:numFmt w:val="decimal"/>
      <w:lvlText w:val="%1."/>
      <w:lvlJc w:val="left"/>
      <w:pPr>
        <w:ind w:left="1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CF045DC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62444AD4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1554B404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7FB83EDA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7BF8498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8188BE04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17D237F8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B5285BAA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7" w15:restartNumberingAfterBreak="0">
    <w:nsid w:val="77E25E8A"/>
    <w:multiLevelType w:val="hybridMultilevel"/>
    <w:tmpl w:val="5C323C1A"/>
    <w:lvl w:ilvl="0" w:tplc="46E65EA6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7B7C2155"/>
    <w:multiLevelType w:val="hybridMultilevel"/>
    <w:tmpl w:val="D2DCDEC6"/>
    <w:lvl w:ilvl="0" w:tplc="106E9F24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3E7DDA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7DC2DF5C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7B7CB83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E5FA2930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74E2958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3CBA1D02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34BEB08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44ABA50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96"/>
    <w:rsid w:val="00044EF1"/>
    <w:rsid w:val="000A7AE2"/>
    <w:rsid w:val="000F7E57"/>
    <w:rsid w:val="001A2EA0"/>
    <w:rsid w:val="001F1127"/>
    <w:rsid w:val="00200203"/>
    <w:rsid w:val="00267FCE"/>
    <w:rsid w:val="004E03E3"/>
    <w:rsid w:val="004F6834"/>
    <w:rsid w:val="0055172B"/>
    <w:rsid w:val="00651E86"/>
    <w:rsid w:val="00655CE7"/>
    <w:rsid w:val="006A0C0D"/>
    <w:rsid w:val="00752EB4"/>
    <w:rsid w:val="007D787A"/>
    <w:rsid w:val="008E4996"/>
    <w:rsid w:val="00A5187B"/>
    <w:rsid w:val="00A80927"/>
    <w:rsid w:val="00AA6CB3"/>
    <w:rsid w:val="00B67351"/>
    <w:rsid w:val="00BB4EDC"/>
    <w:rsid w:val="00C526FB"/>
    <w:rsid w:val="00C70D96"/>
    <w:rsid w:val="00CC4BD8"/>
    <w:rsid w:val="00D6736B"/>
    <w:rsid w:val="00DA72DB"/>
    <w:rsid w:val="00EC1573"/>
    <w:rsid w:val="00EC5D92"/>
    <w:rsid w:val="00F00D78"/>
    <w:rsid w:val="00F93586"/>
    <w:rsid w:val="00FD0280"/>
    <w:rsid w:val="00FE4311"/>
    <w:rsid w:val="00FE5997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CA4B"/>
  <w15:docId w15:val="{2239E771-033A-42F3-BFEF-372C413A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3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7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" w:firstLine="567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EC157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rmal (Web)"/>
    <w:basedOn w:val="a"/>
    <w:uiPriority w:val="99"/>
    <w:semiHidden/>
    <w:unhideWhenUsed/>
    <w:rsid w:val="00A518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39"/>
    <w:rsid w:val="001A2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E03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5172B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styleId="a8">
    <w:name w:val="Strong"/>
    <w:basedOn w:val="a0"/>
    <w:uiPriority w:val="22"/>
    <w:qFormat/>
    <w:rsid w:val="00B67351"/>
    <w:rPr>
      <w:b/>
      <w:bCs/>
    </w:rPr>
  </w:style>
  <w:style w:type="paragraph" w:styleId="a9">
    <w:name w:val="No Spacing"/>
    <w:uiPriority w:val="1"/>
    <w:qFormat/>
    <w:rsid w:val="007D787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69178D6F1A4E48B7546148C812CC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4F238-CC73-479E-88CD-ECBDFEF95597}"/>
      </w:docPartPr>
      <w:docPartBody>
        <w:p w:rsidR="00D222D3" w:rsidRDefault="00BC780D" w:rsidP="00BC780D">
          <w:pPr>
            <w:pStyle w:val="6B69178D6F1A4E48B7546148C812CC3F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CE47A5909C3C4C9BAA63337C1585A4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2A949E-C349-42E0-9D01-39F6F7CF5FF1}"/>
      </w:docPartPr>
      <w:docPartBody>
        <w:p w:rsidR="00D222D3" w:rsidRDefault="00BC780D" w:rsidP="00BC780D">
          <w:pPr>
            <w:pStyle w:val="CE47A5909C3C4C9BAA63337C1585A47C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7A9013FA1B6047C6B1E07EC675647D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974AC1-D336-49EF-8A7B-695E060B83FD}"/>
      </w:docPartPr>
      <w:docPartBody>
        <w:p w:rsidR="00D222D3" w:rsidRDefault="00BC780D" w:rsidP="00BC780D">
          <w:pPr>
            <w:pStyle w:val="7A9013FA1B6047C6B1E07EC675647D1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7310168F6BDA43A188442A7EDA5FFD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92D4FF-CAC8-4E91-BA7B-4C8C41254C14}"/>
      </w:docPartPr>
      <w:docPartBody>
        <w:p w:rsidR="00D222D3" w:rsidRDefault="00BC780D" w:rsidP="00BC780D">
          <w:pPr>
            <w:pStyle w:val="7310168F6BDA43A188442A7EDA5FFD9C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11F404906C724EE18417FA47C71521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0ABFD-A517-4ED3-BCB3-0DC0AD11F6FD}"/>
      </w:docPartPr>
      <w:docPartBody>
        <w:p w:rsidR="00000000" w:rsidRDefault="00240C78" w:rsidP="00240C78">
          <w:pPr>
            <w:pStyle w:val="11F404906C724EE18417FA47C715211A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5D"/>
    <w:rsid w:val="00206042"/>
    <w:rsid w:val="00240C78"/>
    <w:rsid w:val="002B1030"/>
    <w:rsid w:val="005023F9"/>
    <w:rsid w:val="005079A2"/>
    <w:rsid w:val="0052575D"/>
    <w:rsid w:val="00BC780D"/>
    <w:rsid w:val="00C63816"/>
    <w:rsid w:val="00CE3479"/>
    <w:rsid w:val="00D222D3"/>
    <w:rsid w:val="00D4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0C78"/>
    <w:rPr>
      <w:color w:val="808080"/>
    </w:rPr>
  </w:style>
  <w:style w:type="paragraph" w:customStyle="1" w:styleId="283C4D96B8AB4879AA7242DAA39A805D">
    <w:name w:val="283C4D96B8AB4879AA7242DAA39A805D"/>
    <w:rsid w:val="0052575D"/>
  </w:style>
  <w:style w:type="paragraph" w:customStyle="1" w:styleId="AC8B6B2130444BAFBE79F0B81818DD91">
    <w:name w:val="AC8B6B2130444BAFBE79F0B81818DD91"/>
    <w:rsid w:val="0052575D"/>
  </w:style>
  <w:style w:type="paragraph" w:customStyle="1" w:styleId="1E14EE6B5E7A43D8B798880E37E18F9A">
    <w:name w:val="1E14EE6B5E7A43D8B798880E37E18F9A"/>
    <w:rsid w:val="0052575D"/>
  </w:style>
  <w:style w:type="paragraph" w:customStyle="1" w:styleId="BF7C0393EF7A4AB0A9C35C285B68FAA1">
    <w:name w:val="BF7C0393EF7A4AB0A9C35C285B68FAA1"/>
    <w:rsid w:val="00D40B52"/>
  </w:style>
  <w:style w:type="paragraph" w:customStyle="1" w:styleId="6B69178D6F1A4E48B7546148C812CC3F">
    <w:name w:val="6B69178D6F1A4E48B7546148C812CC3F"/>
    <w:rsid w:val="00BC780D"/>
  </w:style>
  <w:style w:type="paragraph" w:customStyle="1" w:styleId="99A074F681B440DFB7A8B21D8FF16E57">
    <w:name w:val="99A074F681B440DFB7A8B21D8FF16E57"/>
    <w:rsid w:val="00BC780D"/>
  </w:style>
  <w:style w:type="paragraph" w:customStyle="1" w:styleId="CE47A5909C3C4C9BAA63337C1585A47C">
    <w:name w:val="CE47A5909C3C4C9BAA63337C1585A47C"/>
    <w:rsid w:val="00BC780D"/>
  </w:style>
  <w:style w:type="paragraph" w:customStyle="1" w:styleId="7A9013FA1B6047C6B1E07EC675647D17">
    <w:name w:val="7A9013FA1B6047C6B1E07EC675647D17"/>
    <w:rsid w:val="00BC780D"/>
  </w:style>
  <w:style w:type="paragraph" w:customStyle="1" w:styleId="7310168F6BDA43A188442A7EDA5FFD9C">
    <w:name w:val="7310168F6BDA43A188442A7EDA5FFD9C"/>
    <w:rsid w:val="00BC780D"/>
  </w:style>
  <w:style w:type="paragraph" w:customStyle="1" w:styleId="11F404906C724EE18417FA47C715211A">
    <w:name w:val="11F404906C724EE18417FA47C715211A"/>
    <w:rsid w:val="00240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&lt;4D6963726F736F667420576F7264202D20D4CED120C1312ECE2E30332E303120C8EDE6E5EDE5F0EDE0FF20E820EAEEECEFFCFEF2E5F0EDE0FF20E3F0E0F4E8EAE0202E646F6378&gt;</vt:lpstr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&lt;4D6963726F736F667420576F7264202D20D4CED120C1312ECE2E30332E303120C8EDE6E5EDE5F0EDE0FF20E820EAEEECEFFCFEF2E5F0EDE0FF20E3F0E0F4E8EAE0202E646F6378&gt;</dc:title>
  <dc:creator>VEBgor</dc:creator>
  <cp:lastModifiedBy>ADMIN</cp:lastModifiedBy>
  <cp:revision>2</cp:revision>
  <dcterms:created xsi:type="dcterms:W3CDTF">2025-04-17T10:40:00Z</dcterms:created>
  <dcterms:modified xsi:type="dcterms:W3CDTF">2025-04-17T10:40:00Z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2025-02-28T00:00:00Z</vt:filetime>
  </property>
  <property fmtid="{D5CDD505-2E9C-101B-9397-08002B2CF9AE}" pid="5" name="Producer">
    <vt:lpwstr>Acrobat Distiller 11.0 (Windows)</vt:lpwstr>
  </property>
</Properties>
</file>