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708F0" w14:textId="77777777" w:rsidR="00187804" w:rsidRPr="00B74867" w:rsidRDefault="00187804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>
        <w:rPr>
          <w:b/>
          <w:bCs/>
        </w:rPr>
        <w:t>Технологическая (проектно-технологическая) практика</w:t>
      </w:r>
      <w:r w:rsidRPr="00B74867">
        <w:rPr>
          <w:b/>
        </w:rPr>
        <w:t>»</w:t>
      </w:r>
    </w:p>
    <w:p w14:paraId="333ED9FF" w14:textId="70B24F16" w:rsidR="00187804" w:rsidRDefault="00187804" w:rsidP="00544109"/>
    <w:p w14:paraId="03910365" w14:textId="77777777" w:rsidR="007878C7" w:rsidRPr="00B74867" w:rsidRDefault="007878C7" w:rsidP="00544109"/>
    <w:p w14:paraId="0D3DDA64" w14:textId="77777777" w:rsidR="00187804" w:rsidRPr="00B74867" w:rsidRDefault="00187804" w:rsidP="007878C7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18EFDE23" w14:textId="77777777" w:rsidR="00187804" w:rsidRPr="00B74867" w:rsidRDefault="00187804" w:rsidP="00544109">
      <w:pPr>
        <w:rPr>
          <w:b/>
        </w:rPr>
      </w:pPr>
    </w:p>
    <w:p w14:paraId="452993D8" w14:textId="77777777" w:rsidR="00187804" w:rsidRPr="00B74867" w:rsidRDefault="00187804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6719A8F9" w14:textId="77777777" w:rsidR="00187804" w:rsidRPr="00E70FF5" w:rsidRDefault="00187804" w:rsidP="007B0953">
      <w:pPr>
        <w:rPr>
          <w:i/>
          <w:szCs w:val="28"/>
        </w:rPr>
      </w:pPr>
      <w:r w:rsidRPr="00E70FF5">
        <w:rPr>
          <w:i/>
          <w:szCs w:val="28"/>
        </w:rPr>
        <w:t>Выберите один правильный ответ</w:t>
      </w:r>
    </w:p>
    <w:p w14:paraId="5E743AB0" w14:textId="77777777" w:rsidR="00187804" w:rsidRPr="00E70FF5" w:rsidRDefault="00187804" w:rsidP="009561D9">
      <w:pPr>
        <w:rPr>
          <w:szCs w:val="28"/>
        </w:rPr>
      </w:pPr>
    </w:p>
    <w:p w14:paraId="2BFC50CC" w14:textId="77777777" w:rsidR="00187804" w:rsidRPr="00E70FF5" w:rsidRDefault="00187804" w:rsidP="00E70FF5">
      <w:r w:rsidRPr="00E70FF5">
        <w:t xml:space="preserve">1. </w:t>
      </w:r>
      <w:r>
        <w:t>Научное исследование начинается с</w:t>
      </w:r>
    </w:p>
    <w:p w14:paraId="09B47A4E" w14:textId="77777777" w:rsidR="00187804" w:rsidRPr="00E70FF5" w:rsidRDefault="00187804" w:rsidP="00E70FF5">
      <w:r>
        <w:t>А</w:t>
      </w:r>
      <w:r w:rsidRPr="00E70FF5">
        <w:t xml:space="preserve">) </w:t>
      </w:r>
      <w:r>
        <w:t>выбора темы</w:t>
      </w:r>
    </w:p>
    <w:p w14:paraId="6BC4ADCB" w14:textId="77777777" w:rsidR="00187804" w:rsidRPr="00E70FF5" w:rsidRDefault="00187804" w:rsidP="00E70FF5">
      <w:r>
        <w:t>Б</w:t>
      </w:r>
      <w:r w:rsidRPr="00E70FF5">
        <w:t xml:space="preserve">) </w:t>
      </w:r>
      <w:r>
        <w:t>литературного обзора</w:t>
      </w:r>
    </w:p>
    <w:p w14:paraId="734C2C12" w14:textId="77777777" w:rsidR="00187804" w:rsidRPr="00E70FF5" w:rsidRDefault="00187804" w:rsidP="00E70FF5">
      <w:r>
        <w:t>В</w:t>
      </w:r>
      <w:r w:rsidRPr="00E70FF5">
        <w:t xml:space="preserve">) </w:t>
      </w:r>
      <w:r>
        <w:t>экспериментальных исследований</w:t>
      </w:r>
      <w:r w:rsidRPr="00E70FF5">
        <w:t xml:space="preserve"> </w:t>
      </w:r>
    </w:p>
    <w:p w14:paraId="4C439AF6" w14:textId="77777777" w:rsidR="00187804" w:rsidRPr="00E70FF5" w:rsidRDefault="00187804" w:rsidP="009561D9">
      <w:pPr>
        <w:rPr>
          <w:szCs w:val="28"/>
        </w:rPr>
      </w:pPr>
      <w:r w:rsidRPr="00E70FF5">
        <w:rPr>
          <w:szCs w:val="28"/>
        </w:rPr>
        <w:t xml:space="preserve">Правильный ответ: </w:t>
      </w:r>
      <w:r>
        <w:rPr>
          <w:szCs w:val="28"/>
        </w:rPr>
        <w:t>А</w:t>
      </w:r>
    </w:p>
    <w:p w14:paraId="589CA2E9" w14:textId="77777777" w:rsidR="00187804" w:rsidRPr="00E70FF5" w:rsidRDefault="00187804" w:rsidP="009561D9">
      <w:pPr>
        <w:rPr>
          <w:szCs w:val="28"/>
        </w:rPr>
      </w:pPr>
      <w:r w:rsidRPr="00E70FF5">
        <w:rPr>
          <w:szCs w:val="28"/>
        </w:rPr>
        <w:t>Компетенции (индикаторы): ОПК-3, ОПК-4</w:t>
      </w:r>
    </w:p>
    <w:p w14:paraId="0C22B2CB" w14:textId="77777777" w:rsidR="00187804" w:rsidRPr="00FC2F4B" w:rsidRDefault="00187804" w:rsidP="00FC2F4B"/>
    <w:p w14:paraId="2A31C9AC" w14:textId="77777777" w:rsidR="00187804" w:rsidRPr="00FC2F4B" w:rsidRDefault="00187804" w:rsidP="00FC2F4B">
      <w:r w:rsidRPr="00FC2F4B">
        <w:t>2. Что может быть предметом поиска, если темой</w:t>
      </w:r>
      <w:r>
        <w:t xml:space="preserve"> </w:t>
      </w:r>
      <w:r w:rsidRPr="00FC2F4B">
        <w:t>поиска является технологический процесс?</w:t>
      </w:r>
    </w:p>
    <w:p w14:paraId="5312A09A" w14:textId="77777777" w:rsidR="00187804" w:rsidRPr="00921F00" w:rsidRDefault="00187804" w:rsidP="00F772D6">
      <w:pPr>
        <w:rPr>
          <w:szCs w:val="28"/>
        </w:rPr>
      </w:pPr>
      <w:r>
        <w:rPr>
          <w:szCs w:val="28"/>
        </w:rPr>
        <w:t>А) п</w:t>
      </w:r>
      <w:r w:rsidRPr="00921F00">
        <w:rPr>
          <w:szCs w:val="28"/>
        </w:rPr>
        <w:t xml:space="preserve">лан разработки инженерной документации  </w:t>
      </w:r>
    </w:p>
    <w:p w14:paraId="0CA81AFA" w14:textId="77777777" w:rsidR="00187804" w:rsidRPr="00921F00" w:rsidRDefault="00187804" w:rsidP="00F772D6">
      <w:pPr>
        <w:rPr>
          <w:szCs w:val="28"/>
        </w:rPr>
      </w:pPr>
      <w:r>
        <w:rPr>
          <w:szCs w:val="28"/>
        </w:rPr>
        <w:t>Б) о</w:t>
      </w:r>
      <w:r w:rsidRPr="00921F00">
        <w:rPr>
          <w:szCs w:val="28"/>
        </w:rPr>
        <w:t>пределение последовательности операций по обработке деталей</w:t>
      </w:r>
    </w:p>
    <w:p w14:paraId="281F92EF" w14:textId="77777777" w:rsidR="00187804" w:rsidRDefault="00187804" w:rsidP="00F772D6">
      <w:pPr>
        <w:rPr>
          <w:szCs w:val="28"/>
        </w:rPr>
      </w:pPr>
      <w:r>
        <w:rPr>
          <w:szCs w:val="28"/>
        </w:rPr>
        <w:t>В) о</w:t>
      </w:r>
      <w:r w:rsidRPr="00921F00">
        <w:rPr>
          <w:szCs w:val="28"/>
        </w:rPr>
        <w:t>писание всех этапов изготовления изделия от начального материала до готовой детали</w:t>
      </w:r>
    </w:p>
    <w:p w14:paraId="5E549172" w14:textId="77777777" w:rsidR="00187804" w:rsidRPr="00FC2F4B" w:rsidRDefault="00187804" w:rsidP="00F772D6">
      <w:r>
        <w:rPr>
          <w:szCs w:val="28"/>
        </w:rPr>
        <w:t xml:space="preserve">Г) </w:t>
      </w:r>
      <w:r w:rsidRPr="00FC2F4B">
        <w:t>технологический процесс в целом, его этапы, исходные продукты, промежуточные продукты, конечные продукты и области их применения, оборудование, на базе которого реализуется данный процесс или способ</w:t>
      </w:r>
    </w:p>
    <w:p w14:paraId="6D5CAC36" w14:textId="77777777" w:rsidR="00187804" w:rsidRPr="00B74867" w:rsidRDefault="00187804" w:rsidP="00F772D6">
      <w:r w:rsidRPr="00B74867">
        <w:t xml:space="preserve">Правильный ответ: </w:t>
      </w:r>
      <w:r>
        <w:t>Г</w:t>
      </w:r>
    </w:p>
    <w:p w14:paraId="17477FBE" w14:textId="77777777" w:rsidR="00187804" w:rsidRPr="00B74867" w:rsidRDefault="00187804" w:rsidP="009E2A2D">
      <w:r w:rsidRPr="00B74867">
        <w:t xml:space="preserve">Компетенции (индикаторы): </w:t>
      </w:r>
      <w:r>
        <w:t>ОПК-6, ОПК-7</w:t>
      </w:r>
    </w:p>
    <w:p w14:paraId="2CFC53B2" w14:textId="77777777" w:rsidR="00187804" w:rsidRDefault="00187804" w:rsidP="00B94381"/>
    <w:p w14:paraId="6723ABED" w14:textId="77777777" w:rsidR="00187804" w:rsidRPr="00A629FD" w:rsidRDefault="00187804" w:rsidP="00A629FD">
      <w:r w:rsidRPr="00A629FD">
        <w:t>3. Как называется часть технологического процесса, выполняемая непрерывно на одном рабочем месте над изготовляемым изделием?</w:t>
      </w:r>
    </w:p>
    <w:p w14:paraId="5E87A240" w14:textId="77777777" w:rsidR="00187804" w:rsidRPr="00921F00" w:rsidRDefault="00187804" w:rsidP="00E32C4B">
      <w:pPr>
        <w:rPr>
          <w:szCs w:val="28"/>
        </w:rPr>
      </w:pPr>
      <w:r>
        <w:rPr>
          <w:szCs w:val="28"/>
        </w:rPr>
        <w:t>А</w:t>
      </w:r>
      <w:r w:rsidRPr="00921F00">
        <w:rPr>
          <w:szCs w:val="28"/>
        </w:rPr>
        <w:t xml:space="preserve">) </w:t>
      </w:r>
      <w:r>
        <w:rPr>
          <w:szCs w:val="28"/>
        </w:rPr>
        <w:t>работа</w:t>
      </w:r>
      <w:r w:rsidRPr="00921F00">
        <w:rPr>
          <w:szCs w:val="28"/>
        </w:rPr>
        <w:t xml:space="preserve"> </w:t>
      </w:r>
    </w:p>
    <w:p w14:paraId="14685475" w14:textId="77777777" w:rsidR="00187804" w:rsidRPr="00921F00" w:rsidRDefault="00187804" w:rsidP="00E32C4B">
      <w:pPr>
        <w:rPr>
          <w:szCs w:val="28"/>
        </w:rPr>
      </w:pPr>
      <w:r>
        <w:rPr>
          <w:szCs w:val="28"/>
        </w:rPr>
        <w:t>Б</w:t>
      </w:r>
      <w:r w:rsidRPr="00921F00">
        <w:rPr>
          <w:szCs w:val="28"/>
        </w:rPr>
        <w:t xml:space="preserve">) </w:t>
      </w:r>
      <w:r>
        <w:rPr>
          <w:szCs w:val="28"/>
        </w:rPr>
        <w:t>технологическая операция</w:t>
      </w:r>
    </w:p>
    <w:p w14:paraId="017CD2DE" w14:textId="77777777" w:rsidR="00187804" w:rsidRDefault="00187804" w:rsidP="00E32C4B">
      <w:pPr>
        <w:rPr>
          <w:szCs w:val="28"/>
        </w:rPr>
      </w:pPr>
      <w:r>
        <w:rPr>
          <w:szCs w:val="28"/>
        </w:rPr>
        <w:t>В</w:t>
      </w:r>
      <w:r w:rsidRPr="00921F00">
        <w:rPr>
          <w:szCs w:val="28"/>
        </w:rPr>
        <w:t xml:space="preserve">) </w:t>
      </w:r>
      <w:r>
        <w:rPr>
          <w:szCs w:val="28"/>
        </w:rPr>
        <w:t>п</w:t>
      </w:r>
      <w:r w:rsidRPr="00921F00">
        <w:rPr>
          <w:szCs w:val="28"/>
        </w:rPr>
        <w:t>роектирование на основе опыта</w:t>
      </w:r>
    </w:p>
    <w:p w14:paraId="2CB23144" w14:textId="77777777" w:rsidR="00187804" w:rsidRPr="00921F00" w:rsidRDefault="00187804" w:rsidP="00E32C4B">
      <w:pPr>
        <w:rPr>
          <w:szCs w:val="28"/>
        </w:rPr>
      </w:pPr>
      <w:r>
        <w:rPr>
          <w:szCs w:val="28"/>
        </w:rPr>
        <w:t>Г) прием</w:t>
      </w:r>
    </w:p>
    <w:p w14:paraId="4B18D465" w14:textId="77777777" w:rsidR="00187804" w:rsidRPr="00B74867" w:rsidRDefault="00187804" w:rsidP="00B74867">
      <w:r w:rsidRPr="00B74867">
        <w:t xml:space="preserve">Правильный ответ: </w:t>
      </w:r>
      <w:r>
        <w:t>Б</w:t>
      </w:r>
    </w:p>
    <w:p w14:paraId="1299121B" w14:textId="77777777" w:rsidR="00187804" w:rsidRDefault="00187804" w:rsidP="00B74867">
      <w:r w:rsidRPr="00B74867">
        <w:t xml:space="preserve">Компетенции (индикаторы): </w:t>
      </w:r>
      <w:r>
        <w:t>ОПК-4</w:t>
      </w:r>
    </w:p>
    <w:p w14:paraId="155844B7" w14:textId="77777777" w:rsidR="00187804" w:rsidRDefault="00187804" w:rsidP="00B74867"/>
    <w:p w14:paraId="7650EF14" w14:textId="77777777" w:rsidR="00187804" w:rsidRDefault="00187804" w:rsidP="00690857">
      <w:r w:rsidRPr="00690857">
        <w:t>4. Какой производственный процесс называется технологическим:</w:t>
      </w:r>
    </w:p>
    <w:p w14:paraId="19F0C0DD" w14:textId="77777777" w:rsidR="00187804" w:rsidRDefault="00187804" w:rsidP="00690857">
      <w:r>
        <w:t>А</w:t>
      </w:r>
      <w:r w:rsidRPr="00690857">
        <w:t>) при котором не изменяется форма заготовки</w:t>
      </w:r>
    </w:p>
    <w:p w14:paraId="442395A8" w14:textId="77777777" w:rsidR="00187804" w:rsidRDefault="00187804" w:rsidP="00690857">
      <w:r>
        <w:t>Б</w:t>
      </w:r>
      <w:r w:rsidRPr="00690857">
        <w:t>) при котором изменяется форма заготовки</w:t>
      </w:r>
    </w:p>
    <w:p w14:paraId="243130CA" w14:textId="77777777" w:rsidR="00187804" w:rsidRPr="00690857" w:rsidRDefault="00187804" w:rsidP="00690857">
      <w:r>
        <w:t>В</w:t>
      </w:r>
      <w:r w:rsidRPr="00690857">
        <w:t>) при котором изготовляется вспомогательная продукция</w:t>
      </w:r>
    </w:p>
    <w:p w14:paraId="0E29784C" w14:textId="77777777" w:rsidR="00187804" w:rsidRDefault="00187804" w:rsidP="007A6592">
      <w:r>
        <w:t>Правильный ответ: Б</w:t>
      </w:r>
    </w:p>
    <w:p w14:paraId="67F8B6F3" w14:textId="77777777" w:rsidR="00187804" w:rsidRPr="00B74867" w:rsidRDefault="00187804" w:rsidP="007A6592">
      <w:r>
        <w:t>Компетенции (индикаторы): ОПК-4</w:t>
      </w:r>
    </w:p>
    <w:p w14:paraId="4B8F8316" w14:textId="77777777" w:rsidR="00187804" w:rsidRDefault="00187804" w:rsidP="00690857">
      <w:pPr>
        <w:tabs>
          <w:tab w:val="left" w:pos="2340"/>
        </w:tabs>
        <w:rPr>
          <w:b/>
        </w:rPr>
      </w:pPr>
    </w:p>
    <w:p w14:paraId="5840BC52" w14:textId="77777777" w:rsidR="00187804" w:rsidRPr="00B74867" w:rsidRDefault="00187804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46856F67" w14:textId="77777777" w:rsidR="00187804" w:rsidRPr="00B74867" w:rsidRDefault="00187804" w:rsidP="00544109">
      <w:pPr>
        <w:rPr>
          <w:i/>
        </w:rPr>
      </w:pPr>
    </w:p>
    <w:p w14:paraId="080FA58D" w14:textId="77777777" w:rsidR="00187804" w:rsidRPr="00B74867" w:rsidRDefault="00187804" w:rsidP="007B0953">
      <w:pPr>
        <w:rPr>
          <w:i/>
        </w:rPr>
      </w:pP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14:paraId="5B4ED19C" w14:textId="77777777" w:rsidR="00187804" w:rsidRDefault="00187804" w:rsidP="007B0953"/>
    <w:p w14:paraId="79CC4122" w14:textId="77777777" w:rsidR="00187804" w:rsidRPr="008612E4" w:rsidRDefault="00187804" w:rsidP="00BE611F">
      <w:r>
        <w:t xml:space="preserve">1. Установите соответствие между некоторыми </w:t>
      </w:r>
      <w:r w:rsidRPr="008612E4">
        <w:t>метод</w:t>
      </w:r>
      <w:r>
        <w:t>ами</w:t>
      </w:r>
      <w:r w:rsidRPr="008612E4">
        <w:t xml:space="preserve"> измерения эксплуатационных характеристик станочного оборудования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348"/>
        <w:gridCol w:w="6279"/>
      </w:tblGrid>
      <w:tr w:rsidR="00187804" w:rsidRPr="00656E32" w14:paraId="52F47E81" w14:textId="77777777" w:rsidTr="000B0FAB">
        <w:tc>
          <w:tcPr>
            <w:tcW w:w="3348" w:type="dxa"/>
            <w:vAlign w:val="center"/>
          </w:tcPr>
          <w:p w14:paraId="2BEBB209" w14:textId="77777777" w:rsidR="00187804" w:rsidRPr="008612E4" w:rsidRDefault="00187804" w:rsidP="008612E4">
            <w:pPr>
              <w:ind w:firstLine="0"/>
            </w:pPr>
            <w:r w:rsidRPr="008612E4">
              <w:t xml:space="preserve">1) Метод </w:t>
            </w:r>
            <w:proofErr w:type="spellStart"/>
            <w:r w:rsidRPr="008612E4">
              <w:t>микрометража</w:t>
            </w:r>
            <w:proofErr w:type="spellEnd"/>
          </w:p>
        </w:tc>
        <w:tc>
          <w:tcPr>
            <w:tcW w:w="6279" w:type="dxa"/>
            <w:vAlign w:val="center"/>
          </w:tcPr>
          <w:p w14:paraId="0C19C057" w14:textId="77777777" w:rsidR="00187804" w:rsidRPr="008612E4" w:rsidRDefault="00187804" w:rsidP="008612E4">
            <w:pPr>
              <w:ind w:firstLine="0"/>
            </w:pPr>
            <w:r w:rsidRPr="008612E4">
              <w:t>А) Базируется на использовании программно-аппаратного комплекса, состоящего из компьютера и цифрового устройства-посредника, производящего необходимые измерения и передающего их в компьютер</w:t>
            </w:r>
          </w:p>
        </w:tc>
      </w:tr>
      <w:tr w:rsidR="00187804" w:rsidRPr="00656E32" w14:paraId="49A508DD" w14:textId="77777777" w:rsidTr="000B0FAB">
        <w:tc>
          <w:tcPr>
            <w:tcW w:w="3348" w:type="dxa"/>
          </w:tcPr>
          <w:p w14:paraId="08A5FDD9" w14:textId="77777777" w:rsidR="00187804" w:rsidRPr="008612E4" w:rsidRDefault="00187804" w:rsidP="008612E4">
            <w:pPr>
              <w:ind w:firstLine="0"/>
            </w:pPr>
            <w:r w:rsidRPr="008612E4">
              <w:t>2) Метод определения местного линейного износа</w:t>
            </w:r>
          </w:p>
        </w:tc>
        <w:tc>
          <w:tcPr>
            <w:tcW w:w="6279" w:type="dxa"/>
            <w:vAlign w:val="center"/>
          </w:tcPr>
          <w:p w14:paraId="63081F48" w14:textId="77777777" w:rsidR="00187804" w:rsidRPr="008612E4" w:rsidRDefault="00187804" w:rsidP="008612E4">
            <w:pPr>
              <w:ind w:firstLine="0"/>
            </w:pPr>
            <w:r w:rsidRPr="008612E4">
              <w:t>Б) Этот метод позволяет определить наличие электрических и механических неисправностей с учётом качества приложенного к электродвигателю напряжения</w:t>
            </w:r>
          </w:p>
        </w:tc>
      </w:tr>
      <w:tr w:rsidR="00187804" w:rsidRPr="00656E32" w14:paraId="45C7923B" w14:textId="77777777" w:rsidTr="000B0FAB">
        <w:tc>
          <w:tcPr>
            <w:tcW w:w="3348" w:type="dxa"/>
            <w:vAlign w:val="center"/>
          </w:tcPr>
          <w:p w14:paraId="5B51DBDA" w14:textId="77777777" w:rsidR="00187804" w:rsidRPr="008612E4" w:rsidRDefault="00187804" w:rsidP="008612E4">
            <w:pPr>
              <w:ind w:firstLine="0"/>
            </w:pPr>
            <w:r w:rsidRPr="008612E4">
              <w:t>3) Метод спектрального анализа </w:t>
            </w:r>
          </w:p>
        </w:tc>
        <w:tc>
          <w:tcPr>
            <w:tcW w:w="6279" w:type="dxa"/>
            <w:vAlign w:val="center"/>
          </w:tcPr>
          <w:p w14:paraId="6E6C24AA" w14:textId="77777777" w:rsidR="00187804" w:rsidRPr="008612E4" w:rsidRDefault="00187804" w:rsidP="008612E4">
            <w:pPr>
              <w:ind w:firstLine="0"/>
            </w:pPr>
            <w:r w:rsidRPr="008612E4">
              <w:t>В) На трущейся поверхности заранее делают суживающиеся углубления (лунки) определённой формы. По изменению размеров углубления по мере изнашивания поверхности можно судить о величине линейного износа в данном месте</w:t>
            </w:r>
          </w:p>
        </w:tc>
      </w:tr>
      <w:tr w:rsidR="00187804" w:rsidRPr="00656E32" w14:paraId="5FBB0CF6" w14:textId="77777777" w:rsidTr="000B0FAB">
        <w:tc>
          <w:tcPr>
            <w:tcW w:w="3348" w:type="dxa"/>
            <w:vAlign w:val="center"/>
          </w:tcPr>
          <w:p w14:paraId="1441C0AC" w14:textId="77777777" w:rsidR="00187804" w:rsidRPr="008612E4" w:rsidRDefault="00187804" w:rsidP="008612E4">
            <w:pPr>
              <w:ind w:firstLine="0"/>
            </w:pPr>
            <w:r w:rsidRPr="008612E4">
              <w:t>4) Метод диагностики приводов станочного оборудования на основе использования искусственных нейронных сетей</w:t>
            </w:r>
          </w:p>
        </w:tc>
        <w:tc>
          <w:tcPr>
            <w:tcW w:w="6279" w:type="dxa"/>
            <w:vAlign w:val="center"/>
          </w:tcPr>
          <w:p w14:paraId="398934CA" w14:textId="77777777" w:rsidR="00187804" w:rsidRPr="008612E4" w:rsidRDefault="00187804" w:rsidP="008612E4">
            <w:pPr>
              <w:ind w:firstLine="0"/>
            </w:pPr>
            <w:r w:rsidRPr="008612E4">
              <w:t>Г) Основан на измерении изменения линейного размера детали между двумя изнашивающимися поверхностями или расстояния от постоянной базы до исследуемой поверхности</w:t>
            </w:r>
          </w:p>
        </w:tc>
      </w:tr>
    </w:tbl>
    <w:p w14:paraId="25ED2292" w14:textId="77777777" w:rsidR="00187804" w:rsidRDefault="00187804" w:rsidP="00BE611F">
      <w:r>
        <w:t>Правильный ответ: 1-Г, 2-В 3-Б, 4-Г</w:t>
      </w:r>
    </w:p>
    <w:p w14:paraId="1553EF6B" w14:textId="77777777" w:rsidR="00187804" w:rsidRPr="00B74867" w:rsidRDefault="00187804" w:rsidP="00BE611F">
      <w:r w:rsidRPr="00B74867">
        <w:t xml:space="preserve">Компетенции (индикаторы): </w:t>
      </w:r>
      <w:r>
        <w:t>ОПК-4</w:t>
      </w:r>
    </w:p>
    <w:p w14:paraId="50148E13" w14:textId="77777777" w:rsidR="00187804" w:rsidRPr="00B74867" w:rsidRDefault="00187804" w:rsidP="00BE611F">
      <w:pPr>
        <w:rPr>
          <w:i/>
        </w:rPr>
      </w:pPr>
    </w:p>
    <w:p w14:paraId="3F9B3D34" w14:textId="77777777" w:rsidR="00187804" w:rsidRDefault="00187804" w:rsidP="00BE611F">
      <w:pPr>
        <w:tabs>
          <w:tab w:val="left" w:pos="1575"/>
        </w:tabs>
      </w:pPr>
      <w:r>
        <w:t xml:space="preserve">2. Установите соответствие между некоторыми </w:t>
      </w:r>
      <w:r w:rsidRPr="00CE6A92">
        <w:t>средства</w:t>
      </w:r>
      <w:r>
        <w:t>ми</w:t>
      </w:r>
      <w:r w:rsidRPr="00CE6A92">
        <w:t xml:space="preserve"> измерения эксплуатационных характеристик станочного оборудования</w:t>
      </w:r>
    </w:p>
    <w:tbl>
      <w:tblPr>
        <w:tblW w:w="98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168"/>
        <w:gridCol w:w="6695"/>
      </w:tblGrid>
      <w:tr w:rsidR="00187804" w:rsidRPr="00656E32" w14:paraId="45BBD816" w14:textId="77777777" w:rsidTr="000B0FAB">
        <w:tc>
          <w:tcPr>
            <w:tcW w:w="3168" w:type="dxa"/>
            <w:vAlign w:val="center"/>
          </w:tcPr>
          <w:p w14:paraId="4187C69D" w14:textId="77777777" w:rsidR="00187804" w:rsidRPr="00CE6A92" w:rsidRDefault="00187804" w:rsidP="00CE6A92">
            <w:pPr>
              <w:ind w:firstLine="0"/>
            </w:pPr>
            <w:r w:rsidRPr="00CE6A92">
              <w:t>1) Виброметр</w:t>
            </w:r>
          </w:p>
        </w:tc>
        <w:tc>
          <w:tcPr>
            <w:tcW w:w="6695" w:type="dxa"/>
            <w:vAlign w:val="center"/>
          </w:tcPr>
          <w:p w14:paraId="10DB3CE5" w14:textId="77777777" w:rsidR="00187804" w:rsidRPr="00CE6A92" w:rsidRDefault="00187804" w:rsidP="00CE6A92">
            <w:pPr>
              <w:ind w:firstLine="0"/>
            </w:pPr>
            <w:r w:rsidRPr="00CE6A92">
              <w:t>А) Прибор для контроля шероховатости поверхности</w:t>
            </w:r>
          </w:p>
        </w:tc>
      </w:tr>
      <w:tr w:rsidR="00187804" w:rsidRPr="00656E32" w14:paraId="3551EB04" w14:textId="77777777" w:rsidTr="000B0FAB">
        <w:tc>
          <w:tcPr>
            <w:tcW w:w="3168" w:type="dxa"/>
            <w:vAlign w:val="center"/>
          </w:tcPr>
          <w:p w14:paraId="525D94FD" w14:textId="77777777" w:rsidR="00187804" w:rsidRPr="00CE6A92" w:rsidRDefault="00187804" w:rsidP="00CE6A92">
            <w:pPr>
              <w:ind w:firstLine="0"/>
            </w:pPr>
            <w:r w:rsidRPr="00CE6A92">
              <w:t>2) Профилометр</w:t>
            </w:r>
          </w:p>
        </w:tc>
        <w:tc>
          <w:tcPr>
            <w:tcW w:w="6695" w:type="dxa"/>
            <w:vAlign w:val="center"/>
          </w:tcPr>
          <w:p w14:paraId="6B29954F" w14:textId="77777777" w:rsidR="00187804" w:rsidRPr="00CE6A92" w:rsidRDefault="00187804" w:rsidP="00CE6A92">
            <w:pPr>
              <w:ind w:firstLine="0"/>
            </w:pPr>
            <w:r w:rsidRPr="00CE6A92">
              <w:t xml:space="preserve">Б) Приборы для контроля </w:t>
            </w:r>
            <w:proofErr w:type="spellStart"/>
            <w:r w:rsidRPr="00CE6A92">
              <w:t>некруглости</w:t>
            </w:r>
            <w:proofErr w:type="spellEnd"/>
            <w:r w:rsidRPr="00CE6A92">
              <w:t xml:space="preserve"> детали</w:t>
            </w:r>
          </w:p>
        </w:tc>
      </w:tr>
      <w:tr w:rsidR="00187804" w:rsidRPr="00656E32" w14:paraId="48D91220" w14:textId="77777777" w:rsidTr="000B0FAB">
        <w:tc>
          <w:tcPr>
            <w:tcW w:w="3168" w:type="dxa"/>
            <w:vAlign w:val="center"/>
          </w:tcPr>
          <w:p w14:paraId="22B1C0E9" w14:textId="77777777" w:rsidR="00187804" w:rsidRPr="00CE6A92" w:rsidRDefault="00187804" w:rsidP="00CE6A92">
            <w:pPr>
              <w:ind w:firstLine="0"/>
            </w:pPr>
            <w:r w:rsidRPr="00CE6A92">
              <w:t xml:space="preserve">3) </w:t>
            </w:r>
            <w:proofErr w:type="spellStart"/>
            <w:r w:rsidRPr="00CE6A92">
              <w:t>Кругломеры</w:t>
            </w:r>
            <w:proofErr w:type="spellEnd"/>
          </w:p>
        </w:tc>
        <w:tc>
          <w:tcPr>
            <w:tcW w:w="6695" w:type="dxa"/>
            <w:vAlign w:val="center"/>
          </w:tcPr>
          <w:p w14:paraId="184276ED" w14:textId="77777777" w:rsidR="00187804" w:rsidRPr="00CE6A92" w:rsidRDefault="00187804" w:rsidP="00CE6A92">
            <w:pPr>
              <w:ind w:firstLine="0"/>
            </w:pPr>
            <w:r w:rsidRPr="00CE6A92">
              <w:t>В) Универсальный прибор для измерения параметров вибрации: </w:t>
            </w:r>
            <w:proofErr w:type="spellStart"/>
            <w:r w:rsidRPr="00CE6A92">
              <w:t>виброускорения</w:t>
            </w:r>
            <w:proofErr w:type="spellEnd"/>
            <w:r w:rsidRPr="00CE6A92">
              <w:t>, </w:t>
            </w:r>
            <w:proofErr w:type="spellStart"/>
            <w:r w:rsidRPr="00CE6A92">
              <w:t>виброскорости</w:t>
            </w:r>
            <w:proofErr w:type="spellEnd"/>
            <w:r w:rsidRPr="00CE6A92">
              <w:t xml:space="preserve">, </w:t>
            </w:r>
            <w:proofErr w:type="spellStart"/>
            <w:r w:rsidRPr="00CE6A92">
              <w:t>виброперемещения</w:t>
            </w:r>
            <w:proofErr w:type="spellEnd"/>
            <w:r w:rsidRPr="00CE6A92">
              <w:t xml:space="preserve"> и частоты колебаний</w:t>
            </w:r>
          </w:p>
        </w:tc>
      </w:tr>
    </w:tbl>
    <w:p w14:paraId="4A994006" w14:textId="77777777" w:rsidR="00187804" w:rsidRDefault="00187804" w:rsidP="00BE611F">
      <w:pPr>
        <w:tabs>
          <w:tab w:val="left" w:pos="5730"/>
        </w:tabs>
      </w:pPr>
      <w:r>
        <w:t>Правильный ответ: 1-В, 2-А, 3-Б</w:t>
      </w:r>
    </w:p>
    <w:p w14:paraId="7439FD52" w14:textId="77777777" w:rsidR="00187804" w:rsidRDefault="00187804" w:rsidP="00BE611F">
      <w:r>
        <w:t>Компетенции (индикаторы): ОПК-5</w:t>
      </w:r>
    </w:p>
    <w:p w14:paraId="6FB81624" w14:textId="77777777" w:rsidR="00187804" w:rsidRDefault="00187804" w:rsidP="009B1902"/>
    <w:p w14:paraId="04365DE4" w14:textId="77777777" w:rsidR="00187804" w:rsidRPr="00872613" w:rsidRDefault="00187804" w:rsidP="00BE611F">
      <w:r>
        <w:t>3. Установите соответствие между н</w:t>
      </w:r>
      <w:r w:rsidRPr="00584E96">
        <w:t>екоторы</w:t>
      </w:r>
      <w:r>
        <w:t>ми</w:t>
      </w:r>
      <w:r w:rsidRPr="00584E96">
        <w:t xml:space="preserve"> современны</w:t>
      </w:r>
      <w:r>
        <w:t>ми технологиями</w:t>
      </w:r>
      <w:r w:rsidRPr="00584E96">
        <w:t>, которые помогают в обработке информации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187804" w:rsidRPr="00656E32" w14:paraId="1DF5474D" w14:textId="77777777" w:rsidTr="000B0FAB">
        <w:tc>
          <w:tcPr>
            <w:tcW w:w="3888" w:type="dxa"/>
            <w:vAlign w:val="center"/>
          </w:tcPr>
          <w:p w14:paraId="34BC9C37" w14:textId="77777777" w:rsidR="00187804" w:rsidRPr="00584E96" w:rsidRDefault="00187804" w:rsidP="00584E96">
            <w:pPr>
              <w:ind w:firstLine="0"/>
            </w:pPr>
            <w:r w:rsidRPr="00584E96">
              <w:t>1) Искусственный интеллект и машинное обучение</w:t>
            </w:r>
          </w:p>
        </w:tc>
        <w:tc>
          <w:tcPr>
            <w:tcW w:w="5739" w:type="dxa"/>
            <w:vAlign w:val="center"/>
          </w:tcPr>
          <w:p w14:paraId="42C1C026" w14:textId="77777777" w:rsidR="00187804" w:rsidRPr="00584E96" w:rsidRDefault="00187804" w:rsidP="00584E96">
            <w:pPr>
              <w:ind w:firstLine="0"/>
            </w:pPr>
            <w:r w:rsidRPr="00584E96">
              <w:t>А) Это комплекс программных средств для создания баз данных, хранения и поиска в них необходимой информации</w:t>
            </w:r>
          </w:p>
        </w:tc>
      </w:tr>
      <w:tr w:rsidR="00187804" w:rsidRPr="00656E32" w14:paraId="64C5720F" w14:textId="77777777" w:rsidTr="000B0FAB">
        <w:tc>
          <w:tcPr>
            <w:tcW w:w="3888" w:type="dxa"/>
            <w:vAlign w:val="center"/>
          </w:tcPr>
          <w:p w14:paraId="65BD121D" w14:textId="77777777" w:rsidR="00187804" w:rsidRPr="00584E96" w:rsidRDefault="00187804" w:rsidP="00584E96">
            <w:pPr>
              <w:ind w:firstLine="0"/>
            </w:pPr>
            <w:r w:rsidRPr="00584E96">
              <w:lastRenderedPageBreak/>
              <w:t>2) Большие данные</w:t>
            </w:r>
          </w:p>
        </w:tc>
        <w:tc>
          <w:tcPr>
            <w:tcW w:w="5739" w:type="dxa"/>
            <w:vAlign w:val="center"/>
          </w:tcPr>
          <w:p w14:paraId="216CC4C5" w14:textId="77777777" w:rsidR="00187804" w:rsidRPr="00584E96" w:rsidRDefault="00187804" w:rsidP="00584E96">
            <w:pPr>
              <w:ind w:firstLine="0"/>
            </w:pPr>
            <w:r w:rsidRPr="00584E96">
              <w:t>Б) Использование облачных сервисов увеличивает доступность ресурсов и снижает затраты на инфраструктуру</w:t>
            </w:r>
          </w:p>
        </w:tc>
      </w:tr>
      <w:tr w:rsidR="00187804" w:rsidRPr="00656E32" w14:paraId="4C42F266" w14:textId="77777777" w:rsidTr="000B0FAB">
        <w:tc>
          <w:tcPr>
            <w:tcW w:w="3888" w:type="dxa"/>
            <w:vAlign w:val="center"/>
          </w:tcPr>
          <w:p w14:paraId="05B5A802" w14:textId="77777777" w:rsidR="00187804" w:rsidRPr="00584E96" w:rsidRDefault="00187804" w:rsidP="00584E96">
            <w:pPr>
              <w:ind w:firstLine="0"/>
            </w:pPr>
            <w:r w:rsidRPr="00584E96">
              <w:t>3) Облачные вычисления</w:t>
            </w:r>
          </w:p>
        </w:tc>
        <w:tc>
          <w:tcPr>
            <w:tcW w:w="5739" w:type="dxa"/>
            <w:vAlign w:val="center"/>
          </w:tcPr>
          <w:p w14:paraId="24FB0030" w14:textId="77777777" w:rsidR="00187804" w:rsidRPr="00584E96" w:rsidRDefault="00187804" w:rsidP="00584E96">
            <w:pPr>
              <w:ind w:firstLine="0"/>
            </w:pPr>
            <w:r w:rsidRPr="00584E96">
              <w:t>В) Процессы обработки автоматизируются с помощью программируемых макросов и скриптов</w:t>
            </w:r>
          </w:p>
        </w:tc>
      </w:tr>
      <w:tr w:rsidR="00187804" w:rsidRPr="00656E32" w14:paraId="0CD8E8AC" w14:textId="77777777" w:rsidTr="000B0FAB">
        <w:tc>
          <w:tcPr>
            <w:tcW w:w="3888" w:type="dxa"/>
            <w:vAlign w:val="center"/>
          </w:tcPr>
          <w:p w14:paraId="3F5A1F67" w14:textId="77777777" w:rsidR="00187804" w:rsidRPr="00584E96" w:rsidRDefault="00187804" w:rsidP="00584E96">
            <w:pPr>
              <w:ind w:firstLine="0"/>
            </w:pPr>
            <w:r w:rsidRPr="00584E96">
              <w:t>4) Автоматизация процессов</w:t>
            </w:r>
          </w:p>
        </w:tc>
        <w:tc>
          <w:tcPr>
            <w:tcW w:w="5739" w:type="dxa"/>
            <w:vAlign w:val="center"/>
          </w:tcPr>
          <w:p w14:paraId="7F737EEB" w14:textId="77777777" w:rsidR="00187804" w:rsidRPr="00584E96" w:rsidRDefault="00187804" w:rsidP="00584E96">
            <w:pPr>
              <w:ind w:firstLine="0"/>
            </w:pPr>
            <w:r w:rsidRPr="00584E96">
              <w:t>Г) Технологические достижения в области интеграции и анализа больших объёмов информации помогают создавать модели, способные выявлять скрытые связи в наборе данных</w:t>
            </w:r>
          </w:p>
        </w:tc>
      </w:tr>
      <w:tr w:rsidR="00187804" w:rsidRPr="00656E32" w14:paraId="68829F0C" w14:textId="77777777" w:rsidTr="000B0FAB">
        <w:tc>
          <w:tcPr>
            <w:tcW w:w="3888" w:type="dxa"/>
            <w:vAlign w:val="center"/>
          </w:tcPr>
          <w:p w14:paraId="7862C627" w14:textId="77777777" w:rsidR="00187804" w:rsidRPr="00584E96" w:rsidRDefault="00187804" w:rsidP="00584E96">
            <w:pPr>
              <w:ind w:firstLine="0"/>
            </w:pPr>
            <w:r w:rsidRPr="00584E96">
              <w:t>5) Системы управления базами данных (СУБД)</w:t>
            </w:r>
          </w:p>
        </w:tc>
        <w:tc>
          <w:tcPr>
            <w:tcW w:w="5739" w:type="dxa"/>
            <w:vAlign w:val="center"/>
          </w:tcPr>
          <w:p w14:paraId="0058C4CD" w14:textId="77777777" w:rsidR="00187804" w:rsidRPr="00584E96" w:rsidRDefault="00187804" w:rsidP="00584E96">
            <w:pPr>
              <w:ind w:firstLine="0"/>
            </w:pPr>
            <w:r w:rsidRPr="00584E96">
              <w:t>Д) Эти инструменты позволяют понимать и прогнозировать сложные процессы, автоматизировать анализ, минимизировать необходимость человеческого вмешательства</w:t>
            </w:r>
          </w:p>
        </w:tc>
      </w:tr>
    </w:tbl>
    <w:p w14:paraId="761C8080" w14:textId="77777777" w:rsidR="00187804" w:rsidRDefault="00187804" w:rsidP="00BE611F">
      <w:r>
        <w:t>Правильный ответ: 1-Д, 2-Г, 3-Б, 4-В, 5-А</w:t>
      </w:r>
    </w:p>
    <w:p w14:paraId="3E7AA15E" w14:textId="77777777" w:rsidR="00187804" w:rsidRPr="00BD52C3" w:rsidRDefault="00187804" w:rsidP="00BE611F">
      <w:r>
        <w:t>Компетенции (индикаторы): ОПК-5</w:t>
      </w:r>
    </w:p>
    <w:p w14:paraId="018D5829" w14:textId="77777777" w:rsidR="00187804" w:rsidRPr="00230F3E" w:rsidRDefault="00187804" w:rsidP="009B1902">
      <w:pPr>
        <w:rPr>
          <w:sz w:val="18"/>
          <w:szCs w:val="18"/>
        </w:rPr>
      </w:pPr>
    </w:p>
    <w:p w14:paraId="267BDB89" w14:textId="77777777" w:rsidR="00187804" w:rsidRPr="00F004BB" w:rsidRDefault="00187804" w:rsidP="008A6580">
      <w:pPr>
        <w:tabs>
          <w:tab w:val="left" w:pos="1575"/>
        </w:tabs>
      </w:pPr>
      <w:r>
        <w:t xml:space="preserve">4. Установите соответствие между некоторыми методами </w:t>
      </w:r>
      <w:r w:rsidRPr="00F004BB">
        <w:t>оценки работоспособности машин, их узлов, технологических процессов изготовления деталей и сборки машин</w:t>
      </w:r>
    </w:p>
    <w:tbl>
      <w:tblPr>
        <w:tblW w:w="98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988"/>
        <w:gridCol w:w="6875"/>
      </w:tblGrid>
      <w:tr w:rsidR="00187804" w:rsidRPr="00656E32" w14:paraId="70D36FDA" w14:textId="77777777" w:rsidTr="000B0FAB">
        <w:tc>
          <w:tcPr>
            <w:tcW w:w="2988" w:type="dxa"/>
            <w:vAlign w:val="center"/>
          </w:tcPr>
          <w:p w14:paraId="78A1EAE9" w14:textId="77777777" w:rsidR="00187804" w:rsidRPr="00230F3E" w:rsidRDefault="00187804" w:rsidP="00230F3E">
            <w:pPr>
              <w:ind w:firstLine="0"/>
            </w:pPr>
            <w:r w:rsidRPr="00230F3E">
              <w:t>1) Расчётные</w:t>
            </w:r>
          </w:p>
        </w:tc>
        <w:tc>
          <w:tcPr>
            <w:tcW w:w="6875" w:type="dxa"/>
            <w:vAlign w:val="center"/>
          </w:tcPr>
          <w:p w14:paraId="76BDF7AC" w14:textId="77777777" w:rsidR="00187804" w:rsidRPr="00230F3E" w:rsidRDefault="00187804" w:rsidP="00230F3E">
            <w:pPr>
              <w:ind w:firstLine="0"/>
            </w:pPr>
            <w:r w:rsidRPr="00230F3E">
              <w:t>А) При правильной методике сбора и обработки больших объёмов информации позволяют получить достоверные сведения о надёжности машин, режимах и условиях их работы, типичных отказах и их физической сущности</w:t>
            </w:r>
          </w:p>
        </w:tc>
      </w:tr>
      <w:tr w:rsidR="00187804" w:rsidRPr="00656E32" w14:paraId="4906FD9E" w14:textId="77777777" w:rsidTr="000B0FAB">
        <w:tc>
          <w:tcPr>
            <w:tcW w:w="2988" w:type="dxa"/>
            <w:vAlign w:val="center"/>
          </w:tcPr>
          <w:p w14:paraId="7A76ED76" w14:textId="77777777" w:rsidR="00187804" w:rsidRPr="00230F3E" w:rsidRDefault="00187804" w:rsidP="00230F3E">
            <w:pPr>
              <w:ind w:firstLine="0"/>
            </w:pPr>
            <w:r w:rsidRPr="00230F3E">
              <w:t>2) Экспериментальные</w:t>
            </w:r>
          </w:p>
        </w:tc>
        <w:tc>
          <w:tcPr>
            <w:tcW w:w="6875" w:type="dxa"/>
            <w:vAlign w:val="center"/>
          </w:tcPr>
          <w:p w14:paraId="3F80BE08" w14:textId="77777777" w:rsidR="00187804" w:rsidRPr="00230F3E" w:rsidRDefault="00187804" w:rsidP="00230F3E">
            <w:pPr>
              <w:ind w:firstLine="0"/>
            </w:pPr>
            <w:r w:rsidRPr="00230F3E">
              <w:t>Б) Позволяют выявить причины нарушения работоспособности, установить вид и место возникновения отказа, определить остаточный ресурс машины и т. д.</w:t>
            </w:r>
          </w:p>
        </w:tc>
      </w:tr>
      <w:tr w:rsidR="00187804" w:rsidRPr="00656E32" w14:paraId="0F527827" w14:textId="77777777" w:rsidTr="000B0FAB">
        <w:tc>
          <w:tcPr>
            <w:tcW w:w="2988" w:type="dxa"/>
            <w:vAlign w:val="center"/>
          </w:tcPr>
          <w:p w14:paraId="2C3C5F88" w14:textId="77777777" w:rsidR="00187804" w:rsidRPr="00230F3E" w:rsidRDefault="00187804" w:rsidP="00230F3E">
            <w:pPr>
              <w:ind w:firstLine="0"/>
            </w:pPr>
            <w:r w:rsidRPr="00230F3E">
              <w:t>3) </w:t>
            </w:r>
            <w:r>
              <w:t>Д</w:t>
            </w:r>
            <w:r w:rsidRPr="00230F3E">
              <w:t>иагностирование</w:t>
            </w:r>
          </w:p>
        </w:tc>
        <w:tc>
          <w:tcPr>
            <w:tcW w:w="6875" w:type="dxa"/>
            <w:vAlign w:val="center"/>
          </w:tcPr>
          <w:p w14:paraId="2329A2AC" w14:textId="77777777" w:rsidR="00187804" w:rsidRPr="00230F3E" w:rsidRDefault="00187804" w:rsidP="00230F3E">
            <w:pPr>
              <w:ind w:firstLine="0"/>
            </w:pPr>
            <w:r w:rsidRPr="00230F3E">
              <w:t>В) Проводятся по единой программе и методике, позволяют получить всестороннюю информацию о состоянии машины в течение длительного периода, оценить её основные характеристики и динамические свойства</w:t>
            </w:r>
          </w:p>
        </w:tc>
      </w:tr>
      <w:tr w:rsidR="00187804" w:rsidRPr="00656E32" w14:paraId="691E6157" w14:textId="77777777" w:rsidTr="000B0FAB">
        <w:tc>
          <w:tcPr>
            <w:tcW w:w="2988" w:type="dxa"/>
            <w:vAlign w:val="center"/>
          </w:tcPr>
          <w:p w14:paraId="69D83793" w14:textId="77777777" w:rsidR="00187804" w:rsidRPr="00230F3E" w:rsidRDefault="00187804" w:rsidP="00230F3E">
            <w:pPr>
              <w:ind w:firstLine="0"/>
            </w:pPr>
            <w:r w:rsidRPr="00230F3E">
              <w:t>4) Ресурсные испытания</w:t>
            </w:r>
          </w:p>
        </w:tc>
        <w:tc>
          <w:tcPr>
            <w:tcW w:w="6875" w:type="dxa"/>
            <w:vAlign w:val="center"/>
          </w:tcPr>
          <w:p w14:paraId="26D8E037" w14:textId="77777777" w:rsidR="00187804" w:rsidRPr="00230F3E" w:rsidRDefault="00187804" w:rsidP="00230F3E">
            <w:pPr>
              <w:ind w:firstLine="0"/>
            </w:pPr>
            <w:r w:rsidRPr="00230F3E">
              <w:t>Г) Основаны на использовании для определения показателей надёжности статистических данных, полученных при стендовых испытаниях машин на надёжность, или данных опытной или подконтрольной эксплуатации</w:t>
            </w:r>
          </w:p>
        </w:tc>
      </w:tr>
      <w:tr w:rsidR="00187804" w:rsidRPr="00656E32" w14:paraId="6E09A5DF" w14:textId="77777777" w:rsidTr="000B0FAB">
        <w:tc>
          <w:tcPr>
            <w:tcW w:w="2988" w:type="dxa"/>
            <w:vAlign w:val="center"/>
          </w:tcPr>
          <w:p w14:paraId="4D892BC2" w14:textId="77777777" w:rsidR="00187804" w:rsidRPr="00230F3E" w:rsidRDefault="00187804" w:rsidP="00230F3E">
            <w:pPr>
              <w:ind w:firstLine="0"/>
            </w:pPr>
            <w:r w:rsidRPr="00230F3E">
              <w:t>5) Испытания в эксплуатации</w:t>
            </w:r>
          </w:p>
        </w:tc>
        <w:tc>
          <w:tcPr>
            <w:tcW w:w="6875" w:type="dxa"/>
            <w:vAlign w:val="center"/>
          </w:tcPr>
          <w:p w14:paraId="2260938F" w14:textId="77777777" w:rsidR="00187804" w:rsidRPr="00230F3E" w:rsidRDefault="00187804" w:rsidP="00230F3E">
            <w:pPr>
              <w:ind w:firstLine="0"/>
            </w:pPr>
            <w:r w:rsidRPr="00230F3E">
              <w:t>Д) Основаны на вычислении показателей надёжности по справочным данным о надёжности составных частей, по данным о надёжности изделий-аналогов, по результатам экспертной оценки и другой информации</w:t>
            </w:r>
          </w:p>
        </w:tc>
      </w:tr>
    </w:tbl>
    <w:p w14:paraId="032D3C73" w14:textId="77777777" w:rsidR="00187804" w:rsidRDefault="00187804" w:rsidP="008A6580">
      <w:pPr>
        <w:tabs>
          <w:tab w:val="left" w:pos="5730"/>
        </w:tabs>
      </w:pPr>
      <w:r>
        <w:lastRenderedPageBreak/>
        <w:t>Правильный ответ: 1-Д, 2-Г, 3-Б, 4-В, 5-А</w:t>
      </w:r>
      <w:r>
        <w:tab/>
      </w:r>
    </w:p>
    <w:p w14:paraId="7974B28F" w14:textId="77777777" w:rsidR="00187804" w:rsidRDefault="00187804" w:rsidP="008A6580">
      <w:r>
        <w:t>Компетенции (индикаторы): ОПК-5</w:t>
      </w:r>
    </w:p>
    <w:p w14:paraId="0CF30D4B" w14:textId="77777777" w:rsidR="00187804" w:rsidRDefault="00187804" w:rsidP="00544109">
      <w:pPr>
        <w:rPr>
          <w:b/>
        </w:rPr>
      </w:pPr>
    </w:p>
    <w:p w14:paraId="6351ABAB" w14:textId="77777777" w:rsidR="00187804" w:rsidRPr="00B74867" w:rsidRDefault="00187804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4F33AC84" w14:textId="77777777" w:rsidR="00187804" w:rsidRPr="00B74867" w:rsidRDefault="00187804" w:rsidP="00544109">
      <w:pPr>
        <w:rPr>
          <w:i/>
        </w:rPr>
      </w:pPr>
    </w:p>
    <w:p w14:paraId="0C6E254A" w14:textId="77777777" w:rsidR="00187804" w:rsidRDefault="00187804" w:rsidP="00E960E1"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14:paraId="7899397B" w14:textId="77777777" w:rsidR="00187804" w:rsidRDefault="00187804" w:rsidP="00E960E1"/>
    <w:p w14:paraId="293F2D54" w14:textId="77777777" w:rsidR="00187804" w:rsidRPr="00055572" w:rsidRDefault="00187804" w:rsidP="00BE611F">
      <w:r>
        <w:t xml:space="preserve">1.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055572">
        <w:t xml:space="preserve">процесса </w:t>
      </w:r>
      <w:r>
        <w:t>сборки изделий машиностроения</w:t>
      </w:r>
    </w:p>
    <w:p w14:paraId="77BABCEA" w14:textId="77777777" w:rsidR="00187804" w:rsidRPr="00055572" w:rsidRDefault="00187804" w:rsidP="00055572">
      <w:pPr>
        <w:ind w:left="709" w:firstLine="0"/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Pr="00055572">
        <w:t>Регулирование</w:t>
      </w:r>
    </w:p>
    <w:p w14:paraId="51EE4F33" w14:textId="77777777" w:rsidR="00187804" w:rsidRPr="00055572" w:rsidRDefault="00187804" w:rsidP="00055572">
      <w:pPr>
        <w:ind w:left="709" w:firstLine="0"/>
      </w:pPr>
      <w:r w:rsidRPr="00055572">
        <w:t>Б) Общая сборка</w:t>
      </w:r>
    </w:p>
    <w:p w14:paraId="3E612A79" w14:textId="77777777" w:rsidR="00187804" w:rsidRPr="00055572" w:rsidRDefault="00187804" w:rsidP="00055572">
      <w:pPr>
        <w:ind w:left="709" w:firstLine="0"/>
      </w:pPr>
      <w:r w:rsidRPr="00055572">
        <w:t>В) Узловая сборка</w:t>
      </w:r>
    </w:p>
    <w:p w14:paraId="30A740B8" w14:textId="77777777" w:rsidR="00187804" w:rsidRPr="00055572" w:rsidRDefault="00187804" w:rsidP="00055572">
      <w:pPr>
        <w:ind w:left="709" w:firstLine="0"/>
      </w:pPr>
      <w:r w:rsidRPr="00055572">
        <w:t>Г) Подготовка деталей к сборке</w:t>
      </w:r>
    </w:p>
    <w:p w14:paraId="1B6AA7BD" w14:textId="77777777" w:rsidR="00187804" w:rsidRDefault="00187804" w:rsidP="00BE611F">
      <w:pPr>
        <w:tabs>
          <w:tab w:val="center" w:pos="5173"/>
        </w:tabs>
      </w:pPr>
      <w:r>
        <w:t>Правильный ответ: Г, В, Б, а</w:t>
      </w:r>
    </w:p>
    <w:p w14:paraId="65B1CFC8" w14:textId="77777777" w:rsidR="00187804" w:rsidRDefault="00187804" w:rsidP="00BE611F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ОПК-2, ОПК-4</w:t>
      </w:r>
    </w:p>
    <w:p w14:paraId="717D087D" w14:textId="77777777" w:rsidR="00187804" w:rsidRDefault="00187804" w:rsidP="00BE611F">
      <w:pPr>
        <w:tabs>
          <w:tab w:val="center" w:pos="5173"/>
        </w:tabs>
      </w:pPr>
    </w:p>
    <w:p w14:paraId="64BBA5A2" w14:textId="77777777" w:rsidR="00187804" w:rsidRPr="00104949" w:rsidRDefault="00187804" w:rsidP="00F36D14">
      <w:pPr>
        <w:tabs>
          <w:tab w:val="center" w:pos="5173"/>
        </w:tabs>
      </w:pPr>
      <w:r>
        <w:t>2</w:t>
      </w:r>
      <w:r w:rsidRPr="00F36D14">
        <w:t xml:space="preserve">. Установите правильную последовательность </w:t>
      </w:r>
      <w:r>
        <w:rPr>
          <w:szCs w:val="28"/>
        </w:rPr>
        <w:t>о</w:t>
      </w:r>
      <w:r w:rsidRPr="00543EB8">
        <w:rPr>
          <w:szCs w:val="28"/>
        </w:rPr>
        <w:t>сновны</w:t>
      </w:r>
      <w:r>
        <w:rPr>
          <w:szCs w:val="28"/>
        </w:rPr>
        <w:t>х</w:t>
      </w:r>
      <w:r w:rsidRPr="00543EB8">
        <w:rPr>
          <w:szCs w:val="28"/>
        </w:rPr>
        <w:t xml:space="preserve"> этап</w:t>
      </w:r>
      <w:r>
        <w:rPr>
          <w:szCs w:val="28"/>
        </w:rPr>
        <w:t>ов</w:t>
      </w:r>
      <w:r w:rsidRPr="00543EB8">
        <w:rPr>
          <w:szCs w:val="28"/>
        </w:rPr>
        <w:t xml:space="preserve"> </w:t>
      </w:r>
      <w:r>
        <w:rPr>
          <w:szCs w:val="28"/>
        </w:rPr>
        <w:t>р</w:t>
      </w:r>
      <w:r w:rsidRPr="00104949">
        <w:t>азработк</w:t>
      </w:r>
      <w:r>
        <w:t>и</w:t>
      </w:r>
      <w:r w:rsidRPr="00104949">
        <w:t xml:space="preserve"> технологического процесса</w:t>
      </w:r>
    </w:p>
    <w:p w14:paraId="0DCE2C5E" w14:textId="77777777" w:rsidR="00187804" w:rsidRPr="00104949" w:rsidRDefault="00187804" w:rsidP="00104949">
      <w:r>
        <w:t xml:space="preserve">А) </w:t>
      </w:r>
      <w:r w:rsidRPr="00104949">
        <w:t>Оформление технической документации</w:t>
      </w:r>
    </w:p>
    <w:p w14:paraId="3988D6EF" w14:textId="77777777" w:rsidR="00187804" w:rsidRPr="00104949" w:rsidRDefault="00187804" w:rsidP="00104949">
      <w:r>
        <w:t xml:space="preserve">Б) </w:t>
      </w:r>
      <w:r w:rsidRPr="00104949">
        <w:t>Расчёт точности, производительности и экономической эффективности</w:t>
      </w:r>
      <w:r>
        <w:t xml:space="preserve"> </w:t>
      </w:r>
      <w:r w:rsidRPr="00104949">
        <w:t>технологического процесса</w:t>
      </w:r>
    </w:p>
    <w:p w14:paraId="51AA5EEC" w14:textId="77777777" w:rsidR="00187804" w:rsidRPr="00104949" w:rsidRDefault="00187804" w:rsidP="00104949">
      <w:r>
        <w:t xml:space="preserve">В) </w:t>
      </w:r>
      <w:r w:rsidRPr="00104949">
        <w:t>Назначение и расчёт режимов выполнения операций</w:t>
      </w:r>
    </w:p>
    <w:p w14:paraId="1008643F" w14:textId="77777777" w:rsidR="00187804" w:rsidRPr="00104949" w:rsidRDefault="00187804" w:rsidP="00104949">
      <w:r>
        <w:t>Г)</w:t>
      </w:r>
      <w:r w:rsidRPr="00230F3E">
        <w:t> </w:t>
      </w:r>
      <w:r w:rsidRPr="00104949">
        <w:t>Выбор технологического оборудования, оснастки, средств автоматизации и механизации</w:t>
      </w:r>
      <w:r>
        <w:t xml:space="preserve"> </w:t>
      </w:r>
      <w:r w:rsidRPr="00104949">
        <w:t>технологического процесса</w:t>
      </w:r>
    </w:p>
    <w:p w14:paraId="2CFA7691" w14:textId="77777777" w:rsidR="00187804" w:rsidRPr="00104949" w:rsidRDefault="00187804" w:rsidP="00104949">
      <w:r>
        <w:t xml:space="preserve">Д) </w:t>
      </w:r>
      <w:r w:rsidRPr="00104949">
        <w:t>Определение содержания операций, выбор технологических баз и составление технологического маршрута</w:t>
      </w:r>
    </w:p>
    <w:p w14:paraId="1FA35C90" w14:textId="77777777" w:rsidR="00187804" w:rsidRPr="00104949" w:rsidRDefault="00187804" w:rsidP="00104949">
      <w:r>
        <w:t xml:space="preserve">Е) </w:t>
      </w:r>
      <w:r w:rsidRPr="00104949">
        <w:t>Выбор исходной заготовки и метода её получения</w:t>
      </w:r>
    </w:p>
    <w:p w14:paraId="5922C984" w14:textId="77777777" w:rsidR="00187804" w:rsidRPr="00104949" w:rsidRDefault="00187804" w:rsidP="00104949">
      <w:r>
        <w:t xml:space="preserve">Ж) </w:t>
      </w:r>
      <w:r w:rsidRPr="00104949">
        <w:t>Анализ исходных данных и выбор технологического процесса </w:t>
      </w:r>
    </w:p>
    <w:p w14:paraId="2699B88D" w14:textId="77777777" w:rsidR="00187804" w:rsidRDefault="00187804" w:rsidP="00F36D14">
      <w:pPr>
        <w:tabs>
          <w:tab w:val="center" w:pos="5173"/>
        </w:tabs>
        <w:rPr>
          <w:kern w:val="0"/>
          <w:szCs w:val="28"/>
        </w:rPr>
      </w:pPr>
      <w:r>
        <w:rPr>
          <w:kern w:val="0"/>
          <w:szCs w:val="28"/>
        </w:rPr>
        <w:t>Правильный ответ: Ж, Е, Д, Г, В, Б, А</w:t>
      </w:r>
    </w:p>
    <w:p w14:paraId="7249CCC4" w14:textId="77777777" w:rsidR="00187804" w:rsidRPr="00F36D14" w:rsidRDefault="00187804" w:rsidP="00F36D14">
      <w:pPr>
        <w:tabs>
          <w:tab w:val="center" w:pos="5173"/>
        </w:tabs>
        <w:rPr>
          <w:kern w:val="0"/>
          <w:szCs w:val="28"/>
        </w:rPr>
      </w:pPr>
      <w:r w:rsidRPr="00F36D14">
        <w:rPr>
          <w:kern w:val="0"/>
          <w:szCs w:val="28"/>
        </w:rPr>
        <w:t>Компетенции (индикаторы): ОПК-1, ОПК-3</w:t>
      </w:r>
    </w:p>
    <w:p w14:paraId="1441695A" w14:textId="77777777" w:rsidR="00187804" w:rsidRDefault="00187804" w:rsidP="00BE611F">
      <w:pPr>
        <w:tabs>
          <w:tab w:val="center" w:pos="5173"/>
        </w:tabs>
      </w:pPr>
    </w:p>
    <w:p w14:paraId="2C7355C6" w14:textId="77777777" w:rsidR="00187804" w:rsidRPr="009A36DF" w:rsidRDefault="00187804" w:rsidP="00B407CC">
      <w:r>
        <w:t xml:space="preserve">3. Установите </w:t>
      </w:r>
      <w:r w:rsidRPr="00AD1045">
        <w:t>правильную последовательность</w:t>
      </w:r>
      <w:r>
        <w:t xml:space="preserve"> между этапами </w:t>
      </w:r>
      <w:r w:rsidRPr="009A36DF">
        <w:t>организации научных исследований</w:t>
      </w:r>
    </w:p>
    <w:p w14:paraId="5FAE499F" w14:textId="77777777" w:rsidR="00187804" w:rsidRPr="00D43C9E" w:rsidRDefault="00187804" w:rsidP="00B407CC">
      <w:pPr>
        <w:ind w:left="709" w:firstLine="0"/>
      </w:pPr>
      <w:r>
        <w:t xml:space="preserve">а) </w:t>
      </w:r>
      <w:r w:rsidRPr="00D43C9E">
        <w:t>Внедрение результатов научного исследования в производство</w:t>
      </w:r>
    </w:p>
    <w:p w14:paraId="3C4B378C" w14:textId="77777777" w:rsidR="00187804" w:rsidRPr="00D43C9E" w:rsidRDefault="00187804" w:rsidP="00B407CC">
      <w:pPr>
        <w:ind w:left="709" w:firstLine="0"/>
      </w:pPr>
      <w:r>
        <w:t xml:space="preserve">б) </w:t>
      </w:r>
      <w:r w:rsidRPr="00D43C9E">
        <w:t>Оценка практической ценности научного исследования</w:t>
      </w:r>
    </w:p>
    <w:p w14:paraId="2C9EC715" w14:textId="77777777" w:rsidR="00187804" w:rsidRPr="00D43C9E" w:rsidRDefault="00187804" w:rsidP="00B407CC">
      <w:pPr>
        <w:ind w:left="709" w:firstLine="0"/>
      </w:pPr>
      <w:r>
        <w:t xml:space="preserve">в) </w:t>
      </w:r>
      <w:r w:rsidRPr="00D43C9E">
        <w:t>Анализ результатов научного исследования</w:t>
      </w:r>
    </w:p>
    <w:p w14:paraId="62484692" w14:textId="77777777" w:rsidR="00187804" w:rsidRPr="00D43C9E" w:rsidRDefault="00187804" w:rsidP="00B407CC">
      <w:pPr>
        <w:ind w:left="709" w:firstLine="0"/>
      </w:pPr>
      <w:r>
        <w:t xml:space="preserve">г) </w:t>
      </w:r>
      <w:r w:rsidRPr="00D43C9E">
        <w:t>Проведение эксперимента</w:t>
      </w:r>
    </w:p>
    <w:p w14:paraId="09C835FF" w14:textId="77777777" w:rsidR="00187804" w:rsidRPr="00D43C9E" w:rsidRDefault="00187804" w:rsidP="00B407CC">
      <w:pPr>
        <w:ind w:left="709" w:firstLine="0"/>
      </w:pPr>
      <w:r>
        <w:t xml:space="preserve">д) </w:t>
      </w:r>
      <w:r w:rsidRPr="00D43C9E">
        <w:t>Теоретический анализ</w:t>
      </w:r>
    </w:p>
    <w:p w14:paraId="60CC1AC7" w14:textId="77777777" w:rsidR="00187804" w:rsidRPr="00D43C9E" w:rsidRDefault="00187804" w:rsidP="00B407CC">
      <w:pPr>
        <w:ind w:left="709" w:firstLine="0"/>
      </w:pPr>
      <w:r>
        <w:t xml:space="preserve">е) </w:t>
      </w:r>
      <w:r w:rsidRPr="00D43C9E">
        <w:t>Сбор и обработка научно-технической информации</w:t>
      </w:r>
    </w:p>
    <w:p w14:paraId="60C67ED2" w14:textId="77777777" w:rsidR="00F23051" w:rsidRDefault="00187804" w:rsidP="00F23051">
      <w:pPr>
        <w:tabs>
          <w:tab w:val="center" w:pos="5173"/>
        </w:tabs>
        <w:rPr>
          <w:kern w:val="0"/>
          <w:szCs w:val="28"/>
        </w:rPr>
      </w:pPr>
      <w:r>
        <w:t xml:space="preserve">Правильный ответ: </w:t>
      </w:r>
      <w:r w:rsidR="00F23051">
        <w:rPr>
          <w:kern w:val="0"/>
          <w:szCs w:val="28"/>
        </w:rPr>
        <w:t>Е, Д, Г, В, Б, А</w:t>
      </w:r>
    </w:p>
    <w:p w14:paraId="65A3A37A" w14:textId="77777777" w:rsidR="00187804" w:rsidRPr="00BD52C3" w:rsidRDefault="00187804" w:rsidP="00B407CC">
      <w:r>
        <w:t>Компетенции (индикаторы):</w:t>
      </w:r>
      <w:r w:rsidRPr="003674ED">
        <w:t xml:space="preserve"> </w:t>
      </w:r>
      <w:r>
        <w:t>ОПК-7</w:t>
      </w:r>
    </w:p>
    <w:p w14:paraId="5184C5EF" w14:textId="77777777" w:rsidR="00187804" w:rsidRPr="00884F7A" w:rsidRDefault="00187804" w:rsidP="00B407CC"/>
    <w:p w14:paraId="6DAA313F" w14:textId="77777777" w:rsidR="00187804" w:rsidRDefault="00187804" w:rsidP="00B407CC">
      <w:pPr>
        <w:rPr>
          <w:szCs w:val="28"/>
        </w:rPr>
      </w:pPr>
      <w:r>
        <w:lastRenderedPageBreak/>
        <w:t>4</w:t>
      </w:r>
      <w:r>
        <w:rPr>
          <w:szCs w:val="28"/>
        </w:rPr>
        <w:t xml:space="preserve">. 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>
        <w:rPr>
          <w:szCs w:val="28"/>
        </w:rPr>
        <w:t xml:space="preserve">этапов экспериментальной </w:t>
      </w:r>
      <w:r w:rsidRPr="003270BA">
        <w:rPr>
          <w:szCs w:val="28"/>
        </w:rPr>
        <w:t>работы</w:t>
      </w:r>
      <w:r>
        <w:rPr>
          <w:szCs w:val="28"/>
        </w:rPr>
        <w:t>:</w:t>
      </w:r>
    </w:p>
    <w:p w14:paraId="35302C68" w14:textId="77777777" w:rsidR="00187804" w:rsidRPr="003270BA" w:rsidRDefault="00187804" w:rsidP="00B407CC">
      <w:pPr>
        <w:rPr>
          <w:szCs w:val="28"/>
        </w:rPr>
      </w:pPr>
      <w:r>
        <w:rPr>
          <w:szCs w:val="28"/>
        </w:rPr>
        <w:t>А</w:t>
      </w:r>
      <w:r w:rsidRPr="003270BA">
        <w:rPr>
          <w:szCs w:val="28"/>
        </w:rPr>
        <w:t xml:space="preserve">) Формулирование основных целей и задач </w:t>
      </w:r>
    </w:p>
    <w:p w14:paraId="142468A0" w14:textId="77777777" w:rsidR="00187804" w:rsidRPr="003270BA" w:rsidRDefault="00187804" w:rsidP="00B407CC">
      <w:pPr>
        <w:rPr>
          <w:szCs w:val="28"/>
        </w:rPr>
      </w:pPr>
      <w:r>
        <w:rPr>
          <w:szCs w:val="28"/>
        </w:rPr>
        <w:t>Б</w:t>
      </w:r>
      <w:r w:rsidRPr="003270BA">
        <w:rPr>
          <w:szCs w:val="28"/>
        </w:rPr>
        <w:t>) Построение гипотезы</w:t>
      </w:r>
    </w:p>
    <w:p w14:paraId="53CE899B" w14:textId="77777777" w:rsidR="00187804" w:rsidRPr="003270BA" w:rsidRDefault="00187804" w:rsidP="00B407CC">
      <w:pPr>
        <w:rPr>
          <w:szCs w:val="28"/>
        </w:rPr>
      </w:pPr>
      <w:r w:rsidRPr="003270BA">
        <w:rPr>
          <w:szCs w:val="28"/>
        </w:rPr>
        <w:t>В) Создание программы эксперимента, его осуществление.</w:t>
      </w:r>
    </w:p>
    <w:p w14:paraId="3581E417" w14:textId="77777777" w:rsidR="00187804" w:rsidRPr="003270BA" w:rsidRDefault="00187804" w:rsidP="00B407CC">
      <w:pPr>
        <w:rPr>
          <w:szCs w:val="28"/>
        </w:rPr>
      </w:pPr>
      <w:r w:rsidRPr="003270BA">
        <w:rPr>
          <w:szCs w:val="28"/>
        </w:rPr>
        <w:t>Г) Количественная и качественная обработка результатов.</w:t>
      </w:r>
    </w:p>
    <w:p w14:paraId="53180598" w14:textId="77777777" w:rsidR="00187804" w:rsidRDefault="00187804" w:rsidP="00B407CC">
      <w:pPr>
        <w:ind w:firstLine="708"/>
      </w:pPr>
      <w:r>
        <w:t>Правильный ответ: Б, А, В, Г.</w:t>
      </w:r>
    </w:p>
    <w:p w14:paraId="5B9B7DBF" w14:textId="77777777" w:rsidR="00187804" w:rsidRDefault="00187804" w:rsidP="00E92B7D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14:paraId="7733E6F1" w14:textId="6D3BEBAB" w:rsidR="00187804" w:rsidRDefault="00187804" w:rsidP="00544109"/>
    <w:p w14:paraId="2ECCDEE1" w14:textId="77777777" w:rsidR="007878C7" w:rsidRPr="00884F7A" w:rsidRDefault="007878C7" w:rsidP="00544109"/>
    <w:p w14:paraId="1D2FB499" w14:textId="77777777" w:rsidR="00187804" w:rsidRPr="00B74867" w:rsidRDefault="00187804" w:rsidP="00544109">
      <w:pPr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14:paraId="4A300D99" w14:textId="77777777" w:rsidR="00187804" w:rsidRPr="00B74867" w:rsidRDefault="00187804" w:rsidP="00544109">
      <w:pPr>
        <w:rPr>
          <w:b/>
        </w:rPr>
      </w:pPr>
    </w:p>
    <w:p w14:paraId="30869361" w14:textId="77777777" w:rsidR="00187804" w:rsidRPr="00B74867" w:rsidRDefault="00187804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35D0C030" w14:textId="77777777" w:rsidR="00187804" w:rsidRPr="00B74867" w:rsidRDefault="00187804" w:rsidP="00AD1045">
      <w:pPr>
        <w:rPr>
          <w:i/>
        </w:rPr>
      </w:pPr>
    </w:p>
    <w:p w14:paraId="2469C403" w14:textId="77777777" w:rsidR="00187804" w:rsidRPr="00B74867" w:rsidRDefault="00187804" w:rsidP="007B0953">
      <w:pPr>
        <w:rPr>
          <w:b/>
          <w:i/>
        </w:rPr>
      </w:pPr>
      <w:r w:rsidRPr="00B74867">
        <w:rPr>
          <w:i/>
        </w:rPr>
        <w:t>Напишите про</w:t>
      </w:r>
      <w:r>
        <w:rPr>
          <w:i/>
        </w:rPr>
        <w:t>пущенное слово (словосочетание)</w:t>
      </w:r>
    </w:p>
    <w:p w14:paraId="08916103" w14:textId="77777777" w:rsidR="00187804" w:rsidRDefault="00187804" w:rsidP="00482615">
      <w:pPr>
        <w:rPr>
          <w:szCs w:val="28"/>
        </w:rPr>
      </w:pPr>
      <w:r>
        <w:t xml:space="preserve">1. </w:t>
      </w:r>
      <w:r w:rsidRPr="00F004BB">
        <w:t>Работоспособность деталей характеризуется такими критериями, как</w:t>
      </w:r>
      <w:r>
        <w:t xml:space="preserve"> _______</w:t>
      </w:r>
      <w:r w:rsidRPr="00F004BB">
        <w:t xml:space="preserve">, жёсткость, износостойкость, </w:t>
      </w:r>
      <w:proofErr w:type="spellStart"/>
      <w:r w:rsidRPr="00F004BB">
        <w:t>вибростойкость</w:t>
      </w:r>
      <w:proofErr w:type="spellEnd"/>
      <w:r w:rsidRPr="00F004BB">
        <w:t>, теплостойкость, коррозионная стойкость</w:t>
      </w:r>
    </w:p>
    <w:p w14:paraId="4C43733A" w14:textId="77777777" w:rsidR="00187804" w:rsidRPr="00B74867" w:rsidRDefault="00187804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>
        <w:rPr>
          <w:szCs w:val="28"/>
        </w:rPr>
        <w:t>прочность</w:t>
      </w:r>
    </w:p>
    <w:p w14:paraId="52A84851" w14:textId="77777777" w:rsidR="00187804" w:rsidRPr="00B74867" w:rsidRDefault="00187804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ОПК-5</w:t>
      </w:r>
    </w:p>
    <w:p w14:paraId="1CEB39DF" w14:textId="77777777" w:rsidR="00187804" w:rsidRDefault="00187804" w:rsidP="00AC286A">
      <w:pPr>
        <w:rPr>
          <w:szCs w:val="28"/>
        </w:rPr>
      </w:pPr>
    </w:p>
    <w:p w14:paraId="0717EFD0" w14:textId="77777777" w:rsidR="00187804" w:rsidRPr="001903C1" w:rsidRDefault="00187804" w:rsidP="00AC286A">
      <w:pPr>
        <w:rPr>
          <w:szCs w:val="28"/>
        </w:rPr>
      </w:pPr>
      <w:r>
        <w:rPr>
          <w:szCs w:val="28"/>
        </w:rPr>
        <w:t xml:space="preserve">2. </w:t>
      </w:r>
      <w:r w:rsidRPr="0039271A">
        <w:t xml:space="preserve">При разработке </w:t>
      </w:r>
      <w:r>
        <w:t xml:space="preserve">__________ </w:t>
      </w:r>
      <w:r w:rsidRPr="0039271A">
        <w:t>используются классификаторы технологических операций, системы обозначения, типовые технологические процессы, стандарты, каталоги, справочники и «Единая система технологической документации» (ЕСТД)</w:t>
      </w:r>
    </w:p>
    <w:p w14:paraId="3C57C333" w14:textId="77777777" w:rsidR="00187804" w:rsidRPr="00B74867" w:rsidRDefault="00187804" w:rsidP="00066B8F">
      <w:r w:rsidRPr="00B74867">
        <w:t xml:space="preserve">Правильный ответ: </w:t>
      </w:r>
      <w:r>
        <w:rPr>
          <w:szCs w:val="28"/>
        </w:rPr>
        <w:t>технологических процессов</w:t>
      </w:r>
    </w:p>
    <w:p w14:paraId="0DE83DB1" w14:textId="77777777" w:rsidR="00187804" w:rsidRPr="00B74867" w:rsidRDefault="00187804" w:rsidP="00066B8F">
      <w:r w:rsidRPr="00B74867">
        <w:t xml:space="preserve">Компетенции (индикаторы): </w:t>
      </w:r>
      <w:r>
        <w:rPr>
          <w:szCs w:val="28"/>
        </w:rPr>
        <w:t>ОПК-7</w:t>
      </w:r>
    </w:p>
    <w:p w14:paraId="219371B0" w14:textId="77777777" w:rsidR="00187804" w:rsidRPr="00B74867" w:rsidRDefault="00187804" w:rsidP="00066B8F">
      <w:pPr>
        <w:rPr>
          <w:szCs w:val="28"/>
        </w:rPr>
      </w:pPr>
    </w:p>
    <w:p w14:paraId="307D443B" w14:textId="77777777" w:rsidR="00187804" w:rsidRDefault="00187804" w:rsidP="007B0953">
      <w:r>
        <w:t xml:space="preserve">3. </w:t>
      </w:r>
      <w:r w:rsidRPr="00E8103B">
        <w:t>Контроль изделий машиностроения</w:t>
      </w:r>
      <w:r>
        <w:t xml:space="preserve"> </w:t>
      </w:r>
      <w:r w:rsidRPr="00E8103B">
        <w:t xml:space="preserve">позволяет выявить изделия, несоответствующие поставленным требованиям, то есть </w:t>
      </w:r>
      <w:r>
        <w:t>_____</w:t>
      </w:r>
    </w:p>
    <w:p w14:paraId="50AF565C" w14:textId="77777777" w:rsidR="00187804" w:rsidRPr="00B74867" w:rsidRDefault="00187804" w:rsidP="007B0953">
      <w:r w:rsidRPr="00B74867">
        <w:t xml:space="preserve">Правильный ответ: </w:t>
      </w:r>
      <w:r>
        <w:rPr>
          <w:szCs w:val="28"/>
          <w:shd w:val="clear" w:color="auto" w:fill="FFFFFF"/>
        </w:rPr>
        <w:t>брак</w:t>
      </w:r>
    </w:p>
    <w:p w14:paraId="7190F9D6" w14:textId="77777777" w:rsidR="00187804" w:rsidRPr="00B74867" w:rsidRDefault="00187804" w:rsidP="007B0953">
      <w:r w:rsidRPr="00B74867">
        <w:t xml:space="preserve">Компетенции (индикаторы): </w:t>
      </w:r>
      <w:r>
        <w:rPr>
          <w:szCs w:val="28"/>
        </w:rPr>
        <w:t>ОПК-5</w:t>
      </w:r>
    </w:p>
    <w:p w14:paraId="61CD6E97" w14:textId="77777777" w:rsidR="00187804" w:rsidRDefault="00187804" w:rsidP="00066B8F">
      <w:pPr>
        <w:rPr>
          <w:szCs w:val="28"/>
        </w:rPr>
      </w:pPr>
    </w:p>
    <w:p w14:paraId="21188DC5" w14:textId="77777777" w:rsidR="00187804" w:rsidRPr="00302987" w:rsidRDefault="00187804" w:rsidP="00302987">
      <w:pPr>
        <w:rPr>
          <w:szCs w:val="28"/>
        </w:rPr>
      </w:pPr>
      <w:r>
        <w:rPr>
          <w:szCs w:val="28"/>
        </w:rPr>
        <w:t>4.</w:t>
      </w:r>
      <w:r w:rsidRPr="00302987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E8103B">
        <w:t>Оценка внешнего состояния продукции без использования специализированных средств</w:t>
      </w:r>
      <w:r>
        <w:t>, п</w:t>
      </w:r>
      <w:r w:rsidRPr="00E8103B">
        <w:t>ростой и быстрый метод, который особенно полезен на начальных этапах</w:t>
      </w:r>
      <w:r>
        <w:t xml:space="preserve"> - ____________</w:t>
      </w:r>
    </w:p>
    <w:p w14:paraId="46037C28" w14:textId="77777777" w:rsidR="00187804" w:rsidRPr="00B74867" w:rsidRDefault="00187804" w:rsidP="002A5F0D">
      <w:r w:rsidRPr="00B74867">
        <w:t xml:space="preserve">Правильный ответ: </w:t>
      </w:r>
      <w:r>
        <w:rPr>
          <w:szCs w:val="28"/>
          <w:shd w:val="clear" w:color="auto" w:fill="FFFFFF"/>
        </w:rPr>
        <w:t xml:space="preserve">визуальный контроль </w:t>
      </w:r>
    </w:p>
    <w:p w14:paraId="0EBEF036" w14:textId="77777777" w:rsidR="00187804" w:rsidRPr="00B74867" w:rsidRDefault="00187804" w:rsidP="002A5F0D">
      <w:r w:rsidRPr="00B74867">
        <w:t xml:space="preserve">Компетенции (индикаторы): </w:t>
      </w:r>
      <w:r>
        <w:rPr>
          <w:szCs w:val="28"/>
        </w:rPr>
        <w:t>ОПК-3</w:t>
      </w:r>
    </w:p>
    <w:p w14:paraId="25A65931" w14:textId="0622F121" w:rsidR="00187804" w:rsidRPr="00B74867" w:rsidRDefault="007878C7" w:rsidP="00066B8F">
      <w:pPr>
        <w:rPr>
          <w:b/>
        </w:rPr>
      </w:pPr>
      <w:r>
        <w:rPr>
          <w:szCs w:val="28"/>
        </w:rPr>
        <w:br w:type="page"/>
      </w:r>
      <w:r w:rsidR="00187804" w:rsidRPr="00B74867">
        <w:rPr>
          <w:b/>
        </w:rPr>
        <w:lastRenderedPageBreak/>
        <w:t>Задания открытого типа с кратким свободным ответом</w:t>
      </w:r>
    </w:p>
    <w:p w14:paraId="79B8697D" w14:textId="77777777" w:rsidR="00187804" w:rsidRPr="00B74867" w:rsidRDefault="00187804" w:rsidP="00066B8F">
      <w:pPr>
        <w:rPr>
          <w:b/>
        </w:rPr>
      </w:pPr>
    </w:p>
    <w:p w14:paraId="32B3E58F" w14:textId="77777777" w:rsidR="00187804" w:rsidRDefault="00187804" w:rsidP="005A1ECD">
      <w:pPr>
        <w:rPr>
          <w:i/>
        </w:rPr>
      </w:pPr>
      <w:r w:rsidRPr="00B74867">
        <w:rPr>
          <w:i/>
        </w:rPr>
        <w:t xml:space="preserve">Дайте ответ на вопрос </w:t>
      </w:r>
    </w:p>
    <w:p w14:paraId="3A7A703F" w14:textId="77777777" w:rsidR="00187804" w:rsidRPr="00B74867" w:rsidRDefault="00187804" w:rsidP="005A1ECD">
      <w:pPr>
        <w:rPr>
          <w:i/>
        </w:rPr>
      </w:pPr>
    </w:p>
    <w:p w14:paraId="0630FDCD" w14:textId="77777777" w:rsidR="00187804" w:rsidRPr="00ED0EED" w:rsidRDefault="00187804" w:rsidP="00ED0EED">
      <w:r>
        <w:t>1</w:t>
      </w:r>
      <w:r w:rsidRPr="00ED0EED">
        <w:t>. Как называется совокупность рабочих мест, которая образует организационно-техническую единицу производства?</w:t>
      </w:r>
    </w:p>
    <w:p w14:paraId="20855DF1" w14:textId="77777777" w:rsidR="00187804" w:rsidRPr="006340AE" w:rsidRDefault="00187804" w:rsidP="005A1ECD">
      <w:r>
        <w:t>Правильный ответ:</w:t>
      </w:r>
      <w:r w:rsidRPr="007923A3">
        <w:t xml:space="preserve"> </w:t>
      </w:r>
      <w:r>
        <w:t>участок</w:t>
      </w:r>
    </w:p>
    <w:p w14:paraId="3771B06E" w14:textId="77777777" w:rsidR="00187804" w:rsidRPr="00B74867" w:rsidRDefault="00187804" w:rsidP="005A1ECD">
      <w:r w:rsidRPr="00B74867">
        <w:t xml:space="preserve">Компетенции (индикаторы): </w:t>
      </w:r>
      <w:r>
        <w:rPr>
          <w:szCs w:val="28"/>
        </w:rPr>
        <w:t>ОПК-1</w:t>
      </w:r>
    </w:p>
    <w:p w14:paraId="1F8A498C" w14:textId="77777777" w:rsidR="00187804" w:rsidRPr="00B74867" w:rsidRDefault="00187804" w:rsidP="005A1ECD">
      <w:pPr>
        <w:tabs>
          <w:tab w:val="left" w:pos="284"/>
        </w:tabs>
      </w:pPr>
    </w:p>
    <w:p w14:paraId="173454AE" w14:textId="77777777" w:rsidR="00187804" w:rsidRDefault="00187804" w:rsidP="005A1ECD">
      <w:r>
        <w:t xml:space="preserve">2. </w:t>
      </w:r>
      <w:r w:rsidRPr="00842254">
        <w:t>При каком типе производства используется специальное и универсальное оборудование</w:t>
      </w:r>
      <w:r>
        <w:t>?</w:t>
      </w:r>
    </w:p>
    <w:p w14:paraId="4DA1625D" w14:textId="77777777" w:rsidR="00187804" w:rsidRPr="00B74867" w:rsidRDefault="00187804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5A1ECD">
        <w:t xml:space="preserve"> </w:t>
      </w:r>
      <w:r>
        <w:t>при серийном/серийном</w:t>
      </w:r>
    </w:p>
    <w:p w14:paraId="43476ABE" w14:textId="77777777" w:rsidR="00187804" w:rsidRPr="00B74867" w:rsidRDefault="00187804" w:rsidP="005A1ECD">
      <w:r w:rsidRPr="00B74867">
        <w:t xml:space="preserve">Компетенции (индикаторы): </w:t>
      </w:r>
      <w:r>
        <w:rPr>
          <w:szCs w:val="28"/>
        </w:rPr>
        <w:t>ОПК-5, ОПК-7</w:t>
      </w:r>
    </w:p>
    <w:p w14:paraId="25D6D683" w14:textId="77777777" w:rsidR="00187804" w:rsidRPr="00B74867" w:rsidRDefault="00187804" w:rsidP="005A1ECD">
      <w:pPr>
        <w:ind w:firstLine="284"/>
        <w:rPr>
          <w:i/>
        </w:rPr>
      </w:pPr>
    </w:p>
    <w:p w14:paraId="3DF0311D" w14:textId="77777777" w:rsidR="00187804" w:rsidRPr="00842254" w:rsidRDefault="00187804" w:rsidP="00C867AB"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На чем основан м</w:t>
      </w:r>
      <w:r w:rsidRPr="00842254">
        <w:t>етод, предполагающий выбор оптимальных решений на основе переработки большого количества информации?</w:t>
      </w:r>
    </w:p>
    <w:p w14:paraId="4298F0FD" w14:textId="77777777" w:rsidR="00187804" w:rsidRPr="00B74867" w:rsidRDefault="00187804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>
        <w:rPr>
          <w:szCs w:val="28"/>
        </w:rPr>
        <w:t>на научно-практическом подходе</w:t>
      </w:r>
    </w:p>
    <w:p w14:paraId="0061F062" w14:textId="77777777" w:rsidR="00187804" w:rsidRDefault="00187804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ОПК-7</w:t>
      </w:r>
    </w:p>
    <w:p w14:paraId="484F843E" w14:textId="77777777" w:rsidR="00187804" w:rsidRDefault="00187804" w:rsidP="00066B8F">
      <w:pPr>
        <w:rPr>
          <w:szCs w:val="28"/>
        </w:rPr>
      </w:pPr>
    </w:p>
    <w:p w14:paraId="2D91118C" w14:textId="77777777" w:rsidR="00187804" w:rsidRPr="005D7C3D" w:rsidRDefault="00187804" w:rsidP="005D7C3D">
      <w:pPr>
        <w:rPr>
          <w:szCs w:val="28"/>
        </w:rPr>
      </w:pPr>
      <w:r>
        <w:rPr>
          <w:szCs w:val="28"/>
        </w:rPr>
        <w:t xml:space="preserve">4. Как называется </w:t>
      </w:r>
      <w:r w:rsidRPr="003E63D6">
        <w:t>частичная разборка собранного изделия для подготовки к транспортированию потребителю</w:t>
      </w:r>
      <w:r>
        <w:rPr>
          <w:szCs w:val="28"/>
        </w:rPr>
        <w:t>?</w:t>
      </w:r>
      <w:r w:rsidRPr="005D7C3D">
        <w:rPr>
          <w:szCs w:val="28"/>
        </w:rPr>
        <w:t xml:space="preserve"> </w:t>
      </w:r>
    </w:p>
    <w:p w14:paraId="315AF39D" w14:textId="77777777" w:rsidR="00187804" w:rsidRPr="005D7C3D" w:rsidRDefault="00187804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>
        <w:rPr>
          <w:szCs w:val="28"/>
        </w:rPr>
        <w:t>демонтаж</w:t>
      </w:r>
    </w:p>
    <w:p w14:paraId="09409A04" w14:textId="77777777" w:rsidR="00187804" w:rsidRPr="005D7C3D" w:rsidRDefault="00187804" w:rsidP="005D7C3D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>
        <w:rPr>
          <w:szCs w:val="28"/>
        </w:rPr>
        <w:t>9</w:t>
      </w:r>
    </w:p>
    <w:p w14:paraId="0E6145FA" w14:textId="77777777" w:rsidR="00187804" w:rsidRDefault="00187804" w:rsidP="00066B8F"/>
    <w:p w14:paraId="44C635FA" w14:textId="77777777" w:rsidR="00187804" w:rsidRPr="00B74867" w:rsidRDefault="00187804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3118D78" w14:textId="77777777" w:rsidR="00187804" w:rsidRPr="00B74867" w:rsidRDefault="00187804" w:rsidP="00840510">
      <w:pPr>
        <w:rPr>
          <w:b/>
        </w:rPr>
      </w:pPr>
    </w:p>
    <w:p w14:paraId="536CD94F" w14:textId="77777777" w:rsidR="00187804" w:rsidRPr="00332778" w:rsidRDefault="00187804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Pr="00332778">
        <w:rPr>
          <w:bCs/>
        </w:rPr>
        <w:t xml:space="preserve">технологической (проектно-технологической) </w:t>
      </w:r>
      <w:r w:rsidRPr="00332778">
        <w:rPr>
          <w:szCs w:val="28"/>
        </w:rPr>
        <w:t>практики.</w:t>
      </w:r>
    </w:p>
    <w:p w14:paraId="60EAA78C" w14:textId="77777777" w:rsidR="00187804" w:rsidRPr="00B74867" w:rsidRDefault="00187804" w:rsidP="001B78D0">
      <w:pPr>
        <w:rPr>
          <w:szCs w:val="28"/>
        </w:rPr>
      </w:pPr>
      <w:r w:rsidRPr="00B74867">
        <w:rPr>
          <w:szCs w:val="28"/>
        </w:rPr>
        <w:t>Задачи:</w:t>
      </w:r>
    </w:p>
    <w:p w14:paraId="252A944E" w14:textId="77777777" w:rsidR="00187804" w:rsidRPr="00B74867" w:rsidRDefault="00187804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ознакомительной </w:t>
      </w:r>
      <w:r>
        <w:rPr>
          <w:szCs w:val="28"/>
        </w:rPr>
        <w:t>(</w:t>
      </w:r>
      <w:r w:rsidRPr="00B74867">
        <w:rPr>
          <w:szCs w:val="28"/>
        </w:rPr>
        <w:t>учебной</w:t>
      </w:r>
      <w:r>
        <w:rPr>
          <w:szCs w:val="28"/>
        </w:rPr>
        <w:t>)</w:t>
      </w:r>
      <w:r w:rsidRPr="00B74867">
        <w:rPr>
          <w:szCs w:val="28"/>
        </w:rPr>
        <w:t xml:space="preserve"> практики:</w:t>
      </w:r>
    </w:p>
    <w:p w14:paraId="6D884422" w14:textId="77777777" w:rsidR="00187804" w:rsidRPr="00B74867" w:rsidRDefault="00187804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14:paraId="1FAAB75A" w14:textId="77777777" w:rsidR="00187804" w:rsidRPr="00B74867" w:rsidRDefault="00187804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14:paraId="7348B9DB" w14:textId="77777777" w:rsidR="00187804" w:rsidRPr="00B74867" w:rsidRDefault="00187804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80EEF4F" w14:textId="77777777" w:rsidR="00187804" w:rsidRPr="00B74867" w:rsidRDefault="00187804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FFF8123" w14:textId="77777777" w:rsidR="00187804" w:rsidRPr="00B74867" w:rsidRDefault="00187804" w:rsidP="001B78D0">
      <w:pPr>
        <w:rPr>
          <w:szCs w:val="28"/>
        </w:rPr>
      </w:pPr>
    </w:p>
    <w:p w14:paraId="080A1AF2" w14:textId="77777777" w:rsidR="00187804" w:rsidRPr="00B74867" w:rsidRDefault="00187804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lastRenderedPageBreak/>
        <w:t>Время выполнения – 18 часов.</w:t>
      </w:r>
    </w:p>
    <w:p w14:paraId="6E28568C" w14:textId="77777777" w:rsidR="00187804" w:rsidRPr="00B74867" w:rsidRDefault="00187804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Pr="00332778">
        <w:rPr>
          <w:bCs/>
        </w:rPr>
        <w:t>технологической (проектно-технологической)</w:t>
      </w:r>
      <w:r>
        <w:rPr>
          <w:szCs w:val="28"/>
        </w:rPr>
        <w:t xml:space="preserve"> </w:t>
      </w:r>
      <w:r w:rsidRPr="00B74867">
        <w:rPr>
          <w:szCs w:val="28"/>
        </w:rPr>
        <w:t>практики.</w:t>
      </w:r>
    </w:p>
    <w:p w14:paraId="40058A63" w14:textId="05893C35" w:rsidR="00187804" w:rsidRPr="00B74867" w:rsidRDefault="00187804" w:rsidP="001B78D0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>
        <w:rPr>
          <w:szCs w:val="28"/>
        </w:rPr>
        <w:t xml:space="preserve"> </w:t>
      </w:r>
      <w:r w:rsidRPr="00B74867">
        <w:rPr>
          <w:szCs w:val="28"/>
        </w:rPr>
        <w:t>практики требованиям по структуре, содержанию и оформлению.</w:t>
      </w: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187804" w:rsidRPr="00C80A0A" w14:paraId="0DB02110" w14:textId="77777777" w:rsidTr="00332778">
        <w:tc>
          <w:tcPr>
            <w:tcW w:w="2088" w:type="dxa"/>
          </w:tcPr>
          <w:bookmarkEnd w:id="0"/>
          <w:p w14:paraId="2F9ADFE4" w14:textId="77777777" w:rsidR="00187804" w:rsidRPr="00C80A0A" w:rsidRDefault="00187804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Компетенции:</w:t>
            </w:r>
          </w:p>
        </w:tc>
        <w:tc>
          <w:tcPr>
            <w:tcW w:w="7410" w:type="dxa"/>
          </w:tcPr>
          <w:p w14:paraId="638C0531" w14:textId="77777777" w:rsidR="00187804" w:rsidRPr="00C80A0A" w:rsidRDefault="00187804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ОПК-1, ОПК-2, ОПК-3, ОПК-4, ОПК-5, ОПК-6, ОПК-7</w:t>
            </w:r>
            <w:r>
              <w:rPr>
                <w:szCs w:val="28"/>
              </w:rPr>
              <w:t xml:space="preserve">, </w:t>
            </w:r>
            <w:r w:rsidRPr="00C80A0A">
              <w:rPr>
                <w:szCs w:val="28"/>
              </w:rPr>
              <w:t xml:space="preserve"> ОПК-</w:t>
            </w:r>
            <w:r>
              <w:rPr>
                <w:szCs w:val="28"/>
              </w:rPr>
              <w:t>8,</w:t>
            </w:r>
            <w:r w:rsidRPr="00C80A0A">
              <w:rPr>
                <w:szCs w:val="28"/>
              </w:rPr>
              <w:t xml:space="preserve"> ОПК-</w:t>
            </w:r>
            <w:r>
              <w:rPr>
                <w:szCs w:val="28"/>
              </w:rPr>
              <w:t>9,</w:t>
            </w:r>
            <w:r w:rsidRPr="00C80A0A">
              <w:rPr>
                <w:szCs w:val="28"/>
              </w:rPr>
              <w:t xml:space="preserve"> ОПК-</w:t>
            </w:r>
            <w:r>
              <w:rPr>
                <w:szCs w:val="28"/>
              </w:rPr>
              <w:t>10,</w:t>
            </w:r>
            <w:r w:rsidRPr="00C80A0A">
              <w:rPr>
                <w:szCs w:val="28"/>
              </w:rPr>
              <w:t xml:space="preserve"> ОПК-</w:t>
            </w:r>
            <w:r>
              <w:rPr>
                <w:szCs w:val="28"/>
              </w:rPr>
              <w:t>11,</w:t>
            </w:r>
            <w:r w:rsidRPr="00C80A0A">
              <w:rPr>
                <w:szCs w:val="28"/>
              </w:rPr>
              <w:t xml:space="preserve"> ОПК-</w:t>
            </w:r>
            <w:r>
              <w:rPr>
                <w:szCs w:val="28"/>
              </w:rPr>
              <w:t>12</w:t>
            </w:r>
          </w:p>
        </w:tc>
      </w:tr>
    </w:tbl>
    <w:p w14:paraId="38F12ABF" w14:textId="77777777" w:rsidR="00187804" w:rsidRPr="00B74867" w:rsidRDefault="00187804" w:rsidP="001B78D0">
      <w:pPr>
        <w:rPr>
          <w:szCs w:val="28"/>
        </w:rPr>
      </w:pPr>
    </w:p>
    <w:sectPr w:rsidR="00187804" w:rsidRPr="00B7486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67B5A" w14:textId="77777777" w:rsidR="00333E70" w:rsidRDefault="00333E70" w:rsidP="006943A0">
      <w:r>
        <w:separator/>
      </w:r>
    </w:p>
  </w:endnote>
  <w:endnote w:type="continuationSeparator" w:id="0">
    <w:p w14:paraId="3A674881" w14:textId="77777777" w:rsidR="00333E70" w:rsidRDefault="00333E7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0A50" w14:textId="77777777" w:rsidR="00187804" w:rsidRPr="006943A0" w:rsidRDefault="00187804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4</w:t>
    </w:r>
    <w:r w:rsidRPr="006943A0">
      <w:rPr>
        <w:sz w:val="24"/>
      </w:rPr>
      <w:fldChar w:fldCharType="end"/>
    </w:r>
  </w:p>
  <w:p w14:paraId="02E36905" w14:textId="77777777" w:rsidR="00187804" w:rsidRPr="006943A0" w:rsidRDefault="00187804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BDBE" w14:textId="77777777" w:rsidR="00333E70" w:rsidRDefault="00333E70" w:rsidP="006943A0">
      <w:r>
        <w:separator/>
      </w:r>
    </w:p>
  </w:footnote>
  <w:footnote w:type="continuationSeparator" w:id="0">
    <w:p w14:paraId="6ED2202D" w14:textId="77777777" w:rsidR="00333E70" w:rsidRDefault="00333E7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909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08E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607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7E2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D44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E07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3E9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2A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6C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9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5E86"/>
    <w:rsid w:val="00034DA6"/>
    <w:rsid w:val="00043FC4"/>
    <w:rsid w:val="00051C3D"/>
    <w:rsid w:val="00052D8D"/>
    <w:rsid w:val="00055572"/>
    <w:rsid w:val="0006311A"/>
    <w:rsid w:val="00066B8F"/>
    <w:rsid w:val="000A5E3E"/>
    <w:rsid w:val="000B0FAB"/>
    <w:rsid w:val="000B7A70"/>
    <w:rsid w:val="000D01B5"/>
    <w:rsid w:val="000F25D9"/>
    <w:rsid w:val="00104949"/>
    <w:rsid w:val="001053E4"/>
    <w:rsid w:val="001220AB"/>
    <w:rsid w:val="0015257F"/>
    <w:rsid w:val="00172F27"/>
    <w:rsid w:val="00186255"/>
    <w:rsid w:val="00187804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30F3E"/>
    <w:rsid w:val="00245D21"/>
    <w:rsid w:val="00257C03"/>
    <w:rsid w:val="00297A08"/>
    <w:rsid w:val="002A0645"/>
    <w:rsid w:val="002A5F0D"/>
    <w:rsid w:val="002E0C7A"/>
    <w:rsid w:val="002F20EB"/>
    <w:rsid w:val="00302987"/>
    <w:rsid w:val="00304DA7"/>
    <w:rsid w:val="00312A53"/>
    <w:rsid w:val="003201A8"/>
    <w:rsid w:val="003270BA"/>
    <w:rsid w:val="00332778"/>
    <w:rsid w:val="00333E70"/>
    <w:rsid w:val="00347C37"/>
    <w:rsid w:val="003674ED"/>
    <w:rsid w:val="0039271A"/>
    <w:rsid w:val="003B0A3F"/>
    <w:rsid w:val="003C7DFD"/>
    <w:rsid w:val="003E352E"/>
    <w:rsid w:val="003E63D6"/>
    <w:rsid w:val="003F689B"/>
    <w:rsid w:val="00400478"/>
    <w:rsid w:val="0041387C"/>
    <w:rsid w:val="00461D7F"/>
    <w:rsid w:val="00482615"/>
    <w:rsid w:val="00492CF7"/>
    <w:rsid w:val="004D662D"/>
    <w:rsid w:val="004F1F14"/>
    <w:rsid w:val="004F45AC"/>
    <w:rsid w:val="00501D35"/>
    <w:rsid w:val="00513A0A"/>
    <w:rsid w:val="00543EB8"/>
    <w:rsid w:val="00544109"/>
    <w:rsid w:val="005759BD"/>
    <w:rsid w:val="00577027"/>
    <w:rsid w:val="00584E96"/>
    <w:rsid w:val="00594AA7"/>
    <w:rsid w:val="005A1ECD"/>
    <w:rsid w:val="005A6954"/>
    <w:rsid w:val="005B4FFB"/>
    <w:rsid w:val="005B68CC"/>
    <w:rsid w:val="005C5604"/>
    <w:rsid w:val="005C5ED2"/>
    <w:rsid w:val="005D7C3D"/>
    <w:rsid w:val="005F304C"/>
    <w:rsid w:val="006008AE"/>
    <w:rsid w:val="006108A9"/>
    <w:rsid w:val="006340AE"/>
    <w:rsid w:val="00656E32"/>
    <w:rsid w:val="00662C07"/>
    <w:rsid w:val="006641E8"/>
    <w:rsid w:val="00682FA3"/>
    <w:rsid w:val="00690857"/>
    <w:rsid w:val="006943A0"/>
    <w:rsid w:val="006A0D90"/>
    <w:rsid w:val="006D02BF"/>
    <w:rsid w:val="006F0376"/>
    <w:rsid w:val="00705041"/>
    <w:rsid w:val="00705787"/>
    <w:rsid w:val="00736951"/>
    <w:rsid w:val="00742B11"/>
    <w:rsid w:val="007620E8"/>
    <w:rsid w:val="007878C7"/>
    <w:rsid w:val="00790199"/>
    <w:rsid w:val="007923A3"/>
    <w:rsid w:val="007A6592"/>
    <w:rsid w:val="007B0953"/>
    <w:rsid w:val="007C76C5"/>
    <w:rsid w:val="007F049B"/>
    <w:rsid w:val="008034E9"/>
    <w:rsid w:val="008159DB"/>
    <w:rsid w:val="00840510"/>
    <w:rsid w:val="00842254"/>
    <w:rsid w:val="008612E4"/>
    <w:rsid w:val="00864246"/>
    <w:rsid w:val="00872613"/>
    <w:rsid w:val="00874B3E"/>
    <w:rsid w:val="00884F7A"/>
    <w:rsid w:val="008A6580"/>
    <w:rsid w:val="008C1727"/>
    <w:rsid w:val="008D1097"/>
    <w:rsid w:val="008D77C8"/>
    <w:rsid w:val="00915F5D"/>
    <w:rsid w:val="00921F00"/>
    <w:rsid w:val="00930658"/>
    <w:rsid w:val="009319EB"/>
    <w:rsid w:val="00945535"/>
    <w:rsid w:val="009561D9"/>
    <w:rsid w:val="00964B29"/>
    <w:rsid w:val="00990B0C"/>
    <w:rsid w:val="009A36DF"/>
    <w:rsid w:val="009B1902"/>
    <w:rsid w:val="009B6C90"/>
    <w:rsid w:val="009C4D58"/>
    <w:rsid w:val="009E2A2D"/>
    <w:rsid w:val="009F744D"/>
    <w:rsid w:val="00A07227"/>
    <w:rsid w:val="00A24237"/>
    <w:rsid w:val="00A26564"/>
    <w:rsid w:val="00A528C0"/>
    <w:rsid w:val="00A53394"/>
    <w:rsid w:val="00A629FD"/>
    <w:rsid w:val="00A62DE5"/>
    <w:rsid w:val="00A65151"/>
    <w:rsid w:val="00A66DC8"/>
    <w:rsid w:val="00A70B7E"/>
    <w:rsid w:val="00A93D69"/>
    <w:rsid w:val="00AA6104"/>
    <w:rsid w:val="00AA6323"/>
    <w:rsid w:val="00AB4DE1"/>
    <w:rsid w:val="00AC286A"/>
    <w:rsid w:val="00AD1045"/>
    <w:rsid w:val="00AD2DFE"/>
    <w:rsid w:val="00AD4B9F"/>
    <w:rsid w:val="00AF17F4"/>
    <w:rsid w:val="00B2135F"/>
    <w:rsid w:val="00B26B3F"/>
    <w:rsid w:val="00B31B56"/>
    <w:rsid w:val="00B407CC"/>
    <w:rsid w:val="00B42730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BE611F"/>
    <w:rsid w:val="00C11020"/>
    <w:rsid w:val="00C23FF1"/>
    <w:rsid w:val="00C27C79"/>
    <w:rsid w:val="00C40319"/>
    <w:rsid w:val="00C446EB"/>
    <w:rsid w:val="00C74995"/>
    <w:rsid w:val="00C74F2A"/>
    <w:rsid w:val="00C80A0A"/>
    <w:rsid w:val="00C81F97"/>
    <w:rsid w:val="00C867AB"/>
    <w:rsid w:val="00CB47F4"/>
    <w:rsid w:val="00CE062A"/>
    <w:rsid w:val="00CE6A92"/>
    <w:rsid w:val="00D40AD6"/>
    <w:rsid w:val="00D42A86"/>
    <w:rsid w:val="00D43C9E"/>
    <w:rsid w:val="00D92238"/>
    <w:rsid w:val="00DA5065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50730"/>
    <w:rsid w:val="00E53D50"/>
    <w:rsid w:val="00E54147"/>
    <w:rsid w:val="00E70FF5"/>
    <w:rsid w:val="00E8103B"/>
    <w:rsid w:val="00E92B7D"/>
    <w:rsid w:val="00E960E1"/>
    <w:rsid w:val="00ED0EED"/>
    <w:rsid w:val="00EE3EC9"/>
    <w:rsid w:val="00F004BB"/>
    <w:rsid w:val="00F23051"/>
    <w:rsid w:val="00F27B2F"/>
    <w:rsid w:val="00F3589D"/>
    <w:rsid w:val="00F36D14"/>
    <w:rsid w:val="00F41C91"/>
    <w:rsid w:val="00F45B3E"/>
    <w:rsid w:val="00F546E6"/>
    <w:rsid w:val="00F56FA1"/>
    <w:rsid w:val="00F66FF8"/>
    <w:rsid w:val="00F772D6"/>
    <w:rsid w:val="00F90DBE"/>
    <w:rsid w:val="00FA38E3"/>
    <w:rsid w:val="00FA50AA"/>
    <w:rsid w:val="00FB769B"/>
    <w:rsid w:val="00FC2F4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F126F"/>
  <w15:docId w15:val="{E6B402A6-31B5-4696-BD8E-96B96B2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  <w:style w:type="paragraph" w:customStyle="1" w:styleId="p33ft2">
    <w:name w:val="p33 ft2"/>
    <w:basedOn w:val="a"/>
    <w:uiPriority w:val="99"/>
    <w:rsid w:val="00E70FF5"/>
    <w:pPr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paragraph" w:customStyle="1" w:styleId="p34ft2">
    <w:name w:val="p34 ft2"/>
    <w:basedOn w:val="a"/>
    <w:uiPriority w:val="99"/>
    <w:rsid w:val="00E70FF5"/>
    <w:pPr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9</cp:revision>
  <cp:lastPrinted>2025-01-22T19:36:00Z</cp:lastPrinted>
  <dcterms:created xsi:type="dcterms:W3CDTF">2025-03-25T20:29:00Z</dcterms:created>
  <dcterms:modified xsi:type="dcterms:W3CDTF">2025-03-28T20:41:00Z</dcterms:modified>
</cp:coreProperties>
</file>