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239" w:rsidRDefault="00235B53" w:rsidP="00235B53">
      <w:pPr>
        <w:pStyle w:val="a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:rsidR="00235B53" w:rsidRDefault="00235B53" w:rsidP="00235B53">
      <w:pPr>
        <w:pStyle w:val="a0"/>
        <w:jc w:val="center"/>
        <w:rPr>
          <w:b/>
          <w:bCs/>
        </w:rPr>
      </w:pPr>
      <w:proofErr w:type="gramStart"/>
      <w:r>
        <w:rPr>
          <w:b/>
          <w:bCs/>
        </w:rPr>
        <w:t xml:space="preserve">« </w:t>
      </w:r>
      <w:r w:rsidR="00051B06">
        <w:rPr>
          <w:b/>
          <w:bCs/>
        </w:rPr>
        <w:t>С</w:t>
      </w:r>
      <w:r>
        <w:rPr>
          <w:b/>
          <w:bCs/>
        </w:rPr>
        <w:t>овременные</w:t>
      </w:r>
      <w:proofErr w:type="gramEnd"/>
      <w:r>
        <w:rPr>
          <w:b/>
          <w:bCs/>
        </w:rPr>
        <w:t xml:space="preserve"> проблемы инструментального обеспечения машиностроительных производств»</w:t>
      </w:r>
    </w:p>
    <w:p w:rsidR="00BA5BF4" w:rsidRDefault="00BA5BF4" w:rsidP="00235B53">
      <w:pPr>
        <w:pStyle w:val="a0"/>
        <w:jc w:val="center"/>
        <w:rPr>
          <w:b/>
        </w:rPr>
      </w:pPr>
    </w:p>
    <w:p w:rsidR="00BE5239" w:rsidRDefault="00BE5239" w:rsidP="00235B53">
      <w:pPr>
        <w:pStyle w:val="a0"/>
        <w:jc w:val="center"/>
        <w:rPr>
          <w:b/>
        </w:rPr>
      </w:pPr>
    </w:p>
    <w:p w:rsidR="00235B53" w:rsidRDefault="00235B53" w:rsidP="00BE5239">
      <w:pPr>
        <w:pStyle w:val="a0"/>
        <w:rPr>
          <w:b/>
        </w:rPr>
      </w:pPr>
      <w:r w:rsidRPr="00544109">
        <w:rPr>
          <w:b/>
        </w:rPr>
        <w:t>Задания закрытого типа</w:t>
      </w:r>
    </w:p>
    <w:p w:rsidR="00BE5239" w:rsidRPr="00544109" w:rsidRDefault="00BE5239" w:rsidP="00BE5239">
      <w:pPr>
        <w:pStyle w:val="a0"/>
        <w:rPr>
          <w:b/>
        </w:rPr>
      </w:pPr>
    </w:p>
    <w:p w:rsidR="00235B53" w:rsidRDefault="00235B53" w:rsidP="00235B53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BE5239" w:rsidRPr="00544109" w:rsidRDefault="00BE5239" w:rsidP="00235B53">
      <w:pPr>
        <w:rPr>
          <w:b/>
        </w:rPr>
      </w:pPr>
    </w:p>
    <w:p w:rsidR="00235B53" w:rsidRDefault="00235B53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BE5239" w:rsidRDefault="00BE5239"/>
    <w:p w:rsidR="009D46B7" w:rsidRPr="009D46B7" w:rsidRDefault="009D46B7" w:rsidP="009D46B7">
      <w:pPr>
        <w:pStyle w:val="a4"/>
        <w:tabs>
          <w:tab w:val="left" w:pos="708"/>
          <w:tab w:val="left" w:pos="1418"/>
        </w:tabs>
        <w:ind w:firstLine="567"/>
        <w:jc w:val="both"/>
        <w:rPr>
          <w:sz w:val="28"/>
          <w:szCs w:val="28"/>
        </w:rPr>
      </w:pPr>
      <w:r w:rsidRPr="009D46B7">
        <w:rPr>
          <w:sz w:val="28"/>
          <w:szCs w:val="28"/>
        </w:rPr>
        <w:t xml:space="preserve">1.  Нарезание шлицев червячной шлицевой фрезой относится к категории </w:t>
      </w:r>
    </w:p>
    <w:p w:rsidR="009D46B7" w:rsidRPr="009D46B7" w:rsidRDefault="009D46B7" w:rsidP="009D46B7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 w:rsidRPr="009D46B7">
        <w:rPr>
          <w:sz w:val="28"/>
          <w:szCs w:val="28"/>
        </w:rPr>
        <w:t>А) методов копирования</w:t>
      </w:r>
    </w:p>
    <w:p w:rsidR="009D46B7" w:rsidRPr="00510CD2" w:rsidRDefault="009D46B7" w:rsidP="009D46B7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 w:rsidRPr="00510CD2">
        <w:rPr>
          <w:sz w:val="28"/>
          <w:szCs w:val="28"/>
        </w:rPr>
        <w:t>Б) методов обкатки</w:t>
      </w:r>
    </w:p>
    <w:p w:rsidR="009D46B7" w:rsidRPr="009D46B7" w:rsidRDefault="009D46B7" w:rsidP="009D46B7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 w:rsidRPr="009D46B7">
        <w:rPr>
          <w:sz w:val="28"/>
          <w:szCs w:val="28"/>
        </w:rPr>
        <w:t>В) методов следа</w:t>
      </w:r>
    </w:p>
    <w:p w:rsidR="009D46B7" w:rsidRPr="009D46B7" w:rsidRDefault="009D46B7" w:rsidP="009D46B7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 w:rsidRPr="009D46B7">
        <w:rPr>
          <w:sz w:val="28"/>
          <w:szCs w:val="28"/>
        </w:rPr>
        <w:t xml:space="preserve">Г) методов касания </w:t>
      </w:r>
    </w:p>
    <w:p w:rsidR="00235B53" w:rsidRDefault="00293267">
      <w:r>
        <w:t xml:space="preserve">Правильный ответ: </w:t>
      </w:r>
      <w:proofErr w:type="gramStart"/>
      <w:r>
        <w:t>Б</w:t>
      </w:r>
      <w:proofErr w:type="gramEnd"/>
    </w:p>
    <w:p w:rsidR="00235B53" w:rsidRDefault="00293267">
      <w:r>
        <w:t>Компетенции</w:t>
      </w:r>
      <w:r w:rsidR="00510CD2">
        <w:t>:</w:t>
      </w:r>
      <w:r w:rsidR="006D01DA">
        <w:t xml:space="preserve"> ПК-</w:t>
      </w:r>
      <w:r w:rsidR="0093102F">
        <w:t>2</w:t>
      </w:r>
    </w:p>
    <w:p w:rsidR="00235B53" w:rsidRDefault="00235B53"/>
    <w:p w:rsidR="00E914D4" w:rsidRPr="00EA13D2" w:rsidRDefault="00E914D4" w:rsidP="00E914D4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 w:rsidRPr="00E914D4">
        <w:rPr>
          <w:sz w:val="28"/>
          <w:szCs w:val="28"/>
        </w:rPr>
        <w:t xml:space="preserve">2. </w:t>
      </w:r>
      <w:r w:rsidRPr="00E914D4">
        <w:rPr>
          <w:sz w:val="28"/>
          <w:szCs w:val="28"/>
        </w:rPr>
        <w:tab/>
      </w:r>
      <w:r w:rsidRPr="00EA13D2">
        <w:rPr>
          <w:sz w:val="28"/>
          <w:szCs w:val="28"/>
        </w:rPr>
        <w:t xml:space="preserve"> С увеличением угла в плане φ при продольном точении радиальная составляющая </w:t>
      </w:r>
      <w:r w:rsidRPr="00EA13D2">
        <w:rPr>
          <w:sz w:val="28"/>
          <w:szCs w:val="28"/>
          <w:lang w:val="en-US"/>
        </w:rPr>
        <w:t>P</w:t>
      </w:r>
      <w:r w:rsidR="00A14CA6" w:rsidRPr="00A14CA6">
        <w:rPr>
          <w:sz w:val="32"/>
          <w:szCs w:val="32"/>
          <w:vertAlign w:val="subscript"/>
        </w:rPr>
        <w:t>у</w:t>
      </w:r>
      <w:r w:rsidRPr="00EA13D2">
        <w:rPr>
          <w:sz w:val="28"/>
          <w:szCs w:val="28"/>
        </w:rPr>
        <w:t xml:space="preserve"> усилия резания</w:t>
      </w:r>
    </w:p>
    <w:p w:rsidR="00E914D4" w:rsidRPr="00EA13D2" w:rsidRDefault="00E914D4" w:rsidP="00E914D4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 w:rsidRPr="00EA13D2">
        <w:rPr>
          <w:sz w:val="28"/>
          <w:szCs w:val="28"/>
        </w:rPr>
        <w:t>А) увеличивается</w:t>
      </w:r>
    </w:p>
    <w:p w:rsidR="00E914D4" w:rsidRPr="00726476" w:rsidRDefault="00E914D4" w:rsidP="00E914D4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 w:rsidRPr="00726476">
        <w:rPr>
          <w:sz w:val="28"/>
          <w:szCs w:val="28"/>
        </w:rPr>
        <w:t>Б) уменьшается</w:t>
      </w:r>
    </w:p>
    <w:p w:rsidR="00E914D4" w:rsidRPr="00EA13D2" w:rsidRDefault="00E914D4" w:rsidP="00D60FDB">
      <w:pPr>
        <w:pStyle w:val="a4"/>
        <w:tabs>
          <w:tab w:val="left" w:pos="708"/>
          <w:tab w:val="left" w:pos="1701"/>
        </w:tabs>
        <w:ind w:firstLine="567"/>
        <w:jc w:val="both"/>
        <w:rPr>
          <w:sz w:val="28"/>
          <w:szCs w:val="28"/>
        </w:rPr>
      </w:pPr>
      <w:r w:rsidRPr="00EA13D2">
        <w:rPr>
          <w:sz w:val="28"/>
          <w:szCs w:val="28"/>
        </w:rPr>
        <w:t>В) не меняется</w:t>
      </w:r>
    </w:p>
    <w:p w:rsidR="00235B53" w:rsidRDefault="00DF5453" w:rsidP="00B91A16">
      <w:pPr>
        <w:tabs>
          <w:tab w:val="left" w:pos="1701"/>
        </w:tabs>
        <w:ind w:firstLine="425"/>
      </w:pPr>
      <w:r>
        <w:t>Г)</w:t>
      </w:r>
      <w:r w:rsidR="00B91A16">
        <w:t xml:space="preserve"> </w:t>
      </w:r>
      <w:r w:rsidR="00726476">
        <w:t>остается постоянной</w:t>
      </w:r>
    </w:p>
    <w:p w:rsidR="00726476" w:rsidRDefault="00726476" w:rsidP="00726476">
      <w:r>
        <w:t xml:space="preserve">Правильный ответ: </w:t>
      </w:r>
      <w:proofErr w:type="gramStart"/>
      <w:r>
        <w:t>Б</w:t>
      </w:r>
      <w:proofErr w:type="gramEnd"/>
    </w:p>
    <w:p w:rsidR="004B59E5" w:rsidRDefault="00726476">
      <w:r>
        <w:t>Компетенции:</w:t>
      </w:r>
      <w:r w:rsidR="00A14CA6">
        <w:t xml:space="preserve"> ПК-2</w:t>
      </w:r>
    </w:p>
    <w:p w:rsidR="004B59E5" w:rsidRDefault="004B59E5"/>
    <w:p w:rsidR="004B59E5" w:rsidRPr="00CA41E5" w:rsidRDefault="004B59E5" w:rsidP="004B59E5">
      <w:pPr>
        <w:pStyle w:val="a6"/>
        <w:rPr>
          <w:szCs w:val="28"/>
        </w:rPr>
      </w:pPr>
      <w:r>
        <w:t xml:space="preserve">3. </w:t>
      </w:r>
      <w:r w:rsidRPr="00CA41E5">
        <w:rPr>
          <w:szCs w:val="28"/>
        </w:rPr>
        <w:t>Величина заднего угла у круглых фасонных резцов формируется</w:t>
      </w:r>
    </w:p>
    <w:p w:rsidR="004B59E5" w:rsidRPr="00CA41E5" w:rsidRDefault="004B59E5" w:rsidP="004B59E5">
      <w:pPr>
        <w:pStyle w:val="a6"/>
        <w:rPr>
          <w:szCs w:val="28"/>
        </w:rPr>
      </w:pPr>
      <w:r w:rsidRPr="00CA41E5">
        <w:rPr>
          <w:szCs w:val="28"/>
        </w:rPr>
        <w:t>А) заточкой</w:t>
      </w:r>
    </w:p>
    <w:p w:rsidR="004B59E5" w:rsidRPr="004B59E5" w:rsidRDefault="004B59E5" w:rsidP="004B59E5">
      <w:pPr>
        <w:pStyle w:val="a6"/>
        <w:rPr>
          <w:szCs w:val="28"/>
        </w:rPr>
      </w:pPr>
      <w:r w:rsidRPr="004B59E5">
        <w:rPr>
          <w:szCs w:val="28"/>
        </w:rPr>
        <w:t>Б) смещением центра резца относительно центра детали</w:t>
      </w:r>
    </w:p>
    <w:p w:rsidR="004B59E5" w:rsidRPr="00CA41E5" w:rsidRDefault="004B59E5" w:rsidP="004B59E5">
      <w:pPr>
        <w:pStyle w:val="a6"/>
        <w:rPr>
          <w:szCs w:val="28"/>
        </w:rPr>
      </w:pPr>
      <w:r w:rsidRPr="00CA41E5">
        <w:rPr>
          <w:szCs w:val="28"/>
        </w:rPr>
        <w:t>А) увеличением диаметра резца</w:t>
      </w:r>
    </w:p>
    <w:p w:rsidR="004B59E5" w:rsidRDefault="004B59E5" w:rsidP="007E3FCC">
      <w:pPr>
        <w:pStyle w:val="a6"/>
        <w:rPr>
          <w:szCs w:val="28"/>
        </w:rPr>
      </w:pPr>
      <w:r w:rsidRPr="00CA41E5">
        <w:rPr>
          <w:szCs w:val="28"/>
        </w:rPr>
        <w:t>Г) изменением величины переднего угла</w:t>
      </w:r>
    </w:p>
    <w:p w:rsidR="004B59E5" w:rsidRDefault="004B59E5" w:rsidP="004B59E5">
      <w:r>
        <w:t xml:space="preserve">Правильный ответ: </w:t>
      </w:r>
      <w:proofErr w:type="gramStart"/>
      <w:r>
        <w:t>Б</w:t>
      </w:r>
      <w:proofErr w:type="gramEnd"/>
    </w:p>
    <w:p w:rsidR="00235B53" w:rsidRDefault="004B59E5">
      <w:r>
        <w:t>Компетенции:</w:t>
      </w:r>
      <w:r w:rsidR="00A14CA6">
        <w:t xml:space="preserve"> </w:t>
      </w:r>
      <w:r w:rsidR="00B23B30">
        <w:t>ПК-2</w:t>
      </w:r>
    </w:p>
    <w:p w:rsidR="00235B53" w:rsidRDefault="00235B53"/>
    <w:p w:rsidR="00AC6FAB" w:rsidRPr="00CE1C69" w:rsidRDefault="00AC6FAB" w:rsidP="00AC6FAB">
      <w:pPr>
        <w:pStyle w:val="a6"/>
        <w:rPr>
          <w:color w:val="auto"/>
          <w:szCs w:val="28"/>
        </w:rPr>
      </w:pPr>
      <w:r>
        <w:t xml:space="preserve">4. </w:t>
      </w:r>
      <w:r w:rsidRPr="00CE1C69">
        <w:rPr>
          <w:color w:val="auto"/>
          <w:szCs w:val="28"/>
        </w:rPr>
        <w:t>Метчики с углом профиля 60° треугольного профиля предназначены для обработки внутренних цилиндрических</w:t>
      </w:r>
    </w:p>
    <w:p w:rsidR="00AC6FAB" w:rsidRPr="00BA5BF4" w:rsidRDefault="00AC6FAB" w:rsidP="00AC6FAB">
      <w:pPr>
        <w:pStyle w:val="a6"/>
        <w:rPr>
          <w:szCs w:val="28"/>
        </w:rPr>
      </w:pPr>
      <w:r w:rsidRPr="00BA5BF4">
        <w:rPr>
          <w:szCs w:val="28"/>
        </w:rPr>
        <w:t>А) метрических резьб</w:t>
      </w:r>
    </w:p>
    <w:p w:rsidR="00AC6FAB" w:rsidRPr="00CE1C69" w:rsidRDefault="00AC6FAB" w:rsidP="00AC6FAB">
      <w:pPr>
        <w:pStyle w:val="a6"/>
        <w:rPr>
          <w:szCs w:val="28"/>
        </w:rPr>
      </w:pPr>
      <w:r w:rsidRPr="00CE1C69">
        <w:rPr>
          <w:szCs w:val="28"/>
        </w:rPr>
        <w:t>Б) питчевых резьб</w:t>
      </w:r>
    </w:p>
    <w:p w:rsidR="00AC6FAB" w:rsidRPr="00CE1C69" w:rsidRDefault="00AC6FAB" w:rsidP="00AC6FAB">
      <w:pPr>
        <w:pStyle w:val="a4"/>
        <w:tabs>
          <w:tab w:val="left" w:pos="708"/>
        </w:tabs>
        <w:ind w:firstLine="567"/>
        <w:jc w:val="both"/>
        <w:rPr>
          <w:color w:val="FF0000"/>
          <w:sz w:val="28"/>
          <w:szCs w:val="28"/>
        </w:rPr>
      </w:pPr>
      <w:r w:rsidRPr="00CE1C69">
        <w:rPr>
          <w:sz w:val="28"/>
          <w:szCs w:val="28"/>
        </w:rPr>
        <w:t>В) трубных резьб</w:t>
      </w:r>
    </w:p>
    <w:p w:rsidR="00AC6FAB" w:rsidRPr="00CE1C69" w:rsidRDefault="00AC6FAB" w:rsidP="00AC6FAB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дюймовых</w:t>
      </w:r>
    </w:p>
    <w:p w:rsidR="007E3FCC" w:rsidRDefault="00BA5BF4" w:rsidP="007E3FCC">
      <w:r>
        <w:t xml:space="preserve">Правильный ответ: </w:t>
      </w:r>
      <w:proofErr w:type="gramStart"/>
      <w:r>
        <w:t>А</w:t>
      </w:r>
      <w:proofErr w:type="gramEnd"/>
    </w:p>
    <w:p w:rsidR="007E3FCC" w:rsidRDefault="007E3FCC" w:rsidP="007E3FCC">
      <w:r>
        <w:t>Компетенции:</w:t>
      </w:r>
      <w:r w:rsidR="00B23B30">
        <w:t xml:space="preserve"> ПК-2</w:t>
      </w:r>
    </w:p>
    <w:p w:rsidR="0001118D" w:rsidRPr="00544109" w:rsidRDefault="0001118D" w:rsidP="0001118D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:rsidR="0001118D" w:rsidRDefault="0001118D" w:rsidP="0001118D">
      <w:pPr>
        <w:rPr>
          <w:i/>
        </w:rPr>
      </w:pPr>
    </w:p>
    <w:p w:rsidR="0001118D" w:rsidRDefault="0001118D" w:rsidP="0001118D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01118D" w:rsidRDefault="0001118D" w:rsidP="0001118D"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01118D" w:rsidRDefault="0001118D" w:rsidP="0001118D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1136B2">
        <w:rPr>
          <w:rFonts w:cs="Times New Roman"/>
          <w:szCs w:val="28"/>
        </w:rPr>
        <w:t>.</w:t>
      </w:r>
      <w:r w:rsidR="001136B2" w:rsidRPr="001136B2">
        <w:rPr>
          <w:szCs w:val="28"/>
        </w:rPr>
        <w:t xml:space="preserve"> </w:t>
      </w:r>
      <w:r w:rsidR="001136B2" w:rsidRPr="00676079">
        <w:rPr>
          <w:szCs w:val="28"/>
        </w:rPr>
        <w:t>Установите соответствие между видом контрольно-измерительного инструмента и его назначением</w:t>
      </w:r>
      <w:r w:rsidRPr="004A4AB4">
        <w:rPr>
          <w:rFonts w:cs="Times New Roman"/>
          <w:szCs w:val="28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01118D" w:rsidRPr="004A4AB4" w:rsidTr="00C06B16">
        <w:trPr>
          <w:trHeight w:val="677"/>
        </w:trPr>
        <w:tc>
          <w:tcPr>
            <w:tcW w:w="3114" w:type="dxa"/>
            <w:shd w:val="clear" w:color="auto" w:fill="auto"/>
          </w:tcPr>
          <w:p w:rsidR="0001118D" w:rsidRPr="004E0B0B" w:rsidRDefault="006476B1" w:rsidP="00C06B16">
            <w:pPr>
              <w:ind w:firstLine="0"/>
            </w:pPr>
            <w:r>
              <w:rPr>
                <w:szCs w:val="28"/>
              </w:rPr>
              <w:t xml:space="preserve">1) </w:t>
            </w:r>
            <w:r w:rsidR="00A93168" w:rsidRPr="006476B1">
              <w:rPr>
                <w:szCs w:val="28"/>
              </w:rPr>
              <w:t>предельная калибр-скоба</w:t>
            </w:r>
          </w:p>
        </w:tc>
        <w:tc>
          <w:tcPr>
            <w:tcW w:w="6231" w:type="dxa"/>
            <w:shd w:val="clear" w:color="auto" w:fill="auto"/>
          </w:tcPr>
          <w:p w:rsidR="0001118D" w:rsidRPr="004A4AB4" w:rsidRDefault="007733C1" w:rsidP="00C06B16">
            <w:pPr>
              <w:ind w:firstLine="0"/>
              <w:rPr>
                <w:rFonts w:eastAsia="Calibri"/>
                <w:bCs/>
                <w:szCs w:val="28"/>
              </w:rPr>
            </w:pPr>
            <w:r w:rsidRPr="00776540">
              <w:rPr>
                <w:szCs w:val="28"/>
              </w:rPr>
              <w:t>А) определение фактического размера поверхности</w:t>
            </w:r>
          </w:p>
        </w:tc>
      </w:tr>
      <w:tr w:rsidR="0001118D" w:rsidRPr="004A4AB4" w:rsidTr="00C06B16">
        <w:trPr>
          <w:trHeight w:val="565"/>
        </w:trPr>
        <w:tc>
          <w:tcPr>
            <w:tcW w:w="3114" w:type="dxa"/>
            <w:shd w:val="clear" w:color="auto" w:fill="auto"/>
          </w:tcPr>
          <w:p w:rsidR="0001118D" w:rsidRPr="004A4AB4" w:rsidRDefault="00AE048D" w:rsidP="00C06B16">
            <w:pPr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2)</w:t>
            </w:r>
            <w:r w:rsidR="0001118D" w:rsidRPr="00AE048D">
              <w:rPr>
                <w:szCs w:val="28"/>
              </w:rPr>
              <w:t xml:space="preserve"> </w:t>
            </w:r>
            <w:r w:rsidR="006476B1" w:rsidRPr="00AE048D">
              <w:rPr>
                <w:szCs w:val="28"/>
              </w:rPr>
              <w:t>микрометр</w:t>
            </w:r>
          </w:p>
        </w:tc>
        <w:tc>
          <w:tcPr>
            <w:tcW w:w="6231" w:type="dxa"/>
            <w:shd w:val="clear" w:color="auto" w:fill="auto"/>
          </w:tcPr>
          <w:p w:rsidR="0001118D" w:rsidRPr="004A4AB4" w:rsidRDefault="007733C1" w:rsidP="00C06B16">
            <w:pPr>
              <w:ind w:firstLine="0"/>
              <w:rPr>
                <w:rFonts w:eastAsia="Calibri"/>
                <w:szCs w:val="28"/>
              </w:rPr>
            </w:pPr>
            <w:r w:rsidRPr="00776540">
              <w:rPr>
                <w:szCs w:val="28"/>
              </w:rPr>
              <w:t>Б) определение точности охватываемой поверхности</w:t>
            </w:r>
          </w:p>
        </w:tc>
      </w:tr>
      <w:tr w:rsidR="0001118D" w:rsidRPr="004A4AB4" w:rsidTr="00B0099C">
        <w:tc>
          <w:tcPr>
            <w:tcW w:w="3114" w:type="dxa"/>
            <w:shd w:val="clear" w:color="auto" w:fill="auto"/>
          </w:tcPr>
          <w:p w:rsidR="0001118D" w:rsidRPr="004A4AB4" w:rsidRDefault="0001118D" w:rsidP="004F1E6D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:rsidR="0001118D" w:rsidRPr="004A4AB4" w:rsidRDefault="0001118D" w:rsidP="00C06B16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  <w:r w:rsidRPr="003270BA">
              <w:t xml:space="preserve"> </w:t>
            </w:r>
            <w:r w:rsidR="000B68B2" w:rsidRPr="00776540">
              <w:rPr>
                <w:szCs w:val="28"/>
              </w:rPr>
              <w:t>определение точности охватываемой поверхности</w:t>
            </w:r>
          </w:p>
        </w:tc>
      </w:tr>
    </w:tbl>
    <w:p w:rsidR="0001118D" w:rsidRDefault="0001118D" w:rsidP="0001118D">
      <w:r>
        <w:t>Правильный ответ: 1-</w:t>
      </w:r>
      <w:r w:rsidR="005F79C9">
        <w:t>Б</w:t>
      </w:r>
      <w:r>
        <w:t>, 2-</w:t>
      </w:r>
      <w:r w:rsidR="005F79C9">
        <w:t>А</w:t>
      </w:r>
    </w:p>
    <w:p w:rsidR="00235B53" w:rsidRDefault="005F79C9">
      <w:r>
        <w:t>Компетенции:</w:t>
      </w:r>
      <w:r w:rsidR="00B23B30">
        <w:t xml:space="preserve"> ПК-2</w:t>
      </w:r>
    </w:p>
    <w:p w:rsidR="00235B53" w:rsidRDefault="00235B53"/>
    <w:p w:rsidR="00C132CB" w:rsidRPr="00E42699" w:rsidRDefault="007B54E0" w:rsidP="00C132CB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32CB" w:rsidRPr="00E42699">
        <w:rPr>
          <w:sz w:val="28"/>
          <w:szCs w:val="28"/>
        </w:rPr>
        <w:t xml:space="preserve">Установите соответствие между приведенным типом инструментов и их видом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0F2789" w:rsidRPr="00B671A5" w:rsidTr="00C06B16">
        <w:trPr>
          <w:trHeight w:val="331"/>
        </w:trPr>
        <w:tc>
          <w:tcPr>
            <w:tcW w:w="3114" w:type="dxa"/>
            <w:shd w:val="clear" w:color="auto" w:fill="auto"/>
          </w:tcPr>
          <w:p w:rsidR="000F2789" w:rsidRPr="00B671A5" w:rsidRDefault="000F2789" w:rsidP="00C06B16">
            <w:pPr>
              <w:pStyle w:val="a4"/>
              <w:tabs>
                <w:tab w:val="left" w:pos="708"/>
              </w:tabs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1)  </w:t>
            </w:r>
            <w:r w:rsidRPr="005F1CC1">
              <w:rPr>
                <w:sz w:val="28"/>
                <w:szCs w:val="28"/>
              </w:rPr>
              <w:t>фреза</w:t>
            </w:r>
          </w:p>
        </w:tc>
        <w:tc>
          <w:tcPr>
            <w:tcW w:w="6231" w:type="dxa"/>
            <w:shd w:val="clear" w:color="auto" w:fill="auto"/>
          </w:tcPr>
          <w:p w:rsidR="000F2789" w:rsidRPr="00B671A5" w:rsidRDefault="000F2789" w:rsidP="00C06B16">
            <w:pPr>
              <w:pStyle w:val="a4"/>
              <w:tabs>
                <w:tab w:val="left" w:pos="708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942480" w:rsidRPr="005F1CC1">
              <w:rPr>
                <w:sz w:val="28"/>
                <w:szCs w:val="28"/>
              </w:rPr>
              <w:t>мерительный инструмент</w:t>
            </w:r>
          </w:p>
        </w:tc>
      </w:tr>
      <w:tr w:rsidR="000F2789" w:rsidRPr="00B671A5" w:rsidTr="00C06B16">
        <w:trPr>
          <w:trHeight w:val="407"/>
        </w:trPr>
        <w:tc>
          <w:tcPr>
            <w:tcW w:w="3114" w:type="dxa"/>
            <w:shd w:val="clear" w:color="auto" w:fill="auto"/>
          </w:tcPr>
          <w:p w:rsidR="000F2789" w:rsidRPr="00B671A5" w:rsidRDefault="000F2789" w:rsidP="000F2789">
            <w:pPr>
              <w:pStyle w:val="a8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38760D" w:rsidRPr="005F1CC1">
              <w:rPr>
                <w:szCs w:val="28"/>
              </w:rPr>
              <w:t>штангенциркуль</w:t>
            </w:r>
          </w:p>
        </w:tc>
        <w:tc>
          <w:tcPr>
            <w:tcW w:w="6231" w:type="dxa"/>
            <w:shd w:val="clear" w:color="auto" w:fill="auto"/>
          </w:tcPr>
          <w:p w:rsidR="000F2789" w:rsidRPr="00B671A5" w:rsidRDefault="000F2789" w:rsidP="00C06B16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="00942480" w:rsidRPr="005F1CC1">
              <w:rPr>
                <w:szCs w:val="28"/>
              </w:rPr>
              <w:t>технологическая оснастка</w:t>
            </w:r>
          </w:p>
        </w:tc>
      </w:tr>
      <w:tr w:rsidR="000F2789" w:rsidRPr="00B671A5" w:rsidTr="00C06B16">
        <w:trPr>
          <w:trHeight w:val="352"/>
        </w:trPr>
        <w:tc>
          <w:tcPr>
            <w:tcW w:w="3114" w:type="dxa"/>
            <w:shd w:val="clear" w:color="auto" w:fill="auto"/>
          </w:tcPr>
          <w:p w:rsidR="000F2789" w:rsidRPr="00B671A5" w:rsidRDefault="000F2789" w:rsidP="00C06B16">
            <w:pPr>
              <w:pStyle w:val="a4"/>
              <w:tabs>
                <w:tab w:val="left" w:pos="708"/>
              </w:tabs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3) </w:t>
            </w:r>
            <w:r w:rsidR="0038760D" w:rsidRPr="005F1CC1">
              <w:rPr>
                <w:sz w:val="28"/>
                <w:szCs w:val="28"/>
              </w:rPr>
              <w:t>кондуктор</w:t>
            </w:r>
          </w:p>
        </w:tc>
        <w:tc>
          <w:tcPr>
            <w:tcW w:w="6231" w:type="dxa"/>
            <w:shd w:val="clear" w:color="auto" w:fill="auto"/>
          </w:tcPr>
          <w:p w:rsidR="000F2789" w:rsidRPr="00B671A5" w:rsidRDefault="000F2789" w:rsidP="00C06B16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  <w:r w:rsidR="007F620E" w:rsidRPr="005F1CC1">
              <w:rPr>
                <w:szCs w:val="28"/>
              </w:rPr>
              <w:t xml:space="preserve"> режущий инструмент</w:t>
            </w:r>
          </w:p>
        </w:tc>
      </w:tr>
      <w:tr w:rsidR="000F2789" w:rsidRPr="00B671A5" w:rsidTr="00C06B16">
        <w:tc>
          <w:tcPr>
            <w:tcW w:w="3114" w:type="dxa"/>
            <w:shd w:val="clear" w:color="auto" w:fill="auto"/>
          </w:tcPr>
          <w:p w:rsidR="000F2789" w:rsidRPr="00B671A5" w:rsidRDefault="000F2789" w:rsidP="004F1E6D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:rsidR="000F2789" w:rsidRPr="00B671A5" w:rsidRDefault="000F2789" w:rsidP="00C06B16">
            <w:pPr>
              <w:pStyle w:val="a4"/>
              <w:tabs>
                <w:tab w:val="left" w:pos="708"/>
              </w:tabs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Г) </w:t>
            </w:r>
            <w:r w:rsidR="007F620E" w:rsidRPr="005F1CC1">
              <w:rPr>
                <w:sz w:val="28"/>
                <w:szCs w:val="28"/>
              </w:rPr>
              <w:t>слесарный</w:t>
            </w:r>
            <w:r w:rsidR="0057250B">
              <w:rPr>
                <w:sz w:val="28"/>
                <w:szCs w:val="28"/>
              </w:rPr>
              <w:t xml:space="preserve"> инструмент</w:t>
            </w:r>
          </w:p>
        </w:tc>
      </w:tr>
    </w:tbl>
    <w:p w:rsidR="00641497" w:rsidRDefault="00641497" w:rsidP="00641497">
      <w:r>
        <w:t>Правильный ответ: 1-В, 2-А, 3-Б.</w:t>
      </w:r>
    </w:p>
    <w:p w:rsidR="00641497" w:rsidRDefault="00641497" w:rsidP="00641497">
      <w:r>
        <w:t>Компетенции:</w:t>
      </w:r>
      <w:r w:rsidR="00C37E5C">
        <w:t xml:space="preserve"> ПК-2</w:t>
      </w:r>
    </w:p>
    <w:p w:rsidR="00235B53" w:rsidRDefault="00235B53"/>
    <w:p w:rsidR="007B54E0" w:rsidRPr="0054258F" w:rsidRDefault="007B54E0" w:rsidP="007B54E0">
      <w:pPr>
        <w:pStyle w:val="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58F">
        <w:rPr>
          <w:sz w:val="28"/>
          <w:szCs w:val="28"/>
        </w:rPr>
        <w:t xml:space="preserve">Установите соответствие между видом и материалом инденторов и методом определения твердости </w:t>
      </w:r>
    </w:p>
    <w:p w:rsidR="00235B53" w:rsidRDefault="00235B53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54E0" w:rsidRPr="00920B0B" w:rsidTr="00C06B16">
        <w:trPr>
          <w:trHeight w:val="413"/>
        </w:trPr>
        <w:tc>
          <w:tcPr>
            <w:tcW w:w="4672" w:type="dxa"/>
            <w:shd w:val="clear" w:color="auto" w:fill="auto"/>
          </w:tcPr>
          <w:p w:rsidR="007B54E0" w:rsidRPr="00920B0B" w:rsidRDefault="007B54E0" w:rsidP="00C06B16">
            <w:pPr>
              <w:pStyle w:val="3"/>
              <w:spacing w:after="0"/>
              <w:ind w:left="0" w:firstLine="0"/>
              <w:rPr>
                <w:rFonts w:eastAsia="Calibri"/>
                <w:szCs w:val="28"/>
              </w:rPr>
            </w:pPr>
            <w:r w:rsidRPr="008819C4">
              <w:rPr>
                <w:rFonts w:cs="Times New Roman"/>
                <w:sz w:val="28"/>
                <w:szCs w:val="28"/>
              </w:rPr>
              <w:t>1)</w:t>
            </w:r>
            <w:r>
              <w:rPr>
                <w:rFonts w:cs="Times New Roman"/>
                <w:szCs w:val="28"/>
              </w:rPr>
              <w:t xml:space="preserve"> </w:t>
            </w:r>
            <w:r w:rsidR="008819C4" w:rsidRPr="00981C03">
              <w:rPr>
                <w:sz w:val="28"/>
                <w:szCs w:val="28"/>
              </w:rPr>
              <w:t>Алмазный конус</w:t>
            </w:r>
          </w:p>
        </w:tc>
        <w:tc>
          <w:tcPr>
            <w:tcW w:w="4673" w:type="dxa"/>
            <w:shd w:val="clear" w:color="auto" w:fill="auto"/>
          </w:tcPr>
          <w:p w:rsidR="007B54E0" w:rsidRPr="00920B0B" w:rsidRDefault="007B54E0" w:rsidP="00C06B16">
            <w:pPr>
              <w:ind w:firstLine="567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427272" w:rsidRPr="00527F90">
              <w:rPr>
                <w:szCs w:val="28"/>
              </w:rPr>
              <w:t>метод Роквелла</w:t>
            </w:r>
          </w:p>
        </w:tc>
      </w:tr>
      <w:tr w:rsidR="007B54E0" w:rsidRPr="00920B0B" w:rsidTr="00C06B16">
        <w:trPr>
          <w:trHeight w:val="419"/>
        </w:trPr>
        <w:tc>
          <w:tcPr>
            <w:tcW w:w="4672" w:type="dxa"/>
            <w:shd w:val="clear" w:color="auto" w:fill="auto"/>
          </w:tcPr>
          <w:p w:rsidR="007B54E0" w:rsidRPr="00920B0B" w:rsidRDefault="007B54E0" w:rsidP="00D15C64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6367C5" w:rsidRPr="006367C5">
              <w:rPr>
                <w:szCs w:val="28"/>
              </w:rPr>
              <w:t>Твердосплавн</w:t>
            </w:r>
            <w:r w:rsidR="00D15C64">
              <w:rPr>
                <w:szCs w:val="28"/>
              </w:rPr>
              <w:t>ы</w:t>
            </w:r>
            <w:r w:rsidR="006367C5" w:rsidRPr="006367C5">
              <w:rPr>
                <w:szCs w:val="28"/>
              </w:rPr>
              <w:t>й шарик</w:t>
            </w:r>
          </w:p>
        </w:tc>
        <w:tc>
          <w:tcPr>
            <w:tcW w:w="4673" w:type="dxa"/>
            <w:shd w:val="clear" w:color="auto" w:fill="auto"/>
          </w:tcPr>
          <w:p w:rsidR="007B54E0" w:rsidRPr="00920B0B" w:rsidRDefault="007B54E0" w:rsidP="00C06B16">
            <w:pPr>
              <w:ind w:firstLine="567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="00427272" w:rsidRPr="00527F90">
              <w:rPr>
                <w:szCs w:val="28"/>
              </w:rPr>
              <w:t>метод Бринелля</w:t>
            </w:r>
          </w:p>
        </w:tc>
      </w:tr>
      <w:tr w:rsidR="007B54E0" w:rsidRPr="00920B0B" w:rsidTr="00C06B16">
        <w:tc>
          <w:tcPr>
            <w:tcW w:w="4672" w:type="dxa"/>
            <w:shd w:val="clear" w:color="auto" w:fill="auto"/>
          </w:tcPr>
          <w:p w:rsidR="007B54E0" w:rsidRPr="00920B0B" w:rsidRDefault="007B54E0" w:rsidP="004F1E6D">
            <w:pPr>
              <w:rPr>
                <w:rFonts w:eastAsia="Calibri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7B54E0" w:rsidRPr="00920B0B" w:rsidRDefault="00D15C64" w:rsidP="003638E9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7B54E0">
              <w:rPr>
                <w:rFonts w:cs="Times New Roman"/>
                <w:szCs w:val="28"/>
              </w:rPr>
              <w:t xml:space="preserve">В) </w:t>
            </w:r>
            <w:r w:rsidRPr="00527F90">
              <w:rPr>
                <w:szCs w:val="28"/>
              </w:rPr>
              <w:t>метод Шора</w:t>
            </w:r>
          </w:p>
        </w:tc>
      </w:tr>
    </w:tbl>
    <w:p w:rsidR="005706C3" w:rsidRDefault="005706C3" w:rsidP="005706C3">
      <w:r>
        <w:t>Правильный ответ: 1-А, 2-Б.</w:t>
      </w:r>
    </w:p>
    <w:p w:rsidR="005706C3" w:rsidRDefault="005706C3" w:rsidP="005706C3">
      <w:r>
        <w:t>Компетенции:</w:t>
      </w:r>
      <w:r w:rsidR="00C37E5C">
        <w:t xml:space="preserve"> ПК-2</w:t>
      </w:r>
    </w:p>
    <w:p w:rsidR="005706C3" w:rsidRDefault="005706C3"/>
    <w:p w:rsidR="00072CF8" w:rsidRDefault="00BB6939">
      <w:r>
        <w:rPr>
          <w:szCs w:val="28"/>
        </w:rPr>
        <w:t xml:space="preserve">4. </w:t>
      </w:r>
      <w:r w:rsidR="001E3671" w:rsidRPr="00A537C2">
        <w:rPr>
          <w:szCs w:val="28"/>
        </w:rPr>
        <w:t xml:space="preserve">Установите соответствие между видом обработки и креплением детали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2CF8" w:rsidRPr="00920B0B" w:rsidTr="00C06B16">
        <w:trPr>
          <w:trHeight w:val="284"/>
        </w:trPr>
        <w:tc>
          <w:tcPr>
            <w:tcW w:w="4672" w:type="dxa"/>
            <w:shd w:val="clear" w:color="auto" w:fill="auto"/>
          </w:tcPr>
          <w:p w:rsidR="00072CF8" w:rsidRPr="00920B0B" w:rsidRDefault="00072CF8" w:rsidP="001E3671">
            <w:pPr>
              <w:pStyle w:val="3"/>
              <w:spacing w:after="0"/>
              <w:ind w:left="0" w:firstLine="0"/>
              <w:rPr>
                <w:rFonts w:eastAsia="Calibri"/>
                <w:szCs w:val="28"/>
              </w:rPr>
            </w:pPr>
            <w:r w:rsidRPr="008819C4">
              <w:rPr>
                <w:rFonts w:cs="Times New Roman"/>
                <w:sz w:val="28"/>
                <w:szCs w:val="28"/>
              </w:rPr>
              <w:t>1)</w:t>
            </w:r>
            <w:r>
              <w:rPr>
                <w:rFonts w:cs="Times New Roman"/>
                <w:szCs w:val="28"/>
              </w:rPr>
              <w:t xml:space="preserve"> </w:t>
            </w:r>
            <w:r w:rsidR="00331D0D" w:rsidRPr="00A537C2">
              <w:rPr>
                <w:sz w:val="28"/>
                <w:szCs w:val="28"/>
              </w:rPr>
              <w:t>плоское шлифование</w:t>
            </w:r>
          </w:p>
        </w:tc>
        <w:tc>
          <w:tcPr>
            <w:tcW w:w="4673" w:type="dxa"/>
            <w:shd w:val="clear" w:color="auto" w:fill="auto"/>
          </w:tcPr>
          <w:p w:rsidR="00072CF8" w:rsidRPr="00DB0250" w:rsidRDefault="00DB0250" w:rsidP="00C06B16">
            <w:pPr>
              <w:pStyle w:val="a4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A537C2">
              <w:rPr>
                <w:szCs w:val="28"/>
              </w:rPr>
              <w:t xml:space="preserve"> </w:t>
            </w:r>
            <w:r w:rsidR="00411A04">
              <w:rPr>
                <w:sz w:val="28"/>
                <w:szCs w:val="28"/>
              </w:rPr>
              <w:t>трехкулачковый самоцентрирующийся п</w:t>
            </w:r>
            <w:r w:rsidRPr="00A537C2">
              <w:rPr>
                <w:sz w:val="28"/>
                <w:szCs w:val="28"/>
              </w:rPr>
              <w:t>атрон</w:t>
            </w:r>
            <w:r w:rsidR="00D4590D" w:rsidRPr="00DB0250">
              <w:rPr>
                <w:sz w:val="28"/>
                <w:szCs w:val="28"/>
              </w:rPr>
              <w:t xml:space="preserve"> </w:t>
            </w:r>
          </w:p>
        </w:tc>
      </w:tr>
      <w:tr w:rsidR="00072CF8" w:rsidRPr="00920B0B" w:rsidTr="00C06B16">
        <w:trPr>
          <w:trHeight w:val="276"/>
        </w:trPr>
        <w:tc>
          <w:tcPr>
            <w:tcW w:w="4672" w:type="dxa"/>
            <w:shd w:val="clear" w:color="auto" w:fill="auto"/>
          </w:tcPr>
          <w:p w:rsidR="00072CF8" w:rsidRPr="00920B0B" w:rsidRDefault="00072CF8" w:rsidP="00C06B16">
            <w:pPr>
              <w:pStyle w:val="a4"/>
              <w:tabs>
                <w:tab w:val="left" w:pos="708"/>
              </w:tabs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331D0D" w:rsidRPr="00A537C2">
              <w:rPr>
                <w:sz w:val="28"/>
                <w:szCs w:val="28"/>
              </w:rPr>
              <w:t>точение</w:t>
            </w:r>
          </w:p>
        </w:tc>
        <w:tc>
          <w:tcPr>
            <w:tcW w:w="4673" w:type="dxa"/>
            <w:shd w:val="clear" w:color="auto" w:fill="auto"/>
          </w:tcPr>
          <w:p w:rsidR="00072CF8" w:rsidRPr="00920B0B" w:rsidRDefault="00072CF8" w:rsidP="00C06B16">
            <w:pPr>
              <w:pStyle w:val="a4"/>
              <w:tabs>
                <w:tab w:val="left" w:pos="708"/>
              </w:tabs>
              <w:rPr>
                <w:rFonts w:eastAsia="Calibri"/>
                <w:szCs w:val="28"/>
              </w:rPr>
            </w:pPr>
            <w:r w:rsidRPr="005C2F7A">
              <w:rPr>
                <w:sz w:val="28"/>
                <w:szCs w:val="28"/>
              </w:rPr>
              <w:t>Б)</w:t>
            </w:r>
            <w:r>
              <w:rPr>
                <w:szCs w:val="28"/>
              </w:rPr>
              <w:t xml:space="preserve"> </w:t>
            </w:r>
            <w:r w:rsidR="001952E0" w:rsidRPr="00A537C2">
              <w:rPr>
                <w:sz w:val="28"/>
                <w:szCs w:val="28"/>
              </w:rPr>
              <w:t>магнитная плита</w:t>
            </w:r>
          </w:p>
        </w:tc>
      </w:tr>
      <w:tr w:rsidR="00072CF8" w:rsidRPr="00920B0B" w:rsidTr="00C06B16">
        <w:trPr>
          <w:trHeight w:val="237"/>
        </w:trPr>
        <w:tc>
          <w:tcPr>
            <w:tcW w:w="4672" w:type="dxa"/>
            <w:shd w:val="clear" w:color="auto" w:fill="auto"/>
          </w:tcPr>
          <w:p w:rsidR="00072CF8" w:rsidRPr="00920B0B" w:rsidRDefault="00D4590D" w:rsidP="00C06B16">
            <w:pPr>
              <w:pStyle w:val="a4"/>
              <w:tabs>
                <w:tab w:val="left" w:pos="708"/>
              </w:tabs>
              <w:jc w:val="both"/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537C2">
              <w:rPr>
                <w:sz w:val="28"/>
                <w:szCs w:val="28"/>
              </w:rPr>
              <w:t>круглое наружное шлифование</w:t>
            </w:r>
          </w:p>
        </w:tc>
        <w:tc>
          <w:tcPr>
            <w:tcW w:w="4673" w:type="dxa"/>
            <w:shd w:val="clear" w:color="auto" w:fill="auto"/>
          </w:tcPr>
          <w:p w:rsidR="00072CF8" w:rsidRPr="00920B0B" w:rsidRDefault="00072CF8" w:rsidP="00C06B16">
            <w:pPr>
              <w:pStyle w:val="a4"/>
              <w:tabs>
                <w:tab w:val="left" w:pos="708"/>
              </w:tabs>
              <w:rPr>
                <w:rFonts w:eastAsia="Calibri"/>
                <w:szCs w:val="28"/>
              </w:rPr>
            </w:pPr>
            <w:r w:rsidRPr="00C965AA">
              <w:rPr>
                <w:sz w:val="28"/>
                <w:szCs w:val="28"/>
              </w:rPr>
              <w:t>В)</w:t>
            </w:r>
            <w:r>
              <w:rPr>
                <w:szCs w:val="28"/>
              </w:rPr>
              <w:t xml:space="preserve"> </w:t>
            </w:r>
            <w:r w:rsidR="005C2F7A" w:rsidRPr="00A537C2">
              <w:rPr>
                <w:sz w:val="28"/>
                <w:szCs w:val="28"/>
              </w:rPr>
              <w:t>ручные тис</w:t>
            </w:r>
            <w:r w:rsidR="005C2F7A">
              <w:rPr>
                <w:sz w:val="28"/>
                <w:szCs w:val="28"/>
              </w:rPr>
              <w:t>ки</w:t>
            </w:r>
          </w:p>
        </w:tc>
      </w:tr>
      <w:tr w:rsidR="00C965AA" w:rsidRPr="00920B0B" w:rsidTr="00C06B16">
        <w:trPr>
          <w:trHeight w:val="328"/>
        </w:trPr>
        <w:tc>
          <w:tcPr>
            <w:tcW w:w="4672" w:type="dxa"/>
            <w:shd w:val="clear" w:color="auto" w:fill="auto"/>
          </w:tcPr>
          <w:p w:rsidR="00C965AA" w:rsidRDefault="00C965AA" w:rsidP="00D4590D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C965AA" w:rsidRPr="004715F0" w:rsidRDefault="004715F0" w:rsidP="00C06B16">
            <w:pPr>
              <w:pStyle w:val="a4"/>
              <w:tabs>
                <w:tab w:val="left" w:pos="708"/>
              </w:tabs>
              <w:rPr>
                <w:sz w:val="28"/>
                <w:szCs w:val="28"/>
                <w:u w:val="single"/>
              </w:rPr>
            </w:pPr>
            <w:r w:rsidRPr="00C06B16">
              <w:rPr>
                <w:sz w:val="28"/>
                <w:szCs w:val="28"/>
              </w:rPr>
              <w:t xml:space="preserve">Г) </w:t>
            </w:r>
            <w:r w:rsidR="003F3ABA" w:rsidRPr="00A537C2">
              <w:rPr>
                <w:sz w:val="28"/>
                <w:szCs w:val="28"/>
              </w:rPr>
              <w:t>поводковый патрон</w:t>
            </w:r>
          </w:p>
        </w:tc>
      </w:tr>
    </w:tbl>
    <w:p w:rsidR="00BB6939" w:rsidRDefault="00BB6939" w:rsidP="00BB6939">
      <w:r>
        <w:t>Правильный ответ: 1-Б, 2-А</w:t>
      </w:r>
      <w:r w:rsidR="00D66A98">
        <w:t>, 3Г.</w:t>
      </w:r>
    </w:p>
    <w:p w:rsidR="00BB6939" w:rsidRDefault="00BB6939" w:rsidP="00BB6939">
      <w:r>
        <w:t>Компетенции:</w:t>
      </w:r>
      <w:r w:rsidR="00C37E5C">
        <w:t xml:space="preserve"> ПК-2</w:t>
      </w:r>
    </w:p>
    <w:p w:rsidR="008D0E14" w:rsidRDefault="008D0E14" w:rsidP="008D0E14">
      <w:pPr>
        <w:spacing w:line="264" w:lineRule="auto"/>
        <w:ind w:firstLine="0"/>
        <w:rPr>
          <w:b/>
        </w:rPr>
      </w:pPr>
      <w:r>
        <w:rPr>
          <w:b/>
        </w:rPr>
        <w:lastRenderedPageBreak/>
        <w:t>Задания закрытого типа на установление правильной последовательности</w:t>
      </w:r>
    </w:p>
    <w:p w:rsidR="008D0E14" w:rsidRDefault="008D0E14" w:rsidP="008D0E14">
      <w:pPr>
        <w:rPr>
          <w:i/>
        </w:rPr>
      </w:pPr>
    </w:p>
    <w:p w:rsidR="008D0E14" w:rsidRPr="00523A5A" w:rsidRDefault="008D0E14" w:rsidP="008D0E14">
      <w:r w:rsidRPr="00523A5A">
        <w:t>Установите правильную последовательность.</w:t>
      </w:r>
    </w:p>
    <w:p w:rsidR="008D0E14" w:rsidRPr="00523A5A" w:rsidRDefault="008D0E14" w:rsidP="008D0E14">
      <w:r w:rsidRPr="00523A5A">
        <w:t>Запишите правильную последовательность букв слева направо</w:t>
      </w:r>
    </w:p>
    <w:p w:rsidR="00BB6939" w:rsidRDefault="00BB6939"/>
    <w:p w:rsidR="008D0E14" w:rsidRDefault="008D0E14" w:rsidP="008D0E14">
      <w:r>
        <w:t>1. Расположите методы обработки наружных цилиндрических поверхностей в порядке увеличения точности</w:t>
      </w:r>
    </w:p>
    <w:p w:rsidR="008D0E14" w:rsidRDefault="008D0E14" w:rsidP="008D0E14">
      <w:r>
        <w:t>А) обтачивание чистовое:</w:t>
      </w:r>
    </w:p>
    <w:p w:rsidR="008D0E14" w:rsidRDefault="008D0E14" w:rsidP="008D0E14">
      <w:r>
        <w:t>Б) обтачивание тонкое:</w:t>
      </w:r>
    </w:p>
    <w:p w:rsidR="008D0E14" w:rsidRDefault="008D0E14" w:rsidP="008D0E14">
      <w:r>
        <w:t>В) шлифование предварительное:</w:t>
      </w:r>
    </w:p>
    <w:p w:rsidR="008D0E14" w:rsidRDefault="008D0E14" w:rsidP="008D0E14">
      <w:r>
        <w:t>Г) суперфиниширование:</w:t>
      </w:r>
    </w:p>
    <w:p w:rsidR="008D0E14" w:rsidRDefault="008D0E14" w:rsidP="008D0E14">
      <w:r>
        <w:t>Д) обтачивание однократное:</w:t>
      </w:r>
    </w:p>
    <w:p w:rsidR="008D0E14" w:rsidRDefault="008D0E14" w:rsidP="008D0E14">
      <w:r>
        <w:t>Е) шлифование чистовое:</w:t>
      </w:r>
    </w:p>
    <w:p w:rsidR="008D0E14" w:rsidRDefault="008D0E14" w:rsidP="008D0E14">
      <w:r>
        <w:t>Правильный ответ: Д, А, Б, В, Е, Г</w:t>
      </w:r>
    </w:p>
    <w:p w:rsidR="008D0E14" w:rsidRDefault="008D0E14" w:rsidP="008D0E14">
      <w:r>
        <w:t>Компетенции:</w:t>
      </w:r>
      <w:r w:rsidR="00A40057">
        <w:t xml:space="preserve"> ПК-2</w:t>
      </w:r>
    </w:p>
    <w:p w:rsidR="008D0E14" w:rsidRDefault="008D0E14"/>
    <w:p w:rsidR="002A6790" w:rsidRDefault="002A6790" w:rsidP="002A6790">
      <w:r>
        <w:t xml:space="preserve">2. Установите </w:t>
      </w:r>
      <w:r w:rsidRPr="00AD1045">
        <w:t>правильную последовательность</w:t>
      </w:r>
      <w:r>
        <w:t xml:space="preserve"> обработки корпуса редуктора.</w:t>
      </w:r>
    </w:p>
    <w:p w:rsidR="002A6790" w:rsidRDefault="002A6790" w:rsidP="002A6790">
      <w:r>
        <w:t>А) фрезерование плоскости разъема;</w:t>
      </w:r>
    </w:p>
    <w:p w:rsidR="002A6790" w:rsidRDefault="002A6790" w:rsidP="002A6790">
      <w:r>
        <w:t xml:space="preserve">Б) сверление отверстий под крепежные болты и базирующие штифты; </w:t>
      </w:r>
    </w:p>
    <w:p w:rsidR="002A6790" w:rsidRDefault="002A6790" w:rsidP="002A6790">
      <w:pPr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обработка отверстий под подшипники;</w:t>
      </w:r>
    </w:p>
    <w:p w:rsidR="002A6790" w:rsidRDefault="002A6790" w:rsidP="002A6790">
      <w:r>
        <w:rPr>
          <w:szCs w:val="28"/>
        </w:rPr>
        <w:t xml:space="preserve">Г) фрезерование торцов; </w:t>
      </w:r>
    </w:p>
    <w:p w:rsidR="002A6790" w:rsidRDefault="002A6790" w:rsidP="002A6790">
      <w:pPr>
        <w:rPr>
          <w:szCs w:val="28"/>
        </w:rPr>
      </w:pPr>
      <w:r>
        <w:t>Д)</w:t>
      </w:r>
      <w:r w:rsidRPr="0041387C">
        <w:rPr>
          <w:szCs w:val="28"/>
        </w:rPr>
        <w:t xml:space="preserve"> </w:t>
      </w:r>
      <w:r>
        <w:rPr>
          <w:szCs w:val="28"/>
        </w:rPr>
        <w:t>фрезерование плоскости основания;</w:t>
      </w:r>
    </w:p>
    <w:p w:rsidR="002A6790" w:rsidRDefault="002A6790" w:rsidP="002A6790">
      <w:pPr>
        <w:rPr>
          <w:szCs w:val="28"/>
        </w:rPr>
      </w:pPr>
      <w:r>
        <w:rPr>
          <w:szCs w:val="28"/>
        </w:rPr>
        <w:t>Е) снятие крышки;</w:t>
      </w:r>
    </w:p>
    <w:p w:rsidR="002A6790" w:rsidRDefault="002A6790" w:rsidP="002A6790">
      <w:pPr>
        <w:rPr>
          <w:szCs w:val="28"/>
        </w:rPr>
      </w:pPr>
      <w:r>
        <w:rPr>
          <w:szCs w:val="28"/>
        </w:rPr>
        <w:t>Ж) сборка корпуса с крышкой;</w:t>
      </w:r>
    </w:p>
    <w:p w:rsidR="002A6790" w:rsidRDefault="002A6790" w:rsidP="002A6790">
      <w:r>
        <w:rPr>
          <w:szCs w:val="28"/>
        </w:rPr>
        <w:t>П</w:t>
      </w:r>
      <w:r>
        <w:t xml:space="preserve">равильный </w:t>
      </w:r>
      <w:proofErr w:type="gramStart"/>
      <w:r>
        <w:t>ответ:  Д</w:t>
      </w:r>
      <w:proofErr w:type="gramEnd"/>
      <w:r>
        <w:t>, А, Б, Ж, Г, В, Е.</w:t>
      </w:r>
    </w:p>
    <w:p w:rsidR="002A6790" w:rsidRDefault="002A6790" w:rsidP="002A6790">
      <w:r>
        <w:t>Компетенции: ПК-2</w:t>
      </w:r>
    </w:p>
    <w:p w:rsidR="002A6790" w:rsidRDefault="002A6790"/>
    <w:p w:rsidR="00E57475" w:rsidRPr="00C06B16" w:rsidRDefault="00E57475" w:rsidP="00E57475">
      <w:pPr>
        <w:rPr>
          <w:szCs w:val="28"/>
        </w:rPr>
      </w:pPr>
      <w:r w:rsidRPr="00C06B16">
        <w:rPr>
          <w:szCs w:val="28"/>
        </w:rPr>
        <w:t>3. Расположите по порядку  документы, входящие в комплект технологической документации на технологический процесс механической обработки для станков с ЧПУ</w:t>
      </w:r>
    </w:p>
    <w:p w:rsidR="00E57475" w:rsidRPr="00C06B16" w:rsidRDefault="00E57475" w:rsidP="00E57475">
      <w:pPr>
        <w:rPr>
          <w:szCs w:val="28"/>
        </w:rPr>
      </w:pPr>
      <w:proofErr w:type="gramStart"/>
      <w:r w:rsidRPr="00C06B16">
        <w:rPr>
          <w:szCs w:val="28"/>
        </w:rPr>
        <w:t>А)  Карта</w:t>
      </w:r>
      <w:proofErr w:type="gramEnd"/>
      <w:r w:rsidRPr="00C06B16">
        <w:rPr>
          <w:szCs w:val="28"/>
        </w:rPr>
        <w:t xml:space="preserve"> эскизов;</w:t>
      </w:r>
    </w:p>
    <w:p w:rsidR="00E57475" w:rsidRPr="00C06B16" w:rsidRDefault="00E57475" w:rsidP="00E57475">
      <w:pPr>
        <w:rPr>
          <w:szCs w:val="28"/>
        </w:rPr>
      </w:pPr>
      <w:r w:rsidRPr="00C06B16">
        <w:rPr>
          <w:szCs w:val="28"/>
        </w:rPr>
        <w:t>Б)  Титульный лист;</w:t>
      </w:r>
    </w:p>
    <w:p w:rsidR="00E57475" w:rsidRPr="00C06B16" w:rsidRDefault="00E57475" w:rsidP="00E57475">
      <w:pPr>
        <w:rPr>
          <w:szCs w:val="28"/>
        </w:rPr>
      </w:pPr>
      <w:r w:rsidRPr="00C06B16">
        <w:rPr>
          <w:szCs w:val="28"/>
        </w:rPr>
        <w:t>В)  Маршрутная карта;</w:t>
      </w:r>
    </w:p>
    <w:p w:rsidR="00E57475" w:rsidRPr="00C06B16" w:rsidRDefault="00E57475" w:rsidP="00E57475">
      <w:pPr>
        <w:rPr>
          <w:szCs w:val="28"/>
        </w:rPr>
      </w:pPr>
      <w:r w:rsidRPr="00C06B16">
        <w:rPr>
          <w:szCs w:val="28"/>
        </w:rPr>
        <w:t>Г)  Операционная карта.</w:t>
      </w:r>
    </w:p>
    <w:p w:rsidR="00E57475" w:rsidRPr="00C06B16" w:rsidRDefault="00E57475" w:rsidP="00E57475">
      <w:pPr>
        <w:rPr>
          <w:szCs w:val="28"/>
        </w:rPr>
      </w:pPr>
      <w:r w:rsidRPr="00C06B16">
        <w:rPr>
          <w:szCs w:val="28"/>
        </w:rPr>
        <w:t>Д) Карта кодирования информации (ККИ);</w:t>
      </w:r>
    </w:p>
    <w:p w:rsidR="00E57475" w:rsidRPr="00C06B16" w:rsidRDefault="00E57475" w:rsidP="00E57475">
      <w:pPr>
        <w:rPr>
          <w:szCs w:val="28"/>
        </w:rPr>
      </w:pPr>
      <w:r w:rsidRPr="00C06B16">
        <w:rPr>
          <w:szCs w:val="28"/>
        </w:rPr>
        <w:t>Правильный ответ: Б, В, А, Г, Д.</w:t>
      </w:r>
    </w:p>
    <w:p w:rsidR="00E57475" w:rsidRDefault="00E57475" w:rsidP="00E57475">
      <w:r>
        <w:t>Компетенции:</w:t>
      </w:r>
      <w:r w:rsidR="00DF74C1">
        <w:t xml:space="preserve"> ПК-2</w:t>
      </w:r>
    </w:p>
    <w:p w:rsidR="00E57475" w:rsidRDefault="00E57475" w:rsidP="00E57475"/>
    <w:p w:rsidR="00C912FE" w:rsidRDefault="00C912FE" w:rsidP="00C912FE">
      <w:r>
        <w:t xml:space="preserve">4. Представьте последовательность обработки шлицевого отверстия с базированием по диаметру впадин </w:t>
      </w:r>
    </w:p>
    <w:p w:rsidR="00C912FE" w:rsidRDefault="00C912FE" w:rsidP="00C912FE">
      <w:r>
        <w:t xml:space="preserve"> А) Термическая обработка;</w:t>
      </w:r>
    </w:p>
    <w:p w:rsidR="00C912FE" w:rsidRDefault="00C912FE" w:rsidP="00C912FE">
      <w:r>
        <w:t>Б)  Сверление (рассверливание);</w:t>
      </w:r>
    </w:p>
    <w:p w:rsidR="00C912FE" w:rsidRDefault="00C912FE" w:rsidP="00C912FE">
      <w:r>
        <w:t>В)  Протягивание шлицев;</w:t>
      </w:r>
    </w:p>
    <w:p w:rsidR="00C912FE" w:rsidRDefault="00C912FE" w:rsidP="00C912FE">
      <w:r>
        <w:lastRenderedPageBreak/>
        <w:t>Г)  Растачивание отверстия;</w:t>
      </w:r>
    </w:p>
    <w:p w:rsidR="00C912FE" w:rsidRDefault="00C912FE" w:rsidP="00C912FE">
      <w:r>
        <w:t xml:space="preserve">Д)  Шлифование отверстия. </w:t>
      </w:r>
    </w:p>
    <w:p w:rsidR="00C912FE" w:rsidRDefault="00C912FE" w:rsidP="00C912FE">
      <w:r>
        <w:t>Правильный ответ: Б, Г, В, А, Д.</w:t>
      </w:r>
    </w:p>
    <w:p w:rsidR="00C912FE" w:rsidRDefault="00C912FE" w:rsidP="00C912FE">
      <w:r>
        <w:t>Компетенции</w:t>
      </w:r>
      <w:r w:rsidR="00851BCD">
        <w:t>: ПК-2</w:t>
      </w:r>
    </w:p>
    <w:p w:rsidR="003B35F3" w:rsidRDefault="003B35F3" w:rsidP="00C912FE"/>
    <w:p w:rsidR="003B35F3" w:rsidRDefault="003B35F3" w:rsidP="00BE5239">
      <w:pPr>
        <w:ind w:firstLine="0"/>
        <w:rPr>
          <w:b/>
        </w:rPr>
      </w:pPr>
      <w:r>
        <w:rPr>
          <w:b/>
        </w:rPr>
        <w:t>Задания открытого типа</w:t>
      </w:r>
    </w:p>
    <w:p w:rsidR="003B35F3" w:rsidRDefault="003B35F3" w:rsidP="003B35F3">
      <w:pPr>
        <w:rPr>
          <w:b/>
        </w:rPr>
      </w:pPr>
    </w:p>
    <w:p w:rsidR="003B35F3" w:rsidRDefault="003B35F3" w:rsidP="003B35F3">
      <w:pPr>
        <w:rPr>
          <w:b/>
        </w:rPr>
      </w:pPr>
      <w:r>
        <w:rPr>
          <w:b/>
        </w:rPr>
        <w:t>Задания открытого типа на дополнение</w:t>
      </w:r>
    </w:p>
    <w:p w:rsidR="003B35F3" w:rsidRDefault="003B35F3" w:rsidP="003B35F3">
      <w:pPr>
        <w:rPr>
          <w:i/>
        </w:rPr>
      </w:pPr>
    </w:p>
    <w:p w:rsidR="003B35F3" w:rsidRDefault="003B35F3" w:rsidP="00BE5239">
      <w:pPr>
        <w:rPr>
          <w:i/>
        </w:rPr>
      </w:pPr>
      <w:r w:rsidRPr="00842F32">
        <w:rPr>
          <w:i/>
        </w:rPr>
        <w:t>Напишите пропущенное слово (словосочетание</w:t>
      </w:r>
      <w:r w:rsidRPr="00A4297E">
        <w:t>).</w:t>
      </w:r>
    </w:p>
    <w:p w:rsidR="003B35F3" w:rsidRDefault="003B35F3" w:rsidP="00BE5239"/>
    <w:p w:rsidR="003A44DB" w:rsidRPr="007D1B65" w:rsidRDefault="003A44DB" w:rsidP="00BE5239">
      <w:pPr>
        <w:rPr>
          <w:b/>
          <w:szCs w:val="28"/>
        </w:rPr>
      </w:pPr>
      <w:r>
        <w:rPr>
          <w:szCs w:val="28"/>
        </w:rPr>
        <w:t xml:space="preserve">1. </w:t>
      </w:r>
      <w:r w:rsidRPr="007D1B65">
        <w:rPr>
          <w:szCs w:val="28"/>
        </w:rPr>
        <w:t xml:space="preserve">Для сверлильно-фрезерно-расточных станков с ЧПУ используются инструменты с коническим хвостовиком с конусностью _________. </w:t>
      </w:r>
      <w:r w:rsidRPr="007D1B65">
        <w:rPr>
          <w:b/>
          <w:szCs w:val="28"/>
        </w:rPr>
        <w:t>(7/24, 7:24)</w:t>
      </w:r>
    </w:p>
    <w:p w:rsidR="003A44DB" w:rsidRPr="003A44DB" w:rsidRDefault="003A44DB" w:rsidP="00BE5239">
      <w:pPr>
        <w:rPr>
          <w:szCs w:val="28"/>
        </w:rPr>
      </w:pPr>
      <w:r>
        <w:t xml:space="preserve">Правильный ответ: </w:t>
      </w:r>
      <w:r w:rsidRPr="003A44DB">
        <w:rPr>
          <w:szCs w:val="28"/>
        </w:rPr>
        <w:t>7/24, 7:24</w:t>
      </w:r>
    </w:p>
    <w:p w:rsidR="003A44DB" w:rsidRDefault="003A44DB" w:rsidP="00BE5239">
      <w:r>
        <w:t>Компетенции: ПК-2</w:t>
      </w:r>
    </w:p>
    <w:p w:rsidR="003A44DB" w:rsidRDefault="003A44DB" w:rsidP="00BE5239"/>
    <w:p w:rsidR="003A44DB" w:rsidRDefault="00043683" w:rsidP="00BE5239">
      <w:pPr>
        <w:pStyle w:val="a6"/>
        <w:ind w:firstLine="709"/>
        <w:rPr>
          <w:szCs w:val="28"/>
        </w:rPr>
      </w:pPr>
      <w:r>
        <w:t xml:space="preserve">2. </w:t>
      </w:r>
      <w:r w:rsidR="004A562E" w:rsidRPr="004D75E9">
        <w:rPr>
          <w:szCs w:val="28"/>
        </w:rPr>
        <w:t>При сверлении спиральными сверлами в первую очередь изнашивается поверхность _________.</w:t>
      </w:r>
    </w:p>
    <w:p w:rsidR="00043683" w:rsidRPr="003A44DB" w:rsidRDefault="00043683" w:rsidP="00BE5239">
      <w:pPr>
        <w:rPr>
          <w:szCs w:val="28"/>
        </w:rPr>
      </w:pPr>
      <w:r>
        <w:t>Правильный ответ: ленточки</w:t>
      </w:r>
    </w:p>
    <w:p w:rsidR="00043683" w:rsidRDefault="00043683" w:rsidP="00BE5239">
      <w:r>
        <w:t>Компетенции: ПК-2</w:t>
      </w:r>
    </w:p>
    <w:p w:rsidR="00C912FE" w:rsidRDefault="00C912FE" w:rsidP="00BE5239"/>
    <w:p w:rsidR="00666D1A" w:rsidRPr="005A2F00" w:rsidRDefault="00666D1A" w:rsidP="00BE5239">
      <w:pPr>
        <w:rPr>
          <w:b/>
          <w:szCs w:val="28"/>
        </w:rPr>
      </w:pPr>
      <w:r>
        <w:rPr>
          <w:szCs w:val="28"/>
        </w:rPr>
        <w:t xml:space="preserve">3. </w:t>
      </w:r>
      <w:r w:rsidRPr="005A2F00">
        <w:rPr>
          <w:szCs w:val="28"/>
        </w:rPr>
        <w:t>При нарезании глухих резьб с целью предотвращения поломки метчика в качестве вспомогательного инструмента применяются __________ с предельным крутящим моментом.</w:t>
      </w:r>
    </w:p>
    <w:p w:rsidR="00666D1A" w:rsidRPr="003A44DB" w:rsidRDefault="00666D1A" w:rsidP="00BE5239">
      <w:pPr>
        <w:rPr>
          <w:szCs w:val="28"/>
        </w:rPr>
      </w:pPr>
      <w:r>
        <w:t>Правильный ответ: патроны</w:t>
      </w:r>
    </w:p>
    <w:p w:rsidR="00666D1A" w:rsidRDefault="00666D1A" w:rsidP="00BE5239">
      <w:r>
        <w:t>Компетенции: ПК-2</w:t>
      </w:r>
    </w:p>
    <w:p w:rsidR="00E57475" w:rsidRDefault="00E57475" w:rsidP="00BE5239"/>
    <w:p w:rsidR="00FF007D" w:rsidRPr="00275C5E" w:rsidRDefault="00FF007D" w:rsidP="00BE5239">
      <w:pPr>
        <w:rPr>
          <w:b/>
          <w:szCs w:val="28"/>
        </w:rPr>
      </w:pPr>
      <w:r>
        <w:rPr>
          <w:szCs w:val="28"/>
        </w:rPr>
        <w:t xml:space="preserve">4. </w:t>
      </w:r>
      <w:r w:rsidRPr="00275C5E">
        <w:rPr>
          <w:szCs w:val="28"/>
        </w:rPr>
        <w:t>Спиральные сверла с удлиненной рабочей частью предназначены для сверления __________ отверстий и кондукторного сверления.</w:t>
      </w:r>
    </w:p>
    <w:p w:rsidR="00FF007D" w:rsidRPr="003A44DB" w:rsidRDefault="00FF007D" w:rsidP="00BE5239">
      <w:pPr>
        <w:rPr>
          <w:szCs w:val="28"/>
        </w:rPr>
      </w:pPr>
      <w:r>
        <w:t>Правильный ответ: глубоких</w:t>
      </w:r>
    </w:p>
    <w:p w:rsidR="00FF007D" w:rsidRDefault="00FF007D" w:rsidP="00BE5239">
      <w:r>
        <w:t>Компетенции: ПК-2</w:t>
      </w:r>
    </w:p>
    <w:p w:rsidR="00A23D34" w:rsidRDefault="00A23D34" w:rsidP="00BE5239"/>
    <w:p w:rsidR="00A23D34" w:rsidRDefault="00A23D34" w:rsidP="00BE5239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:rsidR="00A23D34" w:rsidRDefault="00A23D34" w:rsidP="00BE5239">
      <w:pPr>
        <w:rPr>
          <w:b/>
        </w:rPr>
      </w:pPr>
    </w:p>
    <w:p w:rsidR="00A23D34" w:rsidRDefault="00A23D34" w:rsidP="00BE5239">
      <w:pPr>
        <w:rPr>
          <w:i/>
        </w:rPr>
      </w:pPr>
      <w:r>
        <w:rPr>
          <w:i/>
        </w:rPr>
        <w:t>Дайте ответ на вопрос</w:t>
      </w:r>
    </w:p>
    <w:p w:rsidR="00A23D34" w:rsidRDefault="00A23D34" w:rsidP="00BE5239"/>
    <w:p w:rsidR="00C816E3" w:rsidRDefault="00C816E3" w:rsidP="00BE5239">
      <w:pPr>
        <w:rPr>
          <w:szCs w:val="28"/>
        </w:rPr>
      </w:pPr>
      <w:r>
        <w:rPr>
          <w:szCs w:val="28"/>
        </w:rPr>
        <w:t xml:space="preserve">1. </w:t>
      </w:r>
      <w:r w:rsidRPr="00887D39">
        <w:rPr>
          <w:szCs w:val="28"/>
        </w:rPr>
        <w:t>При зубо- резьбонарезании и протягивании в качестве основного вида СОЖ используется ___________.</w:t>
      </w:r>
    </w:p>
    <w:p w:rsidR="00C816E3" w:rsidRPr="003A44DB" w:rsidRDefault="00C816E3" w:rsidP="00BE5239">
      <w:pPr>
        <w:rPr>
          <w:szCs w:val="28"/>
        </w:rPr>
      </w:pPr>
      <w:r>
        <w:t>Правильный ответ: сульфофрезол</w:t>
      </w:r>
    </w:p>
    <w:p w:rsidR="00C816E3" w:rsidRDefault="00C816E3" w:rsidP="00BE5239">
      <w:r>
        <w:t>Компетенции: ПК-2</w:t>
      </w:r>
    </w:p>
    <w:p w:rsidR="00C816E3" w:rsidRDefault="00C816E3" w:rsidP="00BE5239"/>
    <w:p w:rsidR="00454C08" w:rsidRDefault="00454C08" w:rsidP="00BE5239">
      <w:pPr>
        <w:pStyle w:val="a6"/>
        <w:rPr>
          <w:szCs w:val="28"/>
        </w:rPr>
      </w:pPr>
      <w:r>
        <w:rPr>
          <w:szCs w:val="28"/>
        </w:rPr>
        <w:t xml:space="preserve">2. </w:t>
      </w:r>
      <w:r w:rsidRPr="00BD1D71">
        <w:rPr>
          <w:szCs w:val="28"/>
        </w:rPr>
        <w:t>Изогнутые резцы с прямоугольным сечением державки предназначены для продольного и поперечного __________.</w:t>
      </w:r>
    </w:p>
    <w:p w:rsidR="00454C08" w:rsidRPr="003A44DB" w:rsidRDefault="00454C08" w:rsidP="00BE5239">
      <w:pPr>
        <w:rPr>
          <w:szCs w:val="28"/>
        </w:rPr>
      </w:pPr>
      <w:r>
        <w:t>Правильный ответ: с</w:t>
      </w:r>
      <w:r w:rsidR="005119B0">
        <w:t>трогания</w:t>
      </w:r>
    </w:p>
    <w:p w:rsidR="00454C08" w:rsidRDefault="00454C08" w:rsidP="00BE5239">
      <w:r>
        <w:lastRenderedPageBreak/>
        <w:t>Компетенции: ПК-2</w:t>
      </w:r>
    </w:p>
    <w:p w:rsidR="005119B0" w:rsidRDefault="005119B0" w:rsidP="00BE5239"/>
    <w:p w:rsidR="003356C7" w:rsidRDefault="00D26B43" w:rsidP="00BE5239">
      <w:pPr>
        <w:rPr>
          <w:szCs w:val="28"/>
        </w:rPr>
      </w:pPr>
      <w:r>
        <w:rPr>
          <w:szCs w:val="28"/>
        </w:rPr>
        <w:t xml:space="preserve">3. </w:t>
      </w:r>
      <w:r w:rsidRPr="00D93527">
        <w:rPr>
          <w:szCs w:val="28"/>
        </w:rPr>
        <w:t xml:space="preserve">Нарезание блочных </w:t>
      </w:r>
      <w:r>
        <w:rPr>
          <w:szCs w:val="28"/>
        </w:rPr>
        <w:t>зубчатых колес</w:t>
      </w:r>
      <w:r w:rsidRPr="00D93527">
        <w:rPr>
          <w:szCs w:val="28"/>
        </w:rPr>
        <w:t xml:space="preserve"> и колес внутреннего зацепления производится зуборезными _________.</w:t>
      </w:r>
    </w:p>
    <w:p w:rsidR="00D26B43" w:rsidRPr="003A44DB" w:rsidRDefault="00D26B43" w:rsidP="00BE5239">
      <w:pPr>
        <w:rPr>
          <w:szCs w:val="28"/>
        </w:rPr>
      </w:pPr>
      <w:r>
        <w:t>Правильный ответ: долбяками</w:t>
      </w:r>
    </w:p>
    <w:p w:rsidR="00D26B43" w:rsidRDefault="00D26B43" w:rsidP="00BE5239">
      <w:r>
        <w:t>Компетенции: ПК-2</w:t>
      </w:r>
    </w:p>
    <w:p w:rsidR="00D26B43" w:rsidRDefault="00D26B43" w:rsidP="00BE5239"/>
    <w:p w:rsidR="003356C7" w:rsidRPr="00CB5C8B" w:rsidRDefault="003356C7" w:rsidP="00BE5239">
      <w:pPr>
        <w:pStyle w:val="a6"/>
        <w:ind w:firstLine="709"/>
        <w:rPr>
          <w:szCs w:val="28"/>
        </w:rPr>
      </w:pPr>
      <w:r>
        <w:rPr>
          <w:szCs w:val="28"/>
        </w:rPr>
        <w:t xml:space="preserve">4. </w:t>
      </w:r>
      <w:r w:rsidRPr="00CB5C8B">
        <w:rPr>
          <w:szCs w:val="28"/>
        </w:rPr>
        <w:t>Для дробления сливной стружки при точении используются накладные __________.</w:t>
      </w:r>
    </w:p>
    <w:p w:rsidR="003356C7" w:rsidRPr="003A44DB" w:rsidRDefault="003356C7" w:rsidP="00BE5239">
      <w:pPr>
        <w:rPr>
          <w:szCs w:val="28"/>
        </w:rPr>
      </w:pPr>
      <w:r>
        <w:t xml:space="preserve">Правильный </w:t>
      </w:r>
      <w:proofErr w:type="gramStart"/>
      <w:r>
        <w:t xml:space="preserve">ответ: </w:t>
      </w:r>
      <w:r w:rsidR="00F15A90">
        <w:t xml:space="preserve"> стружколомы</w:t>
      </w:r>
      <w:proofErr w:type="gramEnd"/>
    </w:p>
    <w:p w:rsidR="003356C7" w:rsidRDefault="003356C7" w:rsidP="00BE5239">
      <w:r>
        <w:t>Компетенции: ПК-2</w:t>
      </w:r>
    </w:p>
    <w:p w:rsidR="003356C7" w:rsidRDefault="003356C7" w:rsidP="00BE5239"/>
    <w:p w:rsidR="00E21766" w:rsidRDefault="00E21766" w:rsidP="00BE5239">
      <w:pPr>
        <w:tabs>
          <w:tab w:val="left" w:pos="284"/>
        </w:tabs>
      </w:pPr>
      <w:r w:rsidRPr="00544109">
        <w:rPr>
          <w:b/>
        </w:rPr>
        <w:t xml:space="preserve">Задания открытого типа с </w:t>
      </w:r>
      <w:r>
        <w:rPr>
          <w:b/>
        </w:rPr>
        <w:t>расширенным</w:t>
      </w:r>
      <w:r w:rsidRPr="00544109">
        <w:rPr>
          <w:b/>
        </w:rPr>
        <w:t xml:space="preserve"> ответом</w:t>
      </w:r>
    </w:p>
    <w:p w:rsidR="00E21766" w:rsidRDefault="00E21766" w:rsidP="00BE5239"/>
    <w:p w:rsidR="00E21766" w:rsidRPr="00C06B16" w:rsidRDefault="00E21766" w:rsidP="00BE5239">
      <w:pPr>
        <w:rPr>
          <w:i/>
        </w:rPr>
      </w:pPr>
      <w:r w:rsidRPr="00C06B16">
        <w:rPr>
          <w:i/>
        </w:rPr>
        <w:t>Напишите результат вычислений</w:t>
      </w:r>
    </w:p>
    <w:p w:rsidR="00E21766" w:rsidRPr="00C06B16" w:rsidRDefault="00E21766" w:rsidP="00BE5239"/>
    <w:p w:rsidR="005676E5" w:rsidRPr="007650BA" w:rsidRDefault="003C3C5C" w:rsidP="00BE5239">
      <w:pPr>
        <w:ind w:firstLine="708"/>
      </w:pPr>
      <w:r w:rsidRPr="00C06B16">
        <w:t>1. Определите</w:t>
      </w:r>
      <w:r w:rsidR="00207015" w:rsidRPr="00C06B16">
        <w:t xml:space="preserve"> </w:t>
      </w:r>
      <w:r w:rsidR="005676E5" w:rsidRPr="00C06B16">
        <w:t>число деталей, обработанных на настроенном токарном станке к моменту достижения предельного значения величины размерного износа.</w:t>
      </w:r>
      <w:r w:rsidR="00B16BDE" w:rsidRPr="00C06B16">
        <w:t xml:space="preserve"> </w:t>
      </w:r>
      <w:r w:rsidR="0042184A" w:rsidRPr="00C06B16">
        <w:t>О</w:t>
      </w:r>
      <w:r w:rsidR="005676E5" w:rsidRPr="00C06B16">
        <w:t>брабатывается шейка вала Ø 100-</w:t>
      </w:r>
      <w:r w:rsidR="0042184A" w:rsidRPr="00C06B16">
        <w:rPr>
          <w:sz w:val="32"/>
          <w:szCs w:val="32"/>
          <w:vertAlign w:val="subscript"/>
        </w:rPr>
        <w:t>0,07</w:t>
      </w:r>
      <w:r w:rsidR="005676E5" w:rsidRPr="00C06B16">
        <w:t xml:space="preserve"> мм. Длина обрабатываемой поверхности ln=110 мм. Материал детали – углеродистая сталь. Материал режущей части резца – твердый сплав Т5К10 (относительный износ при </w:t>
      </w:r>
      <w:r w:rsidR="005676E5" w:rsidRPr="007650BA">
        <w:t>данных условиях Uo=8 мкм/км). Подача S=0,1 мм/об.</w:t>
      </w:r>
    </w:p>
    <w:p w:rsidR="005676E5" w:rsidRPr="007650BA" w:rsidRDefault="005676E5" w:rsidP="00BE5239">
      <w:r w:rsidRPr="007650BA">
        <w:t>Время выполнения 10 мин</w:t>
      </w:r>
    </w:p>
    <w:p w:rsidR="005676E5" w:rsidRPr="007650BA" w:rsidRDefault="005676E5" w:rsidP="00BE5239">
      <w:pPr>
        <w:rPr>
          <w:szCs w:val="28"/>
        </w:rPr>
      </w:pPr>
      <w:r w:rsidRPr="007650BA">
        <w:t>Ожидаемый результа</w:t>
      </w:r>
      <w:r w:rsidR="0031139B" w:rsidRPr="007650BA">
        <w:t>т;</w:t>
      </w:r>
    </w:p>
    <w:p w:rsidR="005676E5" w:rsidRPr="007650BA" w:rsidRDefault="005676E5" w:rsidP="00BE5239">
      <w:pPr>
        <w:rPr>
          <w:szCs w:val="28"/>
        </w:rPr>
      </w:pPr>
      <w:r w:rsidRPr="007650BA">
        <w:t>1</w:t>
      </w:r>
      <w:r w:rsidR="0031139B" w:rsidRPr="007650BA">
        <w:t>)</w:t>
      </w:r>
      <w:r w:rsidRPr="007650BA">
        <w:t xml:space="preserve"> Путь резания резца для одной детали:</w:t>
      </w:r>
      <w:r w:rsidRPr="007650BA">
        <w:rPr>
          <w:position w:val="-10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804795672" r:id="rId9"/>
        </w:object>
      </w:r>
    </w:p>
    <w:p w:rsidR="005676E5" w:rsidRPr="007650BA" w:rsidRDefault="002F787E" w:rsidP="00BE5239">
      <w:pPr>
        <w:ind w:left="720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l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d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/>
                  <w:szCs w:val="28"/>
                </w:rPr>
                <m:t>1000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S</m:t>
              </m:r>
            </m:den>
          </m:f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100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110</m:t>
              </m:r>
            </m:num>
            <m:den>
              <m:r>
                <w:rPr>
                  <w:rFonts w:ascii="Cambria Math"/>
                  <w:szCs w:val="28"/>
                </w:rPr>
                <m:t>1000</m:t>
              </m:r>
              <m:r>
                <w:rPr>
                  <w:rFonts w:ascii="Cambria Math" w:hAnsi="Cambria Math" w:cs="Cambria Math"/>
                  <w:szCs w:val="28"/>
                </w:rPr>
                <m:t>⋅</m:t>
              </m:r>
              <m:r>
                <w:rPr>
                  <w:rFonts w:ascii="Cambria Math"/>
                  <w:szCs w:val="28"/>
                </w:rPr>
                <m:t>0,1</m:t>
              </m:r>
            </m:den>
          </m:f>
          <m:r>
            <w:rPr>
              <w:rFonts w:ascii="Cambria Math"/>
              <w:szCs w:val="28"/>
            </w:rPr>
            <m:t>=345,5</m:t>
          </m:r>
          <m:r>
            <w:rPr>
              <w:rFonts w:ascii="Cambria Math"/>
              <w:szCs w:val="28"/>
            </w:rPr>
            <m:t>мм</m:t>
          </m:r>
        </m:oMath>
      </m:oMathPara>
    </w:p>
    <w:p w:rsidR="005676E5" w:rsidRPr="007650BA" w:rsidRDefault="005676E5" w:rsidP="00BE5239">
      <w:r w:rsidRPr="007650BA">
        <w:t>2</w:t>
      </w:r>
      <w:r w:rsidR="0031139B" w:rsidRPr="007650BA">
        <w:t>)</w:t>
      </w:r>
      <w:r w:rsidRPr="007650BA">
        <w:t xml:space="preserve"> Допустимый износ резца (принимаем четверть допуска):</w:t>
      </w:r>
    </w:p>
    <w:p w:rsidR="00DF6583" w:rsidRPr="007650BA" w:rsidRDefault="00DF6583" w:rsidP="00BE5239">
      <w:pPr>
        <w:rPr>
          <w:szCs w:val="28"/>
        </w:rPr>
      </w:pPr>
    </w:p>
    <w:p w:rsidR="005676E5" w:rsidRPr="007650BA" w:rsidRDefault="0031139B" w:rsidP="00BE5239">
      <w:pPr>
        <w:ind w:left="720"/>
        <w:rPr>
          <w:szCs w:val="28"/>
        </w:rPr>
      </w:pPr>
      <m:oMathPara>
        <m:oMath>
          <m:r>
            <w:rPr>
              <w:rFonts w:ascii="Cambria Math"/>
              <w:szCs w:val="28"/>
            </w:rPr>
            <m:t>[</m:t>
          </m:r>
          <m:limLow>
            <m:limLowPr>
              <m:ctrlPr>
                <w:rPr>
                  <w:rFonts w:ascii="Cambria Math" w:hAnsi="Cambria Math"/>
                  <w:i/>
                  <w:szCs w:val="28"/>
                </w:rPr>
              </m:ctrlPr>
            </m:limLowPr>
            <m:e>
              <m:r>
                <w:rPr>
                  <w:rFonts w:ascii="Cambria Math"/>
                  <w:szCs w:val="28"/>
                </w:rPr>
                <m:t>Δ</m:t>
              </m:r>
            </m:e>
            <m:lim/>
          </m:limLow>
          <m:r>
            <w:rPr>
              <w:rFonts w:ascii="Cambria Math"/>
              <w:szCs w:val="28"/>
            </w:rPr>
            <m:t>U]=0,25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Td=0,25</m:t>
          </m:r>
          <m:r>
            <w:rPr>
              <w:rFonts w:ascii="Cambria Math" w:hAnsi="Cambria Math" w:cs="Cambria Math"/>
              <w:szCs w:val="28"/>
            </w:rPr>
            <m:t>⋅</m:t>
          </m:r>
          <m:r>
            <w:rPr>
              <w:rFonts w:ascii="Cambria Math"/>
              <w:szCs w:val="28"/>
            </w:rPr>
            <m:t>70=17,5</m:t>
          </m:r>
          <m:r>
            <w:rPr>
              <w:rFonts w:ascii="Cambria Math"/>
              <w:szCs w:val="28"/>
            </w:rPr>
            <m:t>мкм</m:t>
          </m:r>
        </m:oMath>
      </m:oMathPara>
    </w:p>
    <w:p w:rsidR="005676E5" w:rsidRPr="007650BA" w:rsidRDefault="005676E5" w:rsidP="00BE5239">
      <w:pPr>
        <w:rPr>
          <w:szCs w:val="28"/>
        </w:rPr>
      </w:pPr>
      <w:r w:rsidRPr="007650BA">
        <w:t>3</w:t>
      </w:r>
      <w:r w:rsidR="0031139B" w:rsidRPr="007650BA">
        <w:t>)</w:t>
      </w:r>
      <w:r w:rsidRPr="007650BA">
        <w:t xml:space="preserve"> Допустимый путь резания:</w:t>
      </w:r>
    </w:p>
    <w:p w:rsidR="005676E5" w:rsidRDefault="005676E5" w:rsidP="00BE5239">
      <w:pPr>
        <w:ind w:left="720"/>
        <w:rPr>
          <w:szCs w:val="28"/>
        </w:rPr>
      </w:pPr>
      <w:r w:rsidRPr="00D52119">
        <w:rPr>
          <w:position w:val="-30"/>
          <w:szCs w:val="28"/>
          <w:lang w:val="en-US"/>
        </w:rPr>
        <w:object w:dxaOrig="4080" w:dyaOrig="680">
          <v:shape id="_x0000_i1026" type="#_x0000_t75" style="width:204pt;height:39.75pt" o:ole="">
            <v:imagedata r:id="rId10" o:title=""/>
          </v:shape>
          <o:OLEObject Type="Embed" ProgID="Equation.3" ShapeID="_x0000_i1026" DrawAspect="Content" ObjectID="_1804795673" r:id="rId11"/>
        </w:object>
      </w:r>
    </w:p>
    <w:p w:rsidR="005676E5" w:rsidRPr="0031139B" w:rsidRDefault="005676E5" w:rsidP="00BE5239">
      <w:r w:rsidRPr="0031139B">
        <w:t>4</w:t>
      </w:r>
      <w:r w:rsidR="0031139B" w:rsidRPr="0031139B">
        <w:t>)</w:t>
      </w:r>
      <w:r w:rsidRPr="0031139B">
        <w:t xml:space="preserve"> Количество деталей, обработанных до поднастройки резца:</w:t>
      </w:r>
    </w:p>
    <w:p w:rsidR="005676E5" w:rsidRPr="0031139B" w:rsidRDefault="005676E5" w:rsidP="00BE5239">
      <w:pPr>
        <w:ind w:left="720"/>
        <w:rPr>
          <w:szCs w:val="28"/>
        </w:rPr>
      </w:pPr>
    </w:p>
    <w:p w:rsidR="005676E5" w:rsidRPr="0031139B" w:rsidRDefault="005676E5" w:rsidP="00BE5239">
      <w:pPr>
        <w:ind w:left="720"/>
        <w:rPr>
          <w:szCs w:val="28"/>
        </w:rPr>
      </w:pPr>
      <w:r w:rsidRPr="0031139B">
        <w:rPr>
          <w:position w:val="-30"/>
          <w:szCs w:val="28"/>
        </w:rPr>
        <w:object w:dxaOrig="2400" w:dyaOrig="680">
          <v:shape id="_x0000_i1027" type="#_x0000_t75" style="width:120pt;height:39.75pt" o:ole="">
            <v:imagedata r:id="rId12" o:title=""/>
          </v:shape>
          <o:OLEObject Type="Embed" ProgID="Equation.3" ShapeID="_x0000_i1027" DrawAspect="Content" ObjectID="_1804795674" r:id="rId13"/>
        </w:object>
      </w:r>
    </w:p>
    <w:p w:rsidR="005676E5" w:rsidRPr="0031139B" w:rsidRDefault="005676E5" w:rsidP="00BE5239">
      <w:r w:rsidRPr="0031139B">
        <w:t>Принимаем 6 деталей – условный межнастроечный период.</w:t>
      </w:r>
    </w:p>
    <w:p w:rsidR="005676E5" w:rsidRPr="0031139B" w:rsidRDefault="005676E5" w:rsidP="00BE5239">
      <w:pPr>
        <w:ind w:left="720"/>
        <w:rPr>
          <w:szCs w:val="28"/>
        </w:rPr>
      </w:pPr>
    </w:p>
    <w:p w:rsidR="00510F71" w:rsidRDefault="00BE5239" w:rsidP="00BE5239">
      <w:pPr>
        <w:ind w:firstLine="567"/>
      </w:pPr>
      <w:proofErr w:type="gramStart"/>
      <w:r>
        <w:t>О</w:t>
      </w:r>
      <w:r w:rsidR="007C5AB2" w:rsidRPr="0031139B">
        <w:t xml:space="preserve">твет:  </w:t>
      </w:r>
      <w:r w:rsidR="00510F71" w:rsidRPr="0031139B">
        <w:t>6</w:t>
      </w:r>
      <w:proofErr w:type="gramEnd"/>
      <w:r w:rsidR="00510F71" w:rsidRPr="0031139B">
        <w:t xml:space="preserve"> ( шесть) деталей.</w:t>
      </w:r>
    </w:p>
    <w:p w:rsidR="00BE5239" w:rsidRDefault="00BE5239" w:rsidP="00BE5239">
      <w:pPr>
        <w:ind w:firstLine="567"/>
      </w:pPr>
      <w:r>
        <w:t xml:space="preserve">Критерии оценивания: </w:t>
      </w:r>
    </w:p>
    <w:p w:rsidR="00BE5239" w:rsidRDefault="00BE5239" w:rsidP="00BE5239">
      <w:pPr>
        <w:ind w:firstLine="567"/>
      </w:pPr>
      <w:r>
        <w:t>- определен п</w:t>
      </w:r>
      <w:r w:rsidRPr="007650BA">
        <w:t>уть резания резца для одной детали</w:t>
      </w:r>
    </w:p>
    <w:p w:rsidR="00BE5239" w:rsidRDefault="00BE5239" w:rsidP="00BE5239">
      <w:pPr>
        <w:ind w:firstLine="567"/>
      </w:pPr>
      <w:r>
        <w:t>- определен д</w:t>
      </w:r>
      <w:r w:rsidRPr="007650BA">
        <w:t>опустимый износ резца</w:t>
      </w:r>
    </w:p>
    <w:p w:rsidR="00BE5239" w:rsidRDefault="00BE5239" w:rsidP="00BE5239">
      <w:pPr>
        <w:ind w:firstLine="567"/>
      </w:pPr>
      <w:r>
        <w:lastRenderedPageBreak/>
        <w:t>Найдено к</w:t>
      </w:r>
      <w:r w:rsidRPr="0031139B">
        <w:t>оличество деталей, обработанных до поднастройки резца</w:t>
      </w:r>
    </w:p>
    <w:p w:rsidR="00BE5239" w:rsidRPr="0031139B" w:rsidRDefault="00BE5239" w:rsidP="00BE5239">
      <w:pPr>
        <w:ind w:firstLine="567"/>
      </w:pPr>
      <w:r w:rsidRPr="007650BA">
        <w:t>Допустимый путь резания</w:t>
      </w:r>
    </w:p>
    <w:p w:rsidR="007C5AB2" w:rsidRDefault="007C5AB2" w:rsidP="00BE5239">
      <w:r>
        <w:t>Компетенции: ПК-2</w:t>
      </w:r>
    </w:p>
    <w:p w:rsidR="00CE15C9" w:rsidRDefault="00CE15C9" w:rsidP="00BE5239"/>
    <w:p w:rsidR="00550A1F" w:rsidRDefault="00CB09B4" w:rsidP="00BE5239">
      <w:r>
        <w:t xml:space="preserve">2. Определить погрешность, вызванную размерным износом инструмента при обработке вала диаметром </w:t>
      </w:r>
      <m:oMath>
        <m:r>
          <w:rPr>
            <w:rFonts w:ascii="Cambria Math"/>
          </w:rPr>
          <m:t>d=6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0</m:t>
            </m:r>
          </m:e>
          <m:sub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 xml:space="preserve">0,12 </m:t>
            </m:r>
          </m:sub>
        </m:sSub>
      </m:oMath>
      <w:r>
        <w:t xml:space="preserve">мм, длинной </w:t>
      </w:r>
      <m:oMath>
        <m:r>
          <w:rPr>
            <w:rFonts w:ascii="Cambria Math"/>
          </w:rPr>
          <m:t>l</m:t>
        </m:r>
        <m:r>
          <w:rPr>
            <w:rFonts w:ascii="Cambria Math"/>
          </w:rPr>
          <m:t> </m:t>
        </m:r>
        <m:r>
          <w:rPr>
            <w:rFonts w:ascii="Cambria Math"/>
          </w:rPr>
          <m:t>=</m:t>
        </m:r>
        <m:r>
          <w:rPr>
            <w:rFonts w:ascii="Cambria Math"/>
          </w:rPr>
          <m:t> </m:t>
        </m:r>
        <m:r>
          <w:rPr>
            <w:rFonts w:ascii="Cambria Math"/>
          </w:rPr>
          <m:t xml:space="preserve">800 </m:t>
        </m:r>
      </m:oMath>
      <w:r>
        <w:t xml:space="preserve">мм, если </w:t>
      </w:r>
      <m:oMath>
        <m:r>
          <w:rPr>
            <w:rFonts w:ascii="Cambria Math"/>
          </w:rPr>
          <m:t xml:space="preserve">t=2 </m:t>
        </m:r>
        <m:r>
          <w:rPr>
            <w:rFonts w:ascii="Cambria Math"/>
          </w:rPr>
          <m:t>мм</m:t>
        </m:r>
        <m:r>
          <w:rPr>
            <w:rFonts w:ascii="Cambria Math"/>
          </w:rPr>
          <m:t xml:space="preserve">; S=0,4 </m:t>
        </m:r>
        <m:r>
          <w:rPr>
            <w:rFonts w:ascii="Cambria Math"/>
          </w:rPr>
          <m:t>мм</m:t>
        </m:r>
        <m:r>
          <w:rPr>
            <w:rFonts w:ascii="Cambria Math"/>
          </w:rPr>
          <m:t>/</m:t>
        </m:r>
        <m:r>
          <w:rPr>
            <w:rFonts w:ascii="Cambria Math"/>
          </w:rPr>
          <m:t>об</m:t>
        </m:r>
        <m:r>
          <w:rPr>
            <w:rFonts w:ascii="Cambria Math"/>
          </w:rPr>
          <m:t xml:space="preserve">; </m:t>
        </m:r>
        <m:r>
          <w:rPr>
            <w:rFonts w:ascii="Cambria Math"/>
          </w:rPr>
          <m:t>п</m:t>
        </m:r>
        <m:r>
          <w:rPr>
            <w:rFonts w:ascii="Cambria Math"/>
          </w:rPr>
          <m:t xml:space="preserve">=500 </m:t>
        </m:r>
        <m:r>
          <w:rPr>
            <w:rFonts w:ascii="Cambria Math"/>
          </w:rPr>
          <m:t>об</m:t>
        </m:r>
        <m:r>
          <w:rPr>
            <w:rFonts w:ascii="Cambria Math"/>
          </w:rPr>
          <m:t>/</m:t>
        </m:r>
        <m:r>
          <w:rPr>
            <w:rFonts w:ascii="Cambria Math"/>
          </w:rPr>
          <m:t>мин</m:t>
        </m:r>
      </m:oMath>
      <w:r>
        <w:t xml:space="preserve">, материал режущей части резца </w:t>
      </w:r>
      <m:oMath>
        <m:r>
          <w:rPr>
            <w:rFonts w:ascii="Cambria Math"/>
          </w:rPr>
          <m:t>Т</m:t>
        </m:r>
        <m:r>
          <w:rPr>
            <w:rFonts w:ascii="Cambria Math"/>
          </w:rPr>
          <m:t>15</m:t>
        </m:r>
        <m:r>
          <w:rPr>
            <w:rFonts w:ascii="Cambria Math"/>
          </w:rPr>
          <m:t>К</m:t>
        </m:r>
        <m:r>
          <w:rPr>
            <w:rFonts w:ascii="Cambria Math"/>
          </w:rPr>
          <m:t>6</m:t>
        </m:r>
      </m:oMath>
      <w:r w:rsidR="0031139B">
        <w:t xml:space="preserve"> </w:t>
      </w:r>
      <w:r w:rsidR="0020243C">
        <w:t>(</w:t>
      </w:r>
      <w:r w:rsidR="00E505C0">
        <w:t xml:space="preserve">относительный износ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И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31139B">
        <w:rPr>
          <w:rFonts w:eastAsiaTheme="minorEastAsia"/>
        </w:rPr>
        <w:t xml:space="preserve"> </w:t>
      </w:r>
      <w:r w:rsidR="00550A1F">
        <w:t xml:space="preserve">для </w:t>
      </w:r>
      <m:oMath>
        <m:r>
          <w:rPr>
            <w:rFonts w:ascii="Cambria Math"/>
          </w:rPr>
          <m:t>Т</m:t>
        </m:r>
        <m:r>
          <w:rPr>
            <w:rFonts w:ascii="Cambria Math"/>
          </w:rPr>
          <m:t>15</m:t>
        </m:r>
        <m:r>
          <w:rPr>
            <w:rFonts w:ascii="Cambria Math"/>
          </w:rPr>
          <m:t>К</m:t>
        </m:r>
        <m:r>
          <w:rPr>
            <w:rFonts w:ascii="Cambria Math"/>
          </w:rPr>
          <m:t>6</m:t>
        </m:r>
      </m:oMath>
      <w:r w:rsidR="0031139B">
        <w:t xml:space="preserve"> </w:t>
      </w:r>
      <w:r w:rsidR="00550A1F">
        <w:t>=8 мкм</w:t>
      </w:r>
      <w:r w:rsidR="0015217D">
        <w:t>/км)</w:t>
      </w:r>
      <w:r w:rsidR="00550A1F">
        <w:t>.</w:t>
      </w:r>
    </w:p>
    <w:p w:rsidR="0015217D" w:rsidRDefault="0015217D" w:rsidP="00BE5239">
      <w:r>
        <w:t>Время выполнения 10 мин</w:t>
      </w:r>
    </w:p>
    <w:p w:rsidR="0015217D" w:rsidRDefault="0015217D" w:rsidP="00BE5239">
      <w:r>
        <w:t>Ожидаемый результат</w:t>
      </w:r>
      <w:r w:rsidR="008F5FE3">
        <w:t>:</w:t>
      </w:r>
    </w:p>
    <w:p w:rsidR="00AD546A" w:rsidRDefault="00AD546A" w:rsidP="00BE5239">
      <w:r>
        <w:t>1. Путь</w:t>
      </w:r>
      <w:r w:rsidR="000A49D0">
        <w:t>, п</w:t>
      </w:r>
      <w:r>
        <w:t>ройденный инструментом</w:t>
      </w:r>
      <w:r w:rsidR="00413E12">
        <w:t>:</w:t>
      </w:r>
    </w:p>
    <w:p w:rsidR="0031139B" w:rsidRPr="0031139B" w:rsidRDefault="0031139B" w:rsidP="00BE5239">
      <w:pPr>
        <w:rPr>
          <w:rFonts w:eastAsiaTheme="minorEastAsia"/>
          <w:sz w:val="32"/>
        </w:rPr>
      </w:pPr>
      <m:oMathPara>
        <m:oMath>
          <m:r>
            <w:rPr>
              <w:rFonts w:ascii="Cambria Math"/>
              <w:sz w:val="32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/>
                  <w:sz w:val="32"/>
                </w:rPr>
                <m:t>πD</m:t>
              </m:r>
              <m:r>
                <w:rPr>
                  <w:rFonts w:ascii="Cambria Math" w:hAnsi="Cambria Math" w:cs="Cambria Math"/>
                  <w:sz w:val="32"/>
                </w:rPr>
                <m:t>⋅</m:t>
              </m:r>
              <m:r>
                <w:rPr>
                  <w:rFonts w:ascii="Cambria Math"/>
                  <w:sz w:val="32"/>
                </w:rPr>
                <m:t>l</m:t>
              </m:r>
            </m:num>
            <m:den>
              <m:r>
                <w:rPr>
                  <w:rFonts w:ascii="Cambria Math"/>
                  <w:sz w:val="32"/>
                </w:rPr>
                <m:t>1000</m:t>
              </m:r>
              <m:r>
                <w:rPr>
                  <w:rFonts w:ascii="Cambria Math" w:hAnsi="Cambria Math" w:cs="Cambria Math"/>
                  <w:sz w:val="32"/>
                </w:rPr>
                <m:t>⋅</m:t>
              </m:r>
              <m:r>
                <w:rPr>
                  <w:rFonts w:ascii="Cambria Math"/>
                  <w:sz w:val="32"/>
                </w:rPr>
                <m:t>S</m:t>
              </m:r>
            </m:den>
          </m:f>
          <m:r>
            <w:rPr>
              <w:rFonts w:asci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/>
                  <w:sz w:val="32"/>
                </w:rPr>
                <m:t>3,14</m:t>
              </m:r>
              <m:r>
                <w:rPr>
                  <w:rFonts w:ascii="Cambria Math" w:hAnsi="Cambria Math" w:cs="Cambria Math"/>
                  <w:sz w:val="32"/>
                </w:rPr>
                <m:t>⋅</m:t>
              </m:r>
              <m:r>
                <w:rPr>
                  <w:rFonts w:ascii="Cambria Math"/>
                  <w:sz w:val="32"/>
                </w:rPr>
                <m:t>60</m:t>
              </m:r>
              <m:r>
                <w:rPr>
                  <w:rFonts w:ascii="Cambria Math" w:hAnsi="Cambria Math" w:cs="Cambria Math"/>
                  <w:sz w:val="32"/>
                </w:rPr>
                <m:t>⋅</m:t>
              </m:r>
              <m:r>
                <w:rPr>
                  <w:rFonts w:ascii="Cambria Math"/>
                  <w:sz w:val="32"/>
                </w:rPr>
                <m:t>800</m:t>
              </m:r>
            </m:num>
            <m:den>
              <m:r>
                <w:rPr>
                  <w:rFonts w:ascii="Cambria Math"/>
                  <w:sz w:val="32"/>
                </w:rPr>
                <m:t>1000</m:t>
              </m:r>
              <m:r>
                <w:rPr>
                  <w:rFonts w:ascii="Cambria Math" w:hAnsi="Cambria Math" w:cs="Cambria Math"/>
                  <w:sz w:val="32"/>
                </w:rPr>
                <m:t>⋅</m:t>
              </m:r>
              <m:r>
                <w:rPr>
                  <w:rFonts w:ascii="Cambria Math"/>
                  <w:sz w:val="32"/>
                </w:rPr>
                <m:t>0,4</m:t>
              </m:r>
            </m:den>
          </m:f>
          <m:r>
            <w:rPr>
              <w:rFonts w:ascii="Cambria Math"/>
              <w:sz w:val="32"/>
            </w:rPr>
            <m:t>≈</m:t>
          </m:r>
          <m:r>
            <w:rPr>
              <w:rFonts w:ascii="Cambria Math"/>
              <w:sz w:val="32"/>
            </w:rPr>
            <m:t>377</m:t>
          </m:r>
          <m:r>
            <w:rPr>
              <w:rFonts w:ascii="Cambria Math"/>
              <w:sz w:val="32"/>
            </w:rPr>
            <m:t>м</m:t>
          </m:r>
        </m:oMath>
      </m:oMathPara>
    </w:p>
    <w:p w:rsidR="00CB09B4" w:rsidRDefault="0031139B" w:rsidP="00BE5239">
      <w:pPr>
        <w:rPr>
          <w:sz w:val="32"/>
        </w:rPr>
      </w:pPr>
      <m:oMath>
        <m:r>
          <w:rPr>
            <w:rFonts w:ascii="Cambria Math"/>
            <w:sz w:val="32"/>
          </w:rPr>
          <m:t>Δ</m:t>
        </m:r>
        <m:r>
          <w:rPr>
            <w:rFonts w:ascii="Cambria Math"/>
            <w:sz w:val="32"/>
          </w:rPr>
          <m:t>И</m:t>
        </m:r>
        <m:r>
          <w:rPr>
            <w:rFonts w:asci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</w:rPr>
              <m:t>8(377+1000)</m:t>
            </m:r>
          </m:num>
          <m:den>
            <m:r>
              <w:rPr>
                <w:rFonts w:ascii="Cambria Math"/>
                <w:sz w:val="32"/>
              </w:rPr>
              <m:t>1000</m:t>
            </m:r>
          </m:den>
        </m:f>
        <m:r>
          <w:rPr>
            <w:rFonts w:ascii="Cambria Math"/>
            <w:sz w:val="32"/>
          </w:rPr>
          <m:t>=11</m:t>
        </m:r>
        <m:r>
          <w:rPr>
            <w:rFonts w:ascii="Cambria Math"/>
            <w:sz w:val="32"/>
          </w:rPr>
          <m:t>мкм</m:t>
        </m:r>
        <m:r>
          <w:rPr>
            <w:rFonts w:ascii="Cambria Math"/>
            <w:sz w:val="32"/>
          </w:rPr>
          <m:t>=0,011</m:t>
        </m:r>
        <m:r>
          <w:rPr>
            <w:rFonts w:ascii="Cambria Math"/>
            <w:sz w:val="32"/>
          </w:rPr>
          <m:t>мм</m:t>
        </m:r>
        <m:r>
          <w:rPr>
            <w:rFonts w:ascii="Cambria Math"/>
            <w:sz w:val="32"/>
          </w:rPr>
          <m:t>.</m:t>
        </m:r>
      </m:oMath>
      <w:r w:rsidR="00413E12" w:rsidRPr="00413E12">
        <w:rPr>
          <w:sz w:val="32"/>
        </w:rPr>
        <w:t xml:space="preserve"> </w:t>
      </w:r>
      <w:r w:rsidR="00413E12" w:rsidRPr="00181BE4">
        <w:rPr>
          <w:sz w:val="32"/>
        </w:rPr>
        <w:t>размерный износ инструмента</w:t>
      </w:r>
      <w:r w:rsidR="00413E12">
        <w:rPr>
          <w:sz w:val="32"/>
        </w:rPr>
        <w:t>:</w:t>
      </w:r>
    </w:p>
    <w:p w:rsidR="00181BE4" w:rsidRDefault="00181BE4" w:rsidP="00BE5239">
      <w:pPr>
        <w:rPr>
          <w:sz w:val="32"/>
        </w:rPr>
      </w:pPr>
    </w:p>
    <w:p w:rsidR="00CB09B4" w:rsidRPr="0005528E" w:rsidRDefault="00413E12" w:rsidP="00BE5239">
      <w:r>
        <w:rPr>
          <w:sz w:val="32"/>
        </w:rPr>
        <w:t>2</w:t>
      </w:r>
      <w:r w:rsidR="00DD29AD">
        <w:rPr>
          <w:sz w:val="32"/>
        </w:rPr>
        <w:t xml:space="preserve">. </w:t>
      </w:r>
      <w:r w:rsidR="00CB09B4">
        <w:t>Приращение диаметра, вызванное износом режущего инструмента, будет:</w:t>
      </w:r>
      <m:oMath>
        <m:r>
          <w:rPr>
            <w:rFonts w:ascii="Cambria Math"/>
          </w:rPr>
          <m:t>Δd=2Δ</m:t>
        </m:r>
        <m:r>
          <w:rPr>
            <w:rFonts w:ascii="Cambria Math"/>
          </w:rPr>
          <m:t>И</m:t>
        </m:r>
        <m:r>
          <w:rPr>
            <w:rFonts w:ascii="Cambria Math"/>
          </w:rPr>
          <m:t>=2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 xml:space="preserve">0,011=0,022 </m:t>
        </m:r>
        <m:r>
          <w:rPr>
            <w:rFonts w:ascii="Cambria Math"/>
          </w:rPr>
          <m:t>мм</m:t>
        </m:r>
        <m:r>
          <w:rPr>
            <w:rFonts w:ascii="Cambria Math"/>
          </w:rPr>
          <m:t>.</m:t>
        </m:r>
      </m:oMath>
    </w:p>
    <w:p w:rsidR="00CB09B4" w:rsidRDefault="00CB09B4" w:rsidP="00BE5239"/>
    <w:p w:rsidR="007512F3" w:rsidRDefault="00BE5239" w:rsidP="00BE5239">
      <w:pPr>
        <w:ind w:firstLine="567"/>
      </w:pPr>
      <w:proofErr w:type="gramStart"/>
      <w:r>
        <w:t>О</w:t>
      </w:r>
      <w:r w:rsidR="007512F3">
        <w:t xml:space="preserve">твт:  </w:t>
      </w:r>
      <w:r w:rsidR="00A23799">
        <w:t>приращение</w:t>
      </w:r>
      <w:proofErr w:type="gramEnd"/>
      <w:r w:rsidR="00A23799">
        <w:t xml:space="preserve"> диаметра  0,22 мм.</w:t>
      </w:r>
    </w:p>
    <w:p w:rsidR="00BE5239" w:rsidRDefault="00BE5239" w:rsidP="00BE5239">
      <w:pPr>
        <w:ind w:firstLine="567"/>
      </w:pPr>
      <w:r w:rsidRPr="00564921">
        <w:rPr>
          <w:rFonts w:cs="Times New Roman"/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rFonts w:cs="Times New Roman"/>
          <w:color w:val="000000"/>
          <w:szCs w:val="28"/>
          <w:shd w:val="clear" w:color="auto" w:fill="FFFFFF"/>
        </w:rPr>
        <w:t>реше</w:t>
      </w:r>
      <w:r w:rsidRPr="00564921">
        <w:rPr>
          <w:rFonts w:cs="Times New Roman"/>
          <w:color w:val="000000"/>
          <w:szCs w:val="28"/>
          <w:shd w:val="clear" w:color="auto" w:fill="FFFFFF"/>
        </w:rPr>
        <w:t>нию</w:t>
      </w:r>
      <w:r w:rsidR="0005528E">
        <w:rPr>
          <w:rFonts w:cs="Times New Roman"/>
          <w:color w:val="000000"/>
          <w:szCs w:val="28"/>
          <w:shd w:val="clear" w:color="auto" w:fill="FFFFFF"/>
        </w:rPr>
        <w:t>.</w:t>
      </w:r>
    </w:p>
    <w:p w:rsidR="007512F3" w:rsidRDefault="007512F3" w:rsidP="00BE5239">
      <w:pPr>
        <w:ind w:firstLine="0"/>
      </w:pPr>
      <w:r>
        <w:t>Компетенции: ПК-2</w:t>
      </w:r>
    </w:p>
    <w:p w:rsidR="00CB09B4" w:rsidRDefault="00CB09B4" w:rsidP="00BE5239"/>
    <w:p w:rsidR="006D0B25" w:rsidRDefault="006D0B25" w:rsidP="00BE5239">
      <w:pPr>
        <w:pStyle w:val="a6"/>
      </w:pPr>
      <w:r>
        <w:t>3. Опыт износа различных режущих инструментов показал, что износ режущего инструмента характеризуется следующей зависимостью:</w:t>
      </w:r>
    </w:p>
    <w:p w:rsidR="006D0B25" w:rsidRDefault="006D0B25" w:rsidP="00BE5239">
      <w:pPr>
        <w:pStyle w:val="a6"/>
      </w:pPr>
    </w:p>
    <w:p w:rsidR="006D0B25" w:rsidRDefault="006D0B25" w:rsidP="00BE5239">
      <w:pPr>
        <w:pStyle w:val="a6"/>
      </w:pPr>
      <w:r>
        <w:rPr>
          <w:noProof/>
        </w:rPr>
        <w:drawing>
          <wp:inline distT="0" distB="0" distL="0" distR="0">
            <wp:extent cx="3182620" cy="1958340"/>
            <wp:effectExtent l="0" t="0" r="0" b="3810"/>
            <wp:docPr id="1" name="Рисунок 1" descr="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30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25" w:rsidRDefault="006D0B25" w:rsidP="00BE5239">
      <w:pPr>
        <w:pStyle w:val="a6"/>
      </w:pPr>
    </w:p>
    <w:p w:rsidR="006D0B25" w:rsidRDefault="006D0B25" w:rsidP="00BE5239">
      <w:pPr>
        <w:pStyle w:val="a6"/>
      </w:pPr>
    </w:p>
    <w:p w:rsidR="00512F9D" w:rsidRDefault="00576198" w:rsidP="00BE5239">
      <w:pPr>
        <w:pStyle w:val="a6"/>
      </w:pPr>
      <w:r>
        <w:t xml:space="preserve">Охарактеризуйте </w:t>
      </w:r>
      <w:r w:rsidR="0054652C">
        <w:t xml:space="preserve">участки </w:t>
      </w:r>
      <w:r w:rsidR="00C404EF">
        <w:t xml:space="preserve">износа инструмента  </w:t>
      </w:r>
      <w:r w:rsidR="0054652C">
        <w:t>I, II</w:t>
      </w:r>
      <w:r w:rsidR="00EA5AB0">
        <w:t>, III</w:t>
      </w:r>
      <w:r w:rsidR="00244D68">
        <w:t>,</w:t>
      </w:r>
      <w:r w:rsidR="00C404EF">
        <w:t>,</w:t>
      </w:r>
      <w:r w:rsidR="00244D68">
        <w:t xml:space="preserve"> показанные на рисунке</w:t>
      </w:r>
      <w:r w:rsidR="007E6CF9">
        <w:t>.</w:t>
      </w:r>
    </w:p>
    <w:p w:rsidR="00512F9D" w:rsidRDefault="00512F9D" w:rsidP="00BE5239">
      <w:r>
        <w:t>Время выполнения 10 мин</w:t>
      </w:r>
    </w:p>
    <w:p w:rsidR="006D0B25" w:rsidRDefault="00512F9D" w:rsidP="00BE5239">
      <w:r>
        <w:lastRenderedPageBreak/>
        <w:t>Ожидаемый результат:</w:t>
      </w:r>
    </w:p>
    <w:p w:rsidR="00A96317" w:rsidRDefault="006D0B25" w:rsidP="00BE5239">
      <w:pPr>
        <w:pStyle w:val="a6"/>
      </w:pPr>
      <w:r>
        <w:t>На участке I в соответствии с общими закономерностями износа при трении скольжения начальный период</w:t>
      </w:r>
      <w:r w:rsidR="00114704">
        <w:t xml:space="preserve"> (приработк</w:t>
      </w:r>
      <w:r w:rsidR="006036FB">
        <w:t>а)</w:t>
      </w:r>
      <w:r>
        <w:t xml:space="preserve"> характеризуется повышенным износом</w:t>
      </w:r>
      <w:r w:rsidR="00F23F88">
        <w:t xml:space="preserve">, что </w:t>
      </w:r>
      <w:r w:rsidR="00A96317">
        <w:t>объясняется интенсивным сглаживанием шероховатости, полученной при заточке и доводке режущего инструмента;</w:t>
      </w:r>
    </w:p>
    <w:p w:rsidR="006D0B25" w:rsidRDefault="006D0B25" w:rsidP="00BE5239">
      <w:pPr>
        <w:pStyle w:val="a6"/>
      </w:pPr>
      <w:r>
        <w:t xml:space="preserve">На участке II идет равномерный износ пропорциональный пути резания и характеризуется наличием угла </w:t>
      </w:r>
      <w:r>
        <w:rPr>
          <w:position w:val="-6"/>
        </w:rPr>
        <w:object w:dxaOrig="260" w:dyaOrig="240">
          <v:shape id="_x0000_i1028" type="#_x0000_t75" style="width:12.75pt;height:12pt" o:ole="" fillcolor="window">
            <v:imagedata r:id="rId16" o:title=""/>
          </v:shape>
          <o:OLEObject Type="Embed" ProgID="Equation.3" ShapeID="_x0000_i1028" DrawAspect="Content" ObjectID="_1804795675" r:id="rId17"/>
        </w:object>
      </w:r>
      <w:r>
        <w:t xml:space="preserve">. Для твердосплавного режущего инструмента длина участка находится в пределах </w:t>
      </w:r>
      <w:r w:rsidRPr="00650B92">
        <w:rPr>
          <w:position w:val="-6"/>
        </w:rPr>
        <w:object w:dxaOrig="1180" w:dyaOrig="279">
          <v:shape id="_x0000_i1029" type="#_x0000_t75" style="width:59.25pt;height:14.25pt" o:ole="" fillcolor="window">
            <v:imagedata r:id="rId18" o:title=""/>
          </v:shape>
          <o:OLEObject Type="Embed" ProgID="Equation.3" ShapeID="_x0000_i1029" DrawAspect="Content" ObjectID="_1804795676" r:id="rId19"/>
        </w:object>
      </w:r>
      <w:r>
        <w:t xml:space="preserve"> тыс.м.</w:t>
      </w:r>
    </w:p>
    <w:p w:rsidR="006D0B25" w:rsidRDefault="006D0B25" w:rsidP="00BE5239">
      <w:pPr>
        <w:pStyle w:val="a6"/>
      </w:pPr>
      <w:r>
        <w:t xml:space="preserve">В точке </w:t>
      </w:r>
      <w:r w:rsidR="002E443F">
        <w:t>«</w:t>
      </w:r>
      <w:r w:rsidR="00CC0BDC">
        <w:t>а</w:t>
      </w:r>
      <w:r w:rsidR="002E443F">
        <w:t>»</w:t>
      </w:r>
      <w:r>
        <w:t xml:space="preserve"> наблюдается резкий (катастрофический) износ, что характеризуется разрушением режущего инструмента, т.е. после этого он подлежит переточке или замене.</w:t>
      </w:r>
    </w:p>
    <w:p w:rsidR="00CB09B4" w:rsidRDefault="00F526B4" w:rsidP="00BE5239">
      <w:r>
        <w:t>Критерии оценивания: наличие в ответе слов «</w:t>
      </w:r>
      <w:r w:rsidR="0075534F">
        <w:t>приработка, равномерный износ, катастрофический износ».</w:t>
      </w:r>
    </w:p>
    <w:p w:rsidR="00CB09B4" w:rsidRDefault="008D32A2" w:rsidP="00BE5239">
      <w:pPr>
        <w:ind w:firstLine="0"/>
      </w:pPr>
      <w:r>
        <w:t>Компетенции: ПК-2</w:t>
      </w:r>
    </w:p>
    <w:p w:rsidR="00CB09B4" w:rsidRDefault="00CB09B4" w:rsidP="0005528E">
      <w:pPr>
        <w:jc w:val="left"/>
      </w:pPr>
    </w:p>
    <w:p w:rsidR="0005528E" w:rsidRDefault="005B4D74" w:rsidP="0005528E">
      <w:pPr>
        <w:shd w:val="clear" w:color="auto" w:fill="FFFFFF"/>
        <w:ind w:left="-426" w:firstLine="706"/>
        <w:rPr>
          <w:iCs/>
          <w:color w:val="000000"/>
          <w:spacing w:val="1"/>
          <w:szCs w:val="28"/>
        </w:rPr>
      </w:pPr>
      <w:r w:rsidRPr="0031139B">
        <w:rPr>
          <w:color w:val="000000"/>
          <w:spacing w:val="-3"/>
          <w:sz w:val="24"/>
        </w:rPr>
        <w:t>4</w:t>
      </w:r>
      <w:r w:rsidRPr="0031139B">
        <w:rPr>
          <w:color w:val="000000"/>
          <w:spacing w:val="-3"/>
          <w:szCs w:val="28"/>
        </w:rPr>
        <w:t xml:space="preserve">. </w:t>
      </w:r>
      <w:r w:rsidR="005D5655" w:rsidRPr="0031139B">
        <w:rPr>
          <w:color w:val="000000"/>
          <w:spacing w:val="-3"/>
          <w:szCs w:val="28"/>
        </w:rPr>
        <w:t>Поверхность обрабатывается</w:t>
      </w:r>
      <w:r w:rsidR="00B229CC" w:rsidRPr="0031139B">
        <w:rPr>
          <w:color w:val="000000"/>
          <w:spacing w:val="-3"/>
          <w:szCs w:val="28"/>
        </w:rPr>
        <w:t xml:space="preserve"> </w:t>
      </w:r>
      <w:r w:rsidR="005D5655" w:rsidRPr="0031139B">
        <w:rPr>
          <w:color w:val="000000"/>
          <w:spacing w:val="-3"/>
          <w:szCs w:val="28"/>
        </w:rPr>
        <w:t xml:space="preserve">сферическим </w:t>
      </w:r>
      <w:r w:rsidR="00235083" w:rsidRPr="0031139B">
        <w:rPr>
          <w:color w:val="000000"/>
          <w:spacing w:val="-3"/>
          <w:szCs w:val="28"/>
        </w:rPr>
        <w:t>и</w:t>
      </w:r>
      <w:r w:rsidR="005D5655" w:rsidRPr="0031139B">
        <w:rPr>
          <w:color w:val="000000"/>
          <w:spacing w:val="-3"/>
          <w:szCs w:val="28"/>
        </w:rPr>
        <w:t>нструментом</w:t>
      </w:r>
      <w:r w:rsidR="00B17A76" w:rsidRPr="0031139B">
        <w:rPr>
          <w:color w:val="000000"/>
          <w:spacing w:val="-3"/>
          <w:szCs w:val="28"/>
        </w:rPr>
        <w:t xml:space="preserve"> </w:t>
      </w:r>
      <w:proofErr w:type="gramStart"/>
      <w:r w:rsidR="00B17A76" w:rsidRPr="0031139B">
        <w:rPr>
          <w:color w:val="000000"/>
          <w:spacing w:val="-3"/>
          <w:szCs w:val="28"/>
        </w:rPr>
        <w:t xml:space="preserve">радиусом  </w:t>
      </w:r>
      <w:r w:rsidR="00B17A76" w:rsidRPr="0031139B">
        <w:rPr>
          <w:color w:val="000000"/>
          <w:spacing w:val="2"/>
          <w:szCs w:val="28"/>
        </w:rPr>
        <w:t>R</w:t>
      </w:r>
      <w:proofErr w:type="gramEnd"/>
      <w:r w:rsidR="00B17A76" w:rsidRPr="0031139B">
        <w:rPr>
          <w:color w:val="000000"/>
          <w:spacing w:val="2"/>
          <w:szCs w:val="28"/>
        </w:rPr>
        <w:t xml:space="preserve">=32 </w:t>
      </w:r>
      <w:r w:rsidR="00C27D43" w:rsidRPr="0031139B">
        <w:rPr>
          <w:color w:val="000000"/>
          <w:spacing w:val="2"/>
          <w:szCs w:val="28"/>
        </w:rPr>
        <w:t>мм на фрезерном станке с ЧПУ</w:t>
      </w:r>
      <w:r w:rsidR="00C27D43" w:rsidRPr="0031139B">
        <w:rPr>
          <w:smallCaps/>
          <w:color w:val="000000"/>
          <w:spacing w:val="2"/>
          <w:szCs w:val="28"/>
        </w:rPr>
        <w:t xml:space="preserve"> </w:t>
      </w:r>
      <w:r w:rsidR="00FC0D74" w:rsidRPr="0031139B">
        <w:t>(см. эскиз)</w:t>
      </w:r>
      <w:r w:rsidR="00FC25AD" w:rsidRPr="0031139B">
        <w:t xml:space="preserve">. </w:t>
      </w:r>
      <w:r w:rsidR="00D75E85" w:rsidRPr="0031139B">
        <w:t>Определите расстояние</w:t>
      </w:r>
      <w:r w:rsidR="00EC0154" w:rsidRPr="0031139B">
        <w:t xml:space="preserve"> </w:t>
      </w:r>
      <w:r w:rsidR="00EC0154" w:rsidRPr="0031139B">
        <w:rPr>
          <w:i/>
          <w:color w:val="000000"/>
          <w:spacing w:val="2"/>
          <w:szCs w:val="28"/>
        </w:rPr>
        <w:t xml:space="preserve">l </w:t>
      </w:r>
      <w:r w:rsidR="00B86177" w:rsidRPr="0031139B">
        <w:rPr>
          <w:color w:val="000000"/>
          <w:spacing w:val="2"/>
          <w:szCs w:val="28"/>
        </w:rPr>
        <w:t>между рядами, которое обеспечит</w:t>
      </w:r>
      <w:r w:rsidR="00E1563F" w:rsidRPr="0031139B">
        <w:rPr>
          <w:color w:val="000000"/>
          <w:spacing w:val="2"/>
          <w:szCs w:val="28"/>
        </w:rPr>
        <w:t xml:space="preserve"> максимальную высоту </w:t>
      </w:r>
      <w:r w:rsidR="00B12935" w:rsidRPr="0031139B">
        <w:rPr>
          <w:i/>
          <w:iCs/>
          <w:color w:val="000000"/>
          <w:spacing w:val="1"/>
          <w:szCs w:val="28"/>
        </w:rPr>
        <w:t xml:space="preserve">h </w:t>
      </w:r>
      <w:r w:rsidR="00B12935" w:rsidRPr="0031139B">
        <w:rPr>
          <w:iCs/>
          <w:color w:val="000000"/>
          <w:spacing w:val="1"/>
          <w:szCs w:val="28"/>
        </w:rPr>
        <w:t>оставшихся гребешков</w:t>
      </w:r>
      <w:r w:rsidR="003D1B53" w:rsidRPr="0031139B">
        <w:rPr>
          <w:iCs/>
          <w:color w:val="000000"/>
          <w:spacing w:val="1"/>
          <w:szCs w:val="28"/>
        </w:rPr>
        <w:t xml:space="preserve"> не более 0,1</w:t>
      </w:r>
      <w:r w:rsidR="00FC0D74" w:rsidRPr="0031139B">
        <w:rPr>
          <w:iCs/>
          <w:color w:val="000000"/>
          <w:spacing w:val="1"/>
          <w:szCs w:val="28"/>
        </w:rPr>
        <w:t>мм.</w:t>
      </w:r>
      <w:r w:rsidR="00EC0A28" w:rsidRPr="0031139B">
        <w:rPr>
          <w:iCs/>
          <w:color w:val="000000"/>
          <w:spacing w:val="1"/>
          <w:szCs w:val="28"/>
        </w:rPr>
        <w:t xml:space="preserve"> </w:t>
      </w:r>
      <w:r w:rsidR="006728BB" w:rsidRPr="0031139B">
        <w:rPr>
          <w:iCs/>
          <w:color w:val="000000"/>
          <w:spacing w:val="1"/>
          <w:szCs w:val="28"/>
        </w:rPr>
        <w:t>(результат о</w:t>
      </w:r>
      <w:r w:rsidR="007650BA">
        <w:rPr>
          <w:iCs/>
          <w:color w:val="000000"/>
          <w:spacing w:val="1"/>
          <w:szCs w:val="28"/>
        </w:rPr>
        <w:t>к</w:t>
      </w:r>
      <w:r w:rsidR="006728BB" w:rsidRPr="0031139B">
        <w:rPr>
          <w:iCs/>
          <w:color w:val="000000"/>
          <w:spacing w:val="1"/>
          <w:szCs w:val="28"/>
        </w:rPr>
        <w:t>руглить</w:t>
      </w:r>
      <w:r w:rsidR="00D6513F" w:rsidRPr="0031139B">
        <w:rPr>
          <w:iCs/>
          <w:color w:val="000000"/>
          <w:spacing w:val="1"/>
          <w:szCs w:val="28"/>
        </w:rPr>
        <w:t xml:space="preserve"> до десятых).</w:t>
      </w:r>
      <w:r w:rsidR="006728BB" w:rsidRPr="0031139B">
        <w:rPr>
          <w:iCs/>
          <w:color w:val="000000"/>
          <w:spacing w:val="1"/>
          <w:szCs w:val="28"/>
        </w:rPr>
        <w:t xml:space="preserve"> </w:t>
      </w:r>
    </w:p>
    <w:p w:rsidR="00D6513F" w:rsidRPr="0031139B" w:rsidRDefault="00DA74AE" w:rsidP="0005528E">
      <w:pPr>
        <w:shd w:val="clear" w:color="auto" w:fill="FFFFFF"/>
        <w:ind w:left="-426" w:firstLine="706"/>
        <w:jc w:val="center"/>
        <w:rPr>
          <w:iCs/>
          <w:color w:val="000000"/>
          <w:spacing w:val="1"/>
          <w:szCs w:val="28"/>
        </w:rPr>
      </w:pPr>
      <w:r w:rsidRPr="0031139B">
        <w:rPr>
          <w:noProof/>
          <w:sz w:val="24"/>
          <w:lang w:eastAsia="ru-RU"/>
        </w:rPr>
        <w:drawing>
          <wp:inline distT="0" distB="0" distL="0" distR="0" wp14:anchorId="39D7EFCA" wp14:editId="2C16F3CC">
            <wp:extent cx="2595977" cy="1440000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70" cy="144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06" w:rsidRDefault="00372906" w:rsidP="00BE5239">
      <w:r>
        <w:t>Время выполнения 10 мин</w:t>
      </w:r>
    </w:p>
    <w:p w:rsidR="00480A62" w:rsidRDefault="00372906" w:rsidP="00BE5239">
      <w:pPr>
        <w:rPr>
          <w:iCs/>
          <w:color w:val="000000"/>
          <w:spacing w:val="1"/>
          <w:szCs w:val="28"/>
        </w:rPr>
      </w:pPr>
      <w:r>
        <w:t>Ожидаемый результат:</w:t>
      </w:r>
    </w:p>
    <w:p w:rsidR="00480A62" w:rsidRPr="00372906" w:rsidRDefault="00090B57" w:rsidP="0005528E">
      <w:pPr>
        <w:shd w:val="clear" w:color="auto" w:fill="FFFFFF"/>
        <w:ind w:firstLine="0"/>
        <w:jc w:val="center"/>
        <w:rPr>
          <w:iCs/>
          <w:color w:val="000000"/>
          <w:spacing w:val="1"/>
          <w:sz w:val="36"/>
          <w:szCs w:val="36"/>
        </w:rPr>
      </w:pPr>
      <w:r w:rsidRPr="00372906">
        <w:rPr>
          <w:noProof/>
          <w:szCs w:val="28"/>
          <w:lang w:eastAsia="ru-RU"/>
        </w:rPr>
        <w:drawing>
          <wp:inline distT="0" distB="0" distL="0" distR="0" wp14:anchorId="5076239B" wp14:editId="5F40DC4E">
            <wp:extent cx="2916000" cy="1310309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52" cy="131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2F" w:rsidRPr="00F745CE" w:rsidRDefault="0005528E" w:rsidP="00BE5239">
      <w:pPr>
        <w:ind w:firstLine="567"/>
      </w:pPr>
      <w:r>
        <w:t>О</w:t>
      </w:r>
      <w:r w:rsidR="0050202F">
        <w:t xml:space="preserve">твет: </w:t>
      </w:r>
      <w:r w:rsidR="00F745CE" w:rsidRPr="00EC0154">
        <w:rPr>
          <w:i/>
          <w:color w:val="000000"/>
          <w:spacing w:val="2"/>
          <w:szCs w:val="28"/>
          <w:lang w:val="en-US"/>
        </w:rPr>
        <w:t>l</w:t>
      </w:r>
      <w:r w:rsidR="00F745CE">
        <w:rPr>
          <w:i/>
          <w:color w:val="000000"/>
          <w:spacing w:val="2"/>
          <w:szCs w:val="28"/>
        </w:rPr>
        <w:t xml:space="preserve"> </w:t>
      </w:r>
      <w:r w:rsidR="00F745CE">
        <w:rPr>
          <w:color w:val="000000"/>
          <w:spacing w:val="2"/>
          <w:szCs w:val="28"/>
        </w:rPr>
        <w:t>=</w:t>
      </w:r>
      <w:r w:rsidR="00470377">
        <w:rPr>
          <w:color w:val="000000"/>
          <w:spacing w:val="2"/>
          <w:szCs w:val="28"/>
        </w:rPr>
        <w:t xml:space="preserve"> 5,1 мм</w:t>
      </w:r>
    </w:p>
    <w:p w:rsidR="0005528E" w:rsidRDefault="0005528E" w:rsidP="00BE5239">
      <w:pPr>
        <w:ind w:firstLine="0"/>
      </w:pPr>
      <w:r w:rsidRPr="00564921">
        <w:rPr>
          <w:rFonts w:cs="Times New Roman"/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rFonts w:cs="Times New Roman"/>
          <w:color w:val="000000"/>
          <w:szCs w:val="28"/>
          <w:shd w:val="clear" w:color="auto" w:fill="FFFFFF"/>
        </w:rPr>
        <w:t>решен</w:t>
      </w:r>
      <w:r w:rsidRPr="00564921">
        <w:rPr>
          <w:rFonts w:cs="Times New Roman"/>
          <w:color w:val="000000"/>
          <w:szCs w:val="28"/>
          <w:shd w:val="clear" w:color="auto" w:fill="FFFFFF"/>
        </w:rPr>
        <w:t>ию</w:t>
      </w:r>
    </w:p>
    <w:p w:rsidR="0050202F" w:rsidRDefault="0050202F" w:rsidP="00BE5239">
      <w:pPr>
        <w:ind w:firstLine="0"/>
      </w:pPr>
      <w:r>
        <w:t>Компетенции: ПК-2</w:t>
      </w:r>
    </w:p>
    <w:p w:rsidR="0059141F" w:rsidRDefault="0059141F" w:rsidP="00BE5239">
      <w:pPr>
        <w:shd w:val="clear" w:color="auto" w:fill="FFFFFF"/>
        <w:ind w:firstLine="706"/>
        <w:rPr>
          <w:sz w:val="24"/>
        </w:rPr>
      </w:pPr>
    </w:p>
    <w:sectPr w:rsidR="0059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87E" w:rsidRDefault="002F787E" w:rsidP="00CB09B4">
      <w:r>
        <w:separator/>
      </w:r>
    </w:p>
  </w:endnote>
  <w:endnote w:type="continuationSeparator" w:id="0">
    <w:p w:rsidR="002F787E" w:rsidRDefault="002F787E" w:rsidP="00CB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87E" w:rsidRDefault="002F787E" w:rsidP="00CB09B4">
      <w:r>
        <w:separator/>
      </w:r>
    </w:p>
  </w:footnote>
  <w:footnote w:type="continuationSeparator" w:id="0">
    <w:p w:rsidR="002F787E" w:rsidRDefault="002F787E" w:rsidP="00CB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F5F32"/>
    <w:multiLevelType w:val="multilevel"/>
    <w:tmpl w:val="A32A1D7E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9CF"/>
    <w:rsid w:val="0001118D"/>
    <w:rsid w:val="000139CF"/>
    <w:rsid w:val="00040463"/>
    <w:rsid w:val="00043683"/>
    <w:rsid w:val="00051B06"/>
    <w:rsid w:val="0005528E"/>
    <w:rsid w:val="00072CF8"/>
    <w:rsid w:val="00090B57"/>
    <w:rsid w:val="000A49D0"/>
    <w:rsid w:val="000B3992"/>
    <w:rsid w:val="000B54C4"/>
    <w:rsid w:val="000B68B2"/>
    <w:rsid w:val="000F2789"/>
    <w:rsid w:val="0010035D"/>
    <w:rsid w:val="001136B2"/>
    <w:rsid w:val="00114704"/>
    <w:rsid w:val="00131C70"/>
    <w:rsid w:val="0015217D"/>
    <w:rsid w:val="001622C7"/>
    <w:rsid w:val="00181BE4"/>
    <w:rsid w:val="001952E0"/>
    <w:rsid w:val="001E3671"/>
    <w:rsid w:val="00201E63"/>
    <w:rsid w:val="0020243C"/>
    <w:rsid w:val="00207015"/>
    <w:rsid w:val="00235083"/>
    <w:rsid w:val="00235B53"/>
    <w:rsid w:val="002364E3"/>
    <w:rsid w:val="00244D68"/>
    <w:rsid w:val="00264866"/>
    <w:rsid w:val="00280BE1"/>
    <w:rsid w:val="00293267"/>
    <w:rsid w:val="002A6790"/>
    <w:rsid w:val="002B5A34"/>
    <w:rsid w:val="002C24C7"/>
    <w:rsid w:val="002E1956"/>
    <w:rsid w:val="002E443F"/>
    <w:rsid w:val="002F787E"/>
    <w:rsid w:val="0031139B"/>
    <w:rsid w:val="00331D0D"/>
    <w:rsid w:val="003356C7"/>
    <w:rsid w:val="003638E9"/>
    <w:rsid w:val="00372906"/>
    <w:rsid w:val="0038760D"/>
    <w:rsid w:val="003A44DB"/>
    <w:rsid w:val="003B35F3"/>
    <w:rsid w:val="003C3C5C"/>
    <w:rsid w:val="003C5FA0"/>
    <w:rsid w:val="003D1B53"/>
    <w:rsid w:val="003F1478"/>
    <w:rsid w:val="003F3ABA"/>
    <w:rsid w:val="00411A04"/>
    <w:rsid w:val="00413E12"/>
    <w:rsid w:val="0042184A"/>
    <w:rsid w:val="00427272"/>
    <w:rsid w:val="00434D2D"/>
    <w:rsid w:val="00454C08"/>
    <w:rsid w:val="00454E6C"/>
    <w:rsid w:val="004634A6"/>
    <w:rsid w:val="00470377"/>
    <w:rsid w:val="004704EA"/>
    <w:rsid w:val="004715F0"/>
    <w:rsid w:val="00480A62"/>
    <w:rsid w:val="004850D8"/>
    <w:rsid w:val="004A3FF1"/>
    <w:rsid w:val="004A562E"/>
    <w:rsid w:val="004B59E5"/>
    <w:rsid w:val="0050202F"/>
    <w:rsid w:val="00510CD2"/>
    <w:rsid w:val="00510F71"/>
    <w:rsid w:val="005119B0"/>
    <w:rsid w:val="00512F9D"/>
    <w:rsid w:val="00544C7D"/>
    <w:rsid w:val="0054652C"/>
    <w:rsid w:val="00547917"/>
    <w:rsid w:val="00550A1F"/>
    <w:rsid w:val="005676E5"/>
    <w:rsid w:val="005706C3"/>
    <w:rsid w:val="0057250B"/>
    <w:rsid w:val="00572E8D"/>
    <w:rsid w:val="00576198"/>
    <w:rsid w:val="0059141F"/>
    <w:rsid w:val="005A4A3A"/>
    <w:rsid w:val="005B4D74"/>
    <w:rsid w:val="005C2F7A"/>
    <w:rsid w:val="005D02A8"/>
    <w:rsid w:val="005D5655"/>
    <w:rsid w:val="005F79C9"/>
    <w:rsid w:val="006036FB"/>
    <w:rsid w:val="00631630"/>
    <w:rsid w:val="006367C5"/>
    <w:rsid w:val="00641497"/>
    <w:rsid w:val="006476B1"/>
    <w:rsid w:val="00666D1A"/>
    <w:rsid w:val="006728BB"/>
    <w:rsid w:val="00675378"/>
    <w:rsid w:val="0069748F"/>
    <w:rsid w:val="006D01DA"/>
    <w:rsid w:val="006D0B25"/>
    <w:rsid w:val="007051B8"/>
    <w:rsid w:val="00726476"/>
    <w:rsid w:val="007512F3"/>
    <w:rsid w:val="0075534F"/>
    <w:rsid w:val="00761ADD"/>
    <w:rsid w:val="007650BA"/>
    <w:rsid w:val="007733C1"/>
    <w:rsid w:val="0079106A"/>
    <w:rsid w:val="00796196"/>
    <w:rsid w:val="007B54E0"/>
    <w:rsid w:val="007C5AB2"/>
    <w:rsid w:val="007E3FCC"/>
    <w:rsid w:val="007E6CF9"/>
    <w:rsid w:val="007F5681"/>
    <w:rsid w:val="007F620E"/>
    <w:rsid w:val="00824EA5"/>
    <w:rsid w:val="00851BCD"/>
    <w:rsid w:val="00856D79"/>
    <w:rsid w:val="00866E72"/>
    <w:rsid w:val="008819C4"/>
    <w:rsid w:val="008D0E14"/>
    <w:rsid w:val="008D32A2"/>
    <w:rsid w:val="008F5FE3"/>
    <w:rsid w:val="0093102F"/>
    <w:rsid w:val="00942480"/>
    <w:rsid w:val="00952325"/>
    <w:rsid w:val="00975668"/>
    <w:rsid w:val="009827B3"/>
    <w:rsid w:val="009A7E3F"/>
    <w:rsid w:val="009D46B7"/>
    <w:rsid w:val="00A14CA6"/>
    <w:rsid w:val="00A23799"/>
    <w:rsid w:val="00A23D34"/>
    <w:rsid w:val="00A40057"/>
    <w:rsid w:val="00A44681"/>
    <w:rsid w:val="00A677DE"/>
    <w:rsid w:val="00A92491"/>
    <w:rsid w:val="00A93168"/>
    <w:rsid w:val="00A96317"/>
    <w:rsid w:val="00AC502C"/>
    <w:rsid w:val="00AC6FAB"/>
    <w:rsid w:val="00AD546A"/>
    <w:rsid w:val="00AE048D"/>
    <w:rsid w:val="00AE06EA"/>
    <w:rsid w:val="00B0099C"/>
    <w:rsid w:val="00B021AB"/>
    <w:rsid w:val="00B12935"/>
    <w:rsid w:val="00B16BDE"/>
    <w:rsid w:val="00B17A76"/>
    <w:rsid w:val="00B229CC"/>
    <w:rsid w:val="00B23B30"/>
    <w:rsid w:val="00B269CA"/>
    <w:rsid w:val="00B35E81"/>
    <w:rsid w:val="00B86177"/>
    <w:rsid w:val="00B90943"/>
    <w:rsid w:val="00B91A16"/>
    <w:rsid w:val="00BA5BF4"/>
    <w:rsid w:val="00BB6939"/>
    <w:rsid w:val="00BE5239"/>
    <w:rsid w:val="00C06B16"/>
    <w:rsid w:val="00C132CB"/>
    <w:rsid w:val="00C13A69"/>
    <w:rsid w:val="00C27D43"/>
    <w:rsid w:val="00C37E5C"/>
    <w:rsid w:val="00C404EF"/>
    <w:rsid w:val="00C65A25"/>
    <w:rsid w:val="00C816E3"/>
    <w:rsid w:val="00C912FE"/>
    <w:rsid w:val="00C965AA"/>
    <w:rsid w:val="00C96937"/>
    <w:rsid w:val="00CA1D1B"/>
    <w:rsid w:val="00CB09B4"/>
    <w:rsid w:val="00CC0BDC"/>
    <w:rsid w:val="00CE15C9"/>
    <w:rsid w:val="00CE7F9B"/>
    <w:rsid w:val="00D04C8D"/>
    <w:rsid w:val="00D15C64"/>
    <w:rsid w:val="00D26B43"/>
    <w:rsid w:val="00D4590D"/>
    <w:rsid w:val="00D60FDB"/>
    <w:rsid w:val="00D6513F"/>
    <w:rsid w:val="00D66A98"/>
    <w:rsid w:val="00D75E85"/>
    <w:rsid w:val="00DA74AE"/>
    <w:rsid w:val="00DB0250"/>
    <w:rsid w:val="00DD29AD"/>
    <w:rsid w:val="00DE1A5F"/>
    <w:rsid w:val="00DF4046"/>
    <w:rsid w:val="00DF5453"/>
    <w:rsid w:val="00DF6583"/>
    <w:rsid w:val="00DF74C1"/>
    <w:rsid w:val="00E15406"/>
    <w:rsid w:val="00E1563F"/>
    <w:rsid w:val="00E17BC3"/>
    <w:rsid w:val="00E21766"/>
    <w:rsid w:val="00E505C0"/>
    <w:rsid w:val="00E533A8"/>
    <w:rsid w:val="00E57475"/>
    <w:rsid w:val="00E602B1"/>
    <w:rsid w:val="00E613B3"/>
    <w:rsid w:val="00E914D4"/>
    <w:rsid w:val="00EA5AB0"/>
    <w:rsid w:val="00EC0154"/>
    <w:rsid w:val="00EC0A28"/>
    <w:rsid w:val="00EE404D"/>
    <w:rsid w:val="00F15A90"/>
    <w:rsid w:val="00F23F88"/>
    <w:rsid w:val="00F3783F"/>
    <w:rsid w:val="00F526B4"/>
    <w:rsid w:val="00F64EAA"/>
    <w:rsid w:val="00F745CE"/>
    <w:rsid w:val="00F74BE4"/>
    <w:rsid w:val="00FC0D74"/>
    <w:rsid w:val="00FC25AD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3092"/>
  <w15:docId w15:val="{9BA8400A-B776-49DC-81BD-B231D27D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0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264866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B3992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10">
    <w:name w:val="Заголовок 1 Знак"/>
    <w:basedOn w:val="a1"/>
    <w:link w:val="1"/>
    <w:uiPriority w:val="9"/>
    <w:rsid w:val="00264866"/>
    <w:rPr>
      <w:rFonts w:ascii="Times New Roman" w:hAnsi="Times New Roman"/>
      <w:b/>
      <w:bCs/>
      <w:kern w:val="2"/>
      <w:sz w:val="28"/>
      <w:szCs w:val="24"/>
    </w:rPr>
  </w:style>
  <w:style w:type="paragraph" w:styleId="a4">
    <w:name w:val="header"/>
    <w:basedOn w:val="a"/>
    <w:link w:val="a5"/>
    <w:unhideWhenUsed/>
    <w:rsid w:val="009D46B7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color w:val="000000"/>
      <w:kern w:val="0"/>
      <w:sz w:val="24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9D46B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ody Text Indent"/>
    <w:basedOn w:val="a"/>
    <w:link w:val="a7"/>
    <w:rsid w:val="004B59E5"/>
    <w:pPr>
      <w:ind w:firstLine="567"/>
    </w:pPr>
    <w:rPr>
      <w:rFonts w:eastAsia="Times New Roman" w:cs="Times New Roman"/>
      <w:color w:val="000000"/>
      <w:kern w:val="0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4B59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1118D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01118D"/>
    <w:rPr>
      <w:rFonts w:ascii="Times New Roman" w:hAnsi="Times New Roman"/>
      <w:kern w:val="2"/>
      <w:sz w:val="28"/>
      <w:szCs w:val="24"/>
    </w:rPr>
  </w:style>
  <w:style w:type="paragraph" w:styleId="aa">
    <w:name w:val="List Paragraph"/>
    <w:basedOn w:val="a"/>
    <w:link w:val="ab"/>
    <w:rsid w:val="00A93168"/>
    <w:pPr>
      <w:spacing w:after="160" w:line="264" w:lineRule="auto"/>
      <w:ind w:left="720" w:firstLine="0"/>
      <w:contextualSpacing/>
      <w:jc w:val="left"/>
    </w:pPr>
    <w:rPr>
      <w:rFonts w:asciiTheme="minorHAnsi" w:eastAsia="Times New Roman" w:hAnsiTheme="minorHAnsi" w:cs="Times New Roman"/>
      <w:color w:val="000000"/>
      <w:kern w:val="0"/>
      <w:sz w:val="22"/>
      <w:szCs w:val="20"/>
      <w:lang w:eastAsia="ru-RU"/>
    </w:rPr>
  </w:style>
  <w:style w:type="character" w:customStyle="1" w:styleId="ab">
    <w:name w:val="Абзац списка Знак"/>
    <w:basedOn w:val="a1"/>
    <w:link w:val="aa"/>
    <w:rsid w:val="00A93168"/>
    <w:rPr>
      <w:rFonts w:eastAsia="Times New Roman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B54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B54E0"/>
    <w:rPr>
      <w:rFonts w:ascii="Times New Roman" w:hAnsi="Times New Roman"/>
      <w:kern w:val="2"/>
      <w:sz w:val="16"/>
      <w:szCs w:val="16"/>
    </w:rPr>
  </w:style>
  <w:style w:type="paragraph" w:styleId="ac">
    <w:name w:val="footnote text"/>
    <w:basedOn w:val="a"/>
    <w:link w:val="ad"/>
    <w:semiHidden/>
    <w:rsid w:val="00CB09B4"/>
    <w:pPr>
      <w:tabs>
        <w:tab w:val="center" w:pos="3780"/>
      </w:tabs>
      <w:ind w:firstLine="720"/>
    </w:pPr>
    <w:rPr>
      <w:rFonts w:ascii="Arial Narrow" w:eastAsia="Times New Roman" w:hAnsi="Arial Narrow" w:cs="Times New Roman"/>
      <w:kern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CB09B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e">
    <w:name w:val="footnote reference"/>
    <w:semiHidden/>
    <w:rsid w:val="00CB09B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D0B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D0B2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file:///C:\Users\SASHAPC\OneDrive\&#1056;&#1072;&#1073;&#1086;&#1095;&#1080;&#1081;%20&#1089;&#1090;&#1086;&#1083;\30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8D88-E4C1-463C-8399-FA9D9EA7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Кузнецова</cp:lastModifiedBy>
  <cp:revision>21</cp:revision>
  <cp:lastPrinted>2025-03-13T21:19:00Z</cp:lastPrinted>
  <dcterms:created xsi:type="dcterms:W3CDTF">2025-03-13T21:07:00Z</dcterms:created>
  <dcterms:modified xsi:type="dcterms:W3CDTF">2025-03-29T20:20:00Z</dcterms:modified>
</cp:coreProperties>
</file>