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63902">
      <w:pPr>
        <w:pStyle w:val="3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</w:rPr>
        <w:t>Комплект оценочных материалов по дисциплине</w:t>
      </w:r>
      <w:r>
        <w:rPr>
          <w:rFonts w:cs="Times New Roman"/>
          <w:b/>
        </w:rPr>
        <w:br w:type="textWrapping"/>
      </w:r>
      <w:r>
        <w:rPr>
          <w:rFonts w:cs="Times New Roman"/>
          <w:b/>
          <w:bCs/>
        </w:rPr>
        <w:t>«</w:t>
      </w:r>
      <w:r>
        <w:rPr>
          <w:rFonts w:eastAsia="Times New Roman" w:cs="Times New Roman"/>
          <w:b/>
          <w:szCs w:val="28"/>
          <w:lang w:eastAsia="ru-RU"/>
        </w:rPr>
        <w:t>Коррозия и защита металлов»</w:t>
      </w:r>
    </w:p>
    <w:p w14:paraId="496D316F">
      <w:pPr>
        <w:pStyle w:val="3"/>
        <w:jc w:val="center"/>
        <w:rPr>
          <w:rFonts w:cs="Times New Roman"/>
          <w:b/>
          <w:bCs/>
        </w:rPr>
      </w:pPr>
    </w:p>
    <w:p w14:paraId="0A1F4EC9">
      <w:pPr>
        <w:rPr>
          <w:rFonts w:cs="Times New Roman"/>
          <w:b/>
        </w:rPr>
      </w:pPr>
      <w:r>
        <w:rPr>
          <w:rFonts w:cs="Times New Roman"/>
          <w:b/>
        </w:rPr>
        <w:t>Задания закрытого типа</w:t>
      </w:r>
    </w:p>
    <w:p w14:paraId="1D0D4042">
      <w:pPr>
        <w:rPr>
          <w:rFonts w:cs="Times New Roman"/>
          <w:b/>
        </w:rPr>
      </w:pPr>
    </w:p>
    <w:p w14:paraId="12E49DA5">
      <w:pPr>
        <w:rPr>
          <w:rFonts w:cs="Times New Roman"/>
          <w:b/>
        </w:rPr>
      </w:pPr>
      <w:r>
        <w:rPr>
          <w:rFonts w:cs="Times New Roman"/>
          <w:b/>
        </w:rPr>
        <w:t>Задания закрытого типа на выбор правильного ответа</w:t>
      </w:r>
    </w:p>
    <w:p w14:paraId="51781E6C">
      <w:pPr>
        <w:rPr>
          <w:rFonts w:cs="Times New Roman"/>
          <w:b/>
        </w:rPr>
      </w:pPr>
    </w:p>
    <w:p w14:paraId="3309E2E5">
      <w:pPr>
        <w:numPr>
          <w:ilvl w:val="0"/>
          <w:numId w:val="1"/>
        </w:numPr>
        <w:rPr>
          <w:rFonts w:cs="Times New Roman"/>
          <w:lang w:eastAsia="ru-RU"/>
        </w:rPr>
      </w:pPr>
      <w:r>
        <w:rPr>
          <w:rFonts w:cs="Times New Roman"/>
          <w:lang w:eastAsia="ru-RU"/>
        </w:rPr>
        <w:t>Разрушение материала, не сопровождающееся изменением химической структуры, называется...</w:t>
      </w:r>
    </w:p>
    <w:p w14:paraId="77AB0F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А) </w:t>
      </w:r>
      <w:r>
        <w:rPr>
          <w:rFonts w:eastAsia="Times New Roman" w:cs="Times New Roman"/>
          <w:szCs w:val="28"/>
          <w:lang w:eastAsia="ru-RU"/>
        </w:rPr>
        <w:t>физическая коррозия</w:t>
      </w:r>
    </w:p>
    <w:p w14:paraId="4C5F64B5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Б) </w:t>
      </w:r>
      <w:r>
        <w:rPr>
          <w:rFonts w:eastAsia="Times New Roman" w:cs="Times New Roman"/>
          <w:szCs w:val="28"/>
          <w:lang w:eastAsia="ru-RU"/>
        </w:rPr>
        <w:t>физико-химическая коррозия</w:t>
      </w:r>
    </w:p>
    <w:p w14:paraId="75F368C1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Правильный ответ: А</w:t>
      </w:r>
    </w:p>
    <w:p w14:paraId="1203B57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ОПК-6 </w:t>
      </w:r>
    </w:p>
    <w:p w14:paraId="1591E0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339A22EA">
      <w:pPr>
        <w:numPr>
          <w:ilvl w:val="0"/>
          <w:numId w:val="1"/>
        </w:numPr>
        <w:rPr>
          <w:rFonts w:eastAsia="Arial"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Окислительными компонентами газовой среды являются</w:t>
      </w:r>
      <w:r>
        <w:rPr>
          <w:rFonts w:eastAsia="Arial" w:cs="Times New Roman"/>
          <w:szCs w:val="28"/>
          <w:shd w:val="clear" w:color="auto" w:fill="FFFFFF"/>
        </w:rPr>
        <w:t>...</w:t>
      </w:r>
    </w:p>
    <w:p w14:paraId="18254218">
      <w:pPr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А) </w:t>
      </w:r>
      <w:r>
        <w:rPr>
          <w:rFonts w:cs="Times New Roman"/>
          <w:szCs w:val="28"/>
        </w:rPr>
        <w:t>кислород</w:t>
      </w:r>
    </w:p>
    <w:p w14:paraId="22302F8C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Б) </w:t>
      </w:r>
      <w:r>
        <w:rPr>
          <w:rFonts w:cs="Times New Roman"/>
          <w:szCs w:val="28"/>
        </w:rPr>
        <w:t>электролит</w:t>
      </w:r>
    </w:p>
    <w:p w14:paraId="5F90188F">
      <w:pPr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В) </w:t>
      </w:r>
      <w:r>
        <w:rPr>
          <w:rFonts w:cs="Times New Roman"/>
          <w:szCs w:val="28"/>
        </w:rPr>
        <w:t>кислородосодержащая среда, пары влаги, двуокись водорода, двуокись серы</w:t>
      </w:r>
    </w:p>
    <w:p w14:paraId="0066B91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14:paraId="61D3EC8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ПК-3 </w:t>
      </w:r>
    </w:p>
    <w:p w14:paraId="6115A329">
      <w:pPr>
        <w:rPr>
          <w:rFonts w:cs="Times New Roman"/>
          <w:szCs w:val="28"/>
        </w:rPr>
      </w:pPr>
    </w:p>
    <w:p w14:paraId="02E51384">
      <w:pPr>
        <w:pStyle w:val="17"/>
        <w:numPr>
          <w:ilvl w:val="0"/>
          <w:numId w:val="1"/>
        </w:numPr>
        <w:tabs>
          <w:tab w:val="left" w:pos="708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такое жаропрочность? </w:t>
      </w:r>
    </w:p>
    <w:p w14:paraId="39688CE8">
      <w:pPr>
        <w:pStyle w:val="17"/>
        <w:tabs>
          <w:tab w:val="left" w:pos="708"/>
        </w:tabs>
        <w:ind w:left="709" w:firstLine="0"/>
        <w:rPr>
          <w:rFonts w:eastAsia="Times New Roman"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А) </w:t>
      </w:r>
      <w:r>
        <w:rPr>
          <w:rFonts w:cs="Times New Roman"/>
          <w:szCs w:val="28"/>
        </w:rPr>
        <w:t>способность металла иметь высокую коррозионную стойкость</w:t>
      </w:r>
    </w:p>
    <w:p w14:paraId="4AC1F4C1">
      <w:pPr>
        <w:pStyle w:val="17"/>
        <w:tabs>
          <w:tab w:val="left" w:pos="708"/>
        </w:tabs>
        <w:rPr>
          <w:rFonts w:eastAsia="Times New Roman"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Б) </w:t>
      </w:r>
      <w:r>
        <w:rPr>
          <w:rFonts w:cs="Times New Roman"/>
          <w:szCs w:val="28"/>
        </w:rPr>
        <w:t>способность металла сопротивляться коррозии при высоких температурах</w:t>
      </w:r>
    </w:p>
    <w:p w14:paraId="6D9B5D18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В) </w:t>
      </w:r>
      <w:r>
        <w:rPr>
          <w:rFonts w:cs="Times New Roman"/>
          <w:szCs w:val="28"/>
        </w:rPr>
        <w:t>способность металла сохранять при высоких температурах достаточно высокие механические свойства;</w:t>
      </w:r>
    </w:p>
    <w:p w14:paraId="57386C47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753FA565">
      <w:pPr>
        <w:rPr>
          <w:rFonts w:cs="Times New Roman"/>
          <w:szCs w:val="28"/>
        </w:rPr>
      </w:pPr>
      <w:r>
        <w:rPr>
          <w:rFonts w:cs="Times New Roman"/>
        </w:rPr>
        <w:t xml:space="preserve">Компетенции (индикаторы): </w:t>
      </w:r>
      <w:r>
        <w:rPr>
          <w:rFonts w:cs="Times New Roman"/>
          <w:szCs w:val="28"/>
        </w:rPr>
        <w:t xml:space="preserve">ПК-4 </w:t>
      </w:r>
    </w:p>
    <w:p w14:paraId="460CAED0">
      <w:pPr>
        <w:rPr>
          <w:rFonts w:cs="Times New Roman"/>
        </w:rPr>
      </w:pPr>
    </w:p>
    <w:p w14:paraId="04C5ACCA">
      <w:pPr>
        <w:rPr>
          <w:rFonts w:cs="Times New Roman"/>
          <w:b/>
        </w:rPr>
      </w:pPr>
      <w:r>
        <w:rPr>
          <w:rFonts w:cs="Times New Roman"/>
          <w:b/>
        </w:rPr>
        <w:t>Задания закрытого типа на установление соответствия</w:t>
      </w:r>
    </w:p>
    <w:p w14:paraId="546C35E5">
      <w:pPr>
        <w:rPr>
          <w:rFonts w:cs="Times New Roman"/>
          <w:i/>
        </w:rPr>
      </w:pPr>
    </w:p>
    <w:p w14:paraId="050E2F50">
      <w:pPr>
        <w:rPr>
          <w:rFonts w:cs="Times New Roman"/>
          <w:i/>
        </w:rPr>
      </w:pPr>
      <w:r>
        <w:rPr>
          <w:rFonts w:cs="Times New Roman"/>
          <w:i/>
        </w:rPr>
        <w:t>Установите правильное соответствие.</w:t>
      </w:r>
    </w:p>
    <w:p w14:paraId="11470179">
      <w:pPr>
        <w:rPr>
          <w:rFonts w:cs="Times New Roman"/>
          <w:i/>
        </w:rPr>
      </w:pPr>
      <w:r>
        <w:rPr>
          <w:rFonts w:cs="Times New Roman"/>
          <w:i/>
        </w:rPr>
        <w:t>Каждому элементу левого столбца соответствует только один элемент правого столбца.</w:t>
      </w:r>
    </w:p>
    <w:p w14:paraId="68A76C46">
      <w:pPr>
        <w:rPr>
          <w:rFonts w:cs="Times New Roman"/>
        </w:rPr>
      </w:pPr>
    </w:p>
    <w:p w14:paraId="2C016459">
      <w:pPr>
        <w:rPr>
          <w:rFonts w:cs="Times New Roman"/>
        </w:rPr>
      </w:pPr>
      <w:r>
        <w:rPr>
          <w:rFonts w:cs="Times New Roman"/>
        </w:rPr>
        <w:t>1. Установите соответствие, характерное для образования пленки</w:t>
      </w:r>
    </w:p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118"/>
      </w:tblGrid>
      <w:tr w14:paraId="081D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</w:tcPr>
          <w:p w14:paraId="7B847DB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1) </w:t>
            </w:r>
            <w:r>
              <w:rPr>
                <w:rFonts w:cs="Times New Roman"/>
                <w:szCs w:val="28"/>
                <w:lang w:eastAsia="ru-RU"/>
              </w:rPr>
              <w:t>сплошная</w:t>
            </w:r>
          </w:p>
        </w:tc>
        <w:tc>
          <w:tcPr>
            <w:tcW w:w="3118" w:type="dxa"/>
          </w:tcPr>
          <w:p w14:paraId="4F085BDC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А)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iCs/>
                <w:position w:val="-30"/>
                <w:sz w:val="24"/>
              </w:rPr>
              <w:object>
                <v:shape id="_x0000_i1025" o:spt="75" type="#_x0000_t75" style="height:33.75pt;width:3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</w:tr>
      <w:tr w14:paraId="6370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</w:tcPr>
          <w:p w14:paraId="62C5EA3A">
            <w:pPr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2) </w:t>
            </w:r>
            <w:r>
              <w:rPr>
                <w:rFonts w:cs="Times New Roman"/>
                <w:szCs w:val="28"/>
                <w:lang w:eastAsia="ru-RU"/>
              </w:rPr>
              <w:t>не</w:t>
            </w:r>
            <w:r>
              <w:rPr>
                <w:rFonts w:cs="Times New Roman"/>
                <w:szCs w:val="28"/>
                <w:lang w:val="en-US" w:eastAsia="ru-RU"/>
              </w:rPr>
              <w:t xml:space="preserve"> сплошная</w:t>
            </w:r>
          </w:p>
        </w:tc>
        <w:tc>
          <w:tcPr>
            <w:tcW w:w="3118" w:type="dxa"/>
          </w:tcPr>
          <w:p w14:paraId="440C6391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Б) </w:t>
            </w:r>
            <w:r>
              <w:rPr>
                <w:rFonts w:cs="Times New Roman"/>
                <w:iCs/>
                <w:position w:val="-30"/>
                <w:sz w:val="24"/>
              </w:rPr>
              <w:object>
                <v:shape id="_x0000_i1026" o:spt="75" type="#_x0000_t75" style="height:33.75pt;width:37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 w14:paraId="7982B61E">
      <w:pPr>
        <w:rPr>
          <w:rFonts w:cs="Times New Roman"/>
        </w:rPr>
      </w:pPr>
      <w:r>
        <w:rPr>
          <w:rFonts w:cs="Times New Roman"/>
        </w:rPr>
        <w:t>Правильный ответ: 1-Б, 2-А</w:t>
      </w:r>
    </w:p>
    <w:p w14:paraId="0B0D49CF">
      <w:pPr>
        <w:rPr>
          <w:rFonts w:cs="Times New Roman"/>
        </w:rPr>
      </w:pPr>
      <w:r>
        <w:rPr>
          <w:rFonts w:cs="Times New Roman"/>
        </w:rPr>
        <w:t>Компетенции (индикаторы): ОПК-6</w:t>
      </w:r>
    </w:p>
    <w:p w14:paraId="3B15CD92">
      <w:pPr>
        <w:rPr>
          <w:rFonts w:cs="Times New Roman"/>
        </w:rPr>
      </w:pPr>
    </w:p>
    <w:p w14:paraId="059118F7">
      <w:pPr>
        <w:rPr>
          <w:rFonts w:cs="Times New Roman"/>
        </w:rPr>
      </w:pPr>
      <w:r>
        <w:rPr>
          <w:rFonts w:cs="Times New Roman"/>
        </w:rPr>
        <w:t>2. Установите соответствие между определениями и названиями видов коррозия</w:t>
      </w:r>
    </w:p>
    <w:tbl>
      <w:tblPr>
        <w:tblStyle w:val="24"/>
        <w:tblW w:w="9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686"/>
        <w:gridCol w:w="1593"/>
      </w:tblGrid>
      <w:tr w14:paraId="767D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231F9E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</w:p>
        </w:tc>
        <w:tc>
          <w:tcPr>
            <w:tcW w:w="7686" w:type="dxa"/>
          </w:tcPr>
          <w:p w14:paraId="3569ABBA">
            <w:pPr>
              <w:ind w:firstLine="0"/>
              <w:rPr>
                <w:rFonts w:cs="Times New Roman"/>
                <w:szCs w:val="28"/>
              </w:rPr>
            </w:pPr>
            <w:r>
              <w:rPr>
                <w:rStyle w:val="15"/>
                <w:rFonts w:eastAsia="Arial" w:cs="Times New Roman"/>
                <w:b w:val="0"/>
                <w:bCs w:val="0"/>
                <w:szCs w:val="28"/>
                <w:shd w:val="clear" w:color="auto" w:fill="FFFFFF"/>
              </w:rPr>
              <w:t>форма местного (локального) разрушения пассивных металлов и сплавов</w:t>
            </w:r>
            <w:r>
              <w:rPr>
                <w:rFonts w:eastAsia="Arial" w:cs="Times New Roman"/>
                <w:szCs w:val="28"/>
                <w:shd w:val="clear" w:color="auto" w:fill="FFFFFF"/>
              </w:rPr>
              <w:t>. Приводит к образованию углублений на отдельных участках поверхности металлических изделий.  </w:t>
            </w:r>
          </w:p>
        </w:tc>
        <w:tc>
          <w:tcPr>
            <w:tcW w:w="1593" w:type="dxa"/>
          </w:tcPr>
          <w:p w14:paraId="5A7AE069">
            <w:pPr>
              <w:ind w:left="-104" w:firstLine="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  <w:lang w:eastAsia="ru-RU"/>
              </w:rPr>
              <w:t>щелевая</w:t>
            </w:r>
          </w:p>
        </w:tc>
      </w:tr>
      <w:tr w14:paraId="34CD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2BD8BC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7686" w:type="dxa"/>
          </w:tcPr>
          <w:p w14:paraId="6E568A29">
            <w:pPr>
              <w:ind w:firstLine="0"/>
              <w:rPr>
                <w:rFonts w:cs="Times New Roman"/>
                <w:szCs w:val="28"/>
              </w:rPr>
            </w:pPr>
            <w:r>
              <w:rPr>
                <w:rStyle w:val="15"/>
                <w:rFonts w:eastAsia="Arial" w:cs="Times New Roman"/>
                <w:b w:val="0"/>
                <w:bCs w:val="0"/>
                <w:szCs w:val="28"/>
                <w:shd w:val="clear" w:color="auto" w:fill="FFFFFF"/>
              </w:rPr>
              <w:t>усиленное разрушение в зазорах, щелях, трещинах</w:t>
            </w:r>
            <w:r>
              <w:rPr>
                <w:rFonts w:eastAsia="Arial" w:cs="Times New Roman"/>
                <w:szCs w:val="28"/>
                <w:shd w:val="clear" w:color="auto" w:fill="FFFFFF"/>
              </w:rPr>
              <w:t>, проявляющееся в условиях близости расположения двух поверхностей</w:t>
            </w:r>
          </w:p>
        </w:tc>
        <w:tc>
          <w:tcPr>
            <w:tcW w:w="1593" w:type="dxa"/>
          </w:tcPr>
          <w:p w14:paraId="6FB4EBD3">
            <w:pPr>
              <w:ind w:left="-104" w:firstLine="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rFonts w:eastAsia="Arial" w:cs="Times New Roman"/>
                <w:szCs w:val="28"/>
                <w:shd w:val="clear" w:color="auto" w:fill="FFFFFF"/>
              </w:rPr>
              <w:t>точечная</w:t>
            </w:r>
          </w:p>
        </w:tc>
      </w:tr>
    </w:tbl>
    <w:p w14:paraId="247EE58D">
      <w:pPr>
        <w:rPr>
          <w:rFonts w:cs="Times New Roman"/>
        </w:rPr>
      </w:pPr>
      <w:r>
        <w:rPr>
          <w:rFonts w:cs="Times New Roman"/>
        </w:rPr>
        <w:t>Правильный ответ: 1-Б, 2-А</w:t>
      </w:r>
    </w:p>
    <w:p w14:paraId="6FB1B6F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ПК-3 </w:t>
      </w:r>
    </w:p>
    <w:p w14:paraId="48110AC1">
      <w:pPr>
        <w:rPr>
          <w:rFonts w:cs="Times New Roman"/>
        </w:rPr>
      </w:pPr>
    </w:p>
    <w:p w14:paraId="487EB107">
      <w:pPr>
        <w:rPr>
          <w:rFonts w:cs="Times New Roman"/>
          <w:szCs w:val="28"/>
        </w:rPr>
      </w:pPr>
      <w:r>
        <w:rPr>
          <w:rFonts w:cs="Times New Roman"/>
        </w:rPr>
        <w:t xml:space="preserve">3. </w:t>
      </w:r>
      <w:r>
        <w:rPr>
          <w:rFonts w:cs="Times New Roman"/>
          <w:szCs w:val="28"/>
        </w:rPr>
        <w:t xml:space="preserve">Установите соответствие стадий </w:t>
      </w:r>
      <w:r>
        <w:rPr>
          <w:rFonts w:eastAsia="Arial" w:cs="Times New Roman"/>
          <w:szCs w:val="28"/>
          <w:shd w:val="clear" w:color="auto" w:fill="FFFFFF"/>
        </w:rPr>
        <w:t>химической коррозии в зависимости от последовательности процесса</w:t>
      </w:r>
    </w:p>
    <w:p w14:paraId="2B8E0C15">
      <w:pPr>
        <w:ind w:firstLine="0"/>
        <w:jc w:val="center"/>
        <w:rPr>
          <w:rFonts w:cs="Times New Roman"/>
        </w:rPr>
      </w:pPr>
    </w:p>
    <w:tbl>
      <w:tblPr>
        <w:tblStyle w:val="24"/>
        <w:tblW w:w="9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27"/>
        <w:gridCol w:w="7145"/>
      </w:tblGrid>
      <w:tr w14:paraId="1707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</w:tcPr>
          <w:p w14:paraId="79A40D4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</w:p>
        </w:tc>
        <w:tc>
          <w:tcPr>
            <w:tcW w:w="2127" w:type="dxa"/>
          </w:tcPr>
          <w:p w14:paraId="4A878540">
            <w:pPr>
              <w:ind w:firstLine="0"/>
              <w:rPr>
                <w:rFonts w:hint="default" w:cs="Times New Roman"/>
                <w:szCs w:val="28"/>
                <w:lang w:val="ru-RU"/>
              </w:rPr>
            </w:pPr>
            <w:r>
              <w:rPr>
                <w:rFonts w:hint="default" w:cs="Times New Roman"/>
                <w:szCs w:val="28"/>
                <w:lang w:val="ru-RU"/>
              </w:rPr>
              <w:t>1</w:t>
            </w:r>
          </w:p>
        </w:tc>
        <w:tc>
          <w:tcPr>
            <w:tcW w:w="7145" w:type="dxa"/>
          </w:tcPr>
          <w:p w14:paraId="1C4675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>
              <w:rPr>
                <w:rStyle w:val="15"/>
                <w:rFonts w:eastAsia="var(--depot-font-size-text-m-pa" w:cs="Times New Roman"/>
                <w:b w:val="0"/>
                <w:bCs w:val="0"/>
                <w:szCs w:val="28"/>
                <w:shd w:val="clear" w:color="auto" w:fill="FFFFFF"/>
              </w:rPr>
              <w:t>протекание реакции металла и окислителя</w:t>
            </w:r>
            <w:r>
              <w:rPr>
                <w:rFonts w:eastAsia="var(--depot-font-size-text-m-pa" w:cs="Times New Roman"/>
                <w:szCs w:val="28"/>
                <w:shd w:val="clear" w:color="auto" w:fill="FFFFFF"/>
              </w:rPr>
              <w:t>, формирование оксидной плёнки</w:t>
            </w:r>
          </w:p>
        </w:tc>
      </w:tr>
      <w:tr w14:paraId="14D6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</w:tcPr>
          <w:p w14:paraId="1C96899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</w:p>
        </w:tc>
        <w:tc>
          <w:tcPr>
            <w:tcW w:w="2127" w:type="dxa"/>
          </w:tcPr>
          <w:p w14:paraId="6F1B963A">
            <w:pPr>
              <w:ind w:firstLine="0"/>
              <w:rPr>
                <w:rFonts w:hint="default" w:cs="Times New Roman"/>
                <w:szCs w:val="28"/>
                <w:lang w:val="ru-RU"/>
              </w:rPr>
            </w:pPr>
            <w:r>
              <w:rPr>
                <w:rFonts w:hint="default" w:cs="Times New Roman"/>
                <w:szCs w:val="28"/>
                <w:lang w:val="ru-RU"/>
              </w:rPr>
              <w:t>2</w:t>
            </w:r>
          </w:p>
        </w:tc>
        <w:tc>
          <w:tcPr>
            <w:tcW w:w="7145" w:type="dxa"/>
          </w:tcPr>
          <w:p w14:paraId="245525F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rStyle w:val="15"/>
                <w:rFonts w:eastAsia="var(--depot-font-size-text-m-pa" w:cs="Times New Roman"/>
                <w:b w:val="0"/>
                <w:bCs w:val="0"/>
                <w:szCs w:val="28"/>
                <w:shd w:val="clear" w:color="auto" w:fill="FFFFFF"/>
              </w:rPr>
              <w:t>запуск процесса хемосорбции реагента на поверхности</w:t>
            </w:r>
          </w:p>
        </w:tc>
      </w:tr>
      <w:tr w14:paraId="7BD7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</w:tcPr>
          <w:p w14:paraId="211D812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</w:p>
        </w:tc>
        <w:tc>
          <w:tcPr>
            <w:tcW w:w="2127" w:type="dxa"/>
          </w:tcPr>
          <w:p w14:paraId="2B7A2A3C">
            <w:pPr>
              <w:ind w:firstLine="0"/>
              <w:rPr>
                <w:rFonts w:hint="default" w:cs="Times New Roman"/>
                <w:szCs w:val="28"/>
                <w:lang w:val="ru-RU"/>
              </w:rPr>
            </w:pPr>
            <w:r>
              <w:rPr>
                <w:rFonts w:hint="default" w:cs="Times New Roman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7145" w:type="dxa"/>
          </w:tcPr>
          <w:p w14:paraId="3EE6ED9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>
              <w:rPr>
                <w:rStyle w:val="15"/>
                <w:rFonts w:eastAsia="var(--depot-font-size-text-m-pa" w:cs="Times New Roman"/>
                <w:b w:val="0"/>
                <w:bCs w:val="0"/>
                <w:szCs w:val="28"/>
                <w:shd w:val="clear" w:color="auto" w:fill="FFFFFF"/>
              </w:rPr>
              <w:t>контакт окислителя с поверхностью материала</w:t>
            </w:r>
          </w:p>
        </w:tc>
      </w:tr>
    </w:tbl>
    <w:p w14:paraId="7F83372C">
      <w:pPr>
        <w:rPr>
          <w:rFonts w:cs="Times New Roman"/>
        </w:rPr>
      </w:pPr>
      <w:r>
        <w:rPr>
          <w:rFonts w:cs="Times New Roman"/>
        </w:rPr>
        <w:t>Правильный ответ: 1-В, 2-Б, 3-А</w:t>
      </w:r>
    </w:p>
    <w:p w14:paraId="63CFC3B8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ПК-4 </w:t>
      </w:r>
    </w:p>
    <w:p w14:paraId="1E8D84B3">
      <w:pPr>
        <w:shd w:val="clear" w:color="auto" w:fill="FFFFFF"/>
        <w:ind w:firstLine="720"/>
        <w:rPr>
          <w:rFonts w:cs="Times New Roman"/>
          <w:bCs/>
          <w:szCs w:val="28"/>
        </w:rPr>
      </w:pPr>
    </w:p>
    <w:p w14:paraId="7A46F9E3">
      <w:pPr>
        <w:rPr>
          <w:rFonts w:cs="Times New Roman"/>
          <w:b/>
        </w:rPr>
      </w:pPr>
      <w:r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5B1B4732">
      <w:pPr>
        <w:rPr>
          <w:rFonts w:cs="Times New Roman"/>
          <w:i/>
        </w:rPr>
      </w:pPr>
    </w:p>
    <w:p w14:paraId="6121FC15">
      <w:pPr>
        <w:rPr>
          <w:rFonts w:cs="Times New Roman"/>
          <w:i/>
        </w:rPr>
      </w:pPr>
      <w:r>
        <w:rPr>
          <w:rFonts w:cs="Times New Roman"/>
          <w:i/>
        </w:rPr>
        <w:t>Установите правильную последовательность.</w:t>
      </w:r>
    </w:p>
    <w:p w14:paraId="1B031A8D">
      <w:pPr>
        <w:rPr>
          <w:rFonts w:cs="Times New Roman"/>
          <w:i/>
        </w:rPr>
      </w:pPr>
      <w:r>
        <w:rPr>
          <w:rFonts w:cs="Times New Roman"/>
          <w:i/>
        </w:rPr>
        <w:t>Запишите правильную последовательность букв слева направо</w:t>
      </w:r>
    </w:p>
    <w:p w14:paraId="2B263AC5">
      <w:pPr>
        <w:rPr>
          <w:rFonts w:cs="Times New Roman"/>
        </w:rPr>
      </w:pPr>
    </w:p>
    <w:p w14:paraId="4AE96E40">
      <w:pPr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правильную последовательность этапов механизма коррозионного процесса</w:t>
      </w:r>
    </w:p>
    <w:p w14:paraId="3E2932F6">
      <w:pPr>
        <w:rPr>
          <w:rFonts w:cs="Times New Roman"/>
          <w:szCs w:val="28"/>
        </w:rPr>
      </w:pPr>
      <w:r>
        <w:rPr>
          <w:rFonts w:cs="Times New Roman"/>
          <w:szCs w:val="28"/>
        </w:rPr>
        <w:t>А) химическая реакция, которая вызывает появление продуктов коррозионного разрушения</w:t>
      </w:r>
    </w:p>
    <w:p w14:paraId="1607235D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доставка реагентов в зону взаимодействия</w:t>
      </w:r>
    </w:p>
    <w:p w14:paraId="234DC77F">
      <w:pPr>
        <w:rPr>
          <w:rFonts w:cs="Times New Roman"/>
          <w:szCs w:val="28"/>
        </w:rPr>
      </w:pPr>
      <w:r>
        <w:rPr>
          <w:rFonts w:cs="Times New Roman"/>
          <w:szCs w:val="28"/>
        </w:rPr>
        <w:t>В) связана с поведением продуктов коррозионного взаимодействия в зоне реакции</w:t>
      </w:r>
    </w:p>
    <w:p w14:paraId="65AC243D">
      <w:pPr>
        <w:rPr>
          <w:rFonts w:cs="Times New Roman"/>
        </w:rPr>
      </w:pPr>
      <w:r>
        <w:rPr>
          <w:rFonts w:cs="Times New Roman"/>
        </w:rPr>
        <w:t>Правильный ответ: Б, А, В</w:t>
      </w:r>
    </w:p>
    <w:p w14:paraId="58314F7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ОПК-6 </w:t>
      </w:r>
    </w:p>
    <w:p w14:paraId="596C638F">
      <w:pPr>
        <w:rPr>
          <w:rFonts w:cs="Times New Roman"/>
          <w:i/>
        </w:rPr>
      </w:pPr>
    </w:p>
    <w:p w14:paraId="1C328665">
      <w:pPr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последовательность этапов защиты поверхности от коррозии</w:t>
      </w:r>
    </w:p>
    <w:p w14:paraId="2C7923C9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А) нанесения ингибитора коррозии</w:t>
      </w:r>
    </w:p>
    <w:p w14:paraId="29F4DD09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Б) подготовка поверхности</w:t>
      </w:r>
    </w:p>
    <w:p w14:paraId="1194C0D2">
      <w:pPr>
        <w:rPr>
          <w:rFonts w:cs="Times New Roman"/>
          <w:szCs w:val="28"/>
        </w:rPr>
      </w:pPr>
      <w:r>
        <w:rPr>
          <w:rFonts w:cs="Times New Roman"/>
          <w:szCs w:val="28"/>
        </w:rPr>
        <w:t>В) сушка поверхности</w:t>
      </w:r>
    </w:p>
    <w:p w14:paraId="70318DCC">
      <w:pPr>
        <w:rPr>
          <w:rFonts w:cs="Times New Roman"/>
        </w:rPr>
      </w:pPr>
      <w:r>
        <w:rPr>
          <w:rFonts w:cs="Times New Roman"/>
        </w:rPr>
        <w:t>Правильный ответ: Б, А, В</w:t>
      </w:r>
    </w:p>
    <w:p w14:paraId="773985B0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ПК-3 </w:t>
      </w:r>
    </w:p>
    <w:p w14:paraId="48F0B55E">
      <w:pPr>
        <w:rPr>
          <w:rFonts w:cs="Times New Roman"/>
          <w:i/>
          <w:szCs w:val="28"/>
        </w:rPr>
      </w:pPr>
    </w:p>
    <w:p w14:paraId="78210DBB">
      <w:pPr>
        <w:pStyle w:val="18"/>
        <w:ind w:firstLine="426"/>
        <w:jc w:val="both"/>
      </w:pPr>
      <w:r>
        <w:rPr>
          <w:sz w:val="28"/>
          <w:szCs w:val="28"/>
        </w:rPr>
        <w:t xml:space="preserve">3. Установите правильную последовательность </w:t>
      </w:r>
      <w:r>
        <w:rPr>
          <w:iCs/>
          <w:sz w:val="28"/>
          <w:szCs w:val="28"/>
        </w:rPr>
        <w:t>стадии образования оксидной плёнки:</w:t>
      </w:r>
    </w:p>
    <w:p w14:paraId="5AC72A0B">
      <w:pPr>
        <w:pStyle w:val="18"/>
        <w:ind w:firstLine="426"/>
        <w:jc w:val="both"/>
        <w:rPr>
          <w:iCs/>
          <w:sz w:val="28"/>
          <w:szCs w:val="28"/>
        </w:rPr>
      </w:pPr>
      <w:r>
        <w:rPr>
          <w:rStyle w:val="15"/>
          <w:b w:val="0"/>
          <w:sz w:val="28"/>
          <w:szCs w:val="28"/>
        </w:rPr>
        <w:t xml:space="preserve">А) </w:t>
      </w:r>
      <w:r>
        <w:rPr>
          <w:iCs/>
          <w:sz w:val="28"/>
          <w:szCs w:val="28"/>
        </w:rPr>
        <w:t>образование оксида металла.</w:t>
      </w:r>
    </w:p>
    <w:p w14:paraId="060E6545">
      <w:pPr>
        <w:pStyle w:val="18"/>
        <w:ind w:firstLine="426"/>
        <w:jc w:val="both"/>
        <w:rPr>
          <w:iCs/>
          <w:sz w:val="28"/>
          <w:szCs w:val="28"/>
        </w:rPr>
      </w:pPr>
      <w:r>
        <w:rPr>
          <w:rStyle w:val="15"/>
          <w:b w:val="0"/>
          <w:sz w:val="28"/>
          <w:szCs w:val="28"/>
        </w:rPr>
        <w:t xml:space="preserve">Б) </w:t>
      </w:r>
      <w:r>
        <w:rPr>
          <w:iCs/>
          <w:sz w:val="28"/>
          <w:szCs w:val="28"/>
        </w:rPr>
        <w:t>образование мономолекулярного слоя адсорбированного кислорода, процессами, характерными для этой стадии является хемосорбция и действие сил Ван-дер-Ваальса.</w:t>
      </w:r>
    </w:p>
    <w:p w14:paraId="795E06A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Б, А</w:t>
      </w:r>
    </w:p>
    <w:p w14:paraId="0EB2BB29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ПК-4 </w:t>
      </w:r>
    </w:p>
    <w:p w14:paraId="321A2A21">
      <w:pPr>
        <w:ind w:firstLine="0"/>
        <w:rPr>
          <w:rFonts w:cs="Times New Roman"/>
          <w:b/>
        </w:rPr>
      </w:pPr>
    </w:p>
    <w:p w14:paraId="21998145">
      <w:pPr>
        <w:rPr>
          <w:rFonts w:cs="Times New Roman"/>
          <w:b/>
        </w:rPr>
      </w:pPr>
      <w:r>
        <w:rPr>
          <w:rFonts w:cs="Times New Roman"/>
          <w:b/>
        </w:rPr>
        <w:t>Задания открытого типа</w:t>
      </w:r>
    </w:p>
    <w:p w14:paraId="654006B3">
      <w:pPr>
        <w:rPr>
          <w:rFonts w:cs="Times New Roman"/>
          <w:b/>
        </w:rPr>
      </w:pPr>
    </w:p>
    <w:p w14:paraId="320244FE">
      <w:pPr>
        <w:rPr>
          <w:rFonts w:cs="Times New Roman"/>
          <w:b/>
        </w:rPr>
      </w:pPr>
      <w:r>
        <w:rPr>
          <w:rFonts w:cs="Times New Roman"/>
          <w:b/>
        </w:rPr>
        <w:t>Задания открытого типа на дополнение</w:t>
      </w:r>
    </w:p>
    <w:p w14:paraId="7CB111CA">
      <w:pPr>
        <w:rPr>
          <w:rFonts w:cs="Times New Roman"/>
          <w:i/>
        </w:rPr>
      </w:pPr>
    </w:p>
    <w:p w14:paraId="0D437866">
      <w:pPr>
        <w:rPr>
          <w:rFonts w:cs="Times New Roman"/>
          <w:b/>
          <w:i/>
        </w:rPr>
      </w:pPr>
      <w:r>
        <w:rPr>
          <w:rFonts w:cs="Times New Roman"/>
          <w:i/>
        </w:rPr>
        <w:t>Напишите пропущенное слово (словосочетание).</w:t>
      </w:r>
    </w:p>
    <w:p w14:paraId="46C78865">
      <w:pPr>
        <w:rPr>
          <w:rFonts w:cs="Times New Roman"/>
        </w:rPr>
      </w:pPr>
    </w:p>
    <w:p w14:paraId="2868014B">
      <w:pPr>
        <w:shd w:val="clear" w:color="auto" w:fill="FFFFFF"/>
        <w:rPr>
          <w:rFonts w:cs="Times New Roman"/>
          <w:szCs w:val="28"/>
          <w:lang w:eastAsia="ru-RU"/>
        </w:rPr>
      </w:pPr>
      <w:r>
        <w:rPr>
          <w:rStyle w:val="52"/>
          <w:rFonts w:ascii="Times New Roman" w:hAnsi="Times New Roman" w:cs="Times New Roman"/>
          <w:color w:val="auto"/>
          <w:sz w:val="28"/>
          <w:szCs w:val="28"/>
        </w:rPr>
        <w:t xml:space="preserve">1. Процесс физико-химического взаимодействия металлов с коррозионной средой, который сопровождается изменением структуры и функциональных свойств, как самого металла, так и среды или всей технологической системы называется </w:t>
      </w:r>
      <w:r>
        <w:rPr>
          <w:rFonts w:cs="Times New Roman"/>
          <w:spacing w:val="9"/>
          <w:szCs w:val="28"/>
        </w:rPr>
        <w:t>___________</w:t>
      </w:r>
      <w:r>
        <w:rPr>
          <w:rFonts w:cs="Times New Roman"/>
          <w:iCs/>
          <w:szCs w:val="28"/>
          <w:lang w:eastAsia="ru-RU"/>
        </w:rPr>
        <w:t xml:space="preserve"> металла</w:t>
      </w:r>
    </w:p>
    <w:p w14:paraId="0A9B8A34">
      <w:pPr>
        <w:rPr>
          <w:rStyle w:val="52"/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Style w:val="52"/>
          <w:rFonts w:ascii="Times New Roman" w:hAnsi="Times New Roman" w:cs="Times New Roman"/>
          <w:iCs/>
          <w:color w:val="auto"/>
          <w:sz w:val="28"/>
          <w:szCs w:val="28"/>
        </w:rPr>
        <w:t>коррозия</w:t>
      </w:r>
    </w:p>
    <w:p w14:paraId="6CC0B4C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ОПК-6 </w:t>
      </w:r>
    </w:p>
    <w:p w14:paraId="38A5095E">
      <w:pPr>
        <w:rPr>
          <w:rFonts w:cs="Times New Roman"/>
          <w:szCs w:val="28"/>
        </w:rPr>
      </w:pPr>
    </w:p>
    <w:p w14:paraId="5E70D8A0">
      <w:pPr>
        <w:rPr>
          <w:rFonts w:cs="Times New Roman"/>
          <w:szCs w:val="28"/>
          <w:lang w:eastAsia="ru-RU"/>
        </w:rPr>
      </w:pPr>
      <w:r>
        <w:rPr>
          <w:rFonts w:cs="Times New Roman"/>
          <w:spacing w:val="9"/>
          <w:szCs w:val="28"/>
        </w:rPr>
        <w:t xml:space="preserve">2. </w:t>
      </w:r>
      <w:r>
        <w:rPr>
          <w:rFonts w:eastAsia="Arial" w:cs="Times New Roman"/>
          <w:szCs w:val="28"/>
          <w:shd w:val="clear" w:color="auto" w:fill="FFFFFF"/>
        </w:rPr>
        <w:t xml:space="preserve">Специальные вещества, которые играют роль барьера, не позволяющего основному материалу вступать в реакцию с агрессивными средами. В ходе такой обработки поверхность изделия становится химически нейтральной называется </w:t>
      </w:r>
      <w:r>
        <w:rPr>
          <w:rFonts w:cs="Times New Roman"/>
          <w:spacing w:val="9"/>
          <w:szCs w:val="28"/>
        </w:rPr>
        <w:t>___________</w:t>
      </w:r>
    </w:p>
    <w:p w14:paraId="0F1B30E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Пассиваторы</w:t>
      </w:r>
    </w:p>
    <w:p w14:paraId="3872E0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ПК-3 </w:t>
      </w:r>
    </w:p>
    <w:p w14:paraId="301AD498">
      <w:pPr>
        <w:rPr>
          <w:rFonts w:cs="Times New Roman"/>
          <w:i/>
          <w:szCs w:val="28"/>
        </w:rPr>
      </w:pPr>
    </w:p>
    <w:p w14:paraId="0D39A81C">
      <w:pPr>
        <w:rPr>
          <w:rFonts w:cs="Times New Roman"/>
          <w:spacing w:val="-12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pacing w:val="9"/>
          <w:szCs w:val="28"/>
        </w:rPr>
        <w:t xml:space="preserve">___________ </w:t>
      </w:r>
      <w:r>
        <w:rPr>
          <w:rFonts w:cs="Times New Roman"/>
          <w:szCs w:val="28"/>
        </w:rPr>
        <w:t>— это химическое соединение, которое снижает скорость коррозии металла при контакте с жидкостью или газом.</w:t>
      </w:r>
    </w:p>
    <w:p w14:paraId="48E55149">
      <w:pPr>
        <w:rPr>
          <w:rFonts w:eastAsia="Arial" w:cs="Times New Roman"/>
          <w:sz w:val="19"/>
          <w:szCs w:val="19"/>
          <w:shd w:val="clear" w:color="auto" w:fill="FFFFFF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ингибитор коррозии</w:t>
      </w:r>
      <w:r>
        <w:rPr>
          <w:rFonts w:eastAsia="Arial" w:cs="Times New Roman"/>
          <w:szCs w:val="28"/>
          <w:shd w:val="clear" w:color="auto" w:fill="FFFFFF"/>
        </w:rPr>
        <w:t> </w:t>
      </w:r>
    </w:p>
    <w:p w14:paraId="1BF53FE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ПК-4 </w:t>
      </w:r>
    </w:p>
    <w:p w14:paraId="4C6504F6">
      <w:pPr>
        <w:ind w:firstLine="0"/>
        <w:rPr>
          <w:rFonts w:cs="Times New Roman"/>
          <w:b/>
        </w:rPr>
      </w:pPr>
    </w:p>
    <w:p w14:paraId="75F55330">
      <w:pPr>
        <w:rPr>
          <w:rFonts w:cs="Times New Roman"/>
          <w:b/>
        </w:rPr>
      </w:pPr>
      <w:r>
        <w:rPr>
          <w:rFonts w:cs="Times New Roman"/>
          <w:b/>
        </w:rPr>
        <w:t>Задания открытого типа с кратким свободным ответом</w:t>
      </w:r>
    </w:p>
    <w:p w14:paraId="1C91794A">
      <w:pPr>
        <w:rPr>
          <w:rFonts w:cs="Times New Roman"/>
          <w:b/>
        </w:rPr>
      </w:pPr>
    </w:p>
    <w:p w14:paraId="54FDE886">
      <w:pPr>
        <w:rPr>
          <w:rFonts w:cs="Times New Roman"/>
          <w:i/>
        </w:rPr>
      </w:pPr>
      <w:r>
        <w:rPr>
          <w:rFonts w:cs="Times New Roman"/>
          <w:i/>
        </w:rPr>
        <w:t xml:space="preserve">Дайте ответ на вопрос </w:t>
      </w:r>
    </w:p>
    <w:p w14:paraId="7DD2628B">
      <w:pPr>
        <w:rPr>
          <w:rFonts w:cs="Times New Roman"/>
        </w:rPr>
      </w:pPr>
    </w:p>
    <w:p w14:paraId="2F671498">
      <w:pPr>
        <w:rPr>
          <w:rFonts w:cs="Times New Roman"/>
          <w:lang w:eastAsia="ru-RU"/>
        </w:rPr>
      </w:pPr>
      <w:r>
        <w:rPr>
          <w:rFonts w:cs="Times New Roman"/>
        </w:rPr>
        <w:t>1. Укажите причины атмосферной коррозии</w:t>
      </w:r>
      <w:r>
        <w:rPr>
          <w:rFonts w:cs="Times New Roman"/>
          <w:lang w:eastAsia="ru-RU"/>
        </w:rPr>
        <w:t>?</w:t>
      </w:r>
    </w:p>
    <w:p w14:paraId="587C8E3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влажность воздуха</w:t>
      </w:r>
      <w:r>
        <w:rPr>
          <w:rFonts w:cs="Times New Roman"/>
          <w:szCs w:val="28"/>
          <w:lang w:eastAsia="ru-RU"/>
        </w:rPr>
        <w:t xml:space="preserve"> /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состав атмосферы / твёрдые частицы в воздухе</w:t>
      </w:r>
    </w:p>
    <w:p w14:paraId="7CC9A854">
      <w:pPr>
        <w:rPr>
          <w:rFonts w:cs="Times New Roman"/>
          <w:szCs w:val="28"/>
        </w:rPr>
      </w:pPr>
      <w:r>
        <w:rPr>
          <w:rFonts w:cs="Times New Roman"/>
        </w:rPr>
        <w:t>Компетенции (индикаторы): О</w:t>
      </w:r>
      <w:r>
        <w:rPr>
          <w:rFonts w:cs="Times New Roman"/>
          <w:szCs w:val="28"/>
        </w:rPr>
        <w:t>ПК-6</w:t>
      </w:r>
    </w:p>
    <w:p w14:paraId="7EE3D5D6">
      <w:pPr>
        <w:rPr>
          <w:rFonts w:cs="Times New Roman"/>
          <w:szCs w:val="28"/>
        </w:rPr>
      </w:pPr>
    </w:p>
    <w:p w14:paraId="6F5CCA7C">
      <w:pPr>
        <w:rPr>
          <w:rFonts w:cs="Times New Roman"/>
          <w:szCs w:val="28"/>
        </w:rPr>
      </w:pPr>
      <w:r>
        <w:rPr>
          <w:rFonts w:cs="Times New Roman"/>
          <w:szCs w:val="28"/>
        </w:rPr>
        <w:t>2. В каких средах протекает химическая коррозия металлов?</w:t>
      </w:r>
    </w:p>
    <w:p w14:paraId="7FB71DD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сухие газы / жидкие неэлектролиты.</w:t>
      </w:r>
    </w:p>
    <w:p w14:paraId="4FFCBA71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14:paraId="473197D6">
      <w:pPr>
        <w:rPr>
          <w:rFonts w:cs="Times New Roman"/>
          <w:szCs w:val="28"/>
        </w:rPr>
      </w:pPr>
    </w:p>
    <w:p w14:paraId="30682C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На границе каких двух фаз протекает коррозия? </w:t>
      </w:r>
    </w:p>
    <w:p w14:paraId="29B9263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металл — окружающая среда</w:t>
      </w:r>
      <w:r>
        <w:rPr>
          <w:rFonts w:cs="Times New Roman"/>
          <w:szCs w:val="28"/>
        </w:rPr>
        <w:t xml:space="preserve"> /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металл — жидкость</w:t>
      </w:r>
    </w:p>
    <w:p w14:paraId="57575D73">
      <w:pPr>
        <w:rPr>
          <w:rFonts w:cs="Times New Roman"/>
        </w:rPr>
      </w:pPr>
      <w:r>
        <w:rPr>
          <w:rFonts w:cs="Times New Roman"/>
          <w:szCs w:val="28"/>
        </w:rPr>
        <w:t>Компетенции (индикаторы): ПК-4</w:t>
      </w:r>
    </w:p>
    <w:p w14:paraId="6D702FCA">
      <w:pPr>
        <w:rPr>
          <w:rFonts w:cs="Times New Roman"/>
          <w:b/>
        </w:rPr>
      </w:pPr>
    </w:p>
    <w:p w14:paraId="626DA065">
      <w:pPr>
        <w:rPr>
          <w:rFonts w:cs="Times New Roman"/>
          <w:b/>
        </w:rPr>
      </w:pPr>
      <w:r>
        <w:rPr>
          <w:rFonts w:cs="Times New Roman"/>
          <w:b/>
        </w:rPr>
        <w:t>Задания открытого типа с развернутым ответом</w:t>
      </w:r>
    </w:p>
    <w:p w14:paraId="7D2C2C81">
      <w:pPr>
        <w:rPr>
          <w:rFonts w:cs="Times New Roman"/>
          <w:b/>
        </w:rPr>
      </w:pPr>
    </w:p>
    <w:p w14:paraId="0DB128A7">
      <w:pPr>
        <w:rPr>
          <w:rFonts w:cs="Times New Roman"/>
          <w:i/>
        </w:rPr>
      </w:pPr>
      <w:r>
        <w:rPr>
          <w:rFonts w:cs="Times New Roman"/>
          <w:i/>
        </w:rPr>
        <w:t xml:space="preserve">Дайте ответ на вопрос </w:t>
      </w:r>
    </w:p>
    <w:p w14:paraId="6EE6EAEA">
      <w:pPr>
        <w:rPr>
          <w:rFonts w:cs="Times New Roman"/>
          <w:i/>
        </w:rPr>
      </w:pPr>
    </w:p>
    <w:p w14:paraId="57DEE36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  <w:lang w:eastAsia="zh-CN"/>
        </w:rPr>
        <w:t xml:space="preserve">При соединении двух металлов </w:t>
      </w:r>
      <w:r>
        <w:rPr>
          <w:rFonts w:cs="Times New Roman"/>
          <w:szCs w:val="28"/>
          <w:lang w:val="en-US" w:eastAsia="zh-CN"/>
        </w:rPr>
        <w:t>Mn</w:t>
      </w:r>
      <w:r>
        <w:rPr>
          <w:rFonts w:cs="Times New Roman"/>
          <w:szCs w:val="28"/>
          <w:lang w:eastAsia="zh-CN"/>
        </w:rPr>
        <w:t xml:space="preserve"> - </w:t>
      </w:r>
      <w:r>
        <w:rPr>
          <w:rFonts w:cs="Times New Roman"/>
          <w:szCs w:val="28"/>
          <w:lang w:val="en-US" w:eastAsia="zh-CN"/>
        </w:rPr>
        <w:t>Al</w:t>
      </w:r>
      <w:r>
        <w:rPr>
          <w:rFonts w:cs="Times New Roman"/>
          <w:szCs w:val="28"/>
          <w:lang w:eastAsia="zh-CN"/>
        </w:rPr>
        <w:t xml:space="preserve"> укажите, какой из этих металлов подвергаться коррозии?</w:t>
      </w:r>
    </w:p>
    <w:p w14:paraId="38F7E51A">
      <w:r>
        <w:t>Время выполнения – 10 мин.</w:t>
      </w:r>
    </w:p>
    <w:p w14:paraId="444944F4">
      <w:pPr>
        <w:rPr>
          <w:rFonts w:cs="Times New Roman"/>
          <w:szCs w:val="28"/>
          <w:lang w:eastAsia="ru-RU"/>
        </w:rPr>
      </w:pPr>
      <w:r>
        <w:t xml:space="preserve">Критерии оценивания: полное содержательное соответствие приведенному ниже пояснению: коррозии будет подвергаться </w:t>
      </w:r>
      <w:r>
        <w:rPr>
          <w:rFonts w:cs="Times New Roman"/>
          <w:szCs w:val="28"/>
          <w:lang w:val="en-US" w:eastAsia="zh-CN"/>
        </w:rPr>
        <w:t>Al</w:t>
      </w:r>
      <w:r>
        <w:rPr>
          <w:rFonts w:cs="Times New Roman"/>
          <w:szCs w:val="28"/>
          <w:lang w:eastAsia="zh-CN"/>
        </w:rPr>
        <w:t xml:space="preserve">, так как в </w:t>
      </w:r>
      <w:r>
        <w:fldChar w:fldCharType="begin"/>
      </w:r>
      <w:r>
        <w:instrText xml:space="preserve"> HYPERLINK "https://www.chem-astu.ru/chair/study/genchem/move.php?term=sdweeuu7655278jhhytasdsxCXDdxsxxXXaseYt" \t "https://www.chem-astu.ru/chair/study/genchem/_blank" </w:instrText>
      </w:r>
      <w:r>
        <w:fldChar w:fldCharType="separate"/>
      </w:r>
      <w:r>
        <w:rPr>
          <w:rFonts w:cs="Times New Roman"/>
          <w:szCs w:val="28"/>
        </w:rPr>
        <w:t>ряду напряжений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  <w:lang w:eastAsia="zh-CN"/>
        </w:rPr>
        <w:t xml:space="preserve"> он находится перед </w:t>
      </w:r>
      <w:r>
        <w:rPr>
          <w:rFonts w:cs="Times New Roman"/>
          <w:szCs w:val="28"/>
          <w:lang w:val="en-US" w:eastAsia="zh-CN"/>
        </w:rPr>
        <w:t>Mn</w:t>
      </w:r>
      <w:r>
        <w:rPr>
          <w:rFonts w:cs="Times New Roman"/>
          <w:szCs w:val="28"/>
          <w:lang w:eastAsia="zh-CN"/>
        </w:rPr>
        <w:t xml:space="preserve"> и имеет более отрицательное значение </w:t>
      </w:r>
      <w:r>
        <w:fldChar w:fldCharType="begin"/>
      </w:r>
      <w:r>
        <w:instrText xml:space="preserve"> HYPERLINK "https://www.chem-astu.ru/chair/study/genchem/move.php?term=pyuvvdqazds4289gt456dgfhghjHHdeik" \t "https://www.chem-astu.ru/chair/study/genchem/_blank" </w:instrText>
      </w:r>
      <w:r>
        <w:fldChar w:fldCharType="separate"/>
      </w:r>
      <w:r>
        <w:rPr>
          <w:rFonts w:cs="Times New Roman"/>
          <w:szCs w:val="28"/>
        </w:rPr>
        <w:t>стандартного электродного потенциала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  <w:lang w:eastAsia="zh-CN"/>
        </w:rPr>
        <w:t xml:space="preserve">, поэтому при контакте этих двух металлов </w:t>
      </w:r>
      <w:r>
        <w:rPr>
          <w:rFonts w:cs="Times New Roman"/>
          <w:szCs w:val="28"/>
          <w:lang w:val="en-US" w:eastAsia="zh-CN"/>
        </w:rPr>
        <w:t>Al</w:t>
      </w:r>
      <w:r>
        <w:rPr>
          <w:rFonts w:cs="Times New Roman"/>
          <w:szCs w:val="28"/>
          <w:lang w:eastAsia="zh-CN"/>
        </w:rPr>
        <w:t xml:space="preserve"> будет анодом, а </w:t>
      </w:r>
      <w:r>
        <w:rPr>
          <w:rFonts w:cs="Times New Roman"/>
          <w:szCs w:val="28"/>
          <w:lang w:val="en-US" w:eastAsia="zh-CN"/>
        </w:rPr>
        <w:t>Mn</w:t>
      </w:r>
      <w:r>
        <w:rPr>
          <w:rFonts w:cs="Times New Roman"/>
          <w:szCs w:val="28"/>
          <w:lang w:eastAsia="zh-CN"/>
        </w:rPr>
        <w:t xml:space="preserve"> - катодом.</w:t>
      </w:r>
    </w:p>
    <w:p w14:paraId="10EA3599">
      <w:pPr>
        <w:rPr>
          <w:rFonts w:cs="Times New Roman"/>
          <w:szCs w:val="28"/>
        </w:rPr>
      </w:pPr>
      <w:r>
        <w:rPr>
          <w:rFonts w:cs="Times New Roman"/>
        </w:rPr>
        <w:t>Компетенции (индикаторы): О</w:t>
      </w:r>
      <w:r>
        <w:rPr>
          <w:rFonts w:cs="Times New Roman"/>
          <w:szCs w:val="28"/>
        </w:rPr>
        <w:t xml:space="preserve">ПК-6 </w:t>
      </w:r>
    </w:p>
    <w:p w14:paraId="72A88170">
      <w:pPr>
        <w:rPr>
          <w:rFonts w:cs="Times New Roman"/>
          <w:szCs w:val="28"/>
        </w:rPr>
      </w:pPr>
    </w:p>
    <w:p w14:paraId="7C5951DE">
      <w:pPr>
        <w:numPr>
          <w:ilvl w:val="0"/>
          <w:numId w:val="3"/>
        </w:numPr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Опешите анодное покрытие. </w:t>
      </w:r>
      <w:r>
        <w:rPr>
          <w:rFonts w:eastAsia="SimSun" w:cs="Times New Roman"/>
          <w:szCs w:val="28"/>
          <w:shd w:val="clear" w:color="auto" w:fill="FFFFFF"/>
        </w:rPr>
        <w:t>Какие из нижеперечисленных металлов выполняют для свинца роль анодного покрытия: Pt, Al, Cu, Hg?</w:t>
      </w:r>
      <w:r>
        <w:rPr>
          <w:rFonts w:cs="Times New Roman"/>
          <w:szCs w:val="28"/>
          <w:lang w:val="uk-UA"/>
        </w:rPr>
        <w:t xml:space="preserve"> </w:t>
      </w:r>
    </w:p>
    <w:p w14:paraId="4EAB622B">
      <w:r>
        <w:t>Время выполнения – 10 мин.</w:t>
      </w:r>
    </w:p>
    <w:p w14:paraId="5BEF1D86">
      <w:pPr>
        <w:rPr>
          <w:rFonts w:eastAsia="Arial"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полное содержательное соответствие приведенному ниже пояснению: </w:t>
      </w:r>
      <w: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  <w:t>анодное покрытие</w:t>
      </w:r>
      <w:r>
        <w:rPr>
          <w:rFonts w:eastAsia="Arial" w:cs="Times New Roman"/>
          <w:szCs w:val="28"/>
          <w:shd w:val="clear" w:color="auto" w:fill="FFFFFF"/>
        </w:rPr>
        <w:t xml:space="preserve"> – это результат нанесения оксидной плёнки на металл для придания детали антикоррозионной защиты. Процедура осуществляется электрохимическим методом в водных растворах. Задача анодного покрытия заключается в придании обрабатываемому изделию антикоррозийных и износостойких свойств, а также улучшении его декоративных качеств. Для свинца анодное покрытие будет э</w:t>
      </w:r>
      <w:r>
        <w:rPr>
          <w:rFonts w:eastAsia="SimSun" w:cs="Times New Roman"/>
          <w:color w:val="000000"/>
          <w:szCs w:val="28"/>
          <w:shd w:val="clear" w:color="auto" w:fill="FFFFFF"/>
        </w:rPr>
        <w:t>лектрохимически более активным (по сравнению со свинцом) является алюминий.</w:t>
      </w:r>
    </w:p>
    <w:p w14:paraId="62FA5A2F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14:paraId="3470DF74">
      <w:pPr>
        <w:rPr>
          <w:rFonts w:cs="Times New Roman"/>
          <w:szCs w:val="28"/>
        </w:rPr>
      </w:pPr>
    </w:p>
    <w:p w14:paraId="2703907F">
      <w:pPr>
        <w:numPr>
          <w:ilvl w:val="0"/>
          <w:numId w:val="3"/>
        </w:numPr>
        <w:rPr>
          <w:rStyle w:val="15"/>
          <w:rFonts w:eastAsia="Arial" w:cs="Times New Roman"/>
          <w:b w:val="0"/>
          <w:bCs w:val="0"/>
          <w:szCs w:val="28"/>
          <w:shd w:val="clear" w:color="auto" w:fill="FFFFFF"/>
        </w:rPr>
      </w:pPr>
      <w:r>
        <w:rPr>
          <w:rFonts w:cs="Times New Roman"/>
          <w:szCs w:val="28"/>
        </w:rPr>
        <w:t>Какие легирующие элементы добавляют в стали с целью придания коррозионной стойкости? Укажите марки коррозионностойких сталей.</w:t>
      </w:r>
    </w:p>
    <w:p w14:paraId="545F9E8D">
      <w:r>
        <w:t>Время выполнения – 10 мин.</w:t>
      </w:r>
    </w:p>
    <w:p w14:paraId="333A4A85">
      <w:r>
        <w:t>Критерии оценивания: полное содержательное соответствие приведённому ниже пояснению: для придания коррозионной стойкости в сталь добавляют следующие легирующие элементы: хром (Cr) – повышает коррозионную стойкость, увеличивает прочностные качества и твёрдость; никель (Ni) - повышает устойчивость к коррозии, улучшает пластические свойства металл; титан (Ti) – положительно влияет на коррозионную стойкость стали, одновременно улучшая прочность, плотность и обрабатываемость металла; молибден (Mo) – делает сталь устойчивой не только к воздействию воды, но также кислот, щелочей, солевых растворов; кремний (Si) - повышает коррозионную стойкость стали, делает её магнитонепроницаемой, мало подверженной процессам окисления. К коррозионностойким сталям относятся: 20Х13; 30Х13; 14Х17Н2; 08Х13; 12Х13; 12Х17; 12Х18Н10Т; 12Х15Г9НД.</w:t>
      </w:r>
    </w:p>
    <w:p w14:paraId="1FC11ACA">
      <w:r>
        <w:t xml:space="preserve">Компетенции (индикаторы): ПК-4 </w:t>
      </w:r>
    </w:p>
    <w:p w14:paraId="5E468C32">
      <w:pPr>
        <w:rPr>
          <w:rFonts w:cs="Times New Roman"/>
          <w:b/>
        </w:rPr>
      </w:pPr>
    </w:p>
    <w:p w14:paraId="7D7A080E">
      <w:pPr>
        <w:tabs>
          <w:tab w:val="left" w:pos="7938"/>
        </w:tabs>
        <w:ind w:firstLine="0"/>
        <w:rPr>
          <w:rFonts w:cs="Times New Roman"/>
        </w:rPr>
      </w:pPr>
    </w:p>
    <w:p w14:paraId="2B9FD530">
      <w:pPr>
        <w:tabs>
          <w:tab w:val="left" w:pos="7938"/>
        </w:tabs>
        <w:ind w:firstLine="0"/>
        <w:rPr>
          <w:rFonts w:cs="Times New Roman"/>
        </w:rPr>
      </w:pPr>
    </w:p>
    <w:p w14:paraId="46E200E2">
      <w:pPr>
        <w:tabs>
          <w:tab w:val="left" w:pos="7938"/>
        </w:tabs>
        <w:ind w:firstLine="0"/>
        <w:rPr>
          <w:rFonts w:cs="Times New Roman"/>
        </w:rPr>
      </w:pPr>
    </w:p>
    <w:p w14:paraId="23A7D13B">
      <w:pPr>
        <w:tabs>
          <w:tab w:val="left" w:pos="7938"/>
        </w:tabs>
        <w:ind w:firstLine="0"/>
        <w:rPr>
          <w:rFonts w:cs="Times New Roman"/>
        </w:rPr>
      </w:pPr>
    </w:p>
    <w:p w14:paraId="73DF7931">
      <w:pPr>
        <w:tabs>
          <w:tab w:val="left" w:pos="7938"/>
        </w:tabs>
        <w:ind w:firstLine="0"/>
        <w:rPr>
          <w:rFonts w:cs="Times New Roman"/>
        </w:rPr>
      </w:pPr>
    </w:p>
    <w:p w14:paraId="3811BC84">
      <w:pPr>
        <w:kinsoku w:val="0"/>
        <w:overflowPunct w:val="0"/>
        <w:autoSpaceDE w:val="0"/>
        <w:autoSpaceDN w:val="0"/>
        <w:adjustRightInd w:val="0"/>
        <w:ind w:firstLine="0"/>
        <w:jc w:val="left"/>
        <w:rPr>
          <w:rFonts w:eastAsia="SimSun" w:cs="Times New Roman"/>
          <w:kern w:val="0"/>
          <w:sz w:val="20"/>
          <w:szCs w:val="20"/>
          <w:lang w:eastAsia="ru-RU"/>
          <w14:ligatures w14:val="none"/>
        </w:rPr>
      </w:pPr>
    </w:p>
    <w:p w14:paraId="64834AB3">
      <w:pPr>
        <w:tabs>
          <w:tab w:val="left" w:pos="7938"/>
        </w:tabs>
        <w:ind w:firstLine="0"/>
        <w:rPr>
          <w:rFonts w:cs="Times New Roman"/>
        </w:rPr>
      </w:pPr>
    </w:p>
    <w:sectPr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TD85o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71206"/>
    <w:multiLevelType w:val="singleLevel"/>
    <w:tmpl w:val="ECB7120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770ABDC"/>
    <w:multiLevelType w:val="singleLevel"/>
    <w:tmpl w:val="0770ABD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2AE0BF1"/>
    <w:multiLevelType w:val="singleLevel"/>
    <w:tmpl w:val="32AE0BF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B8"/>
    <w:rsid w:val="00034D0B"/>
    <w:rsid w:val="00034DA6"/>
    <w:rsid w:val="00052D8D"/>
    <w:rsid w:val="0006311A"/>
    <w:rsid w:val="000964E4"/>
    <w:rsid w:val="000D01B5"/>
    <w:rsid w:val="000E40A1"/>
    <w:rsid w:val="001053E4"/>
    <w:rsid w:val="00122B2C"/>
    <w:rsid w:val="00135B4C"/>
    <w:rsid w:val="0015074F"/>
    <w:rsid w:val="0015257F"/>
    <w:rsid w:val="00172A27"/>
    <w:rsid w:val="00172F27"/>
    <w:rsid w:val="00186255"/>
    <w:rsid w:val="001D4772"/>
    <w:rsid w:val="00225DD5"/>
    <w:rsid w:val="00230BE2"/>
    <w:rsid w:val="00245D21"/>
    <w:rsid w:val="00295B6F"/>
    <w:rsid w:val="00297A08"/>
    <w:rsid w:val="002A0645"/>
    <w:rsid w:val="002D6CA8"/>
    <w:rsid w:val="002E6578"/>
    <w:rsid w:val="002F20EB"/>
    <w:rsid w:val="00306369"/>
    <w:rsid w:val="00312A53"/>
    <w:rsid w:val="003165A9"/>
    <w:rsid w:val="00336EE8"/>
    <w:rsid w:val="00347C37"/>
    <w:rsid w:val="00357BA5"/>
    <w:rsid w:val="00370B25"/>
    <w:rsid w:val="00373615"/>
    <w:rsid w:val="003914A7"/>
    <w:rsid w:val="003B0A3F"/>
    <w:rsid w:val="003B3AE3"/>
    <w:rsid w:val="003C7DFD"/>
    <w:rsid w:val="003D08EC"/>
    <w:rsid w:val="003E1AAB"/>
    <w:rsid w:val="003E352E"/>
    <w:rsid w:val="003F5888"/>
    <w:rsid w:val="0041387C"/>
    <w:rsid w:val="00421013"/>
    <w:rsid w:val="00461D7F"/>
    <w:rsid w:val="00482615"/>
    <w:rsid w:val="004D662D"/>
    <w:rsid w:val="004F1700"/>
    <w:rsid w:val="004F1F14"/>
    <w:rsid w:val="00506BC4"/>
    <w:rsid w:val="00544109"/>
    <w:rsid w:val="00545F27"/>
    <w:rsid w:val="005519E0"/>
    <w:rsid w:val="00552F41"/>
    <w:rsid w:val="005708C7"/>
    <w:rsid w:val="005759BD"/>
    <w:rsid w:val="00577027"/>
    <w:rsid w:val="00597783"/>
    <w:rsid w:val="005A6954"/>
    <w:rsid w:val="005B4FFB"/>
    <w:rsid w:val="0060655C"/>
    <w:rsid w:val="006108A9"/>
    <w:rsid w:val="006151D7"/>
    <w:rsid w:val="006641E8"/>
    <w:rsid w:val="006943A0"/>
    <w:rsid w:val="006A0D90"/>
    <w:rsid w:val="006B6889"/>
    <w:rsid w:val="006D02BF"/>
    <w:rsid w:val="006E0074"/>
    <w:rsid w:val="006E010D"/>
    <w:rsid w:val="006E73CF"/>
    <w:rsid w:val="006F255A"/>
    <w:rsid w:val="006F3AB3"/>
    <w:rsid w:val="00732DAA"/>
    <w:rsid w:val="00736951"/>
    <w:rsid w:val="00742B11"/>
    <w:rsid w:val="00745810"/>
    <w:rsid w:val="007620E8"/>
    <w:rsid w:val="007623C8"/>
    <w:rsid w:val="00781B07"/>
    <w:rsid w:val="00792148"/>
    <w:rsid w:val="007C76C5"/>
    <w:rsid w:val="007E4601"/>
    <w:rsid w:val="007E5922"/>
    <w:rsid w:val="008034E9"/>
    <w:rsid w:val="008159DB"/>
    <w:rsid w:val="008307AB"/>
    <w:rsid w:val="00840510"/>
    <w:rsid w:val="00874B3E"/>
    <w:rsid w:val="008818C8"/>
    <w:rsid w:val="008B2544"/>
    <w:rsid w:val="008C1727"/>
    <w:rsid w:val="008D1097"/>
    <w:rsid w:val="008D77C8"/>
    <w:rsid w:val="0091078D"/>
    <w:rsid w:val="00915F5D"/>
    <w:rsid w:val="009201EC"/>
    <w:rsid w:val="00930658"/>
    <w:rsid w:val="009319EB"/>
    <w:rsid w:val="00936328"/>
    <w:rsid w:val="009561D9"/>
    <w:rsid w:val="00964B29"/>
    <w:rsid w:val="009718E9"/>
    <w:rsid w:val="009A6720"/>
    <w:rsid w:val="009A7D8C"/>
    <w:rsid w:val="009B6C90"/>
    <w:rsid w:val="009D173F"/>
    <w:rsid w:val="009F744D"/>
    <w:rsid w:val="00A07227"/>
    <w:rsid w:val="00A13B70"/>
    <w:rsid w:val="00A528C0"/>
    <w:rsid w:val="00A5701F"/>
    <w:rsid w:val="00A62DE5"/>
    <w:rsid w:val="00A70B7E"/>
    <w:rsid w:val="00A70BDA"/>
    <w:rsid w:val="00A87E9B"/>
    <w:rsid w:val="00A93D69"/>
    <w:rsid w:val="00AA0E1F"/>
    <w:rsid w:val="00AA6323"/>
    <w:rsid w:val="00AC6001"/>
    <w:rsid w:val="00AD1045"/>
    <w:rsid w:val="00AD2DFE"/>
    <w:rsid w:val="00AD4B9F"/>
    <w:rsid w:val="00AE221E"/>
    <w:rsid w:val="00AF17F4"/>
    <w:rsid w:val="00AF2063"/>
    <w:rsid w:val="00B43D26"/>
    <w:rsid w:val="00B72A8F"/>
    <w:rsid w:val="00B7649F"/>
    <w:rsid w:val="00B87150"/>
    <w:rsid w:val="00B94381"/>
    <w:rsid w:val="00B96D00"/>
    <w:rsid w:val="00BB4E23"/>
    <w:rsid w:val="00BD22CF"/>
    <w:rsid w:val="00BD52C3"/>
    <w:rsid w:val="00BF4E6D"/>
    <w:rsid w:val="00C23FF1"/>
    <w:rsid w:val="00C27C79"/>
    <w:rsid w:val="00C446EB"/>
    <w:rsid w:val="00C74995"/>
    <w:rsid w:val="00C76145"/>
    <w:rsid w:val="00CE5C2A"/>
    <w:rsid w:val="00D24278"/>
    <w:rsid w:val="00D31021"/>
    <w:rsid w:val="00D40AD6"/>
    <w:rsid w:val="00D42A86"/>
    <w:rsid w:val="00D92238"/>
    <w:rsid w:val="00DB08B2"/>
    <w:rsid w:val="00DB55B0"/>
    <w:rsid w:val="00DC1B8C"/>
    <w:rsid w:val="00DC5D95"/>
    <w:rsid w:val="00DD5EE9"/>
    <w:rsid w:val="00DD69A5"/>
    <w:rsid w:val="00DE212A"/>
    <w:rsid w:val="00DF4909"/>
    <w:rsid w:val="00E01CDB"/>
    <w:rsid w:val="00E145A7"/>
    <w:rsid w:val="00E226B1"/>
    <w:rsid w:val="00E243CD"/>
    <w:rsid w:val="00E245F9"/>
    <w:rsid w:val="00E36332"/>
    <w:rsid w:val="00E37E65"/>
    <w:rsid w:val="00E43B49"/>
    <w:rsid w:val="00E50730"/>
    <w:rsid w:val="00E5767B"/>
    <w:rsid w:val="00E607CE"/>
    <w:rsid w:val="00E81F0A"/>
    <w:rsid w:val="00E8634B"/>
    <w:rsid w:val="00E93892"/>
    <w:rsid w:val="00EA0112"/>
    <w:rsid w:val="00EC6713"/>
    <w:rsid w:val="00ED6C03"/>
    <w:rsid w:val="00EE3EC9"/>
    <w:rsid w:val="00F27B2F"/>
    <w:rsid w:val="00F3589D"/>
    <w:rsid w:val="00F371BD"/>
    <w:rsid w:val="00F41C91"/>
    <w:rsid w:val="00F45B3E"/>
    <w:rsid w:val="00F546E6"/>
    <w:rsid w:val="00F54B8C"/>
    <w:rsid w:val="00F56FA1"/>
    <w:rsid w:val="00F8365C"/>
    <w:rsid w:val="00FA38E3"/>
    <w:rsid w:val="00FD68E4"/>
    <w:rsid w:val="00FE7B2C"/>
    <w:rsid w:val="00FF0CEB"/>
    <w:rsid w:val="00FF6B7B"/>
    <w:rsid w:val="0A0011D4"/>
    <w:rsid w:val="0AF61CFF"/>
    <w:rsid w:val="0D6B4B80"/>
    <w:rsid w:val="0F4E2DFA"/>
    <w:rsid w:val="520B5966"/>
    <w:rsid w:val="68F01978"/>
    <w:rsid w:val="70D62AAB"/>
    <w:rsid w:val="7DB8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5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6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7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8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2"/>
    <w:qFormat/>
    <w:uiPriority w:val="22"/>
    <w:rPr>
      <w:b/>
      <w:bCs/>
    </w:rPr>
  </w:style>
  <w:style w:type="paragraph" w:styleId="16">
    <w:name w:val="Balloon Text"/>
    <w:basedOn w:val="1"/>
    <w:link w:val="4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header"/>
    <w:basedOn w:val="1"/>
    <w:link w:val="45"/>
    <w:unhideWhenUsed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49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9">
    <w:name w:val="Title"/>
    <w:basedOn w:val="1"/>
    <w:next w:val="1"/>
    <w:link w:val="3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footer"/>
    <w:basedOn w:val="1"/>
    <w:link w:val="46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2">
    <w:name w:val="Body Text Indent 2"/>
    <w:basedOn w:val="1"/>
    <w:uiPriority w:val="0"/>
    <w:pPr>
      <w:spacing w:after="120" w:line="480" w:lineRule="auto"/>
      <w:ind w:left="283"/>
    </w:pPr>
    <w:rPr>
      <w:rFonts w:eastAsia="Times New Roman" w:cs="Times New Roman"/>
      <w:sz w:val="24"/>
      <w:lang w:eastAsia="ru-RU"/>
    </w:rPr>
  </w:style>
  <w:style w:type="paragraph" w:styleId="23">
    <w:name w:val="Subtitle"/>
    <w:basedOn w:val="1"/>
    <w:next w:val="1"/>
    <w:link w:val="35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8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9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30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">
    <w:name w:val="Заголовок Знак"/>
    <w:basedOn w:val="1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Подзаголовок Знак"/>
    <w:basedOn w:val="12"/>
    <w:link w:val="2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Цитата 2 Знак"/>
    <w:basedOn w:val="12"/>
    <w:link w:val="3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qFormat/>
    <w:uiPriority w:val="1"/>
    <w:pPr>
      <w:ind w:left="720"/>
      <w:contextualSpacing/>
    </w:pPr>
  </w:style>
  <w:style w:type="character" w:customStyle="1" w:styleId="39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1">
    <w:name w:val="Выделенная цитата Знак"/>
    <w:basedOn w:val="12"/>
    <w:link w:val="40"/>
    <w:qFormat/>
    <w:uiPriority w:val="30"/>
    <w:rPr>
      <w:i/>
      <w:iCs/>
      <w:color w:val="104862" w:themeColor="accent1" w:themeShade="BF"/>
    </w:rPr>
  </w:style>
  <w:style w:type="character" w:customStyle="1" w:styleId="42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3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4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5">
    <w:name w:val="Верхний колонтитул Знак"/>
    <w:basedOn w:val="12"/>
    <w:link w:val="17"/>
    <w:qFormat/>
    <w:uiPriority w:val="0"/>
    <w:rPr>
      <w:rFonts w:ascii="Times New Roman" w:hAnsi="Times New Roman"/>
      <w:sz w:val="28"/>
    </w:rPr>
  </w:style>
  <w:style w:type="character" w:customStyle="1" w:styleId="46">
    <w:name w:val="Нижний колонтитул Знак"/>
    <w:basedOn w:val="12"/>
    <w:link w:val="20"/>
    <w:qFormat/>
    <w:uiPriority w:val="99"/>
    <w:rPr>
      <w:rFonts w:ascii="Times New Roman" w:hAnsi="Times New Roman"/>
      <w:sz w:val="28"/>
    </w:rPr>
  </w:style>
  <w:style w:type="paragraph" w:customStyle="1" w:styleId="47">
    <w:name w:val="FR4"/>
    <w:qFormat/>
    <w:uiPriority w:val="0"/>
    <w:pPr>
      <w:widowControl w:val="0"/>
      <w:jc w:val="both"/>
    </w:pPr>
    <w:rPr>
      <w:rFonts w:ascii="Arial" w:hAnsi="Arial" w:eastAsia="Times New Roman" w:cs="Times New Roman"/>
      <w:snapToGrid w:val="0"/>
      <w:sz w:val="16"/>
      <w:lang w:val="ru-RU" w:eastAsia="ru-RU" w:bidi="ar-SA"/>
    </w:rPr>
  </w:style>
  <w:style w:type="character" w:customStyle="1" w:styleId="48">
    <w:name w:val="Текст выноски Знак"/>
    <w:basedOn w:val="12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9">
    <w:name w:val="Основной текст Знак"/>
    <w:basedOn w:val="12"/>
    <w:link w:val="18"/>
    <w:qFormat/>
    <w:uiPriority w:val="1"/>
    <w:rPr>
      <w:rFonts w:ascii="Times New Roman" w:hAnsi="Times New Roman" w:eastAsia="Times New Roman" w:cs="Times New Roman"/>
      <w:kern w:val="0"/>
      <w14:ligatures w14:val="none"/>
    </w:rPr>
  </w:style>
  <w:style w:type="paragraph" w:customStyle="1" w:styleId="50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5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character" w:customStyle="1" w:styleId="52">
    <w:name w:val="fontstyle31"/>
    <w:basedOn w:val="12"/>
    <w:qFormat/>
    <w:uiPriority w:val="0"/>
    <w:rPr>
      <w:rFonts w:hint="default" w:ascii="TTD85o00" w:hAnsi="TTD85o00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1065</Words>
  <Characters>6072</Characters>
  <Lines>50</Lines>
  <Paragraphs>14</Paragraphs>
  <TotalTime>2</TotalTime>
  <ScaleCrop>false</ScaleCrop>
  <LinksUpToDate>false</LinksUpToDate>
  <CharactersWithSpaces>7123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2025-03-24T07:00:00Z</dcterms:created>
  <dc:creator>Дмитрий В. Малый</dc:creator>
  <cp:lastModifiedBy>user</cp:lastModifiedBy>
  <cp:lastPrinted>2025-04-03T08:29:00Z</cp:lastPrinted>
  <dcterms:modified xsi:type="dcterms:W3CDTF">2025-04-09T18:10:34Z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50AEF33D3659478A86A7D5249EA2C11E_12</vt:lpwstr>
  </property>
</Properties>
</file>