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8D9C5" w14:textId="68B52964" w:rsidR="00614A18" w:rsidRPr="00614A18" w:rsidRDefault="006943A0" w:rsidP="00265C54">
      <w:pPr>
        <w:ind w:firstLine="0"/>
        <w:jc w:val="center"/>
        <w:rPr>
          <w:b/>
        </w:rPr>
      </w:pPr>
      <w:r w:rsidRPr="00614A18">
        <w:rPr>
          <w:b/>
        </w:rPr>
        <w:t>Комплект оце</w:t>
      </w:r>
      <w:r w:rsidR="0096779B" w:rsidRPr="00614A18">
        <w:rPr>
          <w:b/>
        </w:rPr>
        <w:t>ночных материалов по дисциплине</w:t>
      </w:r>
      <w:r w:rsidR="00614A18" w:rsidRPr="00614A18">
        <w:rPr>
          <w:b/>
        </w:rPr>
        <w:t xml:space="preserve"> </w:t>
      </w:r>
    </w:p>
    <w:p w14:paraId="7897344E" w14:textId="763734E9" w:rsidR="006943A0" w:rsidRPr="00614A18" w:rsidRDefault="006943A0" w:rsidP="00614A18">
      <w:pPr>
        <w:jc w:val="center"/>
        <w:rPr>
          <w:b/>
        </w:rPr>
      </w:pPr>
      <w:r w:rsidRPr="00614A18">
        <w:rPr>
          <w:b/>
        </w:rPr>
        <w:t>«</w:t>
      </w:r>
      <w:r w:rsidR="00614A18" w:rsidRPr="00614A18">
        <w:rPr>
          <w:b/>
        </w:rPr>
        <w:t>В</w:t>
      </w:r>
      <w:r w:rsidR="00614A18">
        <w:rPr>
          <w:b/>
        </w:rPr>
        <w:t>в</w:t>
      </w:r>
      <w:r w:rsidR="00614A18" w:rsidRPr="00614A18">
        <w:rPr>
          <w:b/>
        </w:rPr>
        <w:t xml:space="preserve">едение в инженерную </w:t>
      </w:r>
      <w:r w:rsidR="00EA321B" w:rsidRPr="00614A18">
        <w:rPr>
          <w:b/>
        </w:rPr>
        <w:t>деятельность»</w:t>
      </w:r>
    </w:p>
    <w:p w14:paraId="47879640" w14:textId="77777777" w:rsidR="00874B3E" w:rsidRPr="00614A18" w:rsidRDefault="00874B3E" w:rsidP="00614A18">
      <w:pPr>
        <w:ind w:left="709" w:firstLine="0"/>
      </w:pPr>
    </w:p>
    <w:p w14:paraId="7F59E1D5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</w:t>
      </w:r>
    </w:p>
    <w:p w14:paraId="3639AA75" w14:textId="77777777" w:rsidR="00A04BD7" w:rsidRPr="00544109" w:rsidRDefault="00A04BD7" w:rsidP="00A04BD7">
      <w:pPr>
        <w:rPr>
          <w:b/>
        </w:rPr>
      </w:pPr>
    </w:p>
    <w:p w14:paraId="5D4D0A91" w14:textId="77777777" w:rsidR="00A04BD7" w:rsidRPr="00544109" w:rsidRDefault="00A04BD7" w:rsidP="00697AC5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6F9B4220" w14:textId="77777777" w:rsidR="00A04BD7" w:rsidRDefault="00A04BD7" w:rsidP="00A04BD7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244C395" w14:textId="77777777" w:rsidR="00A04BD7" w:rsidRDefault="00A04BD7" w:rsidP="00A04BD7">
      <w:pPr>
        <w:rPr>
          <w:i/>
        </w:rPr>
      </w:pPr>
      <w:bookmarkStart w:id="0" w:name="_GoBack"/>
      <w:bookmarkEnd w:id="0"/>
    </w:p>
    <w:p w14:paraId="130FEBA5" w14:textId="4E859A46" w:rsidR="00A04BD7" w:rsidRPr="00A04BD7" w:rsidRDefault="00A04BD7" w:rsidP="00F92545">
      <w:r>
        <w:t xml:space="preserve">1. </w:t>
      </w:r>
      <w:r w:rsidR="00112B04">
        <w:t xml:space="preserve">В учебном процессе лекцией </w:t>
      </w:r>
      <w:r w:rsidR="003E608B">
        <w:t>называется</w:t>
      </w:r>
      <w:r w:rsidR="00522DE2">
        <w:t xml:space="preserve"> …</w:t>
      </w:r>
    </w:p>
    <w:p w14:paraId="49226FBF" w14:textId="1EE1BD35" w:rsidR="00112B04" w:rsidRPr="00112B04" w:rsidRDefault="003E608B" w:rsidP="00112B04">
      <w:pPr>
        <w:autoSpaceDE w:val="0"/>
        <w:autoSpaceDN w:val="0"/>
        <w:adjustRightInd w:val="0"/>
        <w:rPr>
          <w:rFonts w:eastAsia="TimesNewRomanPS-BoldMT" w:cs="Times New Roman"/>
          <w:kern w:val="0"/>
          <w:szCs w:val="28"/>
          <w14:ligatures w14:val="none"/>
        </w:rPr>
      </w:pPr>
      <w:r w:rsidRPr="003E608B">
        <w:t>А)</w:t>
      </w:r>
      <w:r w:rsidR="00112B04">
        <w:t xml:space="preserve"> </w:t>
      </w:r>
      <w:r w:rsidR="00112B04" w:rsidRPr="00112B04">
        <w:rPr>
          <w:rFonts w:eastAsia="TimesNewRomanPS-BoldMT" w:cs="Times New Roman"/>
          <w:kern w:val="0"/>
          <w:szCs w:val="28"/>
          <w14:ligatures w14:val="none"/>
        </w:rPr>
        <w:t>логически стройное систематизированное и последовательное изложение предусмотренного программой учебного материала</w:t>
      </w:r>
      <w:r w:rsidR="00112B04">
        <w:rPr>
          <w:rFonts w:eastAsia="TimesNewRomanPS-BoldMT" w:cs="Times New Roman"/>
          <w:kern w:val="0"/>
          <w:szCs w:val="28"/>
          <w14:ligatures w14:val="none"/>
        </w:rPr>
        <w:t xml:space="preserve">; </w:t>
      </w:r>
    </w:p>
    <w:p w14:paraId="17052FE9" w14:textId="4346EC69" w:rsidR="00A04BD7" w:rsidRDefault="003E608B" w:rsidP="00F92545">
      <w:r>
        <w:t xml:space="preserve">Б) </w:t>
      </w:r>
      <w:r w:rsidR="00112B04">
        <w:t xml:space="preserve">внеаудиторная работа студента; </w:t>
      </w:r>
    </w:p>
    <w:p w14:paraId="25463FC0" w14:textId="2C75EE62" w:rsidR="003E608B" w:rsidRDefault="003E608B" w:rsidP="00F92545">
      <w:r>
        <w:t xml:space="preserve">В) </w:t>
      </w:r>
      <w:r w:rsidR="00112B04">
        <w:t>консультации</w:t>
      </w:r>
      <w:r w:rsidR="00112B04" w:rsidRPr="00112B04">
        <w:rPr>
          <w:rFonts w:eastAsia="Calibri" w:cs="Times New Roman"/>
          <w:spacing w:val="100"/>
          <w:kern w:val="0"/>
          <w:szCs w:val="22"/>
          <w14:ligatures w14:val="none"/>
        </w:rPr>
        <w:t xml:space="preserve"> </w:t>
      </w:r>
      <w:r w:rsidR="00112B04" w:rsidRPr="00112B04">
        <w:rPr>
          <w:rFonts w:eastAsia="Calibri" w:cs="Times New Roman"/>
          <w:kern w:val="0"/>
          <w:szCs w:val="22"/>
          <w14:ligatures w14:val="none"/>
        </w:rPr>
        <w:t>– еще одна форма общения преподавателей со студентами</w:t>
      </w:r>
      <w:r w:rsidR="00112B04">
        <w:rPr>
          <w:rFonts w:eastAsia="Calibri" w:cs="Times New Roman"/>
          <w:kern w:val="0"/>
          <w:szCs w:val="22"/>
          <w14:ligatures w14:val="none"/>
        </w:rPr>
        <w:t xml:space="preserve">; </w:t>
      </w:r>
    </w:p>
    <w:p w14:paraId="2392FC42" w14:textId="743BD5F3" w:rsidR="00CB4741" w:rsidRDefault="00CB4741" w:rsidP="00F92545">
      <w:r>
        <w:t>Правильный ответ:</w:t>
      </w:r>
      <w:r w:rsidR="00112B04">
        <w:t xml:space="preserve"> А</w:t>
      </w:r>
    </w:p>
    <w:p w14:paraId="58E436EF" w14:textId="3EF5CE53" w:rsidR="00CB4741" w:rsidRDefault="00CB4741" w:rsidP="00F92545">
      <w:r>
        <w:t xml:space="preserve">Компетенции (индикаторы): </w:t>
      </w:r>
      <w:r w:rsidR="00112B04">
        <w:t xml:space="preserve">ОПК-2 </w:t>
      </w:r>
    </w:p>
    <w:p w14:paraId="7E5C26D2" w14:textId="77777777" w:rsidR="003E608B" w:rsidRPr="003E608B" w:rsidRDefault="003E608B" w:rsidP="00F92545"/>
    <w:p w14:paraId="304A45F8" w14:textId="21757563" w:rsidR="003E608B" w:rsidRDefault="00CB4741" w:rsidP="00F92545">
      <w:r>
        <w:t xml:space="preserve">2. </w:t>
      </w:r>
      <w:r w:rsidR="00C677C6" w:rsidRPr="00C677C6">
        <w:rPr>
          <w:rFonts w:eastAsia="TimesNewRomanPS-BoldMT" w:cs="Times New Roman"/>
          <w:bCs/>
          <w:iCs/>
          <w:kern w:val="0"/>
          <w:szCs w:val="28"/>
          <w14:ligatures w14:val="none"/>
        </w:rPr>
        <w:t>Инженер это</w:t>
      </w:r>
      <w:r w:rsidR="00C677C6" w:rsidRPr="00C677C6">
        <w:rPr>
          <w:rFonts w:eastAsia="TimesNewRomanPS-BoldMT" w:cs="Times New Roman"/>
          <w:kern w:val="0"/>
          <w:szCs w:val="28"/>
          <w14:ligatures w14:val="none"/>
        </w:rPr>
        <w:t xml:space="preserve">. </w:t>
      </w:r>
      <w:r w:rsidR="00522DE2">
        <w:t>…</w:t>
      </w:r>
    </w:p>
    <w:p w14:paraId="699873A1" w14:textId="14E9361F" w:rsidR="00D92F36" w:rsidRPr="003E608B" w:rsidRDefault="00D92F36" w:rsidP="00F92545">
      <w:r w:rsidRPr="003E608B">
        <w:t>А)</w:t>
      </w:r>
      <w:r>
        <w:t xml:space="preserve"> </w:t>
      </w:r>
      <w:r w:rsidR="00C677C6">
        <w:t xml:space="preserve">специалист в </w:t>
      </w:r>
      <w:r w:rsidR="003F6668">
        <w:t>области хирургии;</w:t>
      </w:r>
    </w:p>
    <w:p w14:paraId="1898E1D9" w14:textId="58785385" w:rsidR="00D92F36" w:rsidRDefault="00D92F36" w:rsidP="00F92545">
      <w:r>
        <w:t xml:space="preserve">Б) </w:t>
      </w:r>
      <w:r w:rsidR="003F6668">
        <w:t xml:space="preserve">специалист в </w:t>
      </w:r>
      <w:r w:rsidR="00A14450">
        <w:t xml:space="preserve">области </w:t>
      </w:r>
      <w:r w:rsidR="003F6668">
        <w:t>товароведени</w:t>
      </w:r>
      <w:r w:rsidR="00A14450">
        <w:t>я</w:t>
      </w:r>
      <w:r w:rsidR="003F6668">
        <w:t>;</w:t>
      </w:r>
    </w:p>
    <w:p w14:paraId="3C1D0D10" w14:textId="6120C592" w:rsidR="00D92F36" w:rsidRDefault="00D92F36" w:rsidP="00F92545">
      <w:r>
        <w:t xml:space="preserve">В) </w:t>
      </w:r>
      <w:r w:rsidR="00C677C6" w:rsidRPr="00C677C6">
        <w:rPr>
          <w:rFonts w:eastAsia="TimesNewRomanPS-BoldMT" w:cs="Times New Roman"/>
          <w:kern w:val="0"/>
          <w:szCs w:val="28"/>
          <w14:ligatures w14:val="none"/>
        </w:rPr>
        <w:t>специалист в какой-либо области техники с высшим техническим образованием</w:t>
      </w:r>
      <w:r w:rsidR="003F6668">
        <w:rPr>
          <w:rFonts w:eastAsia="TimesNewRomanPS-BoldMT" w:cs="Times New Roman"/>
          <w:kern w:val="0"/>
          <w:szCs w:val="28"/>
          <w14:ligatures w14:val="none"/>
        </w:rPr>
        <w:t>.</w:t>
      </w:r>
    </w:p>
    <w:p w14:paraId="418AE060" w14:textId="368BAEC8" w:rsidR="00D92F36" w:rsidRDefault="00D92F36" w:rsidP="00F92545">
      <w:r>
        <w:t xml:space="preserve">Правильный ответ: </w:t>
      </w:r>
      <w:r w:rsidR="003F6668">
        <w:t>В</w:t>
      </w:r>
    </w:p>
    <w:p w14:paraId="5CAAEAE6" w14:textId="76F90D68" w:rsidR="003F6668" w:rsidRDefault="00D92F36" w:rsidP="003F6668">
      <w:r>
        <w:t xml:space="preserve">Компетенции (индикаторы): </w:t>
      </w:r>
      <w:r w:rsidR="003F6668">
        <w:t xml:space="preserve">ОПК-2 </w:t>
      </w:r>
    </w:p>
    <w:p w14:paraId="24025DD0" w14:textId="77777777" w:rsidR="003F6668" w:rsidRPr="003E608B" w:rsidRDefault="003F6668" w:rsidP="003F6668"/>
    <w:p w14:paraId="5889AE84" w14:textId="3B76B0DC" w:rsidR="00070C72" w:rsidRPr="00070C72" w:rsidRDefault="00D92F36" w:rsidP="003F6668">
      <w:pPr>
        <w:autoSpaceDE w:val="0"/>
        <w:autoSpaceDN w:val="0"/>
        <w:adjustRightInd w:val="0"/>
      </w:pPr>
      <w:r>
        <w:t xml:space="preserve">3. </w:t>
      </w:r>
      <w:r w:rsidR="003F6668" w:rsidRPr="003F6668">
        <w:rPr>
          <w:rFonts w:eastAsia="Calibri" w:cs="Times New Roman"/>
          <w:kern w:val="0"/>
          <w:szCs w:val="28"/>
          <w14:ligatures w14:val="none"/>
        </w:rPr>
        <w:t xml:space="preserve">Профессиональная пригодность – это </w:t>
      </w:r>
      <w:r w:rsidR="003F6668">
        <w:rPr>
          <w:rFonts w:eastAsia="Calibri" w:cs="Times New Roman"/>
          <w:kern w:val="0"/>
          <w:szCs w:val="28"/>
          <w14:ligatures w14:val="none"/>
        </w:rPr>
        <w:t>…</w:t>
      </w:r>
    </w:p>
    <w:p w14:paraId="34F8F0AB" w14:textId="072B628B" w:rsidR="00070C72" w:rsidRPr="00070C72" w:rsidRDefault="00070C72" w:rsidP="003F6668">
      <w:pPr>
        <w:autoSpaceDE w:val="0"/>
        <w:autoSpaceDN w:val="0"/>
        <w:adjustRightInd w:val="0"/>
      </w:pPr>
      <w:r w:rsidRPr="00070C72">
        <w:t xml:space="preserve">А) </w:t>
      </w:r>
      <w:r w:rsidR="003F6668" w:rsidRPr="003F6668">
        <w:rPr>
          <w:rFonts w:eastAsia="Calibri" w:cs="Times New Roman"/>
          <w:kern w:val="0"/>
          <w:szCs w:val="28"/>
          <w14:ligatures w14:val="none"/>
        </w:rPr>
        <w:t>психодинамическ</w:t>
      </w:r>
      <w:r w:rsidR="003F6668">
        <w:rPr>
          <w:rFonts w:eastAsia="Calibri" w:cs="Times New Roman"/>
          <w:kern w:val="0"/>
          <w:szCs w:val="28"/>
          <w14:ligatures w14:val="none"/>
        </w:rPr>
        <w:t>ая</w:t>
      </w:r>
      <w:r w:rsidR="003F6668" w:rsidRPr="003F6668">
        <w:rPr>
          <w:rFonts w:eastAsia="Calibri" w:cs="Times New Roman"/>
          <w:kern w:val="0"/>
          <w:szCs w:val="28"/>
          <w14:ligatures w14:val="none"/>
        </w:rPr>
        <w:t xml:space="preserve"> теори</w:t>
      </w:r>
      <w:r w:rsidR="003F6668">
        <w:rPr>
          <w:rFonts w:eastAsia="Calibri" w:cs="Times New Roman"/>
          <w:kern w:val="0"/>
          <w:szCs w:val="28"/>
          <w14:ligatures w14:val="none"/>
        </w:rPr>
        <w:t>я</w:t>
      </w:r>
      <w:r w:rsidR="003F6668" w:rsidRPr="003F6668">
        <w:rPr>
          <w:rFonts w:eastAsia="Calibri" w:cs="Times New Roman"/>
          <w:kern w:val="0"/>
          <w:szCs w:val="28"/>
          <w14:ligatures w14:val="none"/>
        </w:rPr>
        <w:t xml:space="preserve"> профессионально</w:t>
      </w:r>
      <w:r w:rsidR="003F6668">
        <w:rPr>
          <w:rFonts w:eastAsia="Calibri" w:cs="Times New Roman"/>
          <w:kern w:val="0"/>
          <w:szCs w:val="28"/>
          <w14:ligatures w14:val="none"/>
        </w:rPr>
        <w:t>го</w:t>
      </w:r>
      <w:r w:rsidR="003F6668" w:rsidRPr="003F6668">
        <w:rPr>
          <w:rFonts w:eastAsia="Calibri" w:cs="Times New Roman"/>
          <w:kern w:val="0"/>
          <w:szCs w:val="28"/>
          <w14:ligatures w14:val="none"/>
        </w:rPr>
        <w:t xml:space="preserve"> развити</w:t>
      </w:r>
      <w:r w:rsidR="003F6668">
        <w:rPr>
          <w:rFonts w:eastAsia="Calibri" w:cs="Times New Roman"/>
          <w:kern w:val="0"/>
          <w:szCs w:val="28"/>
          <w14:ligatures w14:val="none"/>
        </w:rPr>
        <w:t>я</w:t>
      </w:r>
      <w:r w:rsidR="003F6668" w:rsidRPr="003F6668">
        <w:rPr>
          <w:rFonts w:eastAsia="Calibri" w:cs="Times New Roman"/>
          <w:kern w:val="0"/>
          <w:szCs w:val="28"/>
          <w14:ligatures w14:val="none"/>
        </w:rPr>
        <w:t xml:space="preserve"> личности</w:t>
      </w:r>
      <w:r w:rsidR="003F6668">
        <w:rPr>
          <w:rFonts w:eastAsia="Calibri" w:cs="Times New Roman"/>
          <w:kern w:val="0"/>
          <w:szCs w:val="28"/>
          <w14:ligatures w14:val="none"/>
        </w:rPr>
        <w:t>;</w:t>
      </w:r>
    </w:p>
    <w:p w14:paraId="4D35AD7B" w14:textId="3CAAFB7F" w:rsidR="00070C72" w:rsidRPr="00070C72" w:rsidRDefault="00070C72" w:rsidP="00F92545">
      <w:r w:rsidRPr="00070C72">
        <w:t xml:space="preserve">Б) </w:t>
      </w:r>
      <w:r w:rsidR="00951CA8" w:rsidRPr="00951CA8">
        <w:rPr>
          <w:rFonts w:eastAsia="Calibri" w:cs="Times New Roman"/>
          <w:kern w:val="0"/>
          <w:szCs w:val="28"/>
          <w14:ligatures w14:val="none"/>
        </w:rPr>
        <w:t>медицински</w:t>
      </w:r>
      <w:r w:rsidR="00951CA8">
        <w:rPr>
          <w:rFonts w:eastAsia="Calibri" w:cs="Times New Roman"/>
          <w:kern w:val="0"/>
          <w:szCs w:val="28"/>
          <w14:ligatures w14:val="none"/>
        </w:rPr>
        <w:t>е</w:t>
      </w:r>
      <w:r w:rsidR="00951CA8" w:rsidRPr="00951CA8">
        <w:rPr>
          <w:rFonts w:eastAsia="Calibri" w:cs="Times New Roman"/>
          <w:kern w:val="0"/>
          <w:szCs w:val="28"/>
          <w14:ligatures w14:val="none"/>
        </w:rPr>
        <w:t xml:space="preserve"> показания</w:t>
      </w:r>
      <w:r w:rsidR="00951CA8">
        <w:rPr>
          <w:rFonts w:eastAsia="Calibri" w:cs="Times New Roman"/>
          <w:kern w:val="0"/>
          <w:szCs w:val="28"/>
          <w14:ligatures w14:val="none"/>
        </w:rPr>
        <w:t>;</w:t>
      </w:r>
    </w:p>
    <w:p w14:paraId="2510FCF7" w14:textId="16E15CDC" w:rsidR="00CB4741" w:rsidRDefault="00070C72" w:rsidP="003F6668">
      <w:pPr>
        <w:autoSpaceDE w:val="0"/>
        <w:autoSpaceDN w:val="0"/>
        <w:adjustRightInd w:val="0"/>
      </w:pPr>
      <w:r w:rsidRPr="00070C72">
        <w:t xml:space="preserve">В) </w:t>
      </w:r>
      <w:r w:rsidR="003F6668" w:rsidRPr="003F6668">
        <w:rPr>
          <w:rFonts w:eastAsia="Calibri" w:cs="Times New Roman"/>
          <w:kern w:val="0"/>
          <w:szCs w:val="28"/>
          <w14:ligatures w14:val="none"/>
        </w:rPr>
        <w:t>характеристика,</w:t>
      </w:r>
      <w:r w:rsidR="003F6668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3F6668" w:rsidRPr="003F6668">
        <w:rPr>
          <w:rFonts w:eastAsia="Calibri" w:cs="Times New Roman"/>
          <w:kern w:val="0"/>
          <w:szCs w:val="28"/>
          <w14:ligatures w14:val="none"/>
        </w:rPr>
        <w:t>отражающая возможности человека по овладению какой-либо профессиональной деятельностью.</w:t>
      </w:r>
    </w:p>
    <w:p w14:paraId="1BCA627F" w14:textId="27BD10E4" w:rsidR="00F92545" w:rsidRDefault="00F92545" w:rsidP="00F92545">
      <w:r>
        <w:t>Правильный ответ: В</w:t>
      </w:r>
    </w:p>
    <w:p w14:paraId="3E3157C9" w14:textId="4B844505" w:rsidR="00F92545" w:rsidRDefault="00F92545" w:rsidP="00F92545">
      <w:r>
        <w:t xml:space="preserve">Компетенции (индикаторы): </w:t>
      </w:r>
      <w:r w:rsidR="00951CA8">
        <w:t xml:space="preserve">ПК-8 </w:t>
      </w:r>
    </w:p>
    <w:p w14:paraId="08BED3A7" w14:textId="77777777" w:rsidR="00F92545" w:rsidRDefault="00F92545" w:rsidP="00F92545"/>
    <w:p w14:paraId="2CB15910" w14:textId="77777777" w:rsidR="00874B3E" w:rsidRDefault="00874B3E" w:rsidP="00165070">
      <w:pPr>
        <w:pStyle w:val="4"/>
        <w:spacing w:after="0"/>
      </w:pPr>
      <w:r>
        <w:t>Задания закрытого типа на установление соответствия</w:t>
      </w:r>
    </w:p>
    <w:p w14:paraId="1460F5D8" w14:textId="77777777" w:rsidR="00F92545" w:rsidRPr="00F92545" w:rsidRDefault="00F92545" w:rsidP="00165070">
      <w:pPr>
        <w:rPr>
          <w:i/>
        </w:rPr>
      </w:pPr>
      <w:r w:rsidRPr="00F92545">
        <w:rPr>
          <w:i/>
        </w:rPr>
        <w:t>Установите правильное соответствие.</w:t>
      </w:r>
    </w:p>
    <w:p w14:paraId="4845EC07" w14:textId="77777777" w:rsidR="00435626" w:rsidRDefault="00435626" w:rsidP="00D15527">
      <w:pPr>
        <w:tabs>
          <w:tab w:val="left" w:pos="708"/>
          <w:tab w:val="center" w:pos="4677"/>
          <w:tab w:val="right" w:pos="9355"/>
        </w:tabs>
        <w:ind w:firstLine="567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F114B9C" w14:textId="69FB1616" w:rsidR="00D15527" w:rsidRPr="00D15527" w:rsidRDefault="00435626" w:rsidP="00F74E36">
      <w:pPr>
        <w:tabs>
          <w:tab w:val="left" w:pos="708"/>
          <w:tab w:val="center" w:pos="4677"/>
          <w:tab w:val="right" w:pos="9355"/>
        </w:tabs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</w:t>
      </w:r>
      <w:r w:rsidR="00EA321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. </w:t>
      </w:r>
      <w:r w:rsidR="00D15527" w:rsidRPr="00D1552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Установите соответствие между левым и правым столбцами.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7609" w:rsidRPr="00EA321B" w14:paraId="3209168B" w14:textId="77777777" w:rsidTr="00265C54">
        <w:tc>
          <w:tcPr>
            <w:tcW w:w="4672" w:type="dxa"/>
          </w:tcPr>
          <w:p w14:paraId="7F1C7163" w14:textId="5B16B58F" w:rsidR="003F7609" w:rsidRPr="00EA321B" w:rsidRDefault="00087888" w:rsidP="003F760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1)</w:t>
            </w:r>
            <w:r w:rsidR="003F7609" w:rsidRPr="00EA321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Способы или правила решения </w:t>
            </w:r>
            <w:r w:rsidR="00EA321B" w:rsidRPr="00EA321B">
              <w:rPr>
                <w:rFonts w:eastAsia="Times New Roman" w:cs="Times New Roman"/>
                <w:color w:val="000000"/>
                <w:szCs w:val="24"/>
                <w:lang w:eastAsia="ru-RU"/>
              </w:rPr>
              <w:t>изобретательских задач,</w:t>
            </w:r>
            <w:r w:rsidR="003F7609" w:rsidRPr="00EA321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которых содержится краткое предписание или указание, «как преобразовать» имеющийся прототип или «в каком направлении нужно искать», чтобы получить искомое решение</w:t>
            </w:r>
          </w:p>
        </w:tc>
        <w:tc>
          <w:tcPr>
            <w:tcW w:w="4673" w:type="dxa"/>
          </w:tcPr>
          <w:p w14:paraId="0136E558" w14:textId="77777777" w:rsidR="003F7609" w:rsidRPr="00EA321B" w:rsidRDefault="003F7609" w:rsidP="003F7609">
            <w:pPr>
              <w:ind w:firstLine="0"/>
              <w:rPr>
                <w:rFonts w:eastAsia="Calibri" w:cs="Times New Roman"/>
                <w:iCs/>
                <w:color w:val="000000"/>
                <w:szCs w:val="24"/>
              </w:rPr>
            </w:pPr>
            <w:r w:rsidRPr="00EA321B">
              <w:rPr>
                <w:rFonts w:eastAsia="Calibri" w:cs="Times New Roman"/>
                <w:iCs/>
                <w:color w:val="000000"/>
                <w:szCs w:val="24"/>
              </w:rPr>
              <w:t>А) Накопление и свертывание данных.</w:t>
            </w:r>
          </w:p>
        </w:tc>
      </w:tr>
      <w:tr w:rsidR="003F7609" w:rsidRPr="00EA321B" w14:paraId="785BB3A6" w14:textId="77777777" w:rsidTr="00265C54">
        <w:tc>
          <w:tcPr>
            <w:tcW w:w="4672" w:type="dxa"/>
          </w:tcPr>
          <w:p w14:paraId="21B2A778" w14:textId="0E9C17CB" w:rsidR="003F7609" w:rsidRPr="00EA321B" w:rsidRDefault="00087888" w:rsidP="003F7609">
            <w:pPr>
              <w:ind w:firstLine="0"/>
              <w:jc w:val="left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2)</w:t>
            </w:r>
            <w:r w:rsidR="003F7609" w:rsidRPr="00EA321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Поиск новых технических </w:t>
            </w:r>
            <w:r w:rsidR="003F7609" w:rsidRPr="00EA321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решений на основе анализа результатов систематического применения десяти эвристических приемов к каждому из десяти основных показателей технической системы.</w:t>
            </w:r>
          </w:p>
        </w:tc>
        <w:tc>
          <w:tcPr>
            <w:tcW w:w="4673" w:type="dxa"/>
          </w:tcPr>
          <w:p w14:paraId="5DCF64D2" w14:textId="77777777" w:rsidR="003F7609" w:rsidRPr="00EA321B" w:rsidRDefault="003F7609" w:rsidP="003F7609">
            <w:pPr>
              <w:ind w:firstLine="0"/>
              <w:rPr>
                <w:rFonts w:eastAsia="Calibri" w:cs="Times New Roman"/>
                <w:iCs/>
                <w:color w:val="000000"/>
                <w:szCs w:val="24"/>
              </w:rPr>
            </w:pPr>
            <w:r w:rsidRPr="00EA321B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Б) Поиск литературы.</w:t>
            </w:r>
          </w:p>
        </w:tc>
      </w:tr>
      <w:tr w:rsidR="003F7609" w:rsidRPr="00EA321B" w14:paraId="1F1F99FA" w14:textId="77777777" w:rsidTr="00265C54">
        <w:tc>
          <w:tcPr>
            <w:tcW w:w="4672" w:type="dxa"/>
          </w:tcPr>
          <w:p w14:paraId="7107EA47" w14:textId="77777777" w:rsidR="003F7609" w:rsidRPr="00EA321B" w:rsidRDefault="003F7609" w:rsidP="003F7609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57B3931D" w14:textId="77777777" w:rsidR="003F7609" w:rsidRPr="00EA321B" w:rsidRDefault="003F7609" w:rsidP="003F7609">
            <w:pPr>
              <w:ind w:firstLine="0"/>
              <w:rPr>
                <w:rFonts w:eastAsia="Calibri" w:cs="Times New Roman"/>
                <w:iCs/>
                <w:color w:val="000000"/>
                <w:szCs w:val="24"/>
              </w:rPr>
            </w:pPr>
            <w:r w:rsidRPr="00EA321B">
              <w:rPr>
                <w:rFonts w:eastAsia="Calibri" w:cs="Times New Roman"/>
                <w:iCs/>
                <w:color w:val="000000"/>
                <w:szCs w:val="24"/>
              </w:rPr>
              <w:t>В) Метод эвристических приемов.</w:t>
            </w:r>
          </w:p>
        </w:tc>
      </w:tr>
      <w:tr w:rsidR="003F7609" w:rsidRPr="00EA321B" w14:paraId="2620BC19" w14:textId="77777777" w:rsidTr="00265C54">
        <w:tc>
          <w:tcPr>
            <w:tcW w:w="4672" w:type="dxa"/>
          </w:tcPr>
          <w:p w14:paraId="1A62C884" w14:textId="77777777" w:rsidR="003F7609" w:rsidRPr="00EA321B" w:rsidRDefault="003F7609" w:rsidP="003F7609">
            <w:pPr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5AB3285F" w14:textId="77777777" w:rsidR="003F7609" w:rsidRPr="00EA321B" w:rsidRDefault="003F7609" w:rsidP="003F7609">
            <w:pPr>
              <w:ind w:firstLine="0"/>
              <w:rPr>
                <w:rFonts w:eastAsia="Calibri" w:cs="Times New Roman"/>
                <w:iCs/>
                <w:color w:val="000000"/>
                <w:szCs w:val="24"/>
              </w:rPr>
            </w:pPr>
            <w:r w:rsidRPr="00EA321B">
              <w:rPr>
                <w:rFonts w:eastAsia="Calibri" w:cs="Times New Roman"/>
                <w:iCs/>
                <w:color w:val="000000"/>
                <w:szCs w:val="24"/>
              </w:rPr>
              <w:t>Г) Метод десятичных матриц.</w:t>
            </w:r>
          </w:p>
        </w:tc>
      </w:tr>
    </w:tbl>
    <w:p w14:paraId="2B054F83" w14:textId="29154F58" w:rsidR="003F7609" w:rsidRDefault="00031E6A" w:rsidP="00031E6A">
      <w:r>
        <w:t>Правильный ответ: 1 –</w:t>
      </w:r>
      <w:r w:rsidR="003F7609">
        <w:t>В</w:t>
      </w:r>
      <w:r>
        <w:t xml:space="preserve">, 2 – </w:t>
      </w:r>
      <w:r w:rsidR="003F7609">
        <w:t>Г</w:t>
      </w:r>
    </w:p>
    <w:p w14:paraId="42979D0C" w14:textId="608B3F67" w:rsidR="003F7609" w:rsidRDefault="00031E6A" w:rsidP="003F7609">
      <w:r>
        <w:t xml:space="preserve">Компетенции (индикаторы): </w:t>
      </w:r>
      <w:r w:rsidR="003F7609">
        <w:t xml:space="preserve">ПК-8 </w:t>
      </w:r>
    </w:p>
    <w:p w14:paraId="4D70A5C2" w14:textId="77777777" w:rsidR="003F7609" w:rsidRDefault="003F7609" w:rsidP="003F7609"/>
    <w:p w14:paraId="774593C5" w14:textId="75BF1E8F" w:rsidR="00435626" w:rsidRPr="00D15527" w:rsidRDefault="00354756" w:rsidP="00F74E36">
      <w:pPr>
        <w:tabs>
          <w:tab w:val="left" w:pos="708"/>
          <w:tab w:val="center" w:pos="4677"/>
          <w:tab w:val="right" w:pos="9355"/>
        </w:tabs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t xml:space="preserve">2. </w:t>
      </w:r>
      <w:r w:rsidR="00435626" w:rsidRPr="00D1552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Установите соответствие между левым и правым столбцами.</w:t>
      </w:r>
    </w:p>
    <w:tbl>
      <w:tblPr>
        <w:tblStyle w:val="af1"/>
        <w:tblW w:w="48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703"/>
        <w:gridCol w:w="697"/>
        <w:gridCol w:w="5246"/>
      </w:tblGrid>
      <w:tr w:rsidR="00087888" w:rsidRPr="00EA321B" w14:paraId="645A72E5" w14:textId="77777777" w:rsidTr="00087888">
        <w:tc>
          <w:tcPr>
            <w:tcW w:w="433" w:type="pct"/>
          </w:tcPr>
          <w:p w14:paraId="3670D4A4" w14:textId="6D08206B" w:rsidR="00087888" w:rsidRDefault="00087888" w:rsidP="00D15527">
            <w:pPr>
              <w:pStyle w:val="a8"/>
              <w:ind w:left="64" w:firstLine="0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1)</w:t>
            </w:r>
          </w:p>
        </w:tc>
        <w:tc>
          <w:tcPr>
            <w:tcW w:w="1428" w:type="pct"/>
          </w:tcPr>
          <w:p w14:paraId="219A6D26" w14:textId="07975534" w:rsidR="00087888" w:rsidRDefault="00087888" w:rsidP="00D15527">
            <w:pPr>
              <w:pStyle w:val="a8"/>
              <w:ind w:left="64" w:firstLine="0"/>
              <w:rPr>
                <w:rFonts w:cs="Times New Roman"/>
                <w:bCs/>
                <w:color w:val="000000"/>
                <w:szCs w:val="28"/>
              </w:rPr>
            </w:pPr>
            <w:r w:rsidRPr="00EA321B">
              <w:rPr>
                <w:rFonts w:cs="Times New Roman"/>
                <w:bCs/>
                <w:color w:val="000000"/>
                <w:szCs w:val="28"/>
              </w:rPr>
              <w:t>Достоверность результатов испытаний</w:t>
            </w:r>
          </w:p>
        </w:tc>
        <w:tc>
          <w:tcPr>
            <w:tcW w:w="368" w:type="pct"/>
          </w:tcPr>
          <w:p w14:paraId="63C9811E" w14:textId="7A34D796" w:rsidR="00087888" w:rsidRPr="00EA321B" w:rsidRDefault="00087888" w:rsidP="00D15527">
            <w:pPr>
              <w:pStyle w:val="a8"/>
              <w:ind w:left="64" w:firstLine="0"/>
              <w:rPr>
                <w:rFonts w:cs="Times New Roman"/>
                <w:color w:val="000000"/>
                <w:szCs w:val="28"/>
              </w:rPr>
            </w:pPr>
            <w:r w:rsidRPr="00EA321B">
              <w:rPr>
                <w:rFonts w:cs="Times New Roman"/>
                <w:color w:val="000000"/>
                <w:szCs w:val="28"/>
              </w:rPr>
              <w:t>А)</w:t>
            </w:r>
          </w:p>
        </w:tc>
        <w:tc>
          <w:tcPr>
            <w:tcW w:w="2771" w:type="pct"/>
          </w:tcPr>
          <w:p w14:paraId="446B52F6" w14:textId="3E7851D7" w:rsidR="00087888" w:rsidRPr="00EA321B" w:rsidRDefault="00087888" w:rsidP="00D15527">
            <w:pPr>
              <w:ind w:left="64" w:firstLine="0"/>
              <w:rPr>
                <w:rFonts w:cs="Times New Roman"/>
                <w:color w:val="000000"/>
                <w:szCs w:val="28"/>
              </w:rPr>
            </w:pPr>
            <w:r w:rsidRPr="00EA321B">
              <w:rPr>
                <w:rFonts w:cs="Times New Roman"/>
                <w:color w:val="000000"/>
                <w:szCs w:val="28"/>
              </w:rPr>
              <w:t xml:space="preserve">свойство контрольных испытаний, которое характеризуется степенью совпадения заключения о состоянии объекта при испытаниях </w:t>
            </w:r>
            <w:r>
              <w:rPr>
                <w:rFonts w:cs="Times New Roman"/>
                <w:color w:val="000000"/>
                <w:szCs w:val="28"/>
              </w:rPr>
              <w:t>с действительным его состоянием</w:t>
            </w:r>
          </w:p>
        </w:tc>
      </w:tr>
      <w:tr w:rsidR="00087888" w:rsidRPr="00EA321B" w14:paraId="05A25310" w14:textId="77777777" w:rsidTr="00087888">
        <w:tc>
          <w:tcPr>
            <w:tcW w:w="433" w:type="pct"/>
          </w:tcPr>
          <w:p w14:paraId="65FB051E" w14:textId="257C194D" w:rsidR="00087888" w:rsidRPr="00EA321B" w:rsidRDefault="00087888" w:rsidP="00087888">
            <w:pPr>
              <w:pStyle w:val="a8"/>
              <w:ind w:left="64" w:firstLine="0"/>
              <w:rPr>
                <w:rFonts w:cs="Times New Roman"/>
                <w:bCs/>
                <w:color w:val="000000"/>
                <w:szCs w:val="28"/>
              </w:rPr>
            </w:pPr>
            <w:r w:rsidRPr="00EA321B">
              <w:rPr>
                <w:rFonts w:cs="Times New Roman"/>
                <w:bCs/>
                <w:color w:val="000000"/>
                <w:szCs w:val="28"/>
              </w:rPr>
              <w:t>2</w:t>
            </w:r>
            <w:r>
              <w:rPr>
                <w:rFonts w:cs="Times New Roman"/>
                <w:bCs/>
                <w:color w:val="000000"/>
                <w:szCs w:val="28"/>
              </w:rPr>
              <w:t>)</w:t>
            </w:r>
          </w:p>
        </w:tc>
        <w:tc>
          <w:tcPr>
            <w:tcW w:w="1428" w:type="pct"/>
          </w:tcPr>
          <w:p w14:paraId="6A002F21" w14:textId="12035D30" w:rsidR="00087888" w:rsidRPr="00EA321B" w:rsidRDefault="00087888" w:rsidP="00087888">
            <w:pPr>
              <w:pStyle w:val="a8"/>
              <w:ind w:left="64" w:firstLine="0"/>
              <w:rPr>
                <w:rFonts w:cs="Times New Roman"/>
                <w:bCs/>
                <w:color w:val="000000"/>
                <w:szCs w:val="28"/>
              </w:rPr>
            </w:pPr>
            <w:r w:rsidRPr="00EA321B">
              <w:rPr>
                <w:rFonts w:cs="Times New Roman"/>
                <w:bCs/>
                <w:color w:val="000000"/>
                <w:szCs w:val="28"/>
              </w:rPr>
              <w:t>Дифференциальный метод измерения</w:t>
            </w:r>
          </w:p>
        </w:tc>
        <w:tc>
          <w:tcPr>
            <w:tcW w:w="368" w:type="pct"/>
          </w:tcPr>
          <w:p w14:paraId="7CF698A0" w14:textId="6D53BFCA" w:rsidR="00087888" w:rsidRPr="00EA321B" w:rsidRDefault="00087888" w:rsidP="00087888">
            <w:pPr>
              <w:pStyle w:val="a8"/>
              <w:ind w:left="64" w:firstLine="0"/>
              <w:rPr>
                <w:rFonts w:cs="Times New Roman"/>
                <w:color w:val="000000"/>
                <w:szCs w:val="28"/>
              </w:rPr>
            </w:pPr>
            <w:r w:rsidRPr="00EA321B">
              <w:rPr>
                <w:rFonts w:cs="Times New Roman"/>
                <w:color w:val="000000"/>
                <w:szCs w:val="28"/>
              </w:rPr>
              <w:t>Б)</w:t>
            </w:r>
          </w:p>
        </w:tc>
        <w:tc>
          <w:tcPr>
            <w:tcW w:w="2771" w:type="pct"/>
          </w:tcPr>
          <w:p w14:paraId="1B4A1F5F" w14:textId="6D0410C2" w:rsidR="00087888" w:rsidRPr="00EA321B" w:rsidRDefault="00087888" w:rsidP="00D15527">
            <w:pPr>
              <w:tabs>
                <w:tab w:val="num" w:pos="745"/>
              </w:tabs>
              <w:ind w:left="64" w:firstLine="0"/>
              <w:rPr>
                <w:rFonts w:cs="Times New Roman"/>
                <w:color w:val="000000"/>
                <w:szCs w:val="28"/>
              </w:rPr>
            </w:pPr>
            <w:r w:rsidRPr="00EA321B">
              <w:rPr>
                <w:rFonts w:cs="Times New Roman"/>
                <w:color w:val="000000"/>
                <w:szCs w:val="28"/>
              </w:rPr>
              <w:t>предусматривает одновременное сравнение измеряемой величины и меры, а результирующий эффект воздействия доводится с по</w:t>
            </w:r>
            <w:r>
              <w:rPr>
                <w:rFonts w:cs="Times New Roman"/>
                <w:color w:val="000000"/>
                <w:szCs w:val="28"/>
              </w:rPr>
              <w:t>мощью прибора сравнения до нуля</w:t>
            </w:r>
          </w:p>
        </w:tc>
      </w:tr>
      <w:tr w:rsidR="00087888" w:rsidRPr="00EA321B" w14:paraId="104AF954" w14:textId="77777777" w:rsidTr="00087888">
        <w:tc>
          <w:tcPr>
            <w:tcW w:w="433" w:type="pct"/>
          </w:tcPr>
          <w:p w14:paraId="0796A366" w14:textId="77777777" w:rsidR="00087888" w:rsidRPr="00EA321B" w:rsidRDefault="00087888" w:rsidP="00D15527">
            <w:pPr>
              <w:ind w:left="64"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428" w:type="pct"/>
          </w:tcPr>
          <w:p w14:paraId="390742E4" w14:textId="77777777" w:rsidR="00087888" w:rsidRPr="00EA321B" w:rsidRDefault="00087888" w:rsidP="00D15527">
            <w:pPr>
              <w:ind w:left="64"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68" w:type="pct"/>
          </w:tcPr>
          <w:p w14:paraId="3F592E3B" w14:textId="54CC3B1C" w:rsidR="00087888" w:rsidRPr="00EA321B" w:rsidRDefault="00087888" w:rsidP="00D15527">
            <w:pPr>
              <w:ind w:left="64" w:firstLine="0"/>
              <w:rPr>
                <w:rFonts w:cs="Times New Roman"/>
                <w:color w:val="000000"/>
                <w:szCs w:val="28"/>
              </w:rPr>
            </w:pPr>
            <w:r w:rsidRPr="00EA321B">
              <w:rPr>
                <w:rFonts w:cs="Times New Roman"/>
                <w:color w:val="000000"/>
                <w:szCs w:val="28"/>
              </w:rPr>
              <w:t>В)</w:t>
            </w:r>
          </w:p>
        </w:tc>
        <w:tc>
          <w:tcPr>
            <w:tcW w:w="2771" w:type="pct"/>
          </w:tcPr>
          <w:p w14:paraId="5B4F67B9" w14:textId="3B4E7417" w:rsidR="00087888" w:rsidRPr="00EA321B" w:rsidRDefault="00087888" w:rsidP="00D15527">
            <w:pPr>
              <w:tabs>
                <w:tab w:val="num" w:pos="745"/>
              </w:tabs>
              <w:ind w:left="64" w:firstLine="0"/>
              <w:rPr>
                <w:rFonts w:cs="Times New Roman"/>
                <w:color w:val="000000"/>
                <w:szCs w:val="28"/>
              </w:rPr>
            </w:pPr>
            <w:r w:rsidRPr="00EA321B">
              <w:rPr>
                <w:rFonts w:cs="Times New Roman"/>
                <w:color w:val="000000"/>
                <w:szCs w:val="28"/>
              </w:rPr>
              <w:t xml:space="preserve">на измерительный прибор воздействует разность измеряемой величины и известной величины, воспроизводимой мерой, пример </w:t>
            </w:r>
            <w:r>
              <w:rPr>
                <w:rFonts w:cs="Times New Roman"/>
                <w:color w:val="000000"/>
                <w:szCs w:val="28"/>
              </w:rPr>
              <w:t>– схема неуравновешенного моста</w:t>
            </w:r>
          </w:p>
        </w:tc>
      </w:tr>
      <w:tr w:rsidR="00087888" w:rsidRPr="00EA321B" w14:paraId="6239D50F" w14:textId="77777777" w:rsidTr="00087888">
        <w:tc>
          <w:tcPr>
            <w:tcW w:w="433" w:type="pct"/>
          </w:tcPr>
          <w:p w14:paraId="5662363D" w14:textId="77777777" w:rsidR="00087888" w:rsidRPr="00EA321B" w:rsidRDefault="00087888" w:rsidP="00D15527">
            <w:pPr>
              <w:ind w:left="64"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428" w:type="pct"/>
          </w:tcPr>
          <w:p w14:paraId="10C7B6D4" w14:textId="77777777" w:rsidR="00087888" w:rsidRPr="00EA321B" w:rsidRDefault="00087888" w:rsidP="00D15527">
            <w:pPr>
              <w:ind w:left="64"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68" w:type="pct"/>
          </w:tcPr>
          <w:p w14:paraId="274BCC2E" w14:textId="3DE9A056" w:rsidR="00087888" w:rsidRPr="00EA321B" w:rsidRDefault="00087888" w:rsidP="00D15527">
            <w:pPr>
              <w:ind w:left="64" w:firstLine="0"/>
              <w:rPr>
                <w:rFonts w:cs="Times New Roman"/>
                <w:color w:val="000000"/>
                <w:szCs w:val="28"/>
              </w:rPr>
            </w:pPr>
            <w:r w:rsidRPr="00EA321B">
              <w:rPr>
                <w:rFonts w:cs="Times New Roman"/>
                <w:color w:val="000000"/>
                <w:szCs w:val="28"/>
              </w:rPr>
              <w:t>Г)</w:t>
            </w:r>
          </w:p>
        </w:tc>
        <w:tc>
          <w:tcPr>
            <w:tcW w:w="2771" w:type="pct"/>
          </w:tcPr>
          <w:p w14:paraId="21E4D130" w14:textId="603505FC" w:rsidR="00087888" w:rsidRPr="00EA321B" w:rsidRDefault="00087888" w:rsidP="00D15527">
            <w:pPr>
              <w:tabs>
                <w:tab w:val="num" w:pos="745"/>
              </w:tabs>
              <w:ind w:left="64" w:firstLine="0"/>
              <w:rPr>
                <w:rFonts w:cs="Times New Roman"/>
                <w:color w:val="000000"/>
                <w:szCs w:val="28"/>
              </w:rPr>
            </w:pPr>
            <w:r w:rsidRPr="00EA321B">
              <w:rPr>
                <w:rFonts w:cs="Times New Roman"/>
                <w:color w:val="000000"/>
                <w:szCs w:val="28"/>
              </w:rPr>
              <w:t>нахождение истинного значения физической величины опытным путём с использованием специальных технологических устройств, имеющих</w:t>
            </w:r>
            <w:r>
              <w:rPr>
                <w:rFonts w:cs="Times New Roman"/>
                <w:color w:val="000000"/>
                <w:szCs w:val="28"/>
              </w:rPr>
              <w:t xml:space="preserve"> нормированные характеристики</w:t>
            </w:r>
          </w:p>
        </w:tc>
      </w:tr>
    </w:tbl>
    <w:p w14:paraId="268B6086" w14:textId="065557F0" w:rsidR="00354756" w:rsidRDefault="00265C54" w:rsidP="00354756">
      <w:r>
        <w:t>Правильный ответ: 1 – А</w:t>
      </w:r>
      <w:r w:rsidR="00354756">
        <w:t xml:space="preserve">, 2 – </w:t>
      </w:r>
      <w:r w:rsidR="00D15527">
        <w:t>Б</w:t>
      </w:r>
      <w:r w:rsidR="00354756">
        <w:t xml:space="preserve">, </w:t>
      </w:r>
    </w:p>
    <w:p w14:paraId="59D31982" w14:textId="590C4475" w:rsidR="00435626" w:rsidRDefault="00354756" w:rsidP="00435626">
      <w:r>
        <w:t xml:space="preserve">Компетенции (индикаторы): </w:t>
      </w:r>
      <w:r w:rsidR="00435626">
        <w:t xml:space="preserve">ПК-8 </w:t>
      </w:r>
    </w:p>
    <w:p w14:paraId="731F2C61" w14:textId="77777777" w:rsidR="00435626" w:rsidRDefault="00435626" w:rsidP="00435626">
      <w:pPr>
        <w:tabs>
          <w:tab w:val="left" w:pos="708"/>
          <w:tab w:val="center" w:pos="4677"/>
          <w:tab w:val="right" w:pos="9355"/>
        </w:tabs>
        <w:ind w:firstLine="567"/>
        <w:rPr>
          <w:rFonts w:eastAsia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33DFF62B" w14:textId="2B7CF065" w:rsidR="00435626" w:rsidRPr="00435626" w:rsidRDefault="00435626" w:rsidP="00F74E36">
      <w:pPr>
        <w:tabs>
          <w:tab w:val="left" w:pos="708"/>
          <w:tab w:val="center" w:pos="4677"/>
          <w:tab w:val="right" w:pos="9355"/>
        </w:tabs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43562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3 Установите соответствие:</w:t>
      </w:r>
    </w:p>
    <w:tbl>
      <w:tblPr>
        <w:tblStyle w:val="12"/>
        <w:tblW w:w="48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639"/>
        <w:gridCol w:w="512"/>
        <w:gridCol w:w="5779"/>
      </w:tblGrid>
      <w:tr w:rsidR="00087888" w:rsidRPr="00EA321B" w14:paraId="1C7CF142" w14:textId="77777777" w:rsidTr="00087888">
        <w:tc>
          <w:tcPr>
            <w:tcW w:w="283" w:type="pct"/>
          </w:tcPr>
          <w:p w14:paraId="246166C1" w14:textId="5F37F5FB" w:rsidR="00087888" w:rsidRPr="00EA321B" w:rsidRDefault="00087888" w:rsidP="00435626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1)</w:t>
            </w:r>
          </w:p>
        </w:tc>
        <w:tc>
          <w:tcPr>
            <w:tcW w:w="1394" w:type="pct"/>
          </w:tcPr>
          <w:p w14:paraId="4589FF4C" w14:textId="51E49CD5" w:rsidR="00087888" w:rsidRPr="00EA321B" w:rsidRDefault="00087888" w:rsidP="00435626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EA321B">
              <w:rPr>
                <w:rFonts w:eastAsia="Times New Roman" w:cs="Times New Roman"/>
                <w:color w:val="000000"/>
                <w:szCs w:val="24"/>
                <w:lang w:eastAsia="ru-RU"/>
              </w:rPr>
              <w:t>Совокупные измерения</w:t>
            </w:r>
          </w:p>
        </w:tc>
        <w:tc>
          <w:tcPr>
            <w:tcW w:w="270" w:type="pct"/>
          </w:tcPr>
          <w:p w14:paraId="6DED142C" w14:textId="58B80788" w:rsidR="00087888" w:rsidRPr="00EA321B" w:rsidRDefault="00087888" w:rsidP="00435626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A321B">
              <w:rPr>
                <w:rFonts w:eastAsia="Calibri" w:cs="Times New Roman"/>
                <w:color w:val="000000"/>
                <w:szCs w:val="24"/>
              </w:rPr>
              <w:t>А)</w:t>
            </w:r>
          </w:p>
        </w:tc>
        <w:tc>
          <w:tcPr>
            <w:tcW w:w="3052" w:type="pct"/>
          </w:tcPr>
          <w:p w14:paraId="3B2BDAFD" w14:textId="09074862" w:rsidR="00087888" w:rsidRPr="00EA321B" w:rsidRDefault="00087888" w:rsidP="00435626">
            <w:pPr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EA321B">
              <w:rPr>
                <w:rFonts w:eastAsia="Calibri" w:cs="Times New Roman"/>
                <w:color w:val="000000"/>
                <w:szCs w:val="24"/>
              </w:rPr>
              <w:t>измерения, которые производятся одновременно измерение нескольких одноименных величин, при котором искомое значение находят путём решения системы уравнений, полученных при прямых измерениях р</w:t>
            </w:r>
            <w:r>
              <w:rPr>
                <w:rFonts w:eastAsia="Calibri" w:cs="Times New Roman"/>
                <w:color w:val="000000"/>
                <w:szCs w:val="24"/>
              </w:rPr>
              <w:t>азличных сочетаний этих величин</w:t>
            </w:r>
          </w:p>
        </w:tc>
      </w:tr>
      <w:tr w:rsidR="00087888" w:rsidRPr="00EA321B" w14:paraId="4BF93C2F" w14:textId="77777777" w:rsidTr="00087888">
        <w:tc>
          <w:tcPr>
            <w:tcW w:w="283" w:type="pct"/>
          </w:tcPr>
          <w:p w14:paraId="3E9412A0" w14:textId="3DA64A6E" w:rsidR="00087888" w:rsidRPr="00EA321B" w:rsidRDefault="00087888" w:rsidP="00435626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2)</w:t>
            </w:r>
          </w:p>
        </w:tc>
        <w:tc>
          <w:tcPr>
            <w:tcW w:w="1394" w:type="pct"/>
          </w:tcPr>
          <w:p w14:paraId="4A484E69" w14:textId="526EF1C1" w:rsidR="00087888" w:rsidRPr="00EA321B" w:rsidRDefault="00087888" w:rsidP="00435626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EA321B">
              <w:rPr>
                <w:rFonts w:eastAsia="Times New Roman" w:cs="Times New Roman"/>
                <w:color w:val="000000"/>
                <w:szCs w:val="24"/>
                <w:lang w:eastAsia="ru-RU"/>
              </w:rPr>
              <w:t>Дифференциальный метод измерения</w:t>
            </w:r>
          </w:p>
        </w:tc>
        <w:tc>
          <w:tcPr>
            <w:tcW w:w="270" w:type="pct"/>
          </w:tcPr>
          <w:p w14:paraId="00402030" w14:textId="70443881" w:rsidR="00087888" w:rsidRPr="00EA321B" w:rsidRDefault="00087888" w:rsidP="00435626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A321B">
              <w:rPr>
                <w:rFonts w:eastAsia="Calibri" w:cs="Times New Roman"/>
                <w:color w:val="000000"/>
                <w:szCs w:val="24"/>
              </w:rPr>
              <w:t>Б)</w:t>
            </w:r>
          </w:p>
        </w:tc>
        <w:tc>
          <w:tcPr>
            <w:tcW w:w="3052" w:type="pct"/>
          </w:tcPr>
          <w:p w14:paraId="371F6F2F" w14:textId="5D1E58DF" w:rsidR="00087888" w:rsidRPr="00EA321B" w:rsidRDefault="00087888" w:rsidP="00435626">
            <w:pPr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EA321B">
              <w:rPr>
                <w:rFonts w:eastAsia="Calibri" w:cs="Times New Roman"/>
                <w:color w:val="000000"/>
                <w:szCs w:val="24"/>
              </w:rPr>
              <w:t xml:space="preserve">измерения, производимые одновременно двух или нескольких не одноимённых физических </w:t>
            </w:r>
            <w:r w:rsidRPr="00EA321B">
              <w:rPr>
                <w:rFonts w:eastAsia="Calibri" w:cs="Times New Roman"/>
                <w:color w:val="000000"/>
                <w:szCs w:val="24"/>
              </w:rPr>
              <w:lastRenderedPageBreak/>
              <w:t>величин для нахождения функциональной зависимости между ними. Как правило, эти измерения проводятся путём клонирования эксперимента и составления таблицы матрицы рангов</w:t>
            </w:r>
          </w:p>
        </w:tc>
      </w:tr>
      <w:tr w:rsidR="00087888" w:rsidRPr="00EA321B" w14:paraId="046569BD" w14:textId="77777777" w:rsidTr="00087888">
        <w:tc>
          <w:tcPr>
            <w:tcW w:w="283" w:type="pct"/>
          </w:tcPr>
          <w:p w14:paraId="4ED870C4" w14:textId="77777777" w:rsidR="00087888" w:rsidRPr="00EA321B" w:rsidRDefault="00087888" w:rsidP="00435626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94" w:type="pct"/>
          </w:tcPr>
          <w:p w14:paraId="1A3EA683" w14:textId="519B5353" w:rsidR="00087888" w:rsidRPr="00EA321B" w:rsidRDefault="00087888" w:rsidP="00435626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0" w:type="pct"/>
          </w:tcPr>
          <w:p w14:paraId="3386C4B2" w14:textId="5AF1018D" w:rsidR="00087888" w:rsidRPr="00EA321B" w:rsidRDefault="00087888" w:rsidP="00435626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EA321B">
              <w:rPr>
                <w:rFonts w:eastAsia="Calibri" w:cs="Times New Roman"/>
                <w:color w:val="000000"/>
                <w:szCs w:val="24"/>
              </w:rPr>
              <w:t>В)</w:t>
            </w:r>
          </w:p>
        </w:tc>
        <w:tc>
          <w:tcPr>
            <w:tcW w:w="3052" w:type="pct"/>
          </w:tcPr>
          <w:p w14:paraId="5434B089" w14:textId="3454E746" w:rsidR="00087888" w:rsidRPr="00EA321B" w:rsidRDefault="00087888" w:rsidP="00435626">
            <w:pPr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EA321B">
              <w:rPr>
                <w:rFonts w:eastAsia="Calibri" w:cs="Times New Roman"/>
                <w:color w:val="000000"/>
                <w:szCs w:val="24"/>
              </w:rPr>
              <w:t>предусматривает одновременное сравнение измеряемой величины и меры, а результирующий эффект воздействия доводится с по</w:t>
            </w:r>
            <w:r>
              <w:rPr>
                <w:rFonts w:eastAsia="Calibri" w:cs="Times New Roman"/>
                <w:color w:val="000000"/>
                <w:szCs w:val="24"/>
              </w:rPr>
              <w:t>мощью прибора сравнения до нуля</w:t>
            </w:r>
          </w:p>
        </w:tc>
      </w:tr>
      <w:tr w:rsidR="00087888" w:rsidRPr="00EA321B" w14:paraId="4D7A94F0" w14:textId="77777777" w:rsidTr="00087888">
        <w:tc>
          <w:tcPr>
            <w:tcW w:w="283" w:type="pct"/>
          </w:tcPr>
          <w:p w14:paraId="01DF8CA3" w14:textId="77777777" w:rsidR="00087888" w:rsidRPr="00EA321B" w:rsidRDefault="00087888" w:rsidP="00435626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94" w:type="pct"/>
          </w:tcPr>
          <w:p w14:paraId="7B9FED03" w14:textId="606AF255" w:rsidR="00087888" w:rsidRPr="00EA321B" w:rsidRDefault="00087888" w:rsidP="00435626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0" w:type="pct"/>
          </w:tcPr>
          <w:p w14:paraId="419635B3" w14:textId="7077EA5D" w:rsidR="00087888" w:rsidRPr="00EA321B" w:rsidRDefault="00087888" w:rsidP="00435626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EA321B">
              <w:rPr>
                <w:rFonts w:eastAsia="Calibri" w:cs="Times New Roman"/>
                <w:color w:val="000000"/>
                <w:szCs w:val="24"/>
              </w:rPr>
              <w:t>Г)</w:t>
            </w:r>
          </w:p>
        </w:tc>
        <w:tc>
          <w:tcPr>
            <w:tcW w:w="3052" w:type="pct"/>
          </w:tcPr>
          <w:p w14:paraId="3A96FD27" w14:textId="067F7073" w:rsidR="00087888" w:rsidRPr="00EA321B" w:rsidRDefault="00087888" w:rsidP="00435626">
            <w:pPr>
              <w:ind w:firstLine="0"/>
              <w:rPr>
                <w:rFonts w:ascii="Calibri" w:eastAsia="Calibri" w:hAnsi="Calibri" w:cs="Times New Roman"/>
                <w:szCs w:val="24"/>
              </w:rPr>
            </w:pPr>
            <w:r w:rsidRPr="00EA321B">
              <w:rPr>
                <w:rFonts w:eastAsia="Calibri" w:cs="Times New Roman"/>
                <w:color w:val="000000"/>
                <w:szCs w:val="24"/>
              </w:rPr>
              <w:t>измерения, при котором значение физической величины находят на основании известной функциональной зависимости между этой величиной и величинами</w:t>
            </w:r>
            <w:r>
              <w:rPr>
                <w:rFonts w:eastAsia="Calibri" w:cs="Times New Roman"/>
                <w:color w:val="000000"/>
                <w:szCs w:val="24"/>
              </w:rPr>
              <w:t>, подлежащими прямым измерениям</w:t>
            </w:r>
          </w:p>
        </w:tc>
      </w:tr>
    </w:tbl>
    <w:p w14:paraId="065E1946" w14:textId="28573975" w:rsidR="001960E3" w:rsidRDefault="001960E3" w:rsidP="001960E3">
      <w:r>
        <w:t xml:space="preserve">Правильный ответ: 1 – </w:t>
      </w:r>
      <w:r w:rsidR="00435626">
        <w:t>Г</w:t>
      </w:r>
      <w:r>
        <w:t xml:space="preserve">, 2 – </w:t>
      </w:r>
      <w:proofErr w:type="gramStart"/>
      <w:r>
        <w:t>В</w:t>
      </w:r>
      <w:proofErr w:type="gramEnd"/>
    </w:p>
    <w:p w14:paraId="6CB25E09" w14:textId="6F42BAC3" w:rsidR="00435626" w:rsidRDefault="001960E3" w:rsidP="00435626">
      <w:r>
        <w:t xml:space="preserve">Компетенции (индикаторы): </w:t>
      </w:r>
      <w:r w:rsidR="00435626">
        <w:t xml:space="preserve">ПК-8 </w:t>
      </w:r>
    </w:p>
    <w:p w14:paraId="6C5583E3" w14:textId="77777777" w:rsidR="007A6325" w:rsidRDefault="007A6325" w:rsidP="001960E3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2048BCD" w14:textId="77777777" w:rsidR="006E312A" w:rsidRPr="006E312A" w:rsidRDefault="006E312A" w:rsidP="006E312A">
      <w:pPr>
        <w:rPr>
          <w:i/>
        </w:rPr>
      </w:pPr>
      <w:r w:rsidRPr="006E312A">
        <w:rPr>
          <w:i/>
        </w:rPr>
        <w:t>Установите правильную последовательность.</w:t>
      </w:r>
    </w:p>
    <w:p w14:paraId="5373E15B" w14:textId="77777777" w:rsidR="006E312A" w:rsidRPr="006E312A" w:rsidRDefault="006E312A" w:rsidP="006E312A">
      <w:r w:rsidRPr="006E312A">
        <w:rPr>
          <w:i/>
        </w:rPr>
        <w:t>Запишите правильную последовательность букв слева направо</w:t>
      </w:r>
    </w:p>
    <w:p w14:paraId="3E3AB9F2" w14:textId="77777777" w:rsidR="006E312A" w:rsidRDefault="006E312A" w:rsidP="006E312A"/>
    <w:p w14:paraId="21B2E6E5" w14:textId="23716CA8" w:rsidR="006E312A" w:rsidRPr="00265C54" w:rsidRDefault="006E312A" w:rsidP="006E312A">
      <w:pPr>
        <w:rPr>
          <w:rFonts w:cs="Times New Roman"/>
          <w:szCs w:val="28"/>
        </w:rPr>
      </w:pPr>
      <w:r>
        <w:t xml:space="preserve">1. </w:t>
      </w:r>
      <w:r w:rsidR="00E94B2A" w:rsidRPr="00265C54">
        <w:rPr>
          <w:rFonts w:cs="Times New Roman"/>
          <w:szCs w:val="28"/>
          <w:shd w:val="clear" w:color="auto" w:fill="FFFFFF"/>
        </w:rPr>
        <w:t xml:space="preserve">Перечислите обычные этапы работ по </w:t>
      </w:r>
      <w:r w:rsidR="00EA321B" w:rsidRPr="00265C54">
        <w:rPr>
          <w:rFonts w:cs="Times New Roman"/>
          <w:szCs w:val="28"/>
          <w:shd w:val="clear" w:color="auto" w:fill="FFFFFF"/>
        </w:rPr>
        <w:t>изобретательству:</w:t>
      </w:r>
    </w:p>
    <w:p w14:paraId="50583F22" w14:textId="05E90302" w:rsidR="00F7044D" w:rsidRPr="00265C54" w:rsidRDefault="00357AFA" w:rsidP="00F7044D">
      <w:pPr>
        <w:rPr>
          <w:rFonts w:cs="Times New Roman"/>
          <w:szCs w:val="28"/>
        </w:rPr>
      </w:pPr>
      <w:r w:rsidRPr="00265C54">
        <w:rPr>
          <w:rFonts w:cs="Times New Roman"/>
          <w:szCs w:val="28"/>
        </w:rPr>
        <w:t>А)</w:t>
      </w:r>
      <w:r w:rsidR="00EA321B">
        <w:rPr>
          <w:rFonts w:cs="Times New Roman"/>
          <w:szCs w:val="28"/>
        </w:rPr>
        <w:t> </w:t>
      </w:r>
      <w:r w:rsidR="00F7044D" w:rsidRPr="00265C54">
        <w:rPr>
          <w:rFonts w:cs="Times New Roman"/>
          <w:szCs w:val="28"/>
          <w:shd w:val="clear" w:color="auto" w:fill="FFFFFF"/>
        </w:rPr>
        <w:t xml:space="preserve">критический фильтр, т.е. проверка новизны, </w:t>
      </w:r>
      <w:r w:rsidR="00EA321B" w:rsidRPr="00265C54">
        <w:rPr>
          <w:rFonts w:cs="Times New Roman"/>
          <w:szCs w:val="28"/>
          <w:shd w:val="clear" w:color="auto" w:fill="FFFFFF"/>
        </w:rPr>
        <w:t>целесообразность комбинаторика</w:t>
      </w:r>
      <w:r w:rsidR="00F7044D" w:rsidRPr="00265C54">
        <w:rPr>
          <w:rFonts w:cs="Times New Roman"/>
          <w:szCs w:val="28"/>
          <w:shd w:val="clear" w:color="auto" w:fill="FFFFFF"/>
        </w:rPr>
        <w:t xml:space="preserve"> (творчество четкая постановка задачи;</w:t>
      </w:r>
    </w:p>
    <w:p w14:paraId="0ABFB549" w14:textId="3E77B854" w:rsidR="00357AFA" w:rsidRPr="00265C54" w:rsidRDefault="00357AFA" w:rsidP="00357AFA">
      <w:pPr>
        <w:rPr>
          <w:rFonts w:cs="Times New Roman"/>
          <w:szCs w:val="28"/>
        </w:rPr>
      </w:pPr>
      <w:r w:rsidRPr="00265C54">
        <w:rPr>
          <w:rFonts w:cs="Times New Roman"/>
          <w:szCs w:val="28"/>
        </w:rPr>
        <w:t xml:space="preserve">Б) </w:t>
      </w:r>
      <w:r w:rsidR="00E94B2A" w:rsidRPr="00265C54">
        <w:rPr>
          <w:rFonts w:cs="Times New Roman"/>
          <w:szCs w:val="28"/>
          <w:shd w:val="clear" w:color="auto" w:fill="FFFFFF"/>
        </w:rPr>
        <w:t>разложение ее на составляющие элементы</w:t>
      </w:r>
      <w:r w:rsidR="00F7044D" w:rsidRPr="00265C54">
        <w:rPr>
          <w:rFonts w:cs="Times New Roman"/>
          <w:szCs w:val="28"/>
          <w:shd w:val="clear" w:color="auto" w:fill="FFFFFF"/>
        </w:rPr>
        <w:t>;</w:t>
      </w:r>
    </w:p>
    <w:p w14:paraId="79D95407" w14:textId="20DB10AE" w:rsidR="00357AFA" w:rsidRPr="00265C54" w:rsidRDefault="00357AFA" w:rsidP="00357AFA">
      <w:pPr>
        <w:rPr>
          <w:rFonts w:cs="Times New Roman"/>
          <w:szCs w:val="28"/>
        </w:rPr>
      </w:pPr>
      <w:r w:rsidRPr="00265C54">
        <w:rPr>
          <w:rFonts w:cs="Times New Roman"/>
          <w:szCs w:val="28"/>
        </w:rPr>
        <w:t>В)</w:t>
      </w:r>
      <w:r w:rsidR="00EA321B">
        <w:rPr>
          <w:rFonts w:cs="Times New Roman"/>
          <w:szCs w:val="28"/>
        </w:rPr>
        <w:t xml:space="preserve"> </w:t>
      </w:r>
      <w:r w:rsidR="00E94B2A" w:rsidRPr="00265C54">
        <w:rPr>
          <w:rFonts w:cs="Times New Roman"/>
          <w:szCs w:val="28"/>
          <w:shd w:val="clear" w:color="auto" w:fill="FFFFFF"/>
        </w:rPr>
        <w:t>анализ задачи</w:t>
      </w:r>
    </w:p>
    <w:p w14:paraId="14F24217" w14:textId="30960DEE" w:rsidR="00E94B2A" w:rsidRPr="00265C54" w:rsidRDefault="00357AFA" w:rsidP="00E94B2A">
      <w:r w:rsidRPr="00265C54">
        <w:t>Г)</w:t>
      </w:r>
      <w:r w:rsidR="00E94B2A" w:rsidRPr="00265C54">
        <w:rPr>
          <w:rFonts w:ascii="Helvetica" w:hAnsi="Helvetica"/>
          <w:sz w:val="26"/>
          <w:szCs w:val="26"/>
          <w:shd w:val="clear" w:color="auto" w:fill="FFFFFF"/>
        </w:rPr>
        <w:t xml:space="preserve"> </w:t>
      </w:r>
      <w:r w:rsidR="00087888">
        <w:rPr>
          <w:rFonts w:eastAsia="Times New Roman" w:cs="Times New Roman"/>
          <w:kern w:val="0"/>
          <w:szCs w:val="28"/>
          <w:lang w:eastAsia="ru-RU"/>
          <w14:ligatures w14:val="none"/>
        </w:rPr>
        <w:t>синтез</w:t>
      </w:r>
    </w:p>
    <w:p w14:paraId="2CDE33B0" w14:textId="07A12DA5" w:rsidR="00E94B2A" w:rsidRPr="00265C54" w:rsidRDefault="00A76E9B" w:rsidP="00E94B2A">
      <w:pPr>
        <w:rPr>
          <w:rFonts w:cs="Times New Roman"/>
          <w:b/>
        </w:rPr>
      </w:pPr>
      <w:r w:rsidRPr="00265C54">
        <w:rPr>
          <w:rStyle w:val="af6"/>
          <w:rFonts w:cs="Times New Roman"/>
          <w:b w:val="0"/>
          <w:shd w:val="clear" w:color="auto" w:fill="FFFFFF"/>
        </w:rPr>
        <w:t>Д) патентование</w:t>
      </w:r>
    </w:p>
    <w:p w14:paraId="1AB6AF15" w14:textId="2284009D" w:rsidR="00357AFA" w:rsidRDefault="00357AFA" w:rsidP="00357AFA">
      <w:r>
        <w:t xml:space="preserve">Правильный ответ: </w:t>
      </w:r>
      <w:r w:rsidR="00A76E9B">
        <w:t>В</w:t>
      </w:r>
      <w:r>
        <w:t xml:space="preserve">, А, </w:t>
      </w:r>
      <w:r w:rsidR="00A76E9B">
        <w:t>Г</w:t>
      </w:r>
      <w:r>
        <w:t xml:space="preserve">, </w:t>
      </w:r>
      <w:r w:rsidR="00A76E9B">
        <w:t>Д</w:t>
      </w:r>
    </w:p>
    <w:p w14:paraId="7087FD5F" w14:textId="5725249D" w:rsidR="00A76E9B" w:rsidRDefault="00357AFA" w:rsidP="00A76E9B">
      <w:r>
        <w:t xml:space="preserve">Компетенции (индикаторы): </w:t>
      </w:r>
      <w:r w:rsidR="00A76E9B">
        <w:t xml:space="preserve">ПК-8 </w:t>
      </w:r>
    </w:p>
    <w:p w14:paraId="65B43FD1" w14:textId="23C7BBE3" w:rsidR="00E94B2A" w:rsidRDefault="00E94B2A" w:rsidP="006E312A"/>
    <w:p w14:paraId="5B6089D2" w14:textId="131D3322" w:rsidR="008B5471" w:rsidRPr="008B5471" w:rsidRDefault="008F0D7D" w:rsidP="008B5471">
      <w:pPr>
        <w:pStyle w:val="af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F7609">
        <w:rPr>
          <w:sz w:val="28"/>
          <w:szCs w:val="28"/>
        </w:rPr>
        <w:t xml:space="preserve">2. </w:t>
      </w:r>
      <w:r w:rsidR="00EA321B">
        <w:rPr>
          <w:sz w:val="28"/>
          <w:szCs w:val="28"/>
        </w:rPr>
        <w:t>Перечислите последовательность</w:t>
      </w:r>
      <w:r w:rsidR="008B5471">
        <w:rPr>
          <w:sz w:val="28"/>
          <w:szCs w:val="28"/>
        </w:rPr>
        <w:t xml:space="preserve"> видов излучения:</w:t>
      </w:r>
    </w:p>
    <w:p w14:paraId="21942810" w14:textId="69C40AB1" w:rsidR="008B5471" w:rsidRPr="008B5471" w:rsidRDefault="008B5471" w:rsidP="008E7C18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B547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А) инфракрасное</w:t>
      </w:r>
    </w:p>
    <w:p w14:paraId="4BD1C16F" w14:textId="36BC1D7D" w:rsidR="008B5471" w:rsidRPr="008B5471" w:rsidRDefault="008B5471" w:rsidP="008B5471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Б)</w:t>
      </w:r>
      <w:r w:rsidRPr="008B547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ультрафиолетовое</w:t>
      </w:r>
    </w:p>
    <w:p w14:paraId="48F68E13" w14:textId="3220FDFA" w:rsidR="008B5471" w:rsidRPr="008B5471" w:rsidRDefault="008B5471" w:rsidP="008B5471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В)</w:t>
      </w:r>
      <w:r w:rsidRPr="008B547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радиоволны</w:t>
      </w:r>
    </w:p>
    <w:p w14:paraId="35B54512" w14:textId="687D833F" w:rsidR="008B5471" w:rsidRPr="008B5471" w:rsidRDefault="008B5471" w:rsidP="008B5471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Г)</w:t>
      </w:r>
      <w:r w:rsidRPr="008B547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видимый свет</w:t>
      </w:r>
    </w:p>
    <w:p w14:paraId="06279909" w14:textId="3D184E38" w:rsidR="008B5471" w:rsidRPr="008B5471" w:rsidRDefault="008B5471" w:rsidP="008B5471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Д)</w:t>
      </w:r>
      <w:r w:rsidRPr="008B547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рентгеновское</w:t>
      </w:r>
    </w:p>
    <w:p w14:paraId="0C16B1D4" w14:textId="34E8C334" w:rsidR="008B5471" w:rsidRDefault="008B5471" w:rsidP="008B5471">
      <w:r>
        <w:t>Правильный ответ: В, А, Г, Д</w:t>
      </w:r>
    </w:p>
    <w:p w14:paraId="45EA2C68" w14:textId="60956866" w:rsidR="008B5471" w:rsidRPr="008B5471" w:rsidRDefault="008B5471" w:rsidP="00EA321B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B5471">
        <w:rPr>
          <w:sz w:val="28"/>
          <w:szCs w:val="28"/>
        </w:rPr>
        <w:t xml:space="preserve">Компетенции (индикаторы): ПК-8 </w:t>
      </w:r>
    </w:p>
    <w:p w14:paraId="43B6688D" w14:textId="77777777" w:rsidR="008B5471" w:rsidRDefault="008B5471" w:rsidP="008B5471">
      <w:pPr>
        <w:pStyle w:val="futurismarkdown-paragraph"/>
        <w:shd w:val="clear" w:color="auto" w:fill="FFFFFF"/>
        <w:spacing w:before="0" w:beforeAutospacing="0" w:after="0" w:afterAutospacing="0"/>
      </w:pPr>
    </w:p>
    <w:p w14:paraId="029AA6CF" w14:textId="2DA06DFD" w:rsidR="00D15527" w:rsidRPr="00265C54" w:rsidRDefault="006C1224" w:rsidP="006C1224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65C54">
        <w:rPr>
          <w:sz w:val="28"/>
          <w:szCs w:val="28"/>
        </w:rPr>
        <w:lastRenderedPageBreak/>
        <w:t>3.</w:t>
      </w:r>
      <w:r w:rsidRPr="00265C54">
        <w:t xml:space="preserve"> </w:t>
      </w:r>
      <w:r w:rsidRPr="00265C54">
        <w:rPr>
          <w:sz w:val="28"/>
          <w:szCs w:val="28"/>
        </w:rPr>
        <w:t>У</w:t>
      </w:r>
      <w:r w:rsidR="00D15527" w:rsidRPr="00265C54">
        <w:rPr>
          <w:bCs/>
          <w:sz w:val="28"/>
          <w:szCs w:val="28"/>
        </w:rPr>
        <w:t xml:space="preserve">становите правильную последовательность </w:t>
      </w:r>
      <w:r w:rsidRPr="00265C54">
        <w:rPr>
          <w:bCs/>
          <w:sz w:val="28"/>
          <w:szCs w:val="28"/>
        </w:rPr>
        <w:t>цветов в спектре видимого излучения</w:t>
      </w:r>
    </w:p>
    <w:p w14:paraId="1851ED96" w14:textId="4D60BFAC" w:rsidR="006C1224" w:rsidRPr="006C1224" w:rsidRDefault="006C1224" w:rsidP="00265C54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А)</w:t>
      </w:r>
      <w:r w:rsidR="008B5471" w:rsidRPr="008B547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желтый</w:t>
      </w:r>
    </w:p>
    <w:p w14:paraId="3087F6B8" w14:textId="13A6142F" w:rsidR="008B5471" w:rsidRPr="008B5471" w:rsidRDefault="006C1224" w:rsidP="00265C54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Б)</w:t>
      </w:r>
      <w:r w:rsidR="008B5471" w:rsidRPr="008B547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красный</w:t>
      </w:r>
    </w:p>
    <w:p w14:paraId="16FEE940" w14:textId="59718171" w:rsidR="006C1224" w:rsidRPr="006C1224" w:rsidRDefault="006C1224" w:rsidP="00265C54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В)</w:t>
      </w:r>
      <w:r w:rsidR="008B5471" w:rsidRPr="008B547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оранжевый</w:t>
      </w:r>
    </w:p>
    <w:p w14:paraId="4C6267C6" w14:textId="727FA1D7" w:rsidR="006C1224" w:rsidRDefault="006C1224" w:rsidP="00265C54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Г) </w:t>
      </w:r>
      <w:r w:rsidR="008B5471" w:rsidRPr="008B547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зеленый</w:t>
      </w:r>
    </w:p>
    <w:p w14:paraId="5B9D9F41" w14:textId="2570B47C" w:rsidR="006C1224" w:rsidRPr="006C1224" w:rsidRDefault="006C1224" w:rsidP="00265C54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Д)</w:t>
      </w:r>
      <w:r w:rsidR="008B5471" w:rsidRPr="008B547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синий</w:t>
      </w:r>
    </w:p>
    <w:p w14:paraId="798243B0" w14:textId="6FC8CACB" w:rsidR="008B5471" w:rsidRPr="008B5471" w:rsidRDefault="006C1224" w:rsidP="00265C54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Е)</w:t>
      </w:r>
      <w:r w:rsidR="008B5471" w:rsidRPr="008B547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голубой</w:t>
      </w:r>
    </w:p>
    <w:p w14:paraId="09168F3E" w14:textId="0518AE1C" w:rsidR="00D15527" w:rsidRDefault="006C1224" w:rsidP="00265C54">
      <w:pPr>
        <w:jc w:val="left"/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И) </w:t>
      </w:r>
      <w:r w:rsidR="008B5471" w:rsidRPr="008B547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фиолетовый</w:t>
      </w:r>
    </w:p>
    <w:p w14:paraId="4AC9F606" w14:textId="6AD777A6" w:rsidR="006C1224" w:rsidRDefault="006C1224" w:rsidP="006C1224">
      <w:r>
        <w:t xml:space="preserve">Правильный ответ: </w:t>
      </w:r>
      <w:proofErr w:type="gramStart"/>
      <w:r>
        <w:t>Б</w:t>
      </w:r>
      <w:proofErr w:type="gramEnd"/>
      <w:r>
        <w:t>, В, А, Е, Г,</w:t>
      </w:r>
      <w:r w:rsidR="00EA321B">
        <w:t xml:space="preserve"> </w:t>
      </w:r>
      <w:r>
        <w:t xml:space="preserve">Д </w:t>
      </w:r>
    </w:p>
    <w:p w14:paraId="40F02151" w14:textId="6715FF7B" w:rsidR="006C1224" w:rsidRPr="008B5471" w:rsidRDefault="006C1224" w:rsidP="00265C54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B5471">
        <w:rPr>
          <w:sz w:val="28"/>
          <w:szCs w:val="28"/>
        </w:rPr>
        <w:t xml:space="preserve">Компетенции (индикаторы): ПК-8 </w:t>
      </w:r>
    </w:p>
    <w:p w14:paraId="573AF1CC" w14:textId="77777777" w:rsidR="006C1224" w:rsidRDefault="006C1224" w:rsidP="006C1224">
      <w:pPr>
        <w:pStyle w:val="futurismarkdown-paragraph"/>
        <w:shd w:val="clear" w:color="auto" w:fill="FFFFFF"/>
        <w:spacing w:before="0" w:beforeAutospacing="0" w:after="0" w:afterAutospacing="0"/>
      </w:pPr>
    </w:p>
    <w:p w14:paraId="6D175BCC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3B3E15E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57DAE11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02F9DC3E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617D2B98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9B64D33" w14:textId="2F397EF3" w:rsidR="000E5FB3" w:rsidRPr="00265C54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8367E">
        <w:rPr>
          <w:color w:val="000000"/>
          <w:sz w:val="28"/>
          <w:szCs w:val="32"/>
        </w:rPr>
        <w:t>1</w:t>
      </w:r>
      <w:r w:rsidRPr="000E5FB3">
        <w:rPr>
          <w:color w:val="000000"/>
          <w:sz w:val="28"/>
          <w:szCs w:val="28"/>
        </w:rPr>
        <w:t xml:space="preserve">. </w:t>
      </w:r>
      <w:r w:rsidR="000E5FB3" w:rsidRPr="00265C54">
        <w:rPr>
          <w:sz w:val="28"/>
          <w:szCs w:val="28"/>
          <w:shd w:val="clear" w:color="auto" w:fill="FFFFFF"/>
        </w:rPr>
        <w:t xml:space="preserve">Система управления, в которой участие человека исключено, называется </w:t>
      </w:r>
    </w:p>
    <w:p w14:paraId="23C93F06" w14:textId="1D09E45B" w:rsidR="000E5FB3" w:rsidRPr="00265C54" w:rsidRDefault="00E94B2A" w:rsidP="00E94B2A">
      <w:pPr>
        <w:pStyle w:val="af2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265C54">
        <w:rPr>
          <w:sz w:val="28"/>
          <w:szCs w:val="32"/>
        </w:rPr>
        <w:t xml:space="preserve">Правильный ответ: </w:t>
      </w:r>
      <w:r w:rsidR="000E5FB3" w:rsidRPr="00265C54">
        <w:rPr>
          <w:sz w:val="28"/>
          <w:szCs w:val="28"/>
          <w:shd w:val="clear" w:color="auto" w:fill="FFFFFF"/>
        </w:rPr>
        <w:t xml:space="preserve">автоматизированной </w:t>
      </w:r>
    </w:p>
    <w:p w14:paraId="5EE71F94" w14:textId="13F30B68" w:rsidR="0078367E" w:rsidRPr="00265C54" w:rsidRDefault="0078367E" w:rsidP="0078367E">
      <w:pPr>
        <w:pStyle w:val="af2"/>
        <w:spacing w:before="0" w:beforeAutospacing="0" w:after="0" w:afterAutospacing="0"/>
        <w:ind w:firstLine="708"/>
        <w:rPr>
          <w:sz w:val="28"/>
          <w:szCs w:val="32"/>
        </w:rPr>
      </w:pPr>
      <w:r w:rsidRPr="00265C54">
        <w:rPr>
          <w:sz w:val="28"/>
          <w:szCs w:val="32"/>
        </w:rPr>
        <w:t>Компетенции (индикаторы):</w:t>
      </w:r>
      <w:r w:rsidR="00E94B2A" w:rsidRPr="00265C54">
        <w:rPr>
          <w:sz w:val="28"/>
          <w:szCs w:val="32"/>
        </w:rPr>
        <w:t xml:space="preserve"> ПК-8 </w:t>
      </w:r>
    </w:p>
    <w:p w14:paraId="4BC97BA7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12096F4" w14:textId="67704A2C" w:rsidR="0051103A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>2.</w:t>
      </w:r>
      <w:r w:rsidR="00280145">
        <w:rPr>
          <w:color w:val="000000"/>
          <w:szCs w:val="28"/>
        </w:rPr>
        <w:t xml:space="preserve"> Компетентность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– это </w:t>
      </w:r>
      <w:r w:rsidR="0051103A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</w:t>
      </w:r>
    </w:p>
    <w:p w14:paraId="1E745715" w14:textId="134C6A25" w:rsidR="0078367E" w:rsidRPr="0051103A" w:rsidRDefault="0051103A" w:rsidP="0051103A">
      <w:pPr>
        <w:pStyle w:val="af2"/>
        <w:spacing w:before="0" w:beforeAutospacing="0" w:after="0" w:afterAutospacing="0"/>
        <w:ind w:firstLine="708"/>
      </w:pPr>
      <w:r w:rsidRPr="0078367E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</w:t>
      </w:r>
      <w:r w:rsidR="00280145" w:rsidRPr="0051103A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hyperlink r:id="rId8" w:tooltip="Знание" w:history="1">
        <w:r w:rsidR="00280145" w:rsidRPr="0051103A">
          <w:rPr>
            <w:rStyle w:val="af3"/>
            <w:color w:val="auto"/>
            <w:sz w:val="28"/>
            <w:szCs w:val="28"/>
            <w:u w:val="none"/>
          </w:rPr>
          <w:t>знаний</w:t>
        </w:r>
      </w:hyperlink>
      <w:r w:rsidR="00280145" w:rsidRPr="005110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9" w:tooltip="Опытное знание" w:history="1">
        <w:r w:rsidR="00280145" w:rsidRPr="0051103A">
          <w:rPr>
            <w:rStyle w:val="af3"/>
            <w:color w:val="auto"/>
            <w:sz w:val="28"/>
            <w:szCs w:val="28"/>
            <w:u w:val="none"/>
          </w:rPr>
          <w:t>опыта</w:t>
        </w:r>
      </w:hyperlink>
      <w:r>
        <w:rPr>
          <w:sz w:val="28"/>
          <w:szCs w:val="28"/>
        </w:rPr>
        <w:t xml:space="preserve"> </w:t>
      </w:r>
      <w:r w:rsidR="00280145" w:rsidRPr="005110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10" w:tooltip="Навык" w:history="1">
        <w:r w:rsidR="00280145" w:rsidRPr="0051103A">
          <w:rPr>
            <w:rStyle w:val="af3"/>
            <w:color w:val="auto"/>
            <w:sz w:val="28"/>
            <w:szCs w:val="28"/>
            <w:u w:val="none"/>
          </w:rPr>
          <w:t>навыков</w:t>
        </w:r>
      </w:hyperlink>
      <w:r w:rsidR="00280145" w:rsidRPr="0051103A">
        <w:rPr>
          <w:sz w:val="28"/>
          <w:szCs w:val="28"/>
        </w:rPr>
        <w:t>, нужных для</w:t>
      </w:r>
      <w:r>
        <w:rPr>
          <w:sz w:val="28"/>
          <w:szCs w:val="28"/>
        </w:rPr>
        <w:t xml:space="preserve"> </w:t>
      </w:r>
      <w:hyperlink r:id="rId11" w:tooltip="Эффективность" w:history="1">
        <w:r w:rsidR="00280145" w:rsidRPr="0051103A">
          <w:rPr>
            <w:rStyle w:val="af3"/>
            <w:color w:val="auto"/>
            <w:sz w:val="28"/>
            <w:szCs w:val="28"/>
            <w:u w:val="none"/>
          </w:rPr>
          <w:t>эффективной</w:t>
        </w:r>
      </w:hyperlink>
      <w:r>
        <w:rPr>
          <w:sz w:val="28"/>
          <w:szCs w:val="28"/>
        </w:rPr>
        <w:t xml:space="preserve"> </w:t>
      </w:r>
      <w:hyperlink r:id="rId12" w:tooltip="Деятельность" w:history="1">
        <w:r w:rsidR="00280145" w:rsidRPr="0051103A">
          <w:rPr>
            <w:rStyle w:val="af3"/>
            <w:color w:val="auto"/>
            <w:sz w:val="28"/>
            <w:szCs w:val="28"/>
            <w:u w:val="none"/>
          </w:rPr>
          <w:t>деятельности</w:t>
        </w:r>
      </w:hyperlink>
      <w:r>
        <w:rPr>
          <w:sz w:val="28"/>
          <w:szCs w:val="28"/>
        </w:rPr>
        <w:t xml:space="preserve"> </w:t>
      </w:r>
      <w:r w:rsidR="00280145" w:rsidRPr="0051103A">
        <w:rPr>
          <w:sz w:val="28"/>
          <w:szCs w:val="28"/>
        </w:rPr>
        <w:t>в заданной</w:t>
      </w:r>
      <w:r>
        <w:rPr>
          <w:sz w:val="28"/>
          <w:szCs w:val="28"/>
        </w:rPr>
        <w:t xml:space="preserve"> </w:t>
      </w:r>
      <w:hyperlink r:id="rId13" w:tooltip="Предметная область" w:history="1">
        <w:r w:rsidR="00280145" w:rsidRPr="0051103A">
          <w:rPr>
            <w:rStyle w:val="af3"/>
            <w:color w:val="auto"/>
            <w:sz w:val="28"/>
            <w:szCs w:val="28"/>
            <w:u w:val="none"/>
          </w:rPr>
          <w:t>предметной области</w:t>
        </w:r>
      </w:hyperlink>
      <w:r w:rsidR="00280145" w:rsidRPr="0051103A">
        <w:t xml:space="preserve">. </w:t>
      </w:r>
    </w:p>
    <w:p w14:paraId="134DD613" w14:textId="4B285A4F" w:rsid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51103A">
        <w:rPr>
          <w:color w:val="000000"/>
          <w:sz w:val="28"/>
          <w:szCs w:val="28"/>
        </w:rPr>
        <w:t xml:space="preserve">ОПК-2 </w:t>
      </w:r>
    </w:p>
    <w:p w14:paraId="30AAD34E" w14:textId="77777777" w:rsidR="00265C54" w:rsidRPr="0078367E" w:rsidRDefault="00265C54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1D8CD84F" w14:textId="1AC6794E" w:rsidR="0078367E" w:rsidRPr="0078367E" w:rsidRDefault="0078367E" w:rsidP="00280145">
      <w:pPr>
        <w:ind w:firstLine="567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 w:rsidR="00280145" w:rsidRPr="00280145">
        <w:rPr>
          <w:rFonts w:eastAsia="Calibri" w:cs="Times New Roman"/>
          <w:kern w:val="0"/>
          <w:szCs w:val="28"/>
          <w14:ligatures w14:val="none"/>
        </w:rPr>
        <w:t xml:space="preserve">Главной ценностью научно-технического потенциала нации </w:t>
      </w:r>
      <w:r w:rsidR="00F74E36" w:rsidRPr="00280145">
        <w:rPr>
          <w:rFonts w:eastAsia="Calibri" w:cs="Times New Roman"/>
          <w:kern w:val="0"/>
          <w:szCs w:val="28"/>
          <w14:ligatures w14:val="none"/>
        </w:rPr>
        <w:t xml:space="preserve">являются </w:t>
      </w:r>
      <w:r w:rsidR="00F74E36"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>_</w:t>
      </w:r>
      <w:r w:rsidR="00E240E4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158297C7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="00280145" w:rsidRPr="00280145">
        <w:rPr>
          <w:rFonts w:eastAsia="Calibri"/>
          <w:sz w:val="28"/>
          <w:szCs w:val="28"/>
        </w:rPr>
        <w:t xml:space="preserve">его инженерные и научно - технические кадры. </w:t>
      </w:r>
    </w:p>
    <w:p w14:paraId="269091D0" w14:textId="661D72A5" w:rsidR="00280145" w:rsidRPr="0078367E" w:rsidRDefault="0078367E" w:rsidP="00280145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280145">
        <w:rPr>
          <w:color w:val="000000"/>
          <w:sz w:val="28"/>
          <w:szCs w:val="28"/>
        </w:rPr>
        <w:t>О</w:t>
      </w:r>
      <w:r w:rsidR="00280145">
        <w:rPr>
          <w:color w:val="000000"/>
          <w:sz w:val="28"/>
          <w:szCs w:val="32"/>
        </w:rPr>
        <w:t xml:space="preserve">ПК-2 </w:t>
      </w:r>
    </w:p>
    <w:p w14:paraId="7EB5548D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FB0C8B2" w14:textId="3EE3EC1B" w:rsidR="002774B2" w:rsidRPr="002774B2" w:rsidRDefault="002774B2" w:rsidP="002774B2">
      <w:pPr>
        <w:pStyle w:val="4"/>
      </w:pPr>
      <w:r w:rsidRPr="002774B2">
        <w:t>Задания открытого типа с кратким свободным ответом</w:t>
      </w:r>
    </w:p>
    <w:p w14:paraId="2AA3730E" w14:textId="77777777" w:rsidR="002774B2" w:rsidRPr="002774B2" w:rsidRDefault="002774B2" w:rsidP="002774B2">
      <w:pPr>
        <w:pStyle w:val="4"/>
        <w:rPr>
          <w:b w:val="0"/>
          <w:bCs w:val="0"/>
        </w:rPr>
      </w:pPr>
      <w:r w:rsidRPr="002774B2">
        <w:rPr>
          <w:b w:val="0"/>
          <w:bCs w:val="0"/>
          <w:i/>
          <w:iCs/>
        </w:rPr>
        <w:t>Дайте ответ на вопрос</w:t>
      </w:r>
      <w:r w:rsidRPr="002774B2">
        <w:rPr>
          <w:b w:val="0"/>
          <w:bCs w:val="0"/>
        </w:rPr>
        <w:t xml:space="preserve"> </w:t>
      </w:r>
    </w:p>
    <w:p w14:paraId="1F6725C1" w14:textId="35FA9413" w:rsidR="00280145" w:rsidRPr="00280145" w:rsidRDefault="002774B2" w:rsidP="00280145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2774B2">
        <w:t>1.</w:t>
      </w:r>
      <w:r w:rsidR="00280145" w:rsidRPr="00280145">
        <w:rPr>
          <w:rFonts w:eastAsia="Calibri" w:cs="Times New Roman"/>
          <w:kern w:val="0"/>
          <w:szCs w:val="28"/>
          <w14:ligatures w14:val="none"/>
        </w:rPr>
        <w:t xml:space="preserve"> Главной ценностью научно-технического потенциала нации являются его инженерные и научно - технические кадры. </w:t>
      </w:r>
    </w:p>
    <w:p w14:paraId="62547F36" w14:textId="16627903" w:rsidR="00073274" w:rsidRPr="0078367E" w:rsidRDefault="00073274" w:rsidP="0051103A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>Правильный ответ</w:t>
      </w:r>
      <w:r w:rsidR="0051103A">
        <w:rPr>
          <w:color w:val="000000"/>
          <w:sz w:val="28"/>
          <w:szCs w:val="28"/>
        </w:rPr>
        <w:t>:</w:t>
      </w:r>
      <w:r w:rsidR="0051103A" w:rsidRPr="0051103A">
        <w:rPr>
          <w:rFonts w:eastAsia="Calibri"/>
          <w:szCs w:val="28"/>
        </w:rPr>
        <w:t xml:space="preserve"> </w:t>
      </w:r>
      <w:r w:rsidR="0051103A" w:rsidRPr="0051103A">
        <w:rPr>
          <w:rFonts w:eastAsia="Calibri"/>
          <w:sz w:val="28"/>
          <w:szCs w:val="28"/>
        </w:rPr>
        <w:t>Личность современного высококвалифицированного инженера (исследователя, конструктора, технолога) объективно выступает в обществе как ключевая фигура социально - экономического развития.</w:t>
      </w:r>
    </w:p>
    <w:p w14:paraId="5EA12A09" w14:textId="12C41E01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52A22">
        <w:rPr>
          <w:color w:val="000000"/>
          <w:sz w:val="28"/>
          <w:szCs w:val="28"/>
        </w:rPr>
        <w:t>О</w:t>
      </w:r>
      <w:r w:rsidR="00852A22">
        <w:rPr>
          <w:color w:val="000000"/>
          <w:sz w:val="28"/>
          <w:szCs w:val="32"/>
        </w:rPr>
        <w:t xml:space="preserve">ПК-2 </w:t>
      </w:r>
    </w:p>
    <w:p w14:paraId="2F12A266" w14:textId="77777777" w:rsidR="00073274" w:rsidRPr="00073274" w:rsidRDefault="00073274" w:rsidP="00073274"/>
    <w:p w14:paraId="2B1E3E7F" w14:textId="43125917" w:rsidR="002774B2" w:rsidRPr="00073274" w:rsidRDefault="00073274" w:rsidP="002774B2">
      <w:r>
        <w:t>2.</w:t>
      </w:r>
      <w:r w:rsidR="0051103A" w:rsidRPr="0051103A">
        <w:t xml:space="preserve"> </w:t>
      </w:r>
      <w:r w:rsidR="0051103A">
        <w:t>Под техносферой понимают</w:t>
      </w:r>
      <w:r w:rsidR="00852A22">
        <w:t>__________</w:t>
      </w:r>
      <w:r w:rsidR="00F74E36">
        <w:t>_________________________.</w:t>
      </w:r>
    </w:p>
    <w:p w14:paraId="5A0B9A37" w14:textId="77777777" w:rsidR="00265C54" w:rsidRDefault="00073274" w:rsidP="00073274">
      <w:pPr>
        <w:pStyle w:val="af2"/>
        <w:spacing w:before="0" w:beforeAutospacing="0" w:after="0" w:afterAutospacing="0"/>
        <w:ind w:firstLine="708"/>
        <w:rPr>
          <w:iCs/>
          <w:sz w:val="28"/>
          <w:szCs w:val="28"/>
        </w:rPr>
      </w:pPr>
      <w:r w:rsidRPr="0078367E">
        <w:rPr>
          <w:color w:val="000000"/>
          <w:sz w:val="28"/>
          <w:szCs w:val="28"/>
        </w:rPr>
        <w:lastRenderedPageBreak/>
        <w:t xml:space="preserve">Правильный ответ: </w:t>
      </w:r>
      <w:r w:rsidR="0051103A" w:rsidRPr="0051103A">
        <w:rPr>
          <w:sz w:val="28"/>
          <w:szCs w:val="28"/>
        </w:rPr>
        <w:t>область технической деятельности в биосфере и за ее пределами.</w:t>
      </w:r>
    </w:p>
    <w:p w14:paraId="6F395BDE" w14:textId="31F0AFF5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52A22">
        <w:rPr>
          <w:color w:val="000000"/>
          <w:sz w:val="28"/>
          <w:szCs w:val="28"/>
        </w:rPr>
        <w:t>О</w:t>
      </w:r>
      <w:r w:rsidR="00852A22">
        <w:rPr>
          <w:color w:val="000000"/>
          <w:sz w:val="28"/>
          <w:szCs w:val="32"/>
        </w:rPr>
        <w:t xml:space="preserve">ПК-2 </w:t>
      </w:r>
    </w:p>
    <w:p w14:paraId="73219135" w14:textId="77777777" w:rsidR="00073274" w:rsidRDefault="00073274" w:rsidP="002774B2"/>
    <w:p w14:paraId="0A2A1948" w14:textId="2522E982" w:rsidR="005B4867" w:rsidRPr="00265C54" w:rsidRDefault="00073274" w:rsidP="00852A22">
      <w:pPr>
        <w:rPr>
          <w:rStyle w:val="af6"/>
          <w:rFonts w:cs="Times New Roman"/>
          <w:b w:val="0"/>
          <w:shd w:val="clear" w:color="auto" w:fill="FFFFFF"/>
        </w:rPr>
      </w:pPr>
      <w:r>
        <w:t xml:space="preserve">3. </w:t>
      </w:r>
      <w:r w:rsidR="005B4867">
        <w:t xml:space="preserve">Профессионализм </w:t>
      </w:r>
      <w:r w:rsidR="005B4867" w:rsidRPr="00265C54">
        <w:rPr>
          <w:rStyle w:val="af6"/>
          <w:rFonts w:cs="Times New Roman"/>
          <w:b w:val="0"/>
          <w:shd w:val="clear" w:color="auto" w:fill="FFFFFF"/>
        </w:rPr>
        <w:t>это ___________</w:t>
      </w:r>
    </w:p>
    <w:p w14:paraId="15DD5205" w14:textId="77777777" w:rsidR="005B4867" w:rsidRPr="00265C54" w:rsidRDefault="005B4867" w:rsidP="005B4867">
      <w:pPr>
        <w:rPr>
          <w:szCs w:val="28"/>
        </w:rPr>
      </w:pPr>
      <w:r w:rsidRPr="00265C54">
        <w:rPr>
          <w:szCs w:val="28"/>
        </w:rPr>
        <w:t xml:space="preserve">Правильный ответ: </w:t>
      </w:r>
      <w:r w:rsidRPr="00265C54">
        <w:rPr>
          <w:rStyle w:val="af6"/>
          <w:rFonts w:cs="Times New Roman"/>
          <w:b w:val="0"/>
          <w:shd w:val="clear" w:color="auto" w:fill="FFFFFF"/>
        </w:rPr>
        <w:t>умение делать что-то качественно, лучше всех, умело, как никто другой</w:t>
      </w:r>
      <w:r w:rsidRPr="00265C54">
        <w:rPr>
          <w:rFonts w:ascii="Arial" w:hAnsi="Arial" w:cs="Arial"/>
          <w:shd w:val="clear" w:color="auto" w:fill="FFFFFF"/>
        </w:rPr>
        <w:t> </w:t>
      </w:r>
    </w:p>
    <w:p w14:paraId="62E92C58" w14:textId="799B135B" w:rsidR="005B4867" w:rsidRPr="0078367E" w:rsidRDefault="005B4867" w:rsidP="005B4867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32"/>
        </w:rPr>
        <w:t xml:space="preserve">ПК-2 </w:t>
      </w:r>
    </w:p>
    <w:p w14:paraId="3FD4158E" w14:textId="27B6F044" w:rsidR="00073274" w:rsidRDefault="00073274" w:rsidP="002774B2"/>
    <w:p w14:paraId="0FD241CD" w14:textId="5B81B68D" w:rsidR="00A62DE5" w:rsidRDefault="00874B3E" w:rsidP="002774B2">
      <w:pPr>
        <w:pStyle w:val="4"/>
      </w:pPr>
      <w:r>
        <w:t>Задания открытого типа с развернутым ответом</w:t>
      </w:r>
    </w:p>
    <w:p w14:paraId="0DE99181" w14:textId="39FB5EB1" w:rsidR="00840510" w:rsidRDefault="00F229C4" w:rsidP="00F229C4">
      <w:r w:rsidRPr="00F229C4">
        <w:rPr>
          <w:i/>
          <w:iCs/>
        </w:rPr>
        <w:t>Дайте ответ на вопрос</w:t>
      </w:r>
    </w:p>
    <w:p w14:paraId="7D1E9AAC" w14:textId="77777777" w:rsidR="0096779B" w:rsidRDefault="0096779B" w:rsidP="00840510"/>
    <w:p w14:paraId="7AF19CFB" w14:textId="74CDF1B4" w:rsidR="002A0CB6" w:rsidRDefault="00F229C4" w:rsidP="002A0CB6">
      <w:r>
        <w:t xml:space="preserve">1. </w:t>
      </w:r>
      <w:r w:rsidR="002A0CB6">
        <w:t>Опишите коротко минимум три вида инженерной деятельности.</w:t>
      </w:r>
    </w:p>
    <w:p w14:paraId="60DFCEBF" w14:textId="4F3B9470" w:rsidR="002A0CB6" w:rsidRDefault="002A0CB6" w:rsidP="002A0CB6">
      <w:r>
        <w:t>Время выполнения – 1</w:t>
      </w:r>
      <w:r w:rsidR="002A4A79">
        <w:t>5</w:t>
      </w:r>
      <w:r>
        <w:t xml:space="preserve"> мин.</w:t>
      </w:r>
    </w:p>
    <w:p w14:paraId="1BBE786F" w14:textId="77777777" w:rsidR="002A0CB6" w:rsidRDefault="002A0CB6" w:rsidP="002A0CB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4AC916DA" w14:textId="413644E2" w:rsidR="002A0CB6" w:rsidRDefault="002A0CB6" w:rsidP="002A0CB6">
      <w:r>
        <w:t xml:space="preserve">Техническое творчество. Направлено на создание качественно новых материальных и духовных ценностей. </w:t>
      </w:r>
    </w:p>
    <w:p w14:paraId="1F7E953F" w14:textId="6948580D" w:rsidR="002A0CB6" w:rsidRDefault="002A0CB6" w:rsidP="002A0CB6">
      <w:r>
        <w:t xml:space="preserve">Изобретательство. Процесс создания нового технико-технологического объекта, новых принципов действия, способов реализации этих принципов или конструкций технических систем или отдельных их компонентов. </w:t>
      </w:r>
    </w:p>
    <w:p w14:paraId="56304284" w14:textId="5D6FCFE5" w:rsidR="002A0CB6" w:rsidRDefault="002A0CB6" w:rsidP="002A0CB6">
      <w:r>
        <w:t xml:space="preserve">Конструирование. Разработка конструкции инженерного объекта, которая затем материализуется в процессе изготовления на производстве. </w:t>
      </w:r>
    </w:p>
    <w:p w14:paraId="14749760" w14:textId="58B0023A" w:rsidR="002A0CB6" w:rsidRDefault="002A0CB6" w:rsidP="002A0CB6">
      <w:r>
        <w:t xml:space="preserve">Исследовательская (научно-техническая) деятельность. Прикладные научные исследования, технико-экономическое обоснование планируемых капиталовложений, планирование. </w:t>
      </w:r>
    </w:p>
    <w:p w14:paraId="7352570A" w14:textId="32CD6D39" w:rsidR="002A0CB6" w:rsidRDefault="002A0CB6" w:rsidP="002A0CB6">
      <w:r>
        <w:t xml:space="preserve">Технологическая (производственная) деятельность. Организационная, консультационная и иная деятельность, направленная на внедрение инженерных разработок в практическую деятельность экономических субъектов с их последующим сопровождением (технической поддержкой) и/или эксплуатацией по поручению заказчика. </w:t>
      </w:r>
    </w:p>
    <w:p w14:paraId="69EFAAE6" w14:textId="38E21105" w:rsidR="00852A22" w:rsidRPr="0078367E" w:rsidRDefault="00852A22" w:rsidP="002A0CB6">
      <w:pPr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Компетенции (индикаторы): </w:t>
      </w:r>
      <w:r>
        <w:rPr>
          <w:color w:val="000000"/>
          <w:szCs w:val="28"/>
        </w:rPr>
        <w:t xml:space="preserve">ПК-8 </w:t>
      </w:r>
    </w:p>
    <w:p w14:paraId="1A20BB9D" w14:textId="7C03F302" w:rsidR="00A76E9B" w:rsidRPr="00DD48BE" w:rsidRDefault="00A76E9B" w:rsidP="00A76E9B">
      <w:pPr>
        <w:rPr>
          <w:szCs w:val="28"/>
          <w:shd w:val="clear" w:color="auto" w:fill="FFFFFF"/>
        </w:rPr>
      </w:pPr>
    </w:p>
    <w:p w14:paraId="789C4AF9" w14:textId="3E95FC8E" w:rsidR="002A0CB6" w:rsidRDefault="0011254E" w:rsidP="002A0CB6">
      <w:r>
        <w:t>2</w:t>
      </w:r>
      <w:r w:rsidR="009D59F7">
        <w:t xml:space="preserve">. </w:t>
      </w:r>
      <w:r w:rsidR="002A0CB6">
        <w:t xml:space="preserve">Что такое </w:t>
      </w:r>
      <w:r w:rsidR="002A0CB6">
        <w:rPr>
          <w:rFonts w:eastAsia="Calibri" w:cs="Times New Roman"/>
          <w:kern w:val="0"/>
          <w:szCs w:val="28"/>
          <w14:ligatures w14:val="none"/>
        </w:rPr>
        <w:t>т</w:t>
      </w:r>
      <w:r w:rsidR="002A0CB6" w:rsidRPr="002A0CB6">
        <w:rPr>
          <w:rFonts w:eastAsia="Calibri" w:cs="Times New Roman"/>
          <w:kern w:val="0"/>
          <w:szCs w:val="28"/>
          <w14:ligatures w14:val="none"/>
        </w:rPr>
        <w:t>ехническое образование</w:t>
      </w:r>
      <w:r w:rsidR="002A0CB6">
        <w:rPr>
          <w:rFonts w:eastAsia="Calibri" w:cs="Times New Roman"/>
          <w:kern w:val="0"/>
          <w:szCs w:val="28"/>
          <w14:ligatures w14:val="none"/>
        </w:rPr>
        <w:t xml:space="preserve"> и какая его основная цель?</w:t>
      </w:r>
    </w:p>
    <w:p w14:paraId="606210DB" w14:textId="77777777" w:rsidR="002A4A79" w:rsidRDefault="002A4A79" w:rsidP="002A4A79">
      <w:r>
        <w:t>Время выполнения – 10 мин.</w:t>
      </w:r>
    </w:p>
    <w:p w14:paraId="2D2D9135" w14:textId="77777777" w:rsidR="002A4A79" w:rsidRDefault="002A4A79" w:rsidP="002A4A7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5021CA19" w14:textId="02FDC5A1" w:rsidR="002A0CB6" w:rsidRPr="002A0CB6" w:rsidRDefault="002A0CB6" w:rsidP="002A0CB6">
      <w:pPr>
        <w:rPr>
          <w:rFonts w:eastAsia="Calibri" w:cs="Times New Roman"/>
          <w:kern w:val="0"/>
          <w:szCs w:val="28"/>
          <w14:ligatures w14:val="none"/>
        </w:rPr>
      </w:pPr>
      <w:r w:rsidRPr="002A0CB6">
        <w:rPr>
          <w:rFonts w:eastAsia="Calibri" w:cs="Times New Roman"/>
          <w:kern w:val="0"/>
          <w:szCs w:val="28"/>
          <w14:ligatures w14:val="none"/>
        </w:rPr>
        <w:t>Техническое образование — это подготовка специалистов, обладающих знаниями и навыками для работы с оборудованием, машинами, технологиями и программным обеспечением. Оно охватывает множество направле</w:t>
      </w:r>
      <w:r>
        <w:rPr>
          <w:rFonts w:eastAsia="Calibri" w:cs="Times New Roman"/>
          <w:kern w:val="0"/>
          <w:szCs w:val="28"/>
          <w14:ligatures w14:val="none"/>
        </w:rPr>
        <w:t>ний: от IT до промышленности.</w:t>
      </w:r>
    </w:p>
    <w:p w14:paraId="5C935B4C" w14:textId="77777777" w:rsidR="002A0CB6" w:rsidRDefault="002A0CB6" w:rsidP="002A0CB6">
      <w:pPr>
        <w:rPr>
          <w:rFonts w:eastAsia="Calibri" w:cs="Times New Roman"/>
          <w:kern w:val="0"/>
          <w:szCs w:val="28"/>
          <w14:ligatures w14:val="none"/>
        </w:rPr>
      </w:pPr>
      <w:r w:rsidRPr="002A0CB6">
        <w:rPr>
          <w:rFonts w:eastAsia="Calibri" w:cs="Times New Roman"/>
          <w:kern w:val="0"/>
          <w:szCs w:val="28"/>
          <w14:ligatures w14:val="none"/>
        </w:rPr>
        <w:lastRenderedPageBreak/>
        <w:t>Основная цель технического образования — подготовить профессионалов, которые могут эффективно решать задачи, связанные с производственными процессами, инновациями и технологиями.</w:t>
      </w:r>
    </w:p>
    <w:p w14:paraId="29DDD590" w14:textId="1C225A17" w:rsidR="0011254E" w:rsidRPr="0078367E" w:rsidRDefault="0011254E" w:rsidP="002A0CB6">
      <w:pPr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Компетенции (индикаторы): </w:t>
      </w:r>
      <w:r w:rsidR="009D59F7">
        <w:rPr>
          <w:color w:val="000000"/>
          <w:szCs w:val="28"/>
        </w:rPr>
        <w:t xml:space="preserve">ПК-8 </w:t>
      </w:r>
    </w:p>
    <w:p w14:paraId="42AD5775" w14:textId="77777777" w:rsidR="0096779B" w:rsidRDefault="0096779B" w:rsidP="00840510"/>
    <w:p w14:paraId="1613DF3F" w14:textId="609DD76F" w:rsidR="002A4A79" w:rsidRDefault="00E240E4" w:rsidP="002A4A79">
      <w:r>
        <w:t>3.</w:t>
      </w:r>
      <w:r w:rsidR="009D59F7" w:rsidRPr="009D59F7">
        <w:t xml:space="preserve"> </w:t>
      </w:r>
      <w:r w:rsidR="002A4A79">
        <w:t>Опишите этапы входного контроля стали на предприятии.</w:t>
      </w:r>
    </w:p>
    <w:p w14:paraId="6008A859" w14:textId="6C9D0221" w:rsidR="002A4A79" w:rsidRDefault="002A4A79" w:rsidP="002A4A79">
      <w:r>
        <w:t>Время выполнения – 15 мин.</w:t>
      </w:r>
    </w:p>
    <w:p w14:paraId="472F4668" w14:textId="77777777" w:rsidR="002A4A79" w:rsidRDefault="002A4A79" w:rsidP="002A4A7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27626905" w14:textId="7CE55E58" w:rsidR="002A4A79" w:rsidRDefault="002A4A79" w:rsidP="002A4A79">
      <w:r>
        <w:t>Последовательность включает несколько этапов:</w:t>
      </w:r>
    </w:p>
    <w:p w14:paraId="5E9324D5" w14:textId="225EAF84" w:rsidR="002A4A79" w:rsidRDefault="002A4A79" w:rsidP="002A4A79">
      <w:r>
        <w:t xml:space="preserve">Проверка документации, которая сопровождает металл. Оценивают товарно-транспортные накладные и документы, подтверждающие качество продукции (паспорт, сертификат). </w:t>
      </w:r>
    </w:p>
    <w:p w14:paraId="4DF8DCE4" w14:textId="25802DE7" w:rsidR="002A4A79" w:rsidRDefault="002A4A79" w:rsidP="002A4A79">
      <w:r>
        <w:t xml:space="preserve">Оценка геометрических параметров. Проводимые мероприятия зависят от типа изделия. </w:t>
      </w:r>
    </w:p>
    <w:p w14:paraId="5F3EE4AD" w14:textId="279ED152" w:rsidR="002A4A79" w:rsidRDefault="002A4A79" w:rsidP="002A4A79">
      <w:r>
        <w:t xml:space="preserve">Оценка состояния поверхности. Сначала проверяют качество литья, на нём не должно быть дефектов (раковин, пористости, трещин, посторонних включений и т. д.). Затем оценивают качество проката, на нём должны отсутствовать риски, плёнки и другие дефекты. </w:t>
      </w:r>
    </w:p>
    <w:p w14:paraId="0AD7B67D" w14:textId="784FAF7A" w:rsidR="002A4A79" w:rsidRDefault="002A4A79" w:rsidP="002A4A79">
      <w:r>
        <w:t xml:space="preserve">Проверка механических свойств. Во время анализа выполняют оценку пределов текучести и прочности, относительного удлинения, ударной вязкости и других параметров. </w:t>
      </w:r>
    </w:p>
    <w:p w14:paraId="03E4FC45" w14:textId="240BDD8C" w:rsidR="002A4A79" w:rsidRDefault="002A4A79" w:rsidP="002A4A79">
      <w:r>
        <w:t xml:space="preserve">Оценка химического состава. Для процедуры используют оборудование, которое может выполнять спектральный анализ материалов. </w:t>
      </w:r>
    </w:p>
    <w:p w14:paraId="1DBD5048" w14:textId="02AE8649" w:rsidR="00E071CE" w:rsidRPr="00E071CE" w:rsidRDefault="00E071CE" w:rsidP="002A4A79">
      <w:r w:rsidRPr="0078367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</w:t>
      </w:r>
      <w:r w:rsidR="009D59F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ПК-8 </w:t>
      </w:r>
    </w:p>
    <w:p w14:paraId="33CA6D3A" w14:textId="77777777" w:rsidR="0096779B" w:rsidRDefault="0096779B" w:rsidP="00840510"/>
    <w:p w14:paraId="77CD2927" w14:textId="77777777" w:rsidR="0096779B" w:rsidRDefault="0096779B" w:rsidP="00840510"/>
    <w:p w14:paraId="14B0AA44" w14:textId="77777777" w:rsidR="0096779B" w:rsidRDefault="0096779B" w:rsidP="00840510"/>
    <w:p w14:paraId="5880B829" w14:textId="77777777" w:rsidR="0096779B" w:rsidRDefault="0096779B" w:rsidP="00840510"/>
    <w:p w14:paraId="5D25E558" w14:textId="77777777" w:rsidR="0096779B" w:rsidRDefault="0096779B" w:rsidP="00840510"/>
    <w:p w14:paraId="34FD757A" w14:textId="77777777" w:rsidR="006943A0" w:rsidRDefault="006943A0" w:rsidP="00A62DE5"/>
    <w:sectPr w:rsidR="006943A0" w:rsidSect="006943A0">
      <w:footerReference w:type="default" r:id="rId14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73AC8" w14:textId="77777777" w:rsidR="00DC13CB" w:rsidRDefault="00DC13CB" w:rsidP="006943A0">
      <w:r>
        <w:separator/>
      </w:r>
    </w:p>
  </w:endnote>
  <w:endnote w:type="continuationSeparator" w:id="0">
    <w:p w14:paraId="7B4D2E53" w14:textId="77777777" w:rsidR="00DC13CB" w:rsidRDefault="00DC13C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8F4A" w14:textId="21DD0F5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2688C" w14:textId="77777777" w:rsidR="00DC13CB" w:rsidRDefault="00DC13CB" w:rsidP="006943A0">
      <w:r>
        <w:separator/>
      </w:r>
    </w:p>
  </w:footnote>
  <w:footnote w:type="continuationSeparator" w:id="0">
    <w:p w14:paraId="038E8367" w14:textId="77777777" w:rsidR="00DC13CB" w:rsidRDefault="00DC13C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4C3"/>
    <w:multiLevelType w:val="multilevel"/>
    <w:tmpl w:val="96CA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008C0"/>
    <w:multiLevelType w:val="hybridMultilevel"/>
    <w:tmpl w:val="1B62CA2C"/>
    <w:lvl w:ilvl="0" w:tplc="F676A1D6">
      <w:start w:val="1"/>
      <w:numFmt w:val="decimal"/>
      <w:lvlText w:val="%1."/>
      <w:lvlJc w:val="left"/>
      <w:pPr>
        <w:ind w:left="795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1E6A"/>
    <w:rsid w:val="0006311A"/>
    <w:rsid w:val="00070C72"/>
    <w:rsid w:val="00073274"/>
    <w:rsid w:val="00087888"/>
    <w:rsid w:val="00087B6E"/>
    <w:rsid w:val="000D01B5"/>
    <w:rsid w:val="000E5FB3"/>
    <w:rsid w:val="0011254E"/>
    <w:rsid w:val="00112B04"/>
    <w:rsid w:val="001563F5"/>
    <w:rsid w:val="00157338"/>
    <w:rsid w:val="00165070"/>
    <w:rsid w:val="00172F27"/>
    <w:rsid w:val="001960E3"/>
    <w:rsid w:val="00265C54"/>
    <w:rsid w:val="002774B2"/>
    <w:rsid w:val="00280145"/>
    <w:rsid w:val="00294AE5"/>
    <w:rsid w:val="002A0645"/>
    <w:rsid w:val="002A0CB6"/>
    <w:rsid w:val="002A4A79"/>
    <w:rsid w:val="002A71D6"/>
    <w:rsid w:val="002F20EB"/>
    <w:rsid w:val="00347C37"/>
    <w:rsid w:val="00354756"/>
    <w:rsid w:val="00357AFA"/>
    <w:rsid w:val="003A5B94"/>
    <w:rsid w:val="003E608B"/>
    <w:rsid w:val="003F6668"/>
    <w:rsid w:val="003F7609"/>
    <w:rsid w:val="004249AA"/>
    <w:rsid w:val="00435626"/>
    <w:rsid w:val="00461D7F"/>
    <w:rsid w:val="004B598B"/>
    <w:rsid w:val="0051103A"/>
    <w:rsid w:val="00522DE2"/>
    <w:rsid w:val="00525F31"/>
    <w:rsid w:val="00537F84"/>
    <w:rsid w:val="005B4867"/>
    <w:rsid w:val="00614A18"/>
    <w:rsid w:val="006943A0"/>
    <w:rsid w:val="00697AC5"/>
    <w:rsid w:val="006C1224"/>
    <w:rsid w:val="006E312A"/>
    <w:rsid w:val="00736951"/>
    <w:rsid w:val="007675F5"/>
    <w:rsid w:val="0078367E"/>
    <w:rsid w:val="007A6325"/>
    <w:rsid w:val="007B6CED"/>
    <w:rsid w:val="008159DB"/>
    <w:rsid w:val="00840510"/>
    <w:rsid w:val="00852A22"/>
    <w:rsid w:val="00862752"/>
    <w:rsid w:val="00874B3E"/>
    <w:rsid w:val="008B5471"/>
    <w:rsid w:val="008C1727"/>
    <w:rsid w:val="008C4D8B"/>
    <w:rsid w:val="008D77C8"/>
    <w:rsid w:val="008E7C18"/>
    <w:rsid w:val="008F0D7D"/>
    <w:rsid w:val="00951CA8"/>
    <w:rsid w:val="0096779B"/>
    <w:rsid w:val="009B6C90"/>
    <w:rsid w:val="009D59F7"/>
    <w:rsid w:val="009E5ED1"/>
    <w:rsid w:val="009F070D"/>
    <w:rsid w:val="009F744D"/>
    <w:rsid w:val="00A04BD7"/>
    <w:rsid w:val="00A07227"/>
    <w:rsid w:val="00A14450"/>
    <w:rsid w:val="00A378C3"/>
    <w:rsid w:val="00A528C0"/>
    <w:rsid w:val="00A62DE5"/>
    <w:rsid w:val="00A76E9B"/>
    <w:rsid w:val="00A93D69"/>
    <w:rsid w:val="00AA6323"/>
    <w:rsid w:val="00AD2DD6"/>
    <w:rsid w:val="00AD2DFE"/>
    <w:rsid w:val="00AD4B9F"/>
    <w:rsid w:val="00B63E3E"/>
    <w:rsid w:val="00B72A8F"/>
    <w:rsid w:val="00B7649F"/>
    <w:rsid w:val="00BB4E23"/>
    <w:rsid w:val="00C446EB"/>
    <w:rsid w:val="00C677C6"/>
    <w:rsid w:val="00C74995"/>
    <w:rsid w:val="00CB4741"/>
    <w:rsid w:val="00D15527"/>
    <w:rsid w:val="00D50A5A"/>
    <w:rsid w:val="00D929E4"/>
    <w:rsid w:val="00D92F36"/>
    <w:rsid w:val="00DC13CB"/>
    <w:rsid w:val="00DD48BE"/>
    <w:rsid w:val="00E071CE"/>
    <w:rsid w:val="00E240E4"/>
    <w:rsid w:val="00E94B2A"/>
    <w:rsid w:val="00EA321B"/>
    <w:rsid w:val="00F229C4"/>
    <w:rsid w:val="00F27B2F"/>
    <w:rsid w:val="00F3589D"/>
    <w:rsid w:val="00F41C91"/>
    <w:rsid w:val="00F7044D"/>
    <w:rsid w:val="00F74E36"/>
    <w:rsid w:val="00F91E95"/>
    <w:rsid w:val="00F92545"/>
    <w:rsid w:val="00FC53FE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614A1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614A18"/>
    <w:rPr>
      <w:rFonts w:ascii="Tahoma" w:hAnsi="Tahoma" w:cs="Tahoma"/>
      <w:sz w:val="16"/>
      <w:szCs w:val="16"/>
    </w:rPr>
  </w:style>
  <w:style w:type="character" w:styleId="af6">
    <w:name w:val="Strong"/>
    <w:basedOn w:val="a1"/>
    <w:uiPriority w:val="22"/>
    <w:qFormat/>
    <w:rsid w:val="00A76E9B"/>
    <w:rPr>
      <w:b/>
      <w:bCs/>
    </w:rPr>
  </w:style>
  <w:style w:type="paragraph" w:customStyle="1" w:styleId="futurismarkdown-paragraph">
    <w:name w:val="futurismarkdown-paragraph"/>
    <w:basedOn w:val="a"/>
    <w:rsid w:val="00D15527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12">
    <w:name w:val="Сетка таблицы1"/>
    <w:basedOn w:val="a2"/>
    <w:next w:val="af1"/>
    <w:uiPriority w:val="39"/>
    <w:rsid w:val="0043562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1"/>
    <w:uiPriority w:val="39"/>
    <w:rsid w:val="003F760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614A1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614A18"/>
    <w:rPr>
      <w:rFonts w:ascii="Tahoma" w:hAnsi="Tahoma" w:cs="Tahoma"/>
      <w:sz w:val="16"/>
      <w:szCs w:val="16"/>
    </w:rPr>
  </w:style>
  <w:style w:type="character" w:styleId="af6">
    <w:name w:val="Strong"/>
    <w:basedOn w:val="a1"/>
    <w:uiPriority w:val="22"/>
    <w:qFormat/>
    <w:rsid w:val="00A76E9B"/>
    <w:rPr>
      <w:b/>
      <w:bCs/>
    </w:rPr>
  </w:style>
  <w:style w:type="paragraph" w:customStyle="1" w:styleId="futurismarkdown-paragraph">
    <w:name w:val="futurismarkdown-paragraph"/>
    <w:basedOn w:val="a"/>
    <w:rsid w:val="00D15527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12">
    <w:name w:val="Сетка таблицы1"/>
    <w:basedOn w:val="a2"/>
    <w:next w:val="af1"/>
    <w:uiPriority w:val="39"/>
    <w:rsid w:val="0043562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1"/>
    <w:uiPriority w:val="39"/>
    <w:rsid w:val="003F760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D%D0%B0%D0%BD%D0%B8%D0%B5" TargetMode="External"/><Relationship Id="rId13" Type="http://schemas.openxmlformats.org/officeDocument/2006/relationships/hyperlink" Target="https://ru.wikipedia.org/wiki/%D0%9F%D1%80%D0%B5%D0%B4%D0%BC%D0%B5%D1%82%D0%BD%D0%B0%D1%8F_%D0%BE%D0%B1%D0%BB%D0%B0%D1%81%D1%82%D1%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5%D1%8F%D1%82%D0%B5%D0%BB%D1%8C%D0%BD%D0%BE%D1%81%D1%82%D1%8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1%84%D1%84%D0%B5%D0%BA%D1%82%D0%B8%D0%B2%D0%BD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D%D0%B0%D0%B2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F%D1%8B%D1%82%D0%BD%D0%BE%D0%B5_%D0%B7%D0%BD%D0%B0%D0%BD%D0%B8%D0%B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В. Малый</dc:creator>
  <cp:lastModifiedBy>232-2</cp:lastModifiedBy>
  <cp:revision>5</cp:revision>
  <cp:lastPrinted>2025-03-24T07:04:00Z</cp:lastPrinted>
  <dcterms:created xsi:type="dcterms:W3CDTF">2025-03-24T07:05:00Z</dcterms:created>
  <dcterms:modified xsi:type="dcterms:W3CDTF">2025-04-15T05:52:00Z</dcterms:modified>
</cp:coreProperties>
</file>