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8E" w:rsidRPr="007E47CE" w:rsidRDefault="00626BBD">
      <w:pPr>
        <w:pStyle w:val="a0"/>
        <w:jc w:val="center"/>
        <w:rPr>
          <w:b/>
          <w:bCs/>
        </w:rPr>
      </w:pPr>
      <w:r w:rsidRPr="007E47CE">
        <w:rPr>
          <w:b/>
        </w:rPr>
        <w:t>Комплект оценочных материалов по дисциплине</w:t>
      </w:r>
      <w:r w:rsidRPr="007E47CE">
        <w:rPr>
          <w:b/>
        </w:rPr>
        <w:br/>
      </w:r>
      <w:r w:rsidRPr="007E47CE">
        <w:rPr>
          <w:b/>
          <w:bCs/>
        </w:rPr>
        <w:t>«</w:t>
      </w:r>
      <w:r w:rsidRPr="007E47CE">
        <w:rPr>
          <w:rFonts w:eastAsia="Times New Roman" w:cs="Times New Roman"/>
          <w:b/>
          <w:szCs w:val="28"/>
          <w:lang w:eastAsia="ru-RU"/>
        </w:rPr>
        <w:t>Теория и технология получения порошковых материалов и изделий</w:t>
      </w:r>
      <w:r w:rsidRPr="007E47CE">
        <w:rPr>
          <w:b/>
          <w:bCs/>
        </w:rPr>
        <w:t>»</w:t>
      </w:r>
    </w:p>
    <w:p w:rsidR="00B4358E" w:rsidRPr="007E47CE" w:rsidRDefault="00B4358E">
      <w:pPr>
        <w:ind w:firstLine="0"/>
      </w:pPr>
    </w:p>
    <w:p w:rsidR="00B4358E" w:rsidRPr="007E47CE" w:rsidRDefault="00626BBD">
      <w:pPr>
        <w:rPr>
          <w:b/>
        </w:rPr>
      </w:pPr>
      <w:r w:rsidRPr="007E47CE">
        <w:rPr>
          <w:b/>
        </w:rPr>
        <w:t>Задания закрытого типа</w:t>
      </w:r>
    </w:p>
    <w:p w:rsidR="00B4358E" w:rsidRPr="007E47CE" w:rsidRDefault="00B4358E">
      <w:pPr>
        <w:rPr>
          <w:b/>
        </w:rPr>
      </w:pPr>
    </w:p>
    <w:p w:rsidR="00B4358E" w:rsidRPr="007E47CE" w:rsidRDefault="00626BBD">
      <w:pPr>
        <w:rPr>
          <w:b/>
        </w:rPr>
      </w:pPr>
      <w:r w:rsidRPr="007E47CE">
        <w:rPr>
          <w:b/>
        </w:rPr>
        <w:t>Задания закрытого типа на выбор правильного ответа</w:t>
      </w:r>
    </w:p>
    <w:p w:rsidR="00B4358E" w:rsidRPr="007E47CE" w:rsidRDefault="00B4358E"/>
    <w:p w:rsidR="00B4358E" w:rsidRPr="007E47CE" w:rsidRDefault="00626BBD">
      <w:pPr>
        <w:numPr>
          <w:ilvl w:val="0"/>
          <w:numId w:val="1"/>
        </w:numPr>
        <w:jc w:val="left"/>
        <w:rPr>
          <w:szCs w:val="28"/>
          <w:lang w:eastAsia="ru-RU"/>
        </w:rPr>
      </w:pPr>
      <w:r w:rsidRPr="007E47CE">
        <w:rPr>
          <w:szCs w:val="28"/>
          <w:lang w:eastAsia="ru-RU"/>
        </w:rPr>
        <w:t>Для разделения грубой и средней категории применяют анализ...</w:t>
      </w:r>
    </w:p>
    <w:p w:rsidR="00B4358E" w:rsidRPr="007E47CE" w:rsidRDefault="00626BBD">
      <w:pPr>
        <w:autoSpaceDE w:val="0"/>
        <w:autoSpaceDN w:val="0"/>
        <w:adjustRightInd w:val="0"/>
        <w:rPr>
          <w:szCs w:val="28"/>
          <w:lang w:eastAsia="ru-RU"/>
        </w:rPr>
      </w:pPr>
      <w:r w:rsidRPr="007E47CE">
        <w:rPr>
          <w:szCs w:val="28"/>
          <w:lang w:eastAsia="ru-RU"/>
        </w:rPr>
        <w:t>А) ситовый</w:t>
      </w:r>
    </w:p>
    <w:p w:rsidR="00B4358E" w:rsidRPr="007E47CE" w:rsidRDefault="00626BBD">
      <w:pPr>
        <w:autoSpaceDE w:val="0"/>
        <w:autoSpaceDN w:val="0"/>
        <w:adjustRightInd w:val="0"/>
        <w:rPr>
          <w:rFonts w:eastAsia="TimesNewRomanPSMT" w:cs="Times New Roman"/>
        </w:rPr>
      </w:pPr>
      <w:r w:rsidRPr="007E47CE">
        <w:rPr>
          <w:szCs w:val="28"/>
          <w:lang w:eastAsia="ru-RU"/>
        </w:rPr>
        <w:t xml:space="preserve">Б) </w:t>
      </w:r>
      <w:r w:rsidRPr="007E47CE">
        <w:rPr>
          <w:rFonts w:eastAsia="TimesNewRomanPSMT" w:cs="Times New Roman"/>
        </w:rPr>
        <w:t>микроскопический</w:t>
      </w:r>
    </w:p>
    <w:p w:rsidR="00B4358E" w:rsidRPr="007E47CE" w:rsidRDefault="00626BBD">
      <w:pPr>
        <w:autoSpaceDE w:val="0"/>
        <w:autoSpaceDN w:val="0"/>
        <w:adjustRightInd w:val="0"/>
        <w:rPr>
          <w:rFonts w:eastAsia="TimesNewRomanPSMT" w:cs="Times New Roman"/>
          <w:lang w:eastAsia="ru-RU"/>
        </w:rPr>
      </w:pPr>
      <w:r w:rsidRPr="007E47CE">
        <w:rPr>
          <w:rFonts w:eastAsia="TimesNewRomanPSMT" w:cs="Times New Roman"/>
          <w:lang w:eastAsia="ru-RU"/>
        </w:rPr>
        <w:t xml:space="preserve">В) </w:t>
      </w:r>
      <w:r w:rsidRPr="007E47CE">
        <w:rPr>
          <w:rFonts w:eastAsia="TimesNewRomanPSMT" w:cs="Times New Roman"/>
        </w:rPr>
        <w:t>седиментацию</w:t>
      </w:r>
    </w:p>
    <w:p w:rsidR="00B4358E" w:rsidRPr="007E47CE" w:rsidRDefault="00626BBD">
      <w:pPr>
        <w:autoSpaceDE w:val="0"/>
        <w:autoSpaceDN w:val="0"/>
        <w:adjustRightInd w:val="0"/>
        <w:rPr>
          <w:szCs w:val="28"/>
          <w:lang w:eastAsia="ru-RU"/>
        </w:rPr>
      </w:pPr>
      <w:r w:rsidRPr="007E47CE">
        <w:rPr>
          <w:szCs w:val="28"/>
          <w:lang w:eastAsia="ru-RU"/>
        </w:rPr>
        <w:t>Правильный ответ: А</w:t>
      </w:r>
    </w:p>
    <w:p w:rsidR="00B4358E" w:rsidRPr="007E47CE" w:rsidRDefault="00626BBD">
      <w:r w:rsidRPr="007E47CE">
        <w:t>Компетенции (индикаторы): ОПК-5</w:t>
      </w:r>
      <w:r w:rsidR="000376A5" w:rsidRPr="007E47CE">
        <w:t xml:space="preserve"> </w:t>
      </w:r>
    </w:p>
    <w:p w:rsidR="00B4358E" w:rsidRPr="007E47CE" w:rsidRDefault="00B4358E">
      <w:pPr>
        <w:autoSpaceDE w:val="0"/>
        <w:autoSpaceDN w:val="0"/>
        <w:adjustRightInd w:val="0"/>
        <w:rPr>
          <w:szCs w:val="28"/>
          <w:lang w:eastAsia="ru-RU"/>
        </w:rPr>
      </w:pPr>
    </w:p>
    <w:p w:rsidR="00B4358E" w:rsidRPr="007E47CE" w:rsidRDefault="00626BBD">
      <w:pPr>
        <w:numPr>
          <w:ilvl w:val="0"/>
          <w:numId w:val="1"/>
        </w:numPr>
        <w:rPr>
          <w:rFonts w:eastAsia="Arial" w:cs="Times New Roman"/>
          <w:szCs w:val="28"/>
          <w:shd w:val="clear" w:color="auto" w:fill="FFFFFF"/>
        </w:rPr>
      </w:pPr>
      <w:r w:rsidRPr="007E47CE">
        <w:rPr>
          <w:rFonts w:eastAsia="Arial" w:cs="Times New Roman"/>
          <w:szCs w:val="28"/>
          <w:shd w:val="clear" w:color="auto" w:fill="FFFFFF"/>
        </w:rPr>
        <w:t>Размер частиц 0,5...10 мкм относится к категории зернистости порошка...</w:t>
      </w:r>
    </w:p>
    <w:p w:rsidR="00B4358E" w:rsidRPr="007E47CE" w:rsidRDefault="00626BBD">
      <w:pPr>
        <w:rPr>
          <w:szCs w:val="28"/>
          <w:lang w:eastAsia="ru-RU"/>
        </w:rPr>
      </w:pPr>
      <w:r w:rsidRPr="007E47CE">
        <w:rPr>
          <w:szCs w:val="28"/>
          <w:lang w:eastAsia="ru-RU"/>
        </w:rPr>
        <w:t>А) средняя</w:t>
      </w:r>
    </w:p>
    <w:p w:rsidR="00B4358E" w:rsidRPr="007E47CE" w:rsidRDefault="00626BBD">
      <w:pPr>
        <w:rPr>
          <w:szCs w:val="28"/>
          <w:lang w:eastAsia="ru-RU"/>
        </w:rPr>
      </w:pPr>
      <w:r w:rsidRPr="007E47CE">
        <w:rPr>
          <w:szCs w:val="28"/>
          <w:lang w:eastAsia="ru-RU"/>
        </w:rPr>
        <w:t>Б) тонкая</w:t>
      </w:r>
    </w:p>
    <w:p w:rsidR="00B4358E" w:rsidRPr="007E47CE" w:rsidRDefault="00626BBD">
      <w:pPr>
        <w:rPr>
          <w:szCs w:val="28"/>
          <w:lang w:eastAsia="ru-RU"/>
        </w:rPr>
      </w:pPr>
      <w:r w:rsidRPr="007E47CE">
        <w:rPr>
          <w:szCs w:val="28"/>
          <w:lang w:eastAsia="ru-RU"/>
        </w:rPr>
        <w:t>В) весьма тонкая</w:t>
      </w:r>
    </w:p>
    <w:p w:rsidR="00B4358E" w:rsidRPr="007E47CE" w:rsidRDefault="00626BBD">
      <w:r w:rsidRPr="007E47CE">
        <w:t>Правильный ответ: В</w:t>
      </w:r>
    </w:p>
    <w:p w:rsidR="00B4358E" w:rsidRPr="007E47CE" w:rsidRDefault="00626BBD">
      <w:r w:rsidRPr="007E47CE">
        <w:t>Компетенции (индикаторы): ОПК-6</w:t>
      </w:r>
      <w:r w:rsidR="000376A5" w:rsidRPr="007E47CE">
        <w:t xml:space="preserve"> </w:t>
      </w:r>
    </w:p>
    <w:p w:rsidR="00B4358E" w:rsidRPr="007E47CE" w:rsidRDefault="00B4358E"/>
    <w:p w:rsidR="00B4358E" w:rsidRPr="007E47CE" w:rsidRDefault="00626BBD">
      <w:pPr>
        <w:pStyle w:val="a8"/>
        <w:numPr>
          <w:ilvl w:val="0"/>
          <w:numId w:val="1"/>
        </w:numPr>
        <w:tabs>
          <w:tab w:val="left" w:pos="708"/>
        </w:tabs>
      </w:pPr>
      <w:r w:rsidRPr="007E47CE">
        <w:t xml:space="preserve">Каким методом получается </w:t>
      </w:r>
      <w:r w:rsidR="000376A5" w:rsidRPr="007E47CE">
        <w:t>дендритная</w:t>
      </w:r>
      <w:r w:rsidRPr="007E47CE">
        <w:t xml:space="preserve"> форма частиц?</w:t>
      </w:r>
    </w:p>
    <w:p w:rsidR="00B4358E" w:rsidRPr="007E47CE" w:rsidRDefault="00626BBD">
      <w:pPr>
        <w:pStyle w:val="a8"/>
        <w:tabs>
          <w:tab w:val="left" w:pos="708"/>
        </w:tabs>
        <w:ind w:left="709" w:firstLine="0"/>
        <w:rPr>
          <w:rFonts w:eastAsia="Times New Roman"/>
          <w:szCs w:val="28"/>
        </w:rPr>
      </w:pPr>
      <w:r w:rsidRPr="007E47CE">
        <w:rPr>
          <w:szCs w:val="28"/>
          <w:lang w:eastAsia="ru-RU"/>
        </w:rPr>
        <w:t xml:space="preserve">А) </w:t>
      </w:r>
      <w:r w:rsidRPr="007E47CE">
        <w:rPr>
          <w:rFonts w:eastAsia="Times New Roman"/>
          <w:szCs w:val="28"/>
        </w:rPr>
        <w:t xml:space="preserve">Распыление расплавов </w:t>
      </w:r>
    </w:p>
    <w:p w:rsidR="00B4358E" w:rsidRPr="007E47CE" w:rsidRDefault="00626BBD">
      <w:pPr>
        <w:pStyle w:val="a8"/>
        <w:tabs>
          <w:tab w:val="left" w:pos="708"/>
        </w:tabs>
        <w:rPr>
          <w:rFonts w:eastAsia="Times New Roman"/>
          <w:szCs w:val="28"/>
        </w:rPr>
      </w:pPr>
      <w:r w:rsidRPr="007E47CE">
        <w:rPr>
          <w:szCs w:val="28"/>
          <w:lang w:eastAsia="ru-RU"/>
        </w:rPr>
        <w:t xml:space="preserve">Б) </w:t>
      </w:r>
      <w:r w:rsidRPr="007E47CE">
        <w:rPr>
          <w:rFonts w:eastAsia="Times New Roman"/>
          <w:szCs w:val="28"/>
        </w:rPr>
        <w:t>Восстановление оксидов</w:t>
      </w:r>
    </w:p>
    <w:p w:rsidR="00B4358E" w:rsidRPr="007E47CE" w:rsidRDefault="00626BBD">
      <w:pPr>
        <w:pStyle w:val="a8"/>
        <w:tabs>
          <w:tab w:val="left" w:pos="708"/>
        </w:tabs>
        <w:rPr>
          <w:rFonts w:eastAsia="Times New Roman"/>
          <w:szCs w:val="28"/>
        </w:rPr>
      </w:pPr>
      <w:r w:rsidRPr="007E47CE">
        <w:rPr>
          <w:rFonts w:eastAsia="Times New Roman"/>
          <w:szCs w:val="28"/>
        </w:rPr>
        <w:t xml:space="preserve">В) Электролиз водных растворов и расплавов солей </w:t>
      </w:r>
    </w:p>
    <w:p w:rsidR="00B4358E" w:rsidRPr="007E47CE" w:rsidRDefault="00626BBD">
      <w:pPr>
        <w:pStyle w:val="a8"/>
        <w:tabs>
          <w:tab w:val="left" w:pos="708"/>
        </w:tabs>
        <w:rPr>
          <w:rFonts w:eastAsia="Times New Roman"/>
          <w:szCs w:val="28"/>
        </w:rPr>
      </w:pPr>
      <w:r w:rsidRPr="007E47CE">
        <w:rPr>
          <w:rFonts w:eastAsia="Times New Roman"/>
          <w:szCs w:val="28"/>
        </w:rPr>
        <w:t xml:space="preserve">Г) Измельчение </w:t>
      </w:r>
    </w:p>
    <w:p w:rsidR="00B4358E" w:rsidRPr="007E47CE" w:rsidRDefault="00626BBD">
      <w:r w:rsidRPr="007E47CE">
        <w:t xml:space="preserve">Правильный ответ: </w:t>
      </w:r>
      <w:r w:rsidR="000376A5" w:rsidRPr="007E47CE">
        <w:t>В</w:t>
      </w:r>
    </w:p>
    <w:p w:rsidR="00B4358E" w:rsidRPr="007E47CE" w:rsidRDefault="00626BBD">
      <w:r w:rsidRPr="007E47CE">
        <w:t xml:space="preserve">Компетенции (индикаторы): </w:t>
      </w:r>
      <w:r w:rsidR="000376A5" w:rsidRPr="007E47CE">
        <w:t>ПК-</w:t>
      </w:r>
      <w:r w:rsidR="00453A47" w:rsidRPr="007E47CE">
        <w:t>7</w:t>
      </w:r>
    </w:p>
    <w:p w:rsidR="00B4358E" w:rsidRPr="007E47CE" w:rsidRDefault="00B4358E"/>
    <w:p w:rsidR="00B4358E" w:rsidRPr="007E47CE" w:rsidRDefault="00626BBD">
      <w:pPr>
        <w:jc w:val="left"/>
        <w:rPr>
          <w:rFonts w:ascii="TimesNewRomanPSMT" w:eastAsia="TimesNewRomanPSMT" w:hAnsi="TimesNewRomanPSMT"/>
        </w:rPr>
      </w:pPr>
      <w:r w:rsidRPr="007E47CE">
        <w:rPr>
          <w:szCs w:val="28"/>
        </w:rPr>
        <w:t>4</w:t>
      </w:r>
      <w:r w:rsidRPr="007E47CE">
        <w:rPr>
          <w:rFonts w:cs="Times New Roman"/>
          <w:szCs w:val="28"/>
        </w:rPr>
        <w:t xml:space="preserve">. </w:t>
      </w:r>
      <w:r w:rsidRPr="007E47CE">
        <w:rPr>
          <w:rFonts w:eastAsia="TimesNewRomanPSMT" w:cs="Times New Roman"/>
        </w:rPr>
        <w:t>Скорость прохождения порошка через отверстие определённого диаметра называется?</w:t>
      </w:r>
    </w:p>
    <w:p w:rsidR="00B4358E" w:rsidRPr="007E47CE" w:rsidRDefault="00626BBD">
      <w:pPr>
        <w:rPr>
          <w:spacing w:val="-2"/>
          <w:szCs w:val="28"/>
        </w:rPr>
      </w:pPr>
      <w:r w:rsidRPr="007E47CE">
        <w:rPr>
          <w:spacing w:val="-2"/>
          <w:szCs w:val="28"/>
        </w:rPr>
        <w:t xml:space="preserve">А) </w:t>
      </w:r>
      <w:r w:rsidRPr="007E47CE">
        <w:rPr>
          <w:rFonts w:cs="Times New Roman"/>
          <w:spacing w:val="-2"/>
          <w:szCs w:val="28"/>
        </w:rPr>
        <w:t>насыпная плотность</w:t>
      </w:r>
    </w:p>
    <w:p w:rsidR="00B4358E" w:rsidRPr="007E47CE" w:rsidRDefault="00626BBD">
      <w:pPr>
        <w:rPr>
          <w:spacing w:val="-2"/>
          <w:szCs w:val="28"/>
        </w:rPr>
      </w:pPr>
      <w:r w:rsidRPr="007E47CE">
        <w:rPr>
          <w:spacing w:val="-2"/>
          <w:szCs w:val="28"/>
        </w:rPr>
        <w:t>Б) текучесть</w:t>
      </w:r>
    </w:p>
    <w:p w:rsidR="00B4358E" w:rsidRPr="007E47CE" w:rsidRDefault="00626BBD">
      <w:pPr>
        <w:rPr>
          <w:szCs w:val="28"/>
        </w:rPr>
      </w:pPr>
      <w:r w:rsidRPr="007E47CE">
        <w:rPr>
          <w:spacing w:val="-2"/>
          <w:szCs w:val="28"/>
        </w:rPr>
        <w:t>В) плотность утряски</w:t>
      </w:r>
    </w:p>
    <w:p w:rsidR="00B4358E" w:rsidRPr="007E47CE" w:rsidRDefault="00626BBD">
      <w:r w:rsidRPr="007E47CE">
        <w:t>Правильный ответ: А</w:t>
      </w:r>
    </w:p>
    <w:p w:rsidR="00B4358E" w:rsidRPr="007E47CE" w:rsidRDefault="00626BBD">
      <w:r w:rsidRPr="007E47CE">
        <w:t>Компетенции (индикаторы):</w:t>
      </w:r>
      <w:r w:rsidR="000376A5" w:rsidRPr="007E47CE">
        <w:t xml:space="preserve"> </w:t>
      </w:r>
      <w:r w:rsidRPr="007E47CE">
        <w:t>ПК-7</w:t>
      </w:r>
      <w:r w:rsidR="000376A5" w:rsidRPr="007E47CE">
        <w:t xml:space="preserve"> </w:t>
      </w:r>
    </w:p>
    <w:p w:rsidR="00B4358E" w:rsidRPr="007E47CE" w:rsidRDefault="00B4358E"/>
    <w:p w:rsidR="00B4358E" w:rsidRPr="007E47CE" w:rsidRDefault="00626BBD">
      <w:pPr>
        <w:rPr>
          <w:b/>
        </w:rPr>
      </w:pPr>
      <w:r w:rsidRPr="007E47CE">
        <w:rPr>
          <w:b/>
        </w:rPr>
        <w:t>Задания закрытого типа на установление соответствия</w:t>
      </w:r>
    </w:p>
    <w:p w:rsidR="00B4358E" w:rsidRPr="007E47CE" w:rsidRDefault="00B4358E">
      <w:pPr>
        <w:rPr>
          <w:i/>
        </w:rPr>
      </w:pPr>
    </w:p>
    <w:p w:rsidR="00B4358E" w:rsidRPr="007E47CE" w:rsidRDefault="00626BBD">
      <w:pPr>
        <w:rPr>
          <w:i/>
        </w:rPr>
      </w:pPr>
      <w:r w:rsidRPr="007E47CE">
        <w:rPr>
          <w:i/>
        </w:rPr>
        <w:t>Установите правильное соответствие.</w:t>
      </w:r>
    </w:p>
    <w:p w:rsidR="00B4358E" w:rsidRPr="007E47CE" w:rsidRDefault="00626BBD">
      <w:pPr>
        <w:rPr>
          <w:i/>
        </w:rPr>
      </w:pPr>
      <w:r w:rsidRPr="007E47CE">
        <w:rPr>
          <w:i/>
        </w:rPr>
        <w:t>Каждому элементу левого столбца соответствует только один элемент правого столбца.</w:t>
      </w:r>
    </w:p>
    <w:p w:rsidR="00B4358E" w:rsidRPr="007E47CE" w:rsidRDefault="00B4358E"/>
    <w:p w:rsidR="00B4358E" w:rsidRPr="007E47CE" w:rsidRDefault="00626BBD">
      <w:r w:rsidRPr="007E47CE">
        <w:lastRenderedPageBreak/>
        <w:t>1. Укажите соответствие, метода получения частиц от способа производства</w:t>
      </w: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2984"/>
      </w:tblGrid>
      <w:tr w:rsidR="007E47CE" w:rsidRPr="007E47CE" w:rsidTr="00453A47">
        <w:trPr>
          <w:jc w:val="center"/>
        </w:trPr>
        <w:tc>
          <w:tcPr>
            <w:tcW w:w="4813" w:type="dxa"/>
          </w:tcPr>
          <w:p w:rsidR="00B4358E" w:rsidRPr="007E47CE" w:rsidRDefault="00626BBD">
            <w:pPr>
              <w:ind w:firstLine="0"/>
              <w:rPr>
                <w:lang w:val="en-US"/>
              </w:rPr>
            </w:pPr>
            <w:r w:rsidRPr="007E47CE">
              <w:t xml:space="preserve">1) </w:t>
            </w:r>
            <w:r w:rsidRPr="007E47CE">
              <w:rPr>
                <w:szCs w:val="28"/>
                <w:lang w:eastAsia="ru-RU"/>
              </w:rPr>
              <w:t>дробление</w:t>
            </w:r>
            <w:r w:rsidRPr="007E47CE">
              <w:rPr>
                <w:szCs w:val="28"/>
                <w:lang w:val="en-US" w:eastAsia="ru-RU"/>
              </w:rPr>
              <w:t xml:space="preserve">, </w:t>
            </w:r>
            <w:proofErr w:type="spellStart"/>
            <w:r w:rsidRPr="007E47CE">
              <w:rPr>
                <w:szCs w:val="28"/>
                <w:lang w:val="en-US" w:eastAsia="ru-RU"/>
              </w:rPr>
              <w:t>размол</w:t>
            </w:r>
            <w:proofErr w:type="spellEnd"/>
          </w:p>
        </w:tc>
        <w:tc>
          <w:tcPr>
            <w:tcW w:w="2984" w:type="dxa"/>
          </w:tcPr>
          <w:p w:rsidR="00B4358E" w:rsidRPr="007E47CE" w:rsidRDefault="00453A47">
            <w:pPr>
              <w:ind w:firstLine="0"/>
            </w:pPr>
            <w:r w:rsidRPr="007E47CE">
              <w:t>А)</w:t>
            </w:r>
            <w:r w:rsidRPr="007E47CE">
              <w:rPr>
                <w:szCs w:val="28"/>
                <w:lang w:eastAsia="ru-RU"/>
              </w:rPr>
              <w:t xml:space="preserve"> сферическая</w:t>
            </w:r>
          </w:p>
        </w:tc>
      </w:tr>
      <w:tr w:rsidR="007E47CE" w:rsidRPr="007E47CE" w:rsidTr="00453A47">
        <w:trPr>
          <w:jc w:val="center"/>
        </w:trPr>
        <w:tc>
          <w:tcPr>
            <w:tcW w:w="4813" w:type="dxa"/>
          </w:tcPr>
          <w:p w:rsidR="00B4358E" w:rsidRPr="007E47CE" w:rsidRDefault="00626BBD">
            <w:pPr>
              <w:ind w:firstLine="0"/>
            </w:pPr>
            <w:r w:rsidRPr="007E47CE">
              <w:t xml:space="preserve">2) </w:t>
            </w:r>
            <w:r w:rsidRPr="007E47CE">
              <w:rPr>
                <w:lang w:eastAsia="ru-RU"/>
              </w:rPr>
              <w:t>распыление расплавленного металла</w:t>
            </w:r>
          </w:p>
        </w:tc>
        <w:tc>
          <w:tcPr>
            <w:tcW w:w="2984" w:type="dxa"/>
          </w:tcPr>
          <w:p w:rsidR="00B4358E" w:rsidRPr="007E47CE" w:rsidRDefault="00626BBD">
            <w:pPr>
              <w:ind w:firstLine="0"/>
            </w:pPr>
            <w:r w:rsidRPr="007E47CE">
              <w:t xml:space="preserve">Б) </w:t>
            </w:r>
            <w:r w:rsidRPr="007E47CE">
              <w:rPr>
                <w:lang w:eastAsia="ru-RU"/>
              </w:rPr>
              <w:t>осколочная</w:t>
            </w:r>
          </w:p>
        </w:tc>
      </w:tr>
      <w:tr w:rsidR="007E47CE" w:rsidRPr="007E47CE" w:rsidTr="00453A47">
        <w:trPr>
          <w:jc w:val="center"/>
        </w:trPr>
        <w:tc>
          <w:tcPr>
            <w:tcW w:w="4813" w:type="dxa"/>
          </w:tcPr>
          <w:p w:rsidR="00B4358E" w:rsidRPr="007E47CE" w:rsidRDefault="00626BBD">
            <w:pPr>
              <w:numPr>
                <w:ilvl w:val="0"/>
                <w:numId w:val="2"/>
              </w:numPr>
              <w:ind w:firstLine="0"/>
            </w:pPr>
            <w:r w:rsidRPr="007E47CE">
              <w:rPr>
                <w:rFonts w:eastAsia="Arial" w:cs="Times New Roman"/>
                <w:szCs w:val="28"/>
                <w:shd w:val="clear" w:color="auto" w:fill="FFFFFF"/>
              </w:rPr>
              <w:t>электролизом из растворов</w:t>
            </w:r>
          </w:p>
        </w:tc>
        <w:tc>
          <w:tcPr>
            <w:tcW w:w="2984" w:type="dxa"/>
          </w:tcPr>
          <w:p w:rsidR="00B4358E" w:rsidRPr="007E47CE" w:rsidRDefault="00626BBD">
            <w:pPr>
              <w:ind w:firstLine="0"/>
            </w:pPr>
            <w:r w:rsidRPr="007E47CE">
              <w:rPr>
                <w:lang w:eastAsia="ru-RU"/>
              </w:rPr>
              <w:t>В) дендритная</w:t>
            </w:r>
          </w:p>
        </w:tc>
      </w:tr>
    </w:tbl>
    <w:p w:rsidR="00B4358E" w:rsidRPr="007E47CE" w:rsidRDefault="00626BBD">
      <w:r w:rsidRPr="007E47CE">
        <w:t>Правильный ответ: 1-Б, 2-А, 3-В</w:t>
      </w:r>
    </w:p>
    <w:p w:rsidR="00B4358E" w:rsidRPr="007E47CE" w:rsidRDefault="00626BBD">
      <w:r w:rsidRPr="007E47CE">
        <w:t>Компетенции (индикаторы): ОПК-5</w:t>
      </w:r>
      <w:r w:rsidR="000376A5" w:rsidRPr="007E47CE">
        <w:t xml:space="preserve"> </w:t>
      </w:r>
    </w:p>
    <w:p w:rsidR="00453A47" w:rsidRPr="007E47CE" w:rsidRDefault="00453A47"/>
    <w:p w:rsidR="00B4358E" w:rsidRPr="007E47CE" w:rsidRDefault="00626BBD">
      <w:pPr>
        <w:rPr>
          <w:rFonts w:cs="Times New Roman"/>
        </w:rPr>
      </w:pPr>
      <w:r w:rsidRPr="007E47CE">
        <w:rPr>
          <w:rFonts w:cs="Times New Roman"/>
        </w:rPr>
        <w:t>2. Установите соответствие между методами получения порошков</w:t>
      </w:r>
    </w:p>
    <w:tbl>
      <w:tblPr>
        <w:tblStyle w:val="af3"/>
        <w:tblW w:w="88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8"/>
        <w:gridCol w:w="3854"/>
      </w:tblGrid>
      <w:tr w:rsidR="007E47CE" w:rsidRPr="007E47CE" w:rsidTr="007E47CE">
        <w:trPr>
          <w:jc w:val="center"/>
        </w:trPr>
        <w:tc>
          <w:tcPr>
            <w:tcW w:w="5008" w:type="dxa"/>
          </w:tcPr>
          <w:p w:rsidR="00B4358E" w:rsidRPr="007E47CE" w:rsidRDefault="00626BBD" w:rsidP="00453A47">
            <w:pPr>
              <w:ind w:firstLine="0"/>
              <w:rPr>
                <w:rFonts w:cs="Times New Roman"/>
                <w:szCs w:val="28"/>
              </w:rPr>
            </w:pPr>
            <w:r w:rsidRPr="007E47CE">
              <w:rPr>
                <w:rFonts w:cs="Times New Roman"/>
                <w:szCs w:val="28"/>
              </w:rPr>
              <w:t xml:space="preserve">1) </w:t>
            </w:r>
            <w:r w:rsidRPr="007E47CE">
              <w:rPr>
                <w:rFonts w:cs="Times New Roman"/>
                <w:szCs w:val="28"/>
                <w:lang w:eastAsia="ru-RU"/>
              </w:rPr>
              <w:t xml:space="preserve">метод, </w:t>
            </w:r>
            <w:r w:rsidRPr="007E47CE">
              <w:rPr>
                <w:rFonts w:eastAsia="TimesNewRomanPSMT" w:cs="Times New Roman"/>
              </w:rPr>
              <w:t>состоит в осаждении на катоде порошков металлов и осуществляется либо из водных растворов солей (получение порошков олова, серебра, меди, железа), либо из расплавленных сред</w:t>
            </w:r>
          </w:p>
        </w:tc>
        <w:tc>
          <w:tcPr>
            <w:tcW w:w="3854" w:type="dxa"/>
          </w:tcPr>
          <w:p w:rsidR="00B4358E" w:rsidRPr="007E47CE" w:rsidRDefault="00626BBD" w:rsidP="007E47CE">
            <w:pPr>
              <w:ind w:hanging="8"/>
              <w:jc w:val="left"/>
              <w:rPr>
                <w:rFonts w:cs="Times New Roman"/>
                <w:szCs w:val="28"/>
              </w:rPr>
            </w:pPr>
            <w:r w:rsidRPr="007E47CE">
              <w:rPr>
                <w:rFonts w:cs="Times New Roman"/>
                <w:szCs w:val="28"/>
              </w:rPr>
              <w:t xml:space="preserve">А) </w:t>
            </w:r>
            <w:r w:rsidRPr="007E47CE">
              <w:rPr>
                <w:rFonts w:cs="Times New Roman"/>
                <w:szCs w:val="28"/>
                <w:lang w:eastAsia="ru-RU"/>
              </w:rPr>
              <w:t>грануляция</w:t>
            </w:r>
          </w:p>
        </w:tc>
      </w:tr>
      <w:tr w:rsidR="007E47CE" w:rsidRPr="007E47CE" w:rsidTr="007E47CE">
        <w:trPr>
          <w:jc w:val="center"/>
        </w:trPr>
        <w:tc>
          <w:tcPr>
            <w:tcW w:w="5008" w:type="dxa"/>
          </w:tcPr>
          <w:p w:rsidR="00B4358E" w:rsidRPr="007E47CE" w:rsidRDefault="00626BBD" w:rsidP="00453A47">
            <w:pPr>
              <w:numPr>
                <w:ilvl w:val="0"/>
                <w:numId w:val="3"/>
              </w:numPr>
              <w:ind w:firstLine="0"/>
              <w:rPr>
                <w:rFonts w:cs="Times New Roman"/>
                <w:szCs w:val="28"/>
              </w:rPr>
            </w:pPr>
            <w:r w:rsidRPr="007E47CE">
              <w:rPr>
                <w:rFonts w:eastAsia="TimesNewRomanPSMT" w:cs="Times New Roman"/>
              </w:rPr>
              <w:t>метод, при котором тонкая струя расплавленного металла после дробления о ленту транспо</w:t>
            </w:r>
            <w:r w:rsidR="000376A5" w:rsidRPr="007E47CE">
              <w:rPr>
                <w:rFonts w:eastAsia="TimesNewRomanPSMT" w:cs="Times New Roman"/>
              </w:rPr>
              <w:t>р</w:t>
            </w:r>
            <w:r w:rsidRPr="007E47CE">
              <w:rPr>
                <w:rFonts w:eastAsia="TimesNewRomanPSMT" w:cs="Times New Roman"/>
              </w:rPr>
              <w:t>тера охлаждается в воде</w:t>
            </w:r>
          </w:p>
        </w:tc>
        <w:tc>
          <w:tcPr>
            <w:tcW w:w="3854" w:type="dxa"/>
          </w:tcPr>
          <w:p w:rsidR="00B4358E" w:rsidRPr="007E47CE" w:rsidRDefault="00626BBD" w:rsidP="007E47CE">
            <w:pPr>
              <w:ind w:hanging="8"/>
              <w:jc w:val="left"/>
              <w:rPr>
                <w:rFonts w:cs="Times New Roman"/>
                <w:szCs w:val="28"/>
              </w:rPr>
            </w:pPr>
            <w:r w:rsidRPr="007E47CE">
              <w:rPr>
                <w:rFonts w:cs="Times New Roman"/>
                <w:szCs w:val="28"/>
              </w:rPr>
              <w:t xml:space="preserve">Б) </w:t>
            </w:r>
            <w:r w:rsidRPr="007E47CE">
              <w:rPr>
                <w:rFonts w:eastAsia="TimesNewRomanPS-ItalicMT" w:cs="Times New Roman"/>
              </w:rPr>
              <w:t>Электролитический метод</w:t>
            </w:r>
          </w:p>
        </w:tc>
      </w:tr>
    </w:tbl>
    <w:p w:rsidR="00B4358E" w:rsidRPr="007E47CE" w:rsidRDefault="00626BBD">
      <w:r w:rsidRPr="007E47CE">
        <w:t>Правильный ответ: 1-Б, 2-А</w:t>
      </w:r>
    </w:p>
    <w:p w:rsidR="00B4358E" w:rsidRPr="007E47CE" w:rsidRDefault="00626BBD">
      <w:r w:rsidRPr="007E47CE">
        <w:t xml:space="preserve">Компетенции (индикаторы): ОПК-6 </w:t>
      </w:r>
    </w:p>
    <w:p w:rsidR="00B4358E" w:rsidRPr="007E47CE" w:rsidRDefault="00B4358E"/>
    <w:p w:rsidR="00B4358E" w:rsidRPr="007E47CE" w:rsidRDefault="00626BBD">
      <w:r w:rsidRPr="007E47CE">
        <w:t>3. Установите соответствие позиций на рисунке и элементов на схеме пресс-формы</w:t>
      </w:r>
    </w:p>
    <w:p w:rsidR="00B4358E" w:rsidRPr="007E47CE" w:rsidRDefault="00626BBD">
      <w:pPr>
        <w:ind w:firstLine="0"/>
        <w:jc w:val="center"/>
      </w:pPr>
      <w:r w:rsidRPr="007E47CE">
        <w:rPr>
          <w:noProof/>
          <w:lang w:eastAsia="ru-RU"/>
        </w:rPr>
        <w:drawing>
          <wp:inline distT="0" distB="0" distL="114300" distR="114300" wp14:anchorId="6CA7FA01" wp14:editId="032EE982">
            <wp:extent cx="1181100" cy="2185670"/>
            <wp:effectExtent l="0" t="0" r="7620" b="8890"/>
            <wp:docPr id="6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6"/>
      </w:tblGrid>
      <w:tr w:rsidR="007E47CE" w:rsidRPr="007E47CE" w:rsidTr="007E47CE">
        <w:trPr>
          <w:jc w:val="center"/>
        </w:trPr>
        <w:tc>
          <w:tcPr>
            <w:tcW w:w="2268" w:type="dxa"/>
          </w:tcPr>
          <w:p w:rsidR="00B4358E" w:rsidRPr="007E47CE" w:rsidRDefault="00626BBD">
            <w:pPr>
              <w:ind w:firstLine="0"/>
            </w:pPr>
            <w:r w:rsidRPr="007E47CE">
              <w:t>1) 1</w:t>
            </w:r>
          </w:p>
        </w:tc>
        <w:tc>
          <w:tcPr>
            <w:tcW w:w="2976" w:type="dxa"/>
          </w:tcPr>
          <w:p w:rsidR="00B4358E" w:rsidRPr="007E47CE" w:rsidRDefault="00626BBD">
            <w:pPr>
              <w:ind w:firstLine="0"/>
              <w:rPr>
                <w:rFonts w:cs="Times New Roman"/>
              </w:rPr>
            </w:pPr>
            <w:r w:rsidRPr="007E47CE">
              <w:rPr>
                <w:rFonts w:cs="Times New Roman"/>
              </w:rPr>
              <w:t xml:space="preserve">А) </w:t>
            </w:r>
            <w:r w:rsidRPr="007E47CE">
              <w:rPr>
                <w:rFonts w:eastAsia="TimesNewRomanPS-ItalicMT" w:cs="Times New Roman"/>
              </w:rPr>
              <w:t>матрица</w:t>
            </w:r>
          </w:p>
        </w:tc>
      </w:tr>
      <w:tr w:rsidR="007E47CE" w:rsidRPr="007E47CE" w:rsidTr="007E47CE">
        <w:trPr>
          <w:jc w:val="center"/>
        </w:trPr>
        <w:tc>
          <w:tcPr>
            <w:tcW w:w="2268" w:type="dxa"/>
          </w:tcPr>
          <w:p w:rsidR="00B4358E" w:rsidRPr="007E47CE" w:rsidRDefault="00626BBD">
            <w:pPr>
              <w:ind w:firstLine="0"/>
            </w:pPr>
            <w:r w:rsidRPr="007E47CE">
              <w:t>2) 2</w:t>
            </w:r>
          </w:p>
        </w:tc>
        <w:tc>
          <w:tcPr>
            <w:tcW w:w="2976" w:type="dxa"/>
          </w:tcPr>
          <w:p w:rsidR="00B4358E" w:rsidRPr="007E47CE" w:rsidRDefault="00626BBD">
            <w:pPr>
              <w:ind w:firstLine="0"/>
              <w:rPr>
                <w:rFonts w:cs="Times New Roman"/>
              </w:rPr>
            </w:pPr>
            <w:r w:rsidRPr="007E47CE">
              <w:rPr>
                <w:rFonts w:cs="Times New Roman"/>
              </w:rPr>
              <w:t xml:space="preserve">Б) </w:t>
            </w:r>
            <w:r w:rsidRPr="007E47CE">
              <w:rPr>
                <w:rFonts w:eastAsia="TimesNewRomanPS-ItalicMT" w:cs="Times New Roman"/>
              </w:rPr>
              <w:t>верхний пуансон</w:t>
            </w:r>
          </w:p>
        </w:tc>
      </w:tr>
      <w:tr w:rsidR="007E47CE" w:rsidRPr="007E47CE" w:rsidTr="007E47CE">
        <w:trPr>
          <w:jc w:val="center"/>
        </w:trPr>
        <w:tc>
          <w:tcPr>
            <w:tcW w:w="2268" w:type="dxa"/>
          </w:tcPr>
          <w:p w:rsidR="00B4358E" w:rsidRPr="007E47CE" w:rsidRDefault="00626BBD">
            <w:pPr>
              <w:ind w:firstLine="0"/>
            </w:pPr>
            <w:r w:rsidRPr="007E47CE">
              <w:t>3) 3</w:t>
            </w:r>
          </w:p>
        </w:tc>
        <w:tc>
          <w:tcPr>
            <w:tcW w:w="2976" w:type="dxa"/>
          </w:tcPr>
          <w:p w:rsidR="00B4358E" w:rsidRPr="007E47CE" w:rsidRDefault="00626BBD">
            <w:pPr>
              <w:ind w:firstLine="0"/>
              <w:jc w:val="left"/>
              <w:rPr>
                <w:rFonts w:cs="Times New Roman"/>
              </w:rPr>
            </w:pPr>
            <w:r w:rsidRPr="007E47CE">
              <w:rPr>
                <w:rFonts w:cs="Times New Roman"/>
              </w:rPr>
              <w:t xml:space="preserve">В) </w:t>
            </w:r>
            <w:r w:rsidRPr="007E47CE">
              <w:rPr>
                <w:rFonts w:eastAsia="TimesNewRomanPS-ItalicMT" w:cs="Times New Roman"/>
              </w:rPr>
              <w:t>порошок</w:t>
            </w:r>
          </w:p>
        </w:tc>
      </w:tr>
      <w:tr w:rsidR="007E47CE" w:rsidRPr="007E47CE" w:rsidTr="007E47CE">
        <w:trPr>
          <w:jc w:val="center"/>
        </w:trPr>
        <w:tc>
          <w:tcPr>
            <w:tcW w:w="2268" w:type="dxa"/>
          </w:tcPr>
          <w:p w:rsidR="00B4358E" w:rsidRPr="007E47CE" w:rsidRDefault="00626BBD">
            <w:pPr>
              <w:numPr>
                <w:ilvl w:val="0"/>
                <w:numId w:val="3"/>
              </w:numPr>
              <w:ind w:firstLine="0"/>
            </w:pPr>
            <w:r w:rsidRPr="007E47CE">
              <w:t>4</w:t>
            </w:r>
          </w:p>
        </w:tc>
        <w:tc>
          <w:tcPr>
            <w:tcW w:w="2976" w:type="dxa"/>
          </w:tcPr>
          <w:p w:rsidR="00B4358E" w:rsidRPr="007E47CE" w:rsidRDefault="00626BBD">
            <w:pPr>
              <w:ind w:firstLine="0"/>
              <w:rPr>
                <w:rFonts w:cs="Times New Roman"/>
              </w:rPr>
            </w:pPr>
            <w:r w:rsidRPr="007E47CE">
              <w:rPr>
                <w:rFonts w:cs="Times New Roman"/>
              </w:rPr>
              <w:t xml:space="preserve">Г) </w:t>
            </w:r>
            <w:r w:rsidRPr="007E47CE">
              <w:rPr>
                <w:rFonts w:eastAsia="TimesNewRomanPS-ItalicMT" w:cs="Times New Roman"/>
              </w:rPr>
              <w:t>нижний пуансон</w:t>
            </w:r>
          </w:p>
        </w:tc>
      </w:tr>
    </w:tbl>
    <w:p w:rsidR="00B4358E" w:rsidRPr="007E47CE" w:rsidRDefault="00626BBD">
      <w:r w:rsidRPr="007E47CE">
        <w:t>Правильный ответ: 1-Б, 2-А, 3-Г, 4-В</w:t>
      </w:r>
    </w:p>
    <w:p w:rsidR="00B4358E" w:rsidRPr="007E47CE" w:rsidRDefault="00626BBD">
      <w:r w:rsidRPr="007E47CE">
        <w:t xml:space="preserve">Компетенции (индикаторы): </w:t>
      </w:r>
      <w:r w:rsidR="000376A5" w:rsidRPr="007E47CE">
        <w:t xml:space="preserve">ПК-7 </w:t>
      </w:r>
    </w:p>
    <w:p w:rsidR="00453A47" w:rsidRPr="007E47CE" w:rsidRDefault="00453A47"/>
    <w:p w:rsidR="00B4358E" w:rsidRPr="007E47CE" w:rsidRDefault="00626BBD">
      <w:r w:rsidRPr="007E47CE">
        <w:t>4. Установите соответствие формы частиц порошка</w:t>
      </w: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261"/>
      </w:tblGrid>
      <w:tr w:rsidR="007E47CE" w:rsidRPr="007E47CE" w:rsidTr="00453A47">
        <w:trPr>
          <w:jc w:val="center"/>
        </w:trPr>
        <w:tc>
          <w:tcPr>
            <w:tcW w:w="2835" w:type="dxa"/>
          </w:tcPr>
          <w:p w:rsidR="00B4358E" w:rsidRPr="007E47CE" w:rsidRDefault="00626BBD">
            <w:pPr>
              <w:ind w:firstLine="0"/>
              <w:rPr>
                <w:lang w:eastAsia="ru-RU"/>
              </w:rPr>
            </w:pPr>
            <w:r w:rsidRPr="007E47CE">
              <w:t>1)</w:t>
            </w:r>
            <w:r w:rsidRPr="007E47CE">
              <w:rPr>
                <w:sz w:val="24"/>
              </w:rPr>
              <w:t xml:space="preserve"> </w:t>
            </w:r>
          </w:p>
          <w:p w:rsidR="00B4358E" w:rsidRPr="007E47CE" w:rsidRDefault="00626BBD">
            <w:pPr>
              <w:ind w:firstLine="0"/>
            </w:pPr>
            <w:r w:rsidRPr="007E47CE">
              <w:rPr>
                <w:noProof/>
                <w:lang w:eastAsia="ru-RU"/>
              </w:rPr>
              <w:lastRenderedPageBreak/>
              <w:drawing>
                <wp:inline distT="0" distB="0" distL="114300" distR="114300" wp14:anchorId="78C348EF" wp14:editId="76D1EBE9">
                  <wp:extent cx="1231900" cy="1137920"/>
                  <wp:effectExtent l="0" t="0" r="0" b="0"/>
                  <wp:docPr id="7" name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5692" t="2864" r="51444" b="594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B4358E" w:rsidRPr="007E47CE" w:rsidRDefault="00626BBD">
            <w:pPr>
              <w:ind w:firstLine="0"/>
            </w:pPr>
            <w:r w:rsidRPr="007E47CE">
              <w:lastRenderedPageBreak/>
              <w:t>А)</w:t>
            </w:r>
            <w:r w:rsidRPr="007E47CE">
              <w:rPr>
                <w:position w:val="6"/>
                <w:szCs w:val="28"/>
              </w:rPr>
              <w:t xml:space="preserve"> осколочная</w:t>
            </w:r>
          </w:p>
        </w:tc>
      </w:tr>
      <w:tr w:rsidR="007E47CE" w:rsidRPr="007E47CE" w:rsidTr="00453A47">
        <w:trPr>
          <w:jc w:val="center"/>
        </w:trPr>
        <w:tc>
          <w:tcPr>
            <w:tcW w:w="2835" w:type="dxa"/>
          </w:tcPr>
          <w:p w:rsidR="00B4358E" w:rsidRPr="007E47CE" w:rsidRDefault="00626BBD">
            <w:pPr>
              <w:ind w:firstLine="0"/>
              <w:rPr>
                <w:lang w:eastAsia="ru-RU"/>
              </w:rPr>
            </w:pPr>
            <w:r w:rsidRPr="007E47CE">
              <w:lastRenderedPageBreak/>
              <w:t>2)</w:t>
            </w:r>
            <w:r w:rsidRPr="007E47CE">
              <w:rPr>
                <w:sz w:val="24"/>
              </w:rPr>
              <w:t xml:space="preserve"> </w:t>
            </w:r>
          </w:p>
          <w:p w:rsidR="00B4358E" w:rsidRPr="007E47CE" w:rsidRDefault="00626BBD">
            <w:pPr>
              <w:ind w:firstLine="0"/>
            </w:pPr>
            <w:r w:rsidRPr="007E47CE">
              <w:rPr>
                <w:noProof/>
                <w:lang w:eastAsia="ru-RU"/>
              </w:rPr>
              <w:drawing>
                <wp:inline distT="0" distB="0" distL="114300" distR="114300" wp14:anchorId="5C9ECE5A" wp14:editId="535F421D">
                  <wp:extent cx="1174750" cy="1159510"/>
                  <wp:effectExtent l="0" t="0" r="0" b="0"/>
                  <wp:docPr id="11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886" t="49316" r="76311" b="12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0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B4358E" w:rsidRPr="007E47CE" w:rsidRDefault="00626BBD">
            <w:pPr>
              <w:ind w:firstLine="0"/>
            </w:pPr>
            <w:r w:rsidRPr="007E47CE">
              <w:t>Б)</w:t>
            </w:r>
            <w:r w:rsidRPr="007E47CE">
              <w:rPr>
                <w:position w:val="6"/>
                <w:szCs w:val="28"/>
              </w:rPr>
              <w:t xml:space="preserve"> каплевидная </w:t>
            </w:r>
          </w:p>
        </w:tc>
      </w:tr>
      <w:tr w:rsidR="007E47CE" w:rsidRPr="007E47CE" w:rsidTr="00453A47">
        <w:trPr>
          <w:jc w:val="center"/>
        </w:trPr>
        <w:tc>
          <w:tcPr>
            <w:tcW w:w="2835" w:type="dxa"/>
          </w:tcPr>
          <w:p w:rsidR="00B4358E" w:rsidRPr="007E47CE" w:rsidRDefault="00626BBD">
            <w:pPr>
              <w:ind w:firstLine="0"/>
              <w:rPr>
                <w:lang w:eastAsia="ru-RU"/>
              </w:rPr>
            </w:pPr>
            <w:r w:rsidRPr="007E47CE">
              <w:t>3)</w:t>
            </w:r>
            <w:r w:rsidRPr="007E47CE">
              <w:rPr>
                <w:position w:val="6"/>
                <w:szCs w:val="28"/>
              </w:rPr>
              <w:t xml:space="preserve"> </w:t>
            </w:r>
          </w:p>
          <w:p w:rsidR="00B4358E" w:rsidRPr="007E47CE" w:rsidRDefault="00626BBD">
            <w:pPr>
              <w:ind w:firstLine="0"/>
            </w:pPr>
            <w:r w:rsidRPr="007E47CE">
              <w:rPr>
                <w:noProof/>
                <w:lang w:eastAsia="ru-RU"/>
              </w:rPr>
              <w:drawing>
                <wp:inline distT="0" distB="0" distL="114300" distR="114300" wp14:anchorId="51A175E4" wp14:editId="3A34812C">
                  <wp:extent cx="1016000" cy="1021080"/>
                  <wp:effectExtent l="0" t="0" r="0" b="0"/>
                  <wp:docPr id="12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77195" t="7496" r="3948" b="586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B4358E" w:rsidRPr="007E47CE" w:rsidRDefault="00626BBD">
            <w:pPr>
              <w:ind w:firstLine="0"/>
            </w:pPr>
            <w:r w:rsidRPr="007E47CE">
              <w:t>В)</w:t>
            </w:r>
            <w:r w:rsidRPr="007E47CE">
              <w:rPr>
                <w:position w:val="6"/>
                <w:szCs w:val="28"/>
              </w:rPr>
              <w:t xml:space="preserve"> </w:t>
            </w:r>
            <w:r w:rsidRPr="007E47CE">
              <w:rPr>
                <w:lang w:eastAsia="ru-RU"/>
              </w:rPr>
              <w:t>дендритная</w:t>
            </w:r>
          </w:p>
        </w:tc>
      </w:tr>
    </w:tbl>
    <w:p w:rsidR="00B4358E" w:rsidRPr="007E47CE" w:rsidRDefault="00626BBD">
      <w:r w:rsidRPr="007E47CE">
        <w:t>Правильный ответ: 1-Б, 2-В, 3-А</w:t>
      </w:r>
    </w:p>
    <w:p w:rsidR="00B4358E" w:rsidRPr="007E47CE" w:rsidRDefault="00626BBD">
      <w:r w:rsidRPr="007E47CE">
        <w:t xml:space="preserve">Компетенции (индикаторы): </w:t>
      </w:r>
      <w:r w:rsidR="000376A5" w:rsidRPr="007E47CE">
        <w:t xml:space="preserve">ПК-7 </w:t>
      </w:r>
    </w:p>
    <w:p w:rsidR="00B4358E" w:rsidRPr="007E47CE" w:rsidRDefault="00B4358E">
      <w:pPr>
        <w:shd w:val="clear" w:color="auto" w:fill="FFFFFF"/>
        <w:ind w:firstLine="720"/>
        <w:rPr>
          <w:bCs/>
          <w:szCs w:val="28"/>
        </w:rPr>
      </w:pPr>
    </w:p>
    <w:p w:rsidR="00B4358E" w:rsidRPr="007E47CE" w:rsidRDefault="00626BBD">
      <w:pPr>
        <w:rPr>
          <w:b/>
        </w:rPr>
      </w:pPr>
      <w:r w:rsidRPr="007E47CE">
        <w:rPr>
          <w:b/>
        </w:rPr>
        <w:t>Задания закрытого типа на установление правильной последовательности</w:t>
      </w:r>
    </w:p>
    <w:p w:rsidR="00B4358E" w:rsidRPr="007E47CE" w:rsidRDefault="00B4358E">
      <w:pPr>
        <w:rPr>
          <w:i/>
        </w:rPr>
      </w:pPr>
    </w:p>
    <w:p w:rsidR="00B4358E" w:rsidRPr="007E47CE" w:rsidRDefault="00626BBD">
      <w:pPr>
        <w:rPr>
          <w:i/>
        </w:rPr>
      </w:pPr>
      <w:r w:rsidRPr="007E47CE">
        <w:rPr>
          <w:i/>
        </w:rPr>
        <w:t>Установите правильную последовательность.</w:t>
      </w:r>
    </w:p>
    <w:p w:rsidR="00B4358E" w:rsidRPr="007E47CE" w:rsidRDefault="00626BBD">
      <w:pPr>
        <w:rPr>
          <w:i/>
        </w:rPr>
      </w:pPr>
      <w:r w:rsidRPr="007E47CE">
        <w:rPr>
          <w:i/>
        </w:rPr>
        <w:t>Запишите правильную последовательность букв слева направо</w:t>
      </w:r>
    </w:p>
    <w:p w:rsidR="00B4358E" w:rsidRPr="007E47CE" w:rsidRDefault="00B4358E"/>
    <w:p w:rsidR="00B4358E" w:rsidRPr="007E47CE" w:rsidRDefault="00626BBD">
      <w:pPr>
        <w:numPr>
          <w:ilvl w:val="0"/>
          <w:numId w:val="4"/>
        </w:numPr>
        <w:rPr>
          <w:rFonts w:eastAsia="Times New Roman"/>
        </w:rPr>
      </w:pPr>
      <w:r w:rsidRPr="007E47CE">
        <w:t xml:space="preserve">Установите правильную последовательность этапов </w:t>
      </w:r>
      <w:r w:rsidRPr="007E47CE">
        <w:rPr>
          <w:rFonts w:eastAsia="Times New Roman"/>
        </w:rPr>
        <w:t>подготовки порошков к прессованию</w:t>
      </w:r>
    </w:p>
    <w:p w:rsidR="00B4358E" w:rsidRPr="007E47CE" w:rsidRDefault="00626BBD">
      <w:r w:rsidRPr="007E47CE">
        <w:t>А) рассев</w:t>
      </w:r>
    </w:p>
    <w:p w:rsidR="00B4358E" w:rsidRPr="007E47CE" w:rsidRDefault="00626BBD">
      <w:r w:rsidRPr="007E47CE">
        <w:t>Б) смешивание</w:t>
      </w:r>
    </w:p>
    <w:p w:rsidR="00B4358E" w:rsidRPr="007E47CE" w:rsidRDefault="00626BBD">
      <w:r w:rsidRPr="007E47CE">
        <w:t>В) отжиг</w:t>
      </w:r>
    </w:p>
    <w:p w:rsidR="00B4358E" w:rsidRPr="007E47CE" w:rsidRDefault="00626BBD">
      <w:r w:rsidRPr="007E47CE">
        <w:t>Правильный ответ: В, А, Б</w:t>
      </w:r>
    </w:p>
    <w:p w:rsidR="00B4358E" w:rsidRPr="007E47CE" w:rsidRDefault="00626BBD">
      <w:r w:rsidRPr="007E47CE">
        <w:t>Компетенции (индикаторы): ОПК-5</w:t>
      </w:r>
      <w:r w:rsidR="000376A5" w:rsidRPr="007E47CE">
        <w:t xml:space="preserve"> </w:t>
      </w:r>
    </w:p>
    <w:p w:rsidR="00B4358E" w:rsidRPr="007E47CE" w:rsidRDefault="00B4358E">
      <w:pPr>
        <w:rPr>
          <w:i/>
        </w:rPr>
      </w:pPr>
    </w:p>
    <w:p w:rsidR="00B4358E" w:rsidRPr="007E47CE" w:rsidRDefault="00626BBD">
      <w:pPr>
        <w:numPr>
          <w:ilvl w:val="0"/>
          <w:numId w:val="4"/>
        </w:numPr>
        <w:rPr>
          <w:rFonts w:cs="Times New Roman"/>
          <w:szCs w:val="28"/>
        </w:rPr>
      </w:pPr>
      <w:r w:rsidRPr="007E47CE">
        <w:rPr>
          <w:rFonts w:cs="Times New Roman"/>
          <w:szCs w:val="28"/>
        </w:rPr>
        <w:t>Установите правильную последовательность этапов изготовления порошковой заготовки</w:t>
      </w:r>
    </w:p>
    <w:p w:rsidR="00B4358E" w:rsidRPr="007E47CE" w:rsidRDefault="00626BBD">
      <w:pPr>
        <w:jc w:val="left"/>
        <w:rPr>
          <w:rFonts w:eastAsia="TimesNewRomanPSMT" w:cs="Times New Roman"/>
        </w:rPr>
      </w:pPr>
      <w:r w:rsidRPr="007E47CE">
        <w:rPr>
          <w:rFonts w:cs="Times New Roman"/>
          <w:szCs w:val="28"/>
        </w:rPr>
        <w:t xml:space="preserve">А) </w:t>
      </w:r>
      <w:r w:rsidRPr="007E47CE">
        <w:rPr>
          <w:rFonts w:eastAsia="TimesNewRomanPSMT" w:cs="Times New Roman"/>
        </w:rPr>
        <w:t>прессование порошка</w:t>
      </w:r>
    </w:p>
    <w:p w:rsidR="00B4358E" w:rsidRPr="007E47CE" w:rsidRDefault="00626BBD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7E47CE">
        <w:rPr>
          <w:rFonts w:cs="Times New Roman"/>
          <w:szCs w:val="28"/>
        </w:rPr>
        <w:t>Б) механическое смешивание порошков</w:t>
      </w:r>
    </w:p>
    <w:p w:rsidR="00B4358E" w:rsidRPr="007E47CE" w:rsidRDefault="00626BBD">
      <w:pPr>
        <w:rPr>
          <w:rFonts w:cs="Times New Roman"/>
          <w:szCs w:val="28"/>
        </w:rPr>
      </w:pPr>
      <w:r w:rsidRPr="007E47CE">
        <w:rPr>
          <w:rFonts w:cs="Times New Roman"/>
          <w:szCs w:val="28"/>
        </w:rPr>
        <w:t>В) засыпка в матрицу</w:t>
      </w:r>
    </w:p>
    <w:p w:rsidR="00B4358E" w:rsidRPr="007E47CE" w:rsidRDefault="00626BBD">
      <w:pPr>
        <w:rPr>
          <w:rFonts w:cs="Times New Roman"/>
          <w:szCs w:val="28"/>
        </w:rPr>
      </w:pPr>
      <w:r w:rsidRPr="007E47CE">
        <w:rPr>
          <w:rFonts w:cs="Times New Roman"/>
          <w:szCs w:val="28"/>
        </w:rPr>
        <w:t>Г) спекание</w:t>
      </w:r>
    </w:p>
    <w:p w:rsidR="00B4358E" w:rsidRPr="007E47CE" w:rsidRDefault="00626BBD">
      <w:pPr>
        <w:rPr>
          <w:rFonts w:cs="Times New Roman"/>
        </w:rPr>
      </w:pPr>
      <w:r w:rsidRPr="007E47CE">
        <w:rPr>
          <w:rFonts w:cs="Times New Roman"/>
        </w:rPr>
        <w:t>Правильный ответ: Б, В, А, Г</w:t>
      </w:r>
    </w:p>
    <w:p w:rsidR="00B4358E" w:rsidRPr="007E47CE" w:rsidRDefault="00626BBD">
      <w:pPr>
        <w:rPr>
          <w:rFonts w:cs="Times New Roman"/>
        </w:rPr>
      </w:pPr>
      <w:r w:rsidRPr="007E47CE">
        <w:rPr>
          <w:rFonts w:cs="Times New Roman"/>
        </w:rPr>
        <w:t xml:space="preserve">Компетенции (индикаторы): ОПК-6 </w:t>
      </w:r>
    </w:p>
    <w:p w:rsidR="00B4358E" w:rsidRPr="007E47CE" w:rsidRDefault="00B4358E">
      <w:pPr>
        <w:rPr>
          <w:rFonts w:cs="Times New Roman"/>
          <w:i/>
          <w:szCs w:val="28"/>
        </w:rPr>
      </w:pPr>
    </w:p>
    <w:p w:rsidR="00B4358E" w:rsidRPr="007E47CE" w:rsidRDefault="00626BBD">
      <w:pPr>
        <w:numPr>
          <w:ilvl w:val="0"/>
          <w:numId w:val="4"/>
        </w:numPr>
      </w:pPr>
      <w:r w:rsidRPr="007E47CE">
        <w:rPr>
          <w:rFonts w:cs="Times New Roman"/>
          <w:szCs w:val="28"/>
        </w:rPr>
        <w:lastRenderedPageBreak/>
        <w:t xml:space="preserve">Установите правильную последовательность этапов </w:t>
      </w:r>
      <w:r w:rsidRPr="007E47CE">
        <w:rPr>
          <w:rFonts w:eastAsia="SimSun" w:cs="Times New Roman"/>
          <w:szCs w:val="28"/>
        </w:rPr>
        <w:t>вакуумной атомизации</w:t>
      </w:r>
      <w:r w:rsidRPr="007E47CE">
        <w:rPr>
          <w:rFonts w:cs="Times New Roman"/>
          <w:szCs w:val="28"/>
        </w:rPr>
        <w:t xml:space="preserve"> получения</w:t>
      </w:r>
      <w:r w:rsidRPr="007E47CE">
        <w:t xml:space="preserve"> порошка</w:t>
      </w:r>
    </w:p>
    <w:p w:rsidR="00B4358E" w:rsidRPr="007E47CE" w:rsidRDefault="00626BBD">
      <w:pPr>
        <w:ind w:left="709" w:firstLine="0"/>
        <w:rPr>
          <w:rStyle w:val="a5"/>
          <w:rFonts w:cs="Times New Roman"/>
          <w:b w:val="0"/>
          <w:szCs w:val="28"/>
        </w:rPr>
      </w:pPr>
      <w:r w:rsidRPr="007E47CE">
        <w:rPr>
          <w:rStyle w:val="a5"/>
          <w:rFonts w:cs="Times New Roman"/>
          <w:b w:val="0"/>
          <w:szCs w:val="28"/>
        </w:rPr>
        <w:t xml:space="preserve">А) </w:t>
      </w:r>
      <w:r w:rsidRPr="007E47CE">
        <w:rPr>
          <w:rFonts w:eastAsia="var(--depot-font-size-text-m-pa" w:cs="Times New Roman"/>
          <w:szCs w:val="28"/>
          <w:shd w:val="clear" w:color="auto" w:fill="FFFFFF"/>
        </w:rPr>
        <w:t xml:space="preserve">происходит разрушение потока жидкого металла струей инертного газа. </w:t>
      </w:r>
    </w:p>
    <w:p w:rsidR="00B4358E" w:rsidRPr="007E47CE" w:rsidRDefault="00626BBD">
      <w:pPr>
        <w:rPr>
          <w:rFonts w:eastAsia="var(--depot-font-size-text-m-pa" w:cs="Times New Roman"/>
          <w:szCs w:val="28"/>
          <w:shd w:val="clear" w:color="auto" w:fill="FFFFFF"/>
        </w:rPr>
      </w:pPr>
      <w:r w:rsidRPr="007E47CE">
        <w:rPr>
          <w:rStyle w:val="a5"/>
          <w:rFonts w:cs="Times New Roman"/>
          <w:b w:val="0"/>
          <w:szCs w:val="28"/>
        </w:rPr>
        <w:t xml:space="preserve">Б) </w:t>
      </w:r>
      <w:r w:rsidRPr="007E47CE">
        <w:rPr>
          <w:rFonts w:eastAsia="var(--depot-font-size-text-m-pa" w:cs="Times New Roman"/>
          <w:szCs w:val="28"/>
          <w:shd w:val="clear" w:color="auto" w:fill="FFFFFF"/>
        </w:rPr>
        <w:t xml:space="preserve">в управляемом режиме сливают расплав через распылитель. </w:t>
      </w:r>
    </w:p>
    <w:p w:rsidR="00B4358E" w:rsidRPr="007E47CE" w:rsidRDefault="00626BBD">
      <w:pPr>
        <w:rPr>
          <w:rFonts w:cs="Times New Roman"/>
          <w:b/>
          <w:szCs w:val="28"/>
        </w:rPr>
      </w:pPr>
      <w:r w:rsidRPr="007E47CE">
        <w:rPr>
          <w:rStyle w:val="a5"/>
          <w:rFonts w:cs="Times New Roman"/>
          <w:b w:val="0"/>
          <w:szCs w:val="28"/>
        </w:rPr>
        <w:t xml:space="preserve">В) </w:t>
      </w:r>
      <w:r w:rsidRPr="007E47CE">
        <w:rPr>
          <w:rFonts w:eastAsia="var(--depot-font-size-text-m-pa" w:cs="Times New Roman"/>
          <w:szCs w:val="28"/>
          <w:shd w:val="clear" w:color="auto" w:fill="FFFFFF"/>
        </w:rPr>
        <w:t>металл расплавляют в плавильной камере, заполненной инертным газом.</w:t>
      </w:r>
    </w:p>
    <w:p w:rsidR="00B4358E" w:rsidRPr="007E47CE" w:rsidRDefault="00626BBD">
      <w:pPr>
        <w:rPr>
          <w:rFonts w:cs="Times New Roman"/>
          <w:szCs w:val="28"/>
        </w:rPr>
      </w:pPr>
      <w:r w:rsidRPr="007E47CE">
        <w:rPr>
          <w:rFonts w:cs="Times New Roman"/>
          <w:szCs w:val="28"/>
        </w:rPr>
        <w:t xml:space="preserve">Г) </w:t>
      </w:r>
      <w:r w:rsidRPr="007E47CE">
        <w:rPr>
          <w:rFonts w:eastAsia="var(--depot-font-size-text-m-pa" w:cs="Times New Roman"/>
          <w:szCs w:val="28"/>
          <w:shd w:val="clear" w:color="auto" w:fill="FFFFFF"/>
        </w:rPr>
        <w:t>во время фазы полёта частицы металла под действием сил поверхностного натяжения приобретают сферическую форму.</w:t>
      </w:r>
    </w:p>
    <w:p w:rsidR="00B4358E" w:rsidRPr="007E47CE" w:rsidRDefault="00626BBD">
      <w:pPr>
        <w:rPr>
          <w:rFonts w:cs="Times New Roman"/>
        </w:rPr>
      </w:pPr>
      <w:r w:rsidRPr="007E47CE">
        <w:rPr>
          <w:rFonts w:cs="Times New Roman"/>
        </w:rPr>
        <w:t>Правильный ответ: В, Б, А, Г</w:t>
      </w:r>
    </w:p>
    <w:p w:rsidR="00B4358E" w:rsidRPr="007E47CE" w:rsidRDefault="00626BBD">
      <w:r w:rsidRPr="007E47CE">
        <w:t>Компетенции (индикаторы): ПК-</w:t>
      </w:r>
      <w:r w:rsidR="00050D2C" w:rsidRPr="007E47CE">
        <w:t>7</w:t>
      </w:r>
      <w:r w:rsidR="000376A5" w:rsidRPr="007E47CE">
        <w:t xml:space="preserve"> </w:t>
      </w:r>
    </w:p>
    <w:p w:rsidR="00B4358E" w:rsidRPr="007E47CE" w:rsidRDefault="00B4358E">
      <w:pPr>
        <w:shd w:val="clear" w:color="auto" w:fill="FFFFFF"/>
      </w:pPr>
    </w:p>
    <w:p w:rsidR="00B4358E" w:rsidRPr="007E47CE" w:rsidRDefault="00626BBD">
      <w:pPr>
        <w:shd w:val="clear" w:color="auto" w:fill="FFFFFF"/>
      </w:pPr>
      <w:r w:rsidRPr="007E47CE">
        <w:t>4. Расположите категории зернистости порошка от грубой до ультратонкой</w:t>
      </w:r>
    </w:p>
    <w:p w:rsidR="00B4358E" w:rsidRPr="007E47CE" w:rsidRDefault="00626BBD">
      <w:pPr>
        <w:shd w:val="clear" w:color="auto" w:fill="FFFFFF"/>
      </w:pPr>
      <w:r w:rsidRPr="007E47CE">
        <w:t>А) менее 0,5</w:t>
      </w:r>
    </w:p>
    <w:p w:rsidR="00B4358E" w:rsidRPr="007E47CE" w:rsidRDefault="00626BBD">
      <w:pPr>
        <w:shd w:val="clear" w:color="auto" w:fill="FFFFFF"/>
      </w:pPr>
      <w:r w:rsidRPr="007E47CE">
        <w:t>Б) 10...40</w:t>
      </w:r>
    </w:p>
    <w:p w:rsidR="00B4358E" w:rsidRPr="007E47CE" w:rsidRDefault="00626BBD">
      <w:pPr>
        <w:shd w:val="clear" w:color="auto" w:fill="FFFFFF"/>
      </w:pPr>
      <w:r w:rsidRPr="007E47CE">
        <w:t>В) 150...500</w:t>
      </w:r>
    </w:p>
    <w:p w:rsidR="00B4358E" w:rsidRPr="007E47CE" w:rsidRDefault="00626BBD">
      <w:pPr>
        <w:shd w:val="clear" w:color="auto" w:fill="FFFFFF"/>
      </w:pPr>
      <w:r w:rsidRPr="007E47CE">
        <w:t>Г) 0,5...10</w:t>
      </w:r>
    </w:p>
    <w:p w:rsidR="00B4358E" w:rsidRPr="007E47CE" w:rsidRDefault="00626BBD">
      <w:pPr>
        <w:shd w:val="clear" w:color="auto" w:fill="FFFFFF"/>
      </w:pPr>
      <w:r w:rsidRPr="007E47CE">
        <w:t>Д) 40...150</w:t>
      </w:r>
    </w:p>
    <w:p w:rsidR="00B4358E" w:rsidRPr="007E47CE" w:rsidRDefault="00626BBD">
      <w:r w:rsidRPr="007E47CE">
        <w:t>Правильный ответ: В, Д, Б, Г, А</w:t>
      </w:r>
    </w:p>
    <w:p w:rsidR="00B4358E" w:rsidRPr="007E47CE" w:rsidRDefault="00626BBD">
      <w:r w:rsidRPr="007E47CE">
        <w:t xml:space="preserve">Компетенции (индикаторы): </w:t>
      </w:r>
      <w:r w:rsidR="000376A5" w:rsidRPr="007E47CE">
        <w:t xml:space="preserve">ПК-7 </w:t>
      </w:r>
    </w:p>
    <w:p w:rsidR="00B4358E" w:rsidRPr="007E47CE" w:rsidRDefault="00B4358E">
      <w:pPr>
        <w:rPr>
          <w:i/>
        </w:rPr>
      </w:pPr>
    </w:p>
    <w:p w:rsidR="00B4358E" w:rsidRPr="007E47CE" w:rsidRDefault="00626BBD">
      <w:pPr>
        <w:rPr>
          <w:b/>
        </w:rPr>
      </w:pPr>
      <w:r w:rsidRPr="007E47CE">
        <w:rPr>
          <w:b/>
        </w:rPr>
        <w:t>Задания открытого типа</w:t>
      </w:r>
    </w:p>
    <w:p w:rsidR="00B4358E" w:rsidRPr="007E47CE" w:rsidRDefault="00B4358E">
      <w:pPr>
        <w:rPr>
          <w:b/>
        </w:rPr>
      </w:pPr>
    </w:p>
    <w:p w:rsidR="00B4358E" w:rsidRPr="007E47CE" w:rsidRDefault="00626BBD">
      <w:pPr>
        <w:rPr>
          <w:b/>
        </w:rPr>
      </w:pPr>
      <w:r w:rsidRPr="007E47CE">
        <w:rPr>
          <w:b/>
        </w:rPr>
        <w:t>Задания открытого типа на дополнение</w:t>
      </w:r>
    </w:p>
    <w:p w:rsidR="00B4358E" w:rsidRPr="007E47CE" w:rsidRDefault="00B4358E">
      <w:pPr>
        <w:rPr>
          <w:i/>
        </w:rPr>
      </w:pPr>
    </w:p>
    <w:p w:rsidR="00B4358E" w:rsidRPr="007E47CE" w:rsidRDefault="00626BBD">
      <w:pPr>
        <w:rPr>
          <w:b/>
          <w:i/>
        </w:rPr>
      </w:pPr>
      <w:r w:rsidRPr="007E47CE">
        <w:rPr>
          <w:i/>
        </w:rPr>
        <w:t>Напишите пропущенное слово (словосочетание).</w:t>
      </w:r>
    </w:p>
    <w:p w:rsidR="00B4358E" w:rsidRPr="007E47CE" w:rsidRDefault="00B4358E"/>
    <w:p w:rsidR="00B4358E" w:rsidRPr="007E47CE" w:rsidRDefault="00626BBD">
      <w:pPr>
        <w:rPr>
          <w:rFonts w:cs="Times New Roman"/>
          <w:szCs w:val="28"/>
          <w:lang w:eastAsia="ru-RU"/>
        </w:rPr>
      </w:pPr>
      <w:r w:rsidRPr="007E47CE">
        <w:rPr>
          <w:rFonts w:cs="Times New Roman"/>
        </w:rPr>
        <w:t xml:space="preserve">1. </w:t>
      </w:r>
      <w:proofErr w:type="spellStart"/>
      <w:r w:rsidRPr="007E47CE">
        <w:rPr>
          <w:rFonts w:eastAsia="TimesNewRomanPS-ItalicMT" w:cs="Times New Roman"/>
          <w:iCs/>
        </w:rPr>
        <w:t>Пирофорность</w:t>
      </w:r>
      <w:proofErr w:type="spellEnd"/>
      <w:r w:rsidRPr="007E47CE">
        <w:rPr>
          <w:rFonts w:eastAsia="TimesNewRomanPS-ItalicMT" w:cs="Times New Roman"/>
          <w:iCs/>
        </w:rPr>
        <w:t xml:space="preserve"> </w:t>
      </w:r>
      <w:r w:rsidR="00453A47" w:rsidRPr="007E47CE">
        <w:rPr>
          <w:rFonts w:eastAsia="TimesNewRomanPSMT" w:cs="Times New Roman"/>
          <w:iCs/>
        </w:rPr>
        <w:t>–</w:t>
      </w:r>
      <w:r w:rsidRPr="007E47CE">
        <w:rPr>
          <w:rFonts w:eastAsia="TimesNewRomanPSMT" w:cs="Times New Roman"/>
          <w:iCs/>
        </w:rPr>
        <w:t xml:space="preserve"> это способность порошков </w:t>
      </w:r>
      <w:r w:rsidRPr="007E47CE">
        <w:rPr>
          <w:rFonts w:cs="Times New Roman"/>
          <w:spacing w:val="9"/>
          <w:szCs w:val="28"/>
        </w:rPr>
        <w:t>___________</w:t>
      </w:r>
      <w:r w:rsidRPr="007E47CE">
        <w:rPr>
          <w:rFonts w:eastAsia="TimesNewRomanPSMT" w:cs="Times New Roman"/>
          <w:iCs/>
        </w:rPr>
        <w:t xml:space="preserve"> на </w:t>
      </w:r>
      <w:r w:rsidRPr="007E47CE">
        <w:rPr>
          <w:rFonts w:eastAsia="TimesNewRomanPSMT" w:cs="Times New Roman"/>
        </w:rPr>
        <w:t>воздухе</w:t>
      </w:r>
    </w:p>
    <w:p w:rsidR="00B4358E" w:rsidRPr="007E47CE" w:rsidRDefault="00626BBD">
      <w:pPr>
        <w:rPr>
          <w:szCs w:val="28"/>
        </w:rPr>
      </w:pPr>
      <w:r w:rsidRPr="007E47CE">
        <w:rPr>
          <w:rFonts w:cs="Times New Roman"/>
          <w:szCs w:val="28"/>
        </w:rPr>
        <w:t>Правильный</w:t>
      </w:r>
      <w:r w:rsidRPr="007E47CE">
        <w:rPr>
          <w:szCs w:val="28"/>
        </w:rPr>
        <w:t xml:space="preserve"> ответ: </w:t>
      </w:r>
      <w:r w:rsidRPr="007E47CE">
        <w:rPr>
          <w:rFonts w:eastAsia="TimesNewRomanPSMT" w:cs="Times New Roman"/>
          <w:iCs/>
        </w:rPr>
        <w:t>самовозгораться</w:t>
      </w:r>
      <w:r w:rsidRPr="007E47CE">
        <w:rPr>
          <w:rFonts w:cs="Times New Roman"/>
          <w:szCs w:val="28"/>
        </w:rPr>
        <w:t>, воспламеняться</w:t>
      </w:r>
    </w:p>
    <w:p w:rsidR="00B4358E" w:rsidRPr="007E47CE" w:rsidRDefault="00626BBD">
      <w:pPr>
        <w:rPr>
          <w:szCs w:val="28"/>
        </w:rPr>
      </w:pPr>
      <w:r w:rsidRPr="007E47CE">
        <w:rPr>
          <w:szCs w:val="28"/>
        </w:rPr>
        <w:t>Компетенции (индикаторы): ОПК-5</w:t>
      </w:r>
      <w:r w:rsidR="000376A5" w:rsidRPr="007E47CE">
        <w:rPr>
          <w:szCs w:val="28"/>
        </w:rPr>
        <w:t xml:space="preserve"> </w:t>
      </w:r>
    </w:p>
    <w:p w:rsidR="00B4358E" w:rsidRPr="007E47CE" w:rsidRDefault="00B4358E">
      <w:pPr>
        <w:rPr>
          <w:szCs w:val="28"/>
        </w:rPr>
      </w:pPr>
    </w:p>
    <w:p w:rsidR="00B4358E" w:rsidRPr="007E47CE" w:rsidRDefault="00626BBD">
      <w:pPr>
        <w:numPr>
          <w:ilvl w:val="0"/>
          <w:numId w:val="5"/>
        </w:numPr>
        <w:rPr>
          <w:rFonts w:cs="Times New Roman"/>
          <w:szCs w:val="28"/>
          <w:lang w:eastAsia="ru-RU"/>
        </w:rPr>
      </w:pPr>
      <w:r w:rsidRPr="007E47CE">
        <w:rPr>
          <w:rFonts w:eastAsia="TimesNewRomanPS-ItalicMT" w:cs="Times New Roman"/>
        </w:rPr>
        <w:t xml:space="preserve">Насыпная плотность </w:t>
      </w:r>
      <w:r w:rsidR="00453A47" w:rsidRPr="007E47CE">
        <w:rPr>
          <w:rFonts w:eastAsia="TimesNewRomanPSMT" w:cs="Times New Roman"/>
        </w:rPr>
        <w:t>–</w:t>
      </w:r>
      <w:r w:rsidRPr="007E47CE">
        <w:rPr>
          <w:rFonts w:eastAsia="TimesNewRomanPSMT" w:cs="Times New Roman"/>
        </w:rPr>
        <w:t xml:space="preserve"> это плотность единицы </w:t>
      </w:r>
      <w:r w:rsidRPr="007E47CE">
        <w:rPr>
          <w:rFonts w:cs="Times New Roman"/>
          <w:spacing w:val="9"/>
          <w:szCs w:val="28"/>
        </w:rPr>
        <w:t>___________</w:t>
      </w:r>
      <w:r w:rsidRPr="007E47CE">
        <w:rPr>
          <w:rFonts w:eastAsia="TimesNewRomanPSMT" w:cs="Times New Roman"/>
        </w:rPr>
        <w:t xml:space="preserve"> свободно насыпанного порошка.</w:t>
      </w:r>
      <w:r w:rsidRPr="007E47CE">
        <w:rPr>
          <w:rFonts w:cs="Times New Roman"/>
          <w:szCs w:val="28"/>
          <w:lang w:eastAsia="ru-RU"/>
        </w:rPr>
        <w:t xml:space="preserve"> </w:t>
      </w:r>
    </w:p>
    <w:p w:rsidR="00B4358E" w:rsidRPr="007E47CE" w:rsidRDefault="00626BBD">
      <w:pPr>
        <w:rPr>
          <w:szCs w:val="28"/>
        </w:rPr>
      </w:pPr>
      <w:r w:rsidRPr="007E47CE">
        <w:rPr>
          <w:szCs w:val="28"/>
        </w:rPr>
        <w:t>Правильный ответ: объёма</w:t>
      </w:r>
    </w:p>
    <w:p w:rsidR="00B4358E" w:rsidRPr="007E47CE" w:rsidRDefault="00626BBD">
      <w:pPr>
        <w:rPr>
          <w:szCs w:val="28"/>
        </w:rPr>
      </w:pPr>
      <w:r w:rsidRPr="007E47CE">
        <w:rPr>
          <w:szCs w:val="28"/>
        </w:rPr>
        <w:t>Компетенции (индикаторы): ОПК-6</w:t>
      </w:r>
      <w:r w:rsidR="000376A5" w:rsidRPr="007E47CE">
        <w:rPr>
          <w:szCs w:val="28"/>
        </w:rPr>
        <w:t xml:space="preserve"> </w:t>
      </w:r>
    </w:p>
    <w:p w:rsidR="00B4358E" w:rsidRPr="007E47CE" w:rsidRDefault="00B4358E">
      <w:pPr>
        <w:rPr>
          <w:i/>
          <w:szCs w:val="28"/>
        </w:rPr>
      </w:pPr>
    </w:p>
    <w:p w:rsidR="00B4358E" w:rsidRPr="007E47CE" w:rsidRDefault="00626BBD">
      <w:pPr>
        <w:rPr>
          <w:rFonts w:cs="Times New Roman"/>
          <w:iCs/>
          <w:spacing w:val="-12"/>
          <w:szCs w:val="28"/>
        </w:rPr>
      </w:pPr>
      <w:r w:rsidRPr="007E47CE">
        <w:rPr>
          <w:szCs w:val="28"/>
        </w:rPr>
        <w:t xml:space="preserve">3. </w:t>
      </w:r>
      <w:r w:rsidRPr="007E47CE">
        <w:rPr>
          <w:rFonts w:eastAsia="TimesNewRomanPS-ItalicMT" w:cs="Times New Roman"/>
          <w:iCs/>
        </w:rPr>
        <w:t xml:space="preserve">Текучесть </w:t>
      </w:r>
      <w:r w:rsidRPr="007E47CE">
        <w:rPr>
          <w:rFonts w:eastAsia="TimesNewRomanPSMT" w:cs="Times New Roman"/>
          <w:iCs/>
        </w:rPr>
        <w:t xml:space="preserve">характеризует скорость </w:t>
      </w:r>
      <w:r w:rsidRPr="007E47CE">
        <w:rPr>
          <w:rFonts w:cs="Times New Roman"/>
          <w:iCs/>
          <w:spacing w:val="9"/>
          <w:szCs w:val="28"/>
        </w:rPr>
        <w:t>___________</w:t>
      </w:r>
      <w:r w:rsidRPr="007E47CE">
        <w:rPr>
          <w:rFonts w:eastAsia="TimesNewRomanPSMT" w:cs="Times New Roman"/>
          <w:iCs/>
        </w:rPr>
        <w:t xml:space="preserve"> порошка через отверстие определённого диаметра.</w:t>
      </w:r>
    </w:p>
    <w:p w:rsidR="00B4358E" w:rsidRPr="007E47CE" w:rsidRDefault="00626BBD">
      <w:pPr>
        <w:rPr>
          <w:rFonts w:eastAsia="TimesNewRomanPSMT" w:cs="Times New Roman"/>
          <w:iCs/>
        </w:rPr>
      </w:pPr>
      <w:r w:rsidRPr="007E47CE">
        <w:rPr>
          <w:szCs w:val="28"/>
        </w:rPr>
        <w:t xml:space="preserve">Правильный ответ: </w:t>
      </w:r>
      <w:r w:rsidRPr="007E47CE">
        <w:rPr>
          <w:rFonts w:eastAsia="TimesNewRomanPSMT" w:cs="Times New Roman"/>
          <w:iCs/>
        </w:rPr>
        <w:t>прохождения, течения.</w:t>
      </w:r>
    </w:p>
    <w:p w:rsidR="00B4358E" w:rsidRPr="007E47CE" w:rsidRDefault="00626BBD">
      <w:pPr>
        <w:rPr>
          <w:szCs w:val="28"/>
        </w:rPr>
      </w:pPr>
      <w:r w:rsidRPr="007E47CE">
        <w:rPr>
          <w:szCs w:val="28"/>
        </w:rPr>
        <w:t xml:space="preserve">Компетенции (индикаторы): </w:t>
      </w:r>
      <w:r w:rsidR="000376A5" w:rsidRPr="007E47CE">
        <w:t>ПК-</w:t>
      </w:r>
      <w:r w:rsidR="00453A47" w:rsidRPr="007E47CE">
        <w:t>7</w:t>
      </w:r>
    </w:p>
    <w:p w:rsidR="00B4358E" w:rsidRPr="007E47CE" w:rsidRDefault="00B4358E">
      <w:pPr>
        <w:rPr>
          <w:szCs w:val="28"/>
        </w:rPr>
      </w:pPr>
    </w:p>
    <w:p w:rsidR="00B4358E" w:rsidRPr="007E47CE" w:rsidRDefault="00626BBD" w:rsidP="00453A47">
      <w:pPr>
        <w:rPr>
          <w:rFonts w:cs="Times New Roman"/>
          <w:szCs w:val="28"/>
        </w:rPr>
      </w:pPr>
      <w:r w:rsidRPr="007E47CE">
        <w:rPr>
          <w:rFonts w:cs="Times New Roman"/>
          <w:szCs w:val="28"/>
        </w:rPr>
        <w:t xml:space="preserve">4. </w:t>
      </w:r>
      <w:proofErr w:type="spellStart"/>
      <w:r w:rsidRPr="007E47CE">
        <w:rPr>
          <w:rFonts w:eastAsia="TimesNewRomanPS-ItalicMT" w:cs="Times New Roman"/>
          <w:iCs/>
        </w:rPr>
        <w:t>Прессуемость</w:t>
      </w:r>
      <w:proofErr w:type="spellEnd"/>
      <w:r w:rsidRPr="007E47CE">
        <w:rPr>
          <w:rFonts w:eastAsia="TimesNewRomanPS-ItalicMT" w:cs="Times New Roman"/>
          <w:iCs/>
        </w:rPr>
        <w:t xml:space="preserve"> </w:t>
      </w:r>
      <w:r w:rsidRPr="007E47CE">
        <w:rPr>
          <w:rFonts w:eastAsia="TimesNewRomanPSMT" w:cs="Times New Roman"/>
          <w:iCs/>
        </w:rPr>
        <w:t xml:space="preserve">— комплексная характеристика, включающая два понятия: </w:t>
      </w:r>
      <w:r w:rsidRPr="007E47CE">
        <w:rPr>
          <w:rFonts w:cs="Times New Roman"/>
          <w:iCs/>
          <w:spacing w:val="9"/>
          <w:szCs w:val="28"/>
        </w:rPr>
        <w:t>___________</w:t>
      </w:r>
      <w:r w:rsidRPr="007E47CE">
        <w:rPr>
          <w:rFonts w:eastAsia="TimesNewRomanPSMT" w:cs="Times New Roman"/>
          <w:iCs/>
        </w:rPr>
        <w:t xml:space="preserve"> (способность порошка к обжатию в процессе </w:t>
      </w:r>
      <w:r w:rsidRPr="007E47CE">
        <w:rPr>
          <w:rFonts w:eastAsia="TimesNewRomanPSMT" w:cs="Times New Roman"/>
          <w:iCs/>
        </w:rPr>
        <w:lastRenderedPageBreak/>
        <w:t xml:space="preserve">прессования) и </w:t>
      </w:r>
      <w:proofErr w:type="spellStart"/>
      <w:r w:rsidRPr="007E47CE">
        <w:rPr>
          <w:rFonts w:eastAsia="TimesNewRomanPSMT" w:cs="Times New Roman"/>
          <w:iCs/>
        </w:rPr>
        <w:t>формуемость</w:t>
      </w:r>
      <w:proofErr w:type="spellEnd"/>
      <w:r w:rsidRPr="007E47CE">
        <w:rPr>
          <w:rFonts w:eastAsia="TimesNewRomanPSMT" w:cs="Times New Roman"/>
          <w:iCs/>
        </w:rPr>
        <w:t xml:space="preserve"> (способность к сохранению формы после</w:t>
      </w:r>
      <w:r w:rsidR="00453A47" w:rsidRPr="007E47CE">
        <w:rPr>
          <w:rFonts w:eastAsia="TimesNewRomanPSMT" w:cs="Times New Roman"/>
          <w:iCs/>
        </w:rPr>
        <w:t xml:space="preserve"> </w:t>
      </w:r>
      <w:r w:rsidRPr="007E47CE">
        <w:rPr>
          <w:rFonts w:eastAsia="TimesNewRomanPSMT" w:cs="Times New Roman"/>
        </w:rPr>
        <w:t>прессования).</w:t>
      </w:r>
    </w:p>
    <w:p w:rsidR="00B4358E" w:rsidRPr="007E47CE" w:rsidRDefault="00626BBD">
      <w:pPr>
        <w:rPr>
          <w:rFonts w:cs="Times New Roman"/>
          <w:szCs w:val="28"/>
        </w:rPr>
      </w:pPr>
      <w:r w:rsidRPr="007E47CE">
        <w:rPr>
          <w:rFonts w:cs="Times New Roman"/>
          <w:szCs w:val="28"/>
        </w:rPr>
        <w:t xml:space="preserve">Правильный ответ: </w:t>
      </w:r>
      <w:proofErr w:type="spellStart"/>
      <w:r w:rsidRPr="007E47CE">
        <w:rPr>
          <w:rFonts w:eastAsia="TimesNewRomanPSMT" w:cs="Times New Roman"/>
        </w:rPr>
        <w:t>уплотняемость</w:t>
      </w:r>
      <w:proofErr w:type="spellEnd"/>
    </w:p>
    <w:p w:rsidR="00B4358E" w:rsidRPr="007E47CE" w:rsidRDefault="00626BBD">
      <w:pPr>
        <w:rPr>
          <w:szCs w:val="28"/>
        </w:rPr>
      </w:pPr>
      <w:r w:rsidRPr="007E47CE">
        <w:rPr>
          <w:rFonts w:cs="Times New Roman"/>
          <w:szCs w:val="28"/>
        </w:rPr>
        <w:t>Компетенции (индикаторы): ПК-</w:t>
      </w:r>
      <w:r w:rsidR="00050D2C" w:rsidRPr="007E47CE">
        <w:rPr>
          <w:rFonts w:cs="Times New Roman"/>
          <w:szCs w:val="28"/>
        </w:rPr>
        <w:t>7</w:t>
      </w:r>
      <w:r w:rsidRPr="007E47CE">
        <w:rPr>
          <w:rFonts w:cs="Times New Roman"/>
          <w:szCs w:val="28"/>
        </w:rPr>
        <w:t xml:space="preserve"> </w:t>
      </w:r>
    </w:p>
    <w:p w:rsidR="00B4358E" w:rsidRPr="007E47CE" w:rsidRDefault="00B4358E">
      <w:pPr>
        <w:rPr>
          <w:b/>
        </w:rPr>
      </w:pPr>
    </w:p>
    <w:p w:rsidR="00B4358E" w:rsidRPr="007E47CE" w:rsidRDefault="00626BBD">
      <w:pPr>
        <w:rPr>
          <w:b/>
        </w:rPr>
      </w:pPr>
      <w:r w:rsidRPr="007E47CE">
        <w:rPr>
          <w:b/>
        </w:rPr>
        <w:t>Задания открытого типа с кратким свободным ответом</w:t>
      </w:r>
    </w:p>
    <w:p w:rsidR="00B4358E" w:rsidRPr="007E47CE" w:rsidRDefault="00B4358E">
      <w:pPr>
        <w:rPr>
          <w:b/>
        </w:rPr>
      </w:pPr>
    </w:p>
    <w:p w:rsidR="00B4358E" w:rsidRPr="007E47CE" w:rsidRDefault="00626BBD">
      <w:pPr>
        <w:rPr>
          <w:i/>
        </w:rPr>
      </w:pPr>
      <w:r w:rsidRPr="007E47CE">
        <w:rPr>
          <w:i/>
        </w:rPr>
        <w:t xml:space="preserve">Дайте ответ на вопрос </w:t>
      </w:r>
    </w:p>
    <w:p w:rsidR="00B4358E" w:rsidRPr="007E47CE" w:rsidRDefault="00B4358E">
      <w:pPr>
        <w:tabs>
          <w:tab w:val="left" w:pos="284"/>
        </w:tabs>
      </w:pPr>
    </w:p>
    <w:p w:rsidR="00B4358E" w:rsidRPr="007E47CE" w:rsidRDefault="00626BBD">
      <w:pPr>
        <w:numPr>
          <w:ilvl w:val="0"/>
          <w:numId w:val="6"/>
        </w:numPr>
        <w:tabs>
          <w:tab w:val="left" w:pos="284"/>
        </w:tabs>
        <w:rPr>
          <w:rFonts w:eastAsia="Times New Roman"/>
        </w:rPr>
      </w:pPr>
      <w:r w:rsidRPr="007E47CE">
        <w:t xml:space="preserve">Какой вид обработки является </w:t>
      </w:r>
      <w:r w:rsidRPr="007E47CE">
        <w:rPr>
          <w:rFonts w:eastAsia="Times New Roman"/>
        </w:rPr>
        <w:t>распространенным способ изготовления порошков, поскольку обладает высокой производительностью, возможностью получать порошки высокой чистоты, однородного состава, а также позволяет регулировать размеры и форму частиц. Способ основан на разрушении струи расплавленного металла вращающимися лопатками, газовым либо воздушным потоком, потоком жидкости или электромагнитным полем?</w:t>
      </w:r>
    </w:p>
    <w:p w:rsidR="00B4358E" w:rsidRPr="007E47CE" w:rsidRDefault="00626BBD">
      <w:pPr>
        <w:rPr>
          <w:rFonts w:eastAsia="Times New Roman"/>
          <w:i/>
        </w:rPr>
      </w:pPr>
      <w:r w:rsidRPr="007E47CE">
        <w:rPr>
          <w:rFonts w:cs="Times New Roman"/>
          <w:szCs w:val="28"/>
        </w:rPr>
        <w:t xml:space="preserve">Правильный ответ: </w:t>
      </w:r>
      <w:r w:rsidRPr="007E47CE">
        <w:rPr>
          <w:rFonts w:eastAsia="Times New Roman"/>
          <w:iCs/>
        </w:rPr>
        <w:t xml:space="preserve">распыление жидкого металла </w:t>
      </w:r>
    </w:p>
    <w:p w:rsidR="00B4358E" w:rsidRPr="007E47CE" w:rsidRDefault="00626BBD">
      <w:pPr>
        <w:rPr>
          <w:szCs w:val="28"/>
        </w:rPr>
      </w:pPr>
      <w:r w:rsidRPr="007E47CE">
        <w:t>Компетенции (индикаторы): О</w:t>
      </w:r>
      <w:r w:rsidRPr="007E47CE">
        <w:rPr>
          <w:szCs w:val="28"/>
        </w:rPr>
        <w:t>ПК-5</w:t>
      </w:r>
      <w:r w:rsidR="00050D2C" w:rsidRPr="007E47CE">
        <w:rPr>
          <w:szCs w:val="28"/>
        </w:rPr>
        <w:t xml:space="preserve"> </w:t>
      </w:r>
    </w:p>
    <w:p w:rsidR="00453A47" w:rsidRPr="007E47CE" w:rsidRDefault="00453A47">
      <w:pPr>
        <w:rPr>
          <w:szCs w:val="28"/>
        </w:rPr>
      </w:pPr>
    </w:p>
    <w:p w:rsidR="00B4358E" w:rsidRPr="007E47CE" w:rsidRDefault="00626BBD">
      <w:pPr>
        <w:rPr>
          <w:rFonts w:eastAsia="Times New Roman"/>
        </w:rPr>
      </w:pPr>
      <w:r w:rsidRPr="007E47CE">
        <w:t xml:space="preserve">2. </w:t>
      </w:r>
      <w:r w:rsidRPr="007E47CE">
        <w:rPr>
          <w:rFonts w:eastAsia="Times New Roman"/>
          <w:iCs/>
        </w:rPr>
        <w:t xml:space="preserve">Какой </w:t>
      </w:r>
      <w:r w:rsidRPr="007E47CE">
        <w:rPr>
          <w:rFonts w:eastAsia="Times New Roman"/>
        </w:rPr>
        <w:t>способ, позволяет получить чистые порошки меди, никеля, кобальта, цинка, серебра, кадмия, однако обладает высокой энергоемкостью и низкой производительностью. Способ основан на разложении водного раствора или расплава соли металла при прохождении через него электрического тока?</w:t>
      </w:r>
    </w:p>
    <w:p w:rsidR="00B4358E" w:rsidRPr="007E47CE" w:rsidRDefault="00626BBD">
      <w:r w:rsidRPr="007E47CE">
        <w:t xml:space="preserve">Правильный ответ: </w:t>
      </w:r>
      <w:r w:rsidRPr="007E47CE">
        <w:rPr>
          <w:rFonts w:eastAsia="Times New Roman"/>
        </w:rPr>
        <w:t>электролиз</w:t>
      </w:r>
    </w:p>
    <w:p w:rsidR="00B4358E" w:rsidRPr="007E47CE" w:rsidRDefault="00626BBD">
      <w:r w:rsidRPr="007E47CE">
        <w:rPr>
          <w:szCs w:val="28"/>
        </w:rPr>
        <w:t>Компетенции (индикаторы): ОПК-6</w:t>
      </w:r>
      <w:r w:rsidR="00050D2C" w:rsidRPr="007E47CE">
        <w:rPr>
          <w:szCs w:val="28"/>
        </w:rPr>
        <w:t xml:space="preserve"> </w:t>
      </w:r>
    </w:p>
    <w:p w:rsidR="00B4358E" w:rsidRPr="007E47CE" w:rsidRDefault="00B4358E"/>
    <w:p w:rsidR="00B4358E" w:rsidRPr="007E47CE" w:rsidRDefault="00626BBD">
      <w:pPr>
        <w:rPr>
          <w:szCs w:val="28"/>
        </w:rPr>
      </w:pPr>
      <w:r w:rsidRPr="007E47CE">
        <w:rPr>
          <w:szCs w:val="28"/>
        </w:rPr>
        <w:t>3. К какому методу относятся: размол твёрдых материалов, диспергирование и грануляция расплава</w:t>
      </w:r>
      <w:r w:rsidRPr="007E47CE">
        <w:rPr>
          <w:spacing w:val="-2"/>
          <w:szCs w:val="28"/>
        </w:rPr>
        <w:t>?</w:t>
      </w:r>
    </w:p>
    <w:p w:rsidR="00B4358E" w:rsidRPr="007E47CE" w:rsidRDefault="00626BBD">
      <w:pPr>
        <w:rPr>
          <w:szCs w:val="28"/>
        </w:rPr>
      </w:pPr>
      <w:r w:rsidRPr="007E47CE">
        <w:rPr>
          <w:szCs w:val="28"/>
        </w:rPr>
        <w:t>Правильный ответ: механический метод</w:t>
      </w:r>
    </w:p>
    <w:p w:rsidR="00B4358E" w:rsidRPr="007E47CE" w:rsidRDefault="00626BBD">
      <w:r w:rsidRPr="007E47CE">
        <w:rPr>
          <w:szCs w:val="28"/>
        </w:rPr>
        <w:t>Компетенции (индикаторы): ПК-</w:t>
      </w:r>
      <w:r w:rsidR="00050D2C" w:rsidRPr="007E47CE">
        <w:rPr>
          <w:szCs w:val="28"/>
        </w:rPr>
        <w:t xml:space="preserve">7 </w:t>
      </w:r>
    </w:p>
    <w:p w:rsidR="00B4358E" w:rsidRPr="007E47CE" w:rsidRDefault="00B4358E">
      <w:pPr>
        <w:tabs>
          <w:tab w:val="left" w:pos="284"/>
        </w:tabs>
      </w:pPr>
    </w:p>
    <w:p w:rsidR="00B4358E" w:rsidRPr="007E47CE" w:rsidRDefault="00626BBD">
      <w:pPr>
        <w:rPr>
          <w:rFonts w:cs="Times New Roman"/>
          <w:szCs w:val="28"/>
        </w:rPr>
      </w:pPr>
      <w:r w:rsidRPr="007E47CE">
        <w:t>4. В к</w:t>
      </w:r>
      <w:r w:rsidRPr="007E47CE">
        <w:rPr>
          <w:rFonts w:cs="Times New Roman"/>
          <w:szCs w:val="28"/>
        </w:rPr>
        <w:t>аких единицах измеряются ч</w:t>
      </w:r>
      <w:r w:rsidRPr="007E47CE">
        <w:rPr>
          <w:rFonts w:eastAsia="Arial" w:cs="Times New Roman"/>
          <w:szCs w:val="28"/>
          <w:shd w:val="clear" w:color="auto" w:fill="FFFFFF"/>
        </w:rPr>
        <w:t xml:space="preserve">астицы металлического порошка </w:t>
      </w:r>
    </w:p>
    <w:p w:rsidR="00B4358E" w:rsidRPr="007E47CE" w:rsidRDefault="00626BBD">
      <w:pPr>
        <w:rPr>
          <w:rFonts w:cs="Times New Roman"/>
          <w:szCs w:val="28"/>
        </w:rPr>
      </w:pPr>
      <w:r w:rsidRPr="007E47CE">
        <w:rPr>
          <w:rFonts w:cs="Times New Roman"/>
          <w:szCs w:val="28"/>
        </w:rPr>
        <w:t xml:space="preserve">Правильный ответ: </w:t>
      </w:r>
      <w:r w:rsidRPr="007E47CE">
        <w:rPr>
          <w:rStyle w:val="a5"/>
          <w:rFonts w:eastAsia="Arial" w:cs="Times New Roman"/>
          <w:b w:val="0"/>
          <w:bCs w:val="0"/>
          <w:szCs w:val="28"/>
          <w:shd w:val="clear" w:color="auto" w:fill="FFFFFF"/>
        </w:rPr>
        <w:t>микрометрах (мкм)</w:t>
      </w:r>
    </w:p>
    <w:p w:rsidR="00B4358E" w:rsidRPr="007E47CE" w:rsidRDefault="00626BBD">
      <w:pPr>
        <w:rPr>
          <w:szCs w:val="28"/>
        </w:rPr>
      </w:pPr>
      <w:r w:rsidRPr="007E47CE">
        <w:rPr>
          <w:szCs w:val="28"/>
        </w:rPr>
        <w:t>Компетенции (индикаторы): ПК-7</w:t>
      </w:r>
      <w:r w:rsidR="00050D2C" w:rsidRPr="007E47CE">
        <w:rPr>
          <w:szCs w:val="28"/>
        </w:rPr>
        <w:t xml:space="preserve"> </w:t>
      </w:r>
    </w:p>
    <w:p w:rsidR="00453A47" w:rsidRDefault="00453A47">
      <w:pPr>
        <w:rPr>
          <w:b/>
        </w:rPr>
      </w:pPr>
    </w:p>
    <w:p w:rsidR="007E47CE" w:rsidRPr="00C34A3C" w:rsidRDefault="007E47CE" w:rsidP="007E47CE">
      <w:pPr>
        <w:rPr>
          <w:b/>
        </w:rPr>
      </w:pPr>
      <w:r w:rsidRPr="00C34A3C">
        <w:rPr>
          <w:b/>
        </w:rPr>
        <w:t>Задания открытого типа с развернутым ответом</w:t>
      </w:r>
    </w:p>
    <w:p w:rsidR="007E47CE" w:rsidRPr="007E47CE" w:rsidRDefault="007E47CE" w:rsidP="007E47CE">
      <w:pPr>
        <w:rPr>
          <w:b/>
        </w:rPr>
      </w:pPr>
    </w:p>
    <w:p w:rsidR="007E47CE" w:rsidRPr="007E47CE" w:rsidRDefault="007E47CE" w:rsidP="007E47CE">
      <w:pPr>
        <w:rPr>
          <w:i/>
        </w:rPr>
      </w:pPr>
      <w:r w:rsidRPr="007E47CE">
        <w:rPr>
          <w:i/>
        </w:rPr>
        <w:t xml:space="preserve">Дайте ответ на вопрос </w:t>
      </w:r>
    </w:p>
    <w:p w:rsidR="007E47CE" w:rsidRPr="007E47CE" w:rsidRDefault="007E47CE" w:rsidP="007E47CE">
      <w:pPr>
        <w:rPr>
          <w:i/>
        </w:rPr>
      </w:pPr>
    </w:p>
    <w:p w:rsidR="007E47CE" w:rsidRPr="007E47CE" w:rsidRDefault="007E47CE" w:rsidP="007E47CE">
      <w:pPr>
        <w:pStyle w:val="af7"/>
        <w:ind w:firstLine="510"/>
        <w:rPr>
          <w:rFonts w:ascii="Times New Roman" w:eastAsia="MS Mincho" w:hAnsi="Times New Roman" w:cs="Times New Roman"/>
          <w:sz w:val="28"/>
          <w:szCs w:val="28"/>
        </w:rPr>
      </w:pPr>
      <w:r w:rsidRPr="007E47CE">
        <w:rPr>
          <w:rFonts w:ascii="Times New Roman" w:hAnsi="Times New Roman" w:cs="Times New Roman"/>
          <w:sz w:val="28"/>
          <w:szCs w:val="28"/>
        </w:rPr>
        <w:t xml:space="preserve">1. Определите величину усадки </w:t>
      </w:r>
      <w:r w:rsidRPr="007E47CE">
        <w:rPr>
          <w:rFonts w:ascii="Times New Roman" w:eastAsia="MS Mincho" w:hAnsi="Times New Roman" w:cs="Times New Roman"/>
          <w:sz w:val="28"/>
          <w:szCs w:val="28"/>
          <w:lang w:val="en-US"/>
        </w:rPr>
        <w:t>K</w:t>
      </w:r>
      <w:r w:rsidRPr="007E47CE">
        <w:rPr>
          <w:rFonts w:ascii="Times New Roman" w:eastAsia="MS Mincho" w:hAnsi="Times New Roman" w:cs="Times New Roman"/>
          <w:sz w:val="28"/>
          <w:szCs w:val="28"/>
        </w:rPr>
        <w:t>=</w:t>
      </w:r>
      <w:r w:rsidRPr="007E47CE">
        <w:rPr>
          <w:rFonts w:ascii="Times New Roman" w:eastAsia="MS Mincho" w:hAnsi="Times New Roman" w:cs="Times New Roman"/>
          <w:sz w:val="28"/>
          <w:szCs w:val="28"/>
          <w:lang w:val="en-US"/>
        </w:rPr>
        <w:t>L</w:t>
      </w:r>
      <w:r w:rsidRPr="007E47CE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7E47CE">
        <w:rPr>
          <w:rFonts w:ascii="Times New Roman" w:eastAsia="MS Mincho" w:hAnsi="Times New Roman" w:cs="Times New Roman"/>
          <w:sz w:val="28"/>
          <w:szCs w:val="28"/>
        </w:rPr>
        <w:t>/</w:t>
      </w:r>
      <w:r w:rsidRPr="007E47CE">
        <w:rPr>
          <w:rFonts w:ascii="Times New Roman" w:eastAsia="MS Mincho" w:hAnsi="Times New Roman" w:cs="Times New Roman"/>
          <w:sz w:val="28"/>
          <w:szCs w:val="28"/>
          <w:lang w:val="en-US"/>
        </w:rPr>
        <w:t>L</w:t>
      </w:r>
      <w:r w:rsidRPr="007E47CE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7E47CE">
        <w:rPr>
          <w:rFonts w:ascii="Times New Roman" w:eastAsia="MS Mincho" w:hAnsi="Times New Roman" w:cs="Times New Roman"/>
          <w:sz w:val="28"/>
          <w:szCs w:val="28"/>
        </w:rPr>
        <w:t>, (где L</w:t>
      </w:r>
      <w:r w:rsidRPr="007E47CE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7E47CE">
        <w:rPr>
          <w:rFonts w:ascii="Times New Roman" w:eastAsia="MS Mincho" w:hAnsi="Times New Roman" w:cs="Times New Roman"/>
          <w:sz w:val="28"/>
          <w:szCs w:val="28"/>
        </w:rPr>
        <w:t xml:space="preserve"> - размер изделия после спекания; L</w:t>
      </w:r>
      <w:r w:rsidRPr="007E47CE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7E47CE">
        <w:rPr>
          <w:rFonts w:ascii="Times New Roman" w:eastAsia="MS Mincho" w:hAnsi="Times New Roman" w:cs="Times New Roman"/>
          <w:sz w:val="28"/>
          <w:szCs w:val="28"/>
        </w:rPr>
        <w:t xml:space="preserve"> - размер заготовки перед спеканием)</w:t>
      </w:r>
      <w:r w:rsidRPr="007E47CE">
        <w:rPr>
          <w:rFonts w:ascii="Times New Roman" w:hAnsi="Times New Roman" w:cs="Times New Roman"/>
          <w:sz w:val="28"/>
          <w:szCs w:val="28"/>
        </w:rPr>
        <w:t xml:space="preserve"> цилиндрической заготовки исходной высотой 30 мм, после выполнения спекания высота заготовки 27 мм. От чего зависит величина усадки?</w:t>
      </w:r>
    </w:p>
    <w:p w:rsidR="007E47CE" w:rsidRPr="007E47CE" w:rsidRDefault="007E47CE" w:rsidP="007E47CE">
      <w:pPr>
        <w:rPr>
          <w:rFonts w:cs="Times New Roman"/>
          <w:szCs w:val="28"/>
        </w:rPr>
      </w:pPr>
      <w:r w:rsidRPr="007E47CE">
        <w:rPr>
          <w:rFonts w:cs="Times New Roman"/>
          <w:szCs w:val="28"/>
        </w:rPr>
        <w:t>Время выполнения – 5 мин.</w:t>
      </w:r>
    </w:p>
    <w:p w:rsidR="007E47CE" w:rsidRDefault="007E47CE" w:rsidP="007E47CE">
      <w:pPr>
        <w:rPr>
          <w:rFonts w:cs="Times New Roman"/>
          <w:szCs w:val="28"/>
        </w:rPr>
      </w:pPr>
      <w:r w:rsidRPr="007E47CE">
        <w:rPr>
          <w:rFonts w:cs="Times New Roman"/>
          <w:szCs w:val="28"/>
        </w:rPr>
        <w:t xml:space="preserve">Критерии оценивания: полное содержательное соответствие приведённому ниже пояснению: </w:t>
      </w:r>
    </w:p>
    <w:p w:rsidR="007E47CE" w:rsidRPr="007E47CE" w:rsidRDefault="007E47CE" w:rsidP="007E47CE">
      <w:pPr>
        <w:rPr>
          <w:rFonts w:eastAsia="Arial" w:cs="Times New Roman"/>
          <w:szCs w:val="28"/>
          <w:shd w:val="clear" w:color="auto" w:fill="FFFFFF"/>
        </w:rPr>
      </w:pPr>
      <w:r w:rsidRPr="007E47CE">
        <w:rPr>
          <w:rFonts w:cs="Times New Roman"/>
          <w:szCs w:val="28"/>
        </w:rPr>
        <w:lastRenderedPageBreak/>
        <w:t xml:space="preserve">Усадка - 0,9. </w:t>
      </w:r>
      <w:r w:rsidRPr="007E47CE">
        <w:rPr>
          <w:rFonts w:eastAsia="Arial" w:cs="Times New Roman"/>
          <w:szCs w:val="28"/>
          <w:shd w:val="clear" w:color="auto" w:fill="FFFFFF"/>
        </w:rPr>
        <w:t>Величина усадки зависит от физико-химических свойств материала, природы и количества наполнителя, свой</w:t>
      </w:r>
      <w:proofErr w:type="gramStart"/>
      <w:r w:rsidRPr="007E47CE">
        <w:rPr>
          <w:rFonts w:eastAsia="Arial" w:cs="Times New Roman"/>
          <w:szCs w:val="28"/>
          <w:shd w:val="clear" w:color="auto" w:fill="FFFFFF"/>
        </w:rPr>
        <w:t>ств св</w:t>
      </w:r>
      <w:proofErr w:type="gramEnd"/>
      <w:r w:rsidRPr="007E47CE">
        <w:rPr>
          <w:rFonts w:eastAsia="Arial" w:cs="Times New Roman"/>
          <w:szCs w:val="28"/>
          <w:shd w:val="clear" w:color="auto" w:fill="FFFFFF"/>
        </w:rPr>
        <w:t>язующего, давления прессования, температуры и скорости спекания.</w:t>
      </w:r>
    </w:p>
    <w:p w:rsidR="007E47CE" w:rsidRPr="007E47CE" w:rsidRDefault="007E47CE" w:rsidP="007E47CE">
      <w:pPr>
        <w:rPr>
          <w:rFonts w:cs="Times New Roman"/>
          <w:szCs w:val="28"/>
        </w:rPr>
      </w:pPr>
      <w:r w:rsidRPr="007E47CE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омпетенции (индикаторы): ОПК-5</w:t>
      </w:r>
    </w:p>
    <w:p w:rsidR="007E47CE" w:rsidRPr="007E47CE" w:rsidRDefault="007E47CE" w:rsidP="007E47CE">
      <w:pPr>
        <w:rPr>
          <w:szCs w:val="28"/>
        </w:rPr>
      </w:pPr>
    </w:p>
    <w:p w:rsidR="007E47CE" w:rsidRPr="007E47CE" w:rsidRDefault="007E47CE" w:rsidP="007E47CE">
      <w:pPr>
        <w:rPr>
          <w:rFonts w:cs="Times New Roman"/>
          <w:szCs w:val="28"/>
        </w:rPr>
      </w:pPr>
      <w:r w:rsidRPr="007E47CE">
        <w:rPr>
          <w:szCs w:val="28"/>
        </w:rPr>
        <w:t>2.</w:t>
      </w:r>
      <w:r w:rsidRPr="007E47CE">
        <w:rPr>
          <w:rFonts w:cs="Times New Roman"/>
          <w:szCs w:val="28"/>
        </w:rPr>
        <w:t xml:space="preserve"> Определите интервал температур спекания заготовки из порошка титана ВТ-20 (</w:t>
      </w:r>
      <w:r w:rsidRPr="007E47CE">
        <w:rPr>
          <w:rFonts w:cs="Times New Roman"/>
          <w:szCs w:val="28"/>
          <w:lang w:val="en-US"/>
        </w:rPr>
        <w:t>t</w:t>
      </w:r>
      <w:r w:rsidRPr="007E47CE">
        <w:rPr>
          <w:rFonts w:cs="Times New Roman"/>
          <w:szCs w:val="28"/>
          <w:vertAlign w:val="subscript"/>
        </w:rPr>
        <w:t>пл.</w:t>
      </w:r>
      <w:r w:rsidRPr="007E47CE">
        <w:rPr>
          <w:rFonts w:cs="Times New Roman"/>
          <w:szCs w:val="28"/>
        </w:rPr>
        <w:t>-</w:t>
      </w:r>
      <w:r w:rsidRPr="007E47CE">
        <w:rPr>
          <w:rStyle w:val="a5"/>
          <w:rFonts w:eastAsia="Arial" w:cs="Times New Roman"/>
          <w:b w:val="0"/>
          <w:bCs w:val="0"/>
          <w:szCs w:val="28"/>
          <w:shd w:val="clear" w:color="auto" w:fill="FFFFFF"/>
        </w:rPr>
        <w:t>1668 С</w:t>
      </w:r>
      <w:proofErr w:type="gramStart"/>
      <w:r w:rsidRPr="007E47CE">
        <w:rPr>
          <w:rStyle w:val="a5"/>
          <w:rFonts w:eastAsia="Arial" w:cs="Times New Roman"/>
          <w:b w:val="0"/>
          <w:bCs w:val="0"/>
          <w:szCs w:val="28"/>
          <w:shd w:val="clear" w:color="auto" w:fill="FFFFFF"/>
          <w:vertAlign w:val="superscript"/>
        </w:rPr>
        <w:t>0</w:t>
      </w:r>
      <w:proofErr w:type="gramEnd"/>
      <w:r w:rsidRPr="007E47CE">
        <w:rPr>
          <w:rFonts w:cs="Times New Roman"/>
          <w:szCs w:val="28"/>
        </w:rPr>
        <w:t xml:space="preserve">) и определите время выдержки заготовки диаметр 30, высота 100 мм. </w:t>
      </w:r>
    </w:p>
    <w:p w:rsidR="007E47CE" w:rsidRPr="007E47CE" w:rsidRDefault="007E47CE" w:rsidP="007E47CE">
      <w:pPr>
        <w:rPr>
          <w:rFonts w:cs="Times New Roman"/>
          <w:szCs w:val="28"/>
        </w:rPr>
      </w:pPr>
      <w:r w:rsidRPr="007E47CE">
        <w:rPr>
          <w:rFonts w:cs="Times New Roman"/>
          <w:szCs w:val="28"/>
        </w:rPr>
        <w:t>Время выполнения – 10 мин.</w:t>
      </w:r>
    </w:p>
    <w:p w:rsidR="007E47CE" w:rsidRPr="007E47CE" w:rsidRDefault="007E47CE" w:rsidP="007E47CE">
      <w:pPr>
        <w:rPr>
          <w:rStyle w:val="a5"/>
          <w:rFonts w:eastAsia="Arial" w:cs="Times New Roman"/>
          <w:b w:val="0"/>
          <w:bCs w:val="0"/>
          <w:szCs w:val="28"/>
          <w:shd w:val="clear" w:color="auto" w:fill="FFFFFF"/>
        </w:rPr>
      </w:pPr>
      <w:r w:rsidRPr="007E47CE">
        <w:rPr>
          <w:rFonts w:cs="Times New Roman"/>
          <w:szCs w:val="28"/>
        </w:rPr>
        <w:t xml:space="preserve">Критерии оценивания: полное содержательное соответствие приведённому ниже пояснению: Температура спекания порошка ВТ-20 должна находится в пределах 116,6-1501,2 </w:t>
      </w:r>
      <w:r w:rsidRPr="007E47CE">
        <w:rPr>
          <w:rStyle w:val="a5"/>
          <w:rFonts w:eastAsia="Arial" w:cs="Times New Roman"/>
          <w:b w:val="0"/>
          <w:bCs w:val="0"/>
          <w:szCs w:val="28"/>
          <w:shd w:val="clear" w:color="auto" w:fill="FFFFFF"/>
        </w:rPr>
        <w:t>С</w:t>
      </w:r>
      <w:proofErr w:type="gramStart"/>
      <w:r w:rsidRPr="007E47CE">
        <w:rPr>
          <w:rStyle w:val="a5"/>
          <w:rFonts w:eastAsia="Arial" w:cs="Times New Roman"/>
          <w:b w:val="0"/>
          <w:bCs w:val="0"/>
          <w:szCs w:val="28"/>
          <w:shd w:val="clear" w:color="auto" w:fill="FFFFFF"/>
          <w:vertAlign w:val="superscript"/>
        </w:rPr>
        <w:t>0</w:t>
      </w:r>
      <w:proofErr w:type="gramEnd"/>
      <w:r w:rsidRPr="007E47CE">
        <w:rPr>
          <w:rStyle w:val="a5"/>
          <w:rFonts w:eastAsia="Arial" w:cs="Times New Roman"/>
          <w:b w:val="0"/>
          <w:bCs w:val="0"/>
          <w:szCs w:val="28"/>
          <w:shd w:val="clear" w:color="auto" w:fill="FFFFFF"/>
        </w:rPr>
        <w:t>, время выдержки 1 час.</w:t>
      </w:r>
    </w:p>
    <w:p w:rsidR="007E47CE" w:rsidRPr="007E47CE" w:rsidRDefault="007E47CE" w:rsidP="007E47CE">
      <w:pPr>
        <w:rPr>
          <w:szCs w:val="28"/>
        </w:rPr>
      </w:pPr>
      <w:r w:rsidRPr="007E47CE">
        <w:t>Компетенции (индикаторы): О</w:t>
      </w:r>
      <w:r>
        <w:rPr>
          <w:szCs w:val="28"/>
        </w:rPr>
        <w:t>ПК-6</w:t>
      </w:r>
    </w:p>
    <w:p w:rsidR="007E47CE" w:rsidRPr="007E47CE" w:rsidRDefault="007E47CE" w:rsidP="007E47CE">
      <w:pPr>
        <w:rPr>
          <w:szCs w:val="28"/>
        </w:rPr>
      </w:pPr>
    </w:p>
    <w:p w:rsidR="007E47CE" w:rsidRPr="007E47CE" w:rsidRDefault="007E47CE" w:rsidP="007E47CE">
      <w:pPr>
        <w:rPr>
          <w:rFonts w:cs="Times New Roman"/>
          <w:szCs w:val="28"/>
        </w:rPr>
      </w:pPr>
      <w:r w:rsidRPr="007E47CE">
        <w:rPr>
          <w:szCs w:val="28"/>
        </w:rPr>
        <w:t xml:space="preserve">3. </w:t>
      </w:r>
      <w:r w:rsidRPr="007E47CE">
        <w:rPr>
          <w:rFonts w:cs="Times New Roman"/>
          <w:szCs w:val="28"/>
        </w:rPr>
        <w:t>Какие дефекты образуются при неправильном расчёте температуры спекания?</w:t>
      </w:r>
    </w:p>
    <w:p w:rsidR="007E47CE" w:rsidRPr="007E47CE" w:rsidRDefault="007E47CE" w:rsidP="007E47CE">
      <w:pPr>
        <w:rPr>
          <w:rFonts w:cs="Times New Roman"/>
          <w:szCs w:val="28"/>
        </w:rPr>
      </w:pPr>
      <w:r w:rsidRPr="007E47CE">
        <w:rPr>
          <w:rFonts w:cs="Times New Roman"/>
          <w:szCs w:val="28"/>
        </w:rPr>
        <w:t>Время выполнения – 10 мин.</w:t>
      </w:r>
    </w:p>
    <w:p w:rsidR="007E47CE" w:rsidRPr="007E47CE" w:rsidRDefault="007E47CE" w:rsidP="007E47CE">
      <w:pPr>
        <w:rPr>
          <w:rFonts w:cs="Times New Roman"/>
          <w:szCs w:val="28"/>
        </w:rPr>
      </w:pPr>
      <w:r w:rsidRPr="007E47CE">
        <w:rPr>
          <w:rFonts w:cs="Times New Roman"/>
          <w:szCs w:val="28"/>
        </w:rPr>
        <w:t>Критерии оценивания: полное содержательное соответствие приведённому ниже пояснению:</w:t>
      </w:r>
      <w:r>
        <w:rPr>
          <w:rFonts w:cs="Times New Roman"/>
          <w:szCs w:val="28"/>
        </w:rPr>
        <w:t xml:space="preserve"> </w:t>
      </w:r>
      <w:r w:rsidRPr="007E47CE">
        <w:rPr>
          <w:rFonts w:cs="Times New Roman"/>
          <w:szCs w:val="28"/>
        </w:rPr>
        <w:t xml:space="preserve">В результате неправильного назначения температуры спекания заготовок могут </w:t>
      </w:r>
      <w:r w:rsidRPr="007E47CE">
        <w:rPr>
          <w:rFonts w:cs="Times New Roman"/>
          <w:szCs w:val="28"/>
        </w:rPr>
        <w:t>образоваться</w:t>
      </w:r>
      <w:r w:rsidRPr="007E47CE">
        <w:rPr>
          <w:rFonts w:cs="Times New Roman"/>
          <w:szCs w:val="28"/>
        </w:rPr>
        <w:t xml:space="preserve"> следующие дефекты:</w:t>
      </w:r>
    </w:p>
    <w:p w:rsidR="007E47CE" w:rsidRPr="007E47CE" w:rsidRDefault="007E47CE" w:rsidP="007E47CE">
      <w:pPr>
        <w:rPr>
          <w:rFonts w:cs="Times New Roman"/>
          <w:szCs w:val="28"/>
        </w:rPr>
      </w:pPr>
      <w:r w:rsidRPr="007E47CE">
        <w:rPr>
          <w:rFonts w:cs="Times New Roman"/>
          <w:szCs w:val="28"/>
        </w:rPr>
        <w:t xml:space="preserve">Пережог. Нарушение нормальной структуры изделия, проявляющееся в виде </w:t>
      </w:r>
      <w:r w:rsidRPr="007E47CE">
        <w:rPr>
          <w:rFonts w:cs="Times New Roman"/>
          <w:szCs w:val="28"/>
        </w:rPr>
        <w:t>загрубения</w:t>
      </w:r>
      <w:r w:rsidRPr="007E47CE">
        <w:rPr>
          <w:rFonts w:cs="Times New Roman"/>
          <w:szCs w:val="28"/>
        </w:rPr>
        <w:t xml:space="preserve"> (чрезмерного роста частиц), повышения пористости или растрескивания. Возникает из-за существенного превышения заданной температуры спекания.</w:t>
      </w:r>
    </w:p>
    <w:p w:rsidR="007E47CE" w:rsidRPr="007E47CE" w:rsidRDefault="007E47CE" w:rsidP="007E47CE">
      <w:pPr>
        <w:rPr>
          <w:rFonts w:cs="Times New Roman"/>
          <w:szCs w:val="28"/>
        </w:rPr>
      </w:pPr>
      <w:proofErr w:type="spellStart"/>
      <w:r w:rsidRPr="007E47CE">
        <w:rPr>
          <w:rFonts w:cs="Times New Roman"/>
          <w:szCs w:val="28"/>
        </w:rPr>
        <w:t>Недопекание</w:t>
      </w:r>
      <w:proofErr w:type="spellEnd"/>
      <w:r w:rsidRPr="007E47CE">
        <w:rPr>
          <w:rFonts w:cs="Times New Roman"/>
          <w:szCs w:val="28"/>
        </w:rPr>
        <w:t xml:space="preserve">. Нарушение требований плотности и прочности изделия после спекания из-за заниженной температуры или длительности выдержки при нагреве. </w:t>
      </w:r>
    </w:p>
    <w:p w:rsidR="007E47CE" w:rsidRPr="007E47CE" w:rsidRDefault="007E47CE" w:rsidP="007E47CE">
      <w:pPr>
        <w:rPr>
          <w:rFonts w:cs="Times New Roman"/>
          <w:szCs w:val="28"/>
        </w:rPr>
      </w:pPr>
      <w:r w:rsidRPr="007E47CE">
        <w:rPr>
          <w:rFonts w:cs="Times New Roman"/>
          <w:szCs w:val="28"/>
        </w:rPr>
        <w:t xml:space="preserve">Вспучивание. Образование пузырей на поверхности спечённой заготовки из-за интенсивного </w:t>
      </w:r>
      <w:proofErr w:type="spellStart"/>
      <w:r w:rsidRPr="007E47CE">
        <w:rPr>
          <w:rFonts w:cs="Times New Roman"/>
          <w:szCs w:val="28"/>
        </w:rPr>
        <w:t>газовыделения</w:t>
      </w:r>
      <w:proofErr w:type="spellEnd"/>
      <w:r w:rsidRPr="007E47CE">
        <w:rPr>
          <w:rFonts w:cs="Times New Roman"/>
          <w:szCs w:val="28"/>
        </w:rPr>
        <w:t xml:space="preserve"> при жидкофазном спекании или местных перегревов из-за неравномерности нагрева порошковой формовки в печи.</w:t>
      </w:r>
    </w:p>
    <w:p w:rsidR="007E47CE" w:rsidRPr="007E47CE" w:rsidRDefault="007E47CE" w:rsidP="007E47CE">
      <w:pPr>
        <w:rPr>
          <w:rFonts w:cs="Times New Roman"/>
          <w:szCs w:val="28"/>
        </w:rPr>
      </w:pPr>
      <w:r w:rsidRPr="007E47CE">
        <w:rPr>
          <w:rFonts w:cs="Times New Roman"/>
          <w:szCs w:val="28"/>
        </w:rPr>
        <w:t>Обезуглероживание. Уменьшение содержания углерода в поверхностных слоях изделия, в основном из-за повышенного содержания окислителей в атмосфере горячей зоны печи.</w:t>
      </w:r>
    </w:p>
    <w:p w:rsidR="007E47CE" w:rsidRPr="007E47CE" w:rsidRDefault="007E47CE" w:rsidP="007E47C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ПК-7 </w:t>
      </w:r>
      <w:bookmarkStart w:id="0" w:name="_GoBack"/>
      <w:bookmarkEnd w:id="0"/>
    </w:p>
    <w:p w:rsidR="007E47CE" w:rsidRPr="007E47CE" w:rsidRDefault="007E47CE" w:rsidP="007E47CE">
      <w:pPr>
        <w:rPr>
          <w:b/>
        </w:rPr>
      </w:pPr>
    </w:p>
    <w:p w:rsidR="00B4358E" w:rsidRPr="007E47CE" w:rsidRDefault="00B4358E"/>
    <w:p w:rsidR="00B4358E" w:rsidRPr="007E47CE" w:rsidRDefault="00B4358E">
      <w:pPr>
        <w:tabs>
          <w:tab w:val="left" w:pos="7938"/>
        </w:tabs>
      </w:pPr>
    </w:p>
    <w:sectPr w:rsidR="00B4358E" w:rsidRPr="007E47CE"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18" w:rsidRDefault="00082818">
      <w:r>
        <w:separator/>
      </w:r>
    </w:p>
  </w:endnote>
  <w:endnote w:type="continuationSeparator" w:id="0">
    <w:p w:rsidR="00082818" w:rsidRDefault="0008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">
    <w:altName w:val="SimSun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Gothic"/>
    <w:charset w:val="80"/>
    <w:family w:val="auto"/>
    <w:pitch w:val="default"/>
    <w:sig w:usb0="00000000" w:usb1="00000000" w:usb2="00000000" w:usb3="00000000" w:csb0="00020000" w:csb1="00000000"/>
  </w:font>
  <w:font w:name="TimesNewRomanPS-ItalicMT">
    <w:altName w:val="Yu Gothic"/>
    <w:charset w:val="80"/>
    <w:family w:val="auto"/>
    <w:pitch w:val="default"/>
    <w:sig w:usb0="00000000" w:usb1="00000000" w:usb2="00000000" w:usb3="00000000" w:csb0="00020000" w:csb1="00000000"/>
  </w:font>
  <w:font w:name="var(--depot-font-size-text-m-pa">
    <w:altName w:val="Segoe Print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18" w:rsidRDefault="00082818">
      <w:r>
        <w:separator/>
      </w:r>
    </w:p>
  </w:footnote>
  <w:footnote w:type="continuationSeparator" w:id="0">
    <w:p w:rsidR="00082818" w:rsidRDefault="00082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DFAF3C"/>
    <w:multiLevelType w:val="singleLevel"/>
    <w:tmpl w:val="8FDFAF3C"/>
    <w:lvl w:ilvl="0">
      <w:start w:val="1"/>
      <w:numFmt w:val="decimal"/>
      <w:suff w:val="space"/>
      <w:lvlText w:val="%1."/>
      <w:lvlJc w:val="left"/>
    </w:lvl>
  </w:abstractNum>
  <w:abstractNum w:abstractNumId="1">
    <w:nsid w:val="B0F013FA"/>
    <w:multiLevelType w:val="singleLevel"/>
    <w:tmpl w:val="B0F013FA"/>
    <w:lvl w:ilvl="0">
      <w:start w:val="2"/>
      <w:numFmt w:val="decimal"/>
      <w:suff w:val="space"/>
      <w:lvlText w:val="%1."/>
      <w:lvlJc w:val="left"/>
    </w:lvl>
  </w:abstractNum>
  <w:abstractNum w:abstractNumId="2">
    <w:nsid w:val="D421490D"/>
    <w:multiLevelType w:val="singleLevel"/>
    <w:tmpl w:val="D421490D"/>
    <w:lvl w:ilvl="0">
      <w:start w:val="1"/>
      <w:numFmt w:val="decimal"/>
      <w:suff w:val="space"/>
      <w:lvlText w:val="%1."/>
      <w:lvlJc w:val="left"/>
    </w:lvl>
  </w:abstractNum>
  <w:abstractNum w:abstractNumId="3">
    <w:nsid w:val="EA0272EF"/>
    <w:multiLevelType w:val="singleLevel"/>
    <w:tmpl w:val="EA0272EF"/>
    <w:lvl w:ilvl="0">
      <w:start w:val="3"/>
      <w:numFmt w:val="decimal"/>
      <w:suff w:val="space"/>
      <w:lvlText w:val="%1)"/>
      <w:lvlJc w:val="left"/>
    </w:lvl>
  </w:abstractNum>
  <w:abstractNum w:abstractNumId="4">
    <w:nsid w:val="ECB85507"/>
    <w:multiLevelType w:val="singleLevel"/>
    <w:tmpl w:val="ECB85507"/>
    <w:lvl w:ilvl="0">
      <w:start w:val="2"/>
      <w:numFmt w:val="decimal"/>
      <w:suff w:val="space"/>
      <w:lvlText w:val="%1)"/>
      <w:lvlJc w:val="left"/>
    </w:lvl>
  </w:abstractNum>
  <w:abstractNum w:abstractNumId="5">
    <w:nsid w:val="F53BA225"/>
    <w:multiLevelType w:val="singleLevel"/>
    <w:tmpl w:val="F53BA225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1B8"/>
    <w:rsid w:val="00034D0B"/>
    <w:rsid w:val="00034DA6"/>
    <w:rsid w:val="000376A5"/>
    <w:rsid w:val="00050D2C"/>
    <w:rsid w:val="00052D8D"/>
    <w:rsid w:val="0006311A"/>
    <w:rsid w:val="00082818"/>
    <w:rsid w:val="000964E4"/>
    <w:rsid w:val="000D01B5"/>
    <w:rsid w:val="000E40A1"/>
    <w:rsid w:val="001053E4"/>
    <w:rsid w:val="00122B2C"/>
    <w:rsid w:val="00135B4C"/>
    <w:rsid w:val="0015257F"/>
    <w:rsid w:val="00172A27"/>
    <w:rsid w:val="00172F27"/>
    <w:rsid w:val="00186255"/>
    <w:rsid w:val="001D4772"/>
    <w:rsid w:val="00225DD5"/>
    <w:rsid w:val="00245D21"/>
    <w:rsid w:val="00295B6F"/>
    <w:rsid w:val="0029749D"/>
    <w:rsid w:val="00297A08"/>
    <w:rsid w:val="002A0645"/>
    <w:rsid w:val="002D6CA8"/>
    <w:rsid w:val="002E6578"/>
    <w:rsid w:val="002F20EB"/>
    <w:rsid w:val="00306369"/>
    <w:rsid w:val="00312A53"/>
    <w:rsid w:val="003165A9"/>
    <w:rsid w:val="00336EE8"/>
    <w:rsid w:val="00347C37"/>
    <w:rsid w:val="00357BA5"/>
    <w:rsid w:val="00373615"/>
    <w:rsid w:val="003914A7"/>
    <w:rsid w:val="003B0A3F"/>
    <w:rsid w:val="003B3AE3"/>
    <w:rsid w:val="003C7DFD"/>
    <w:rsid w:val="003D070C"/>
    <w:rsid w:val="003D08EC"/>
    <w:rsid w:val="003E1AAB"/>
    <w:rsid w:val="003E352E"/>
    <w:rsid w:val="003F5888"/>
    <w:rsid w:val="0041387C"/>
    <w:rsid w:val="00421013"/>
    <w:rsid w:val="00453A47"/>
    <w:rsid w:val="00461D7F"/>
    <w:rsid w:val="00482615"/>
    <w:rsid w:val="004D662D"/>
    <w:rsid w:val="004F1700"/>
    <w:rsid w:val="004F1F14"/>
    <w:rsid w:val="00506BC4"/>
    <w:rsid w:val="00544109"/>
    <w:rsid w:val="00545F27"/>
    <w:rsid w:val="005519E0"/>
    <w:rsid w:val="00552F41"/>
    <w:rsid w:val="005759BD"/>
    <w:rsid w:val="00577027"/>
    <w:rsid w:val="00585CB4"/>
    <w:rsid w:val="00597783"/>
    <w:rsid w:val="005A6954"/>
    <w:rsid w:val="005B4FFB"/>
    <w:rsid w:val="006108A9"/>
    <w:rsid w:val="00626BBD"/>
    <w:rsid w:val="006641E8"/>
    <w:rsid w:val="006943A0"/>
    <w:rsid w:val="006A0D90"/>
    <w:rsid w:val="006B6889"/>
    <w:rsid w:val="006D02BF"/>
    <w:rsid w:val="006E0074"/>
    <w:rsid w:val="006E73CF"/>
    <w:rsid w:val="006F3AB3"/>
    <w:rsid w:val="00732DAA"/>
    <w:rsid w:val="00736951"/>
    <w:rsid w:val="00742B11"/>
    <w:rsid w:val="007440A5"/>
    <w:rsid w:val="00745810"/>
    <w:rsid w:val="007620E8"/>
    <w:rsid w:val="007623C8"/>
    <w:rsid w:val="00781B07"/>
    <w:rsid w:val="007C76C5"/>
    <w:rsid w:val="007E4601"/>
    <w:rsid w:val="007E47CE"/>
    <w:rsid w:val="007E5922"/>
    <w:rsid w:val="008034E9"/>
    <w:rsid w:val="008159DB"/>
    <w:rsid w:val="008307AB"/>
    <w:rsid w:val="00840510"/>
    <w:rsid w:val="00874B3E"/>
    <w:rsid w:val="008818C8"/>
    <w:rsid w:val="008B2544"/>
    <w:rsid w:val="008C1727"/>
    <w:rsid w:val="008D1097"/>
    <w:rsid w:val="008D77C8"/>
    <w:rsid w:val="0091078D"/>
    <w:rsid w:val="00915F5D"/>
    <w:rsid w:val="009201EC"/>
    <w:rsid w:val="00930658"/>
    <w:rsid w:val="009319EB"/>
    <w:rsid w:val="009561D9"/>
    <w:rsid w:val="00964B29"/>
    <w:rsid w:val="009A7D8C"/>
    <w:rsid w:val="009B6C90"/>
    <w:rsid w:val="009D173F"/>
    <w:rsid w:val="009F744D"/>
    <w:rsid w:val="00A07227"/>
    <w:rsid w:val="00A13B70"/>
    <w:rsid w:val="00A528C0"/>
    <w:rsid w:val="00A5701F"/>
    <w:rsid w:val="00A62DE5"/>
    <w:rsid w:val="00A70B7E"/>
    <w:rsid w:val="00A70BDA"/>
    <w:rsid w:val="00A87E9B"/>
    <w:rsid w:val="00A93D69"/>
    <w:rsid w:val="00AA0E1F"/>
    <w:rsid w:val="00AA6323"/>
    <w:rsid w:val="00AC6001"/>
    <w:rsid w:val="00AD1045"/>
    <w:rsid w:val="00AD2DFE"/>
    <w:rsid w:val="00AD4B9F"/>
    <w:rsid w:val="00AE221E"/>
    <w:rsid w:val="00AF17F4"/>
    <w:rsid w:val="00AF2063"/>
    <w:rsid w:val="00B4358E"/>
    <w:rsid w:val="00B43D26"/>
    <w:rsid w:val="00B72A8F"/>
    <w:rsid w:val="00B7649F"/>
    <w:rsid w:val="00B87150"/>
    <w:rsid w:val="00B94381"/>
    <w:rsid w:val="00B96D00"/>
    <w:rsid w:val="00BB4E23"/>
    <w:rsid w:val="00BD22CF"/>
    <w:rsid w:val="00BD52C3"/>
    <w:rsid w:val="00BF4E6D"/>
    <w:rsid w:val="00C23FF1"/>
    <w:rsid w:val="00C27C79"/>
    <w:rsid w:val="00C446EB"/>
    <w:rsid w:val="00C74995"/>
    <w:rsid w:val="00C76145"/>
    <w:rsid w:val="00D40AD6"/>
    <w:rsid w:val="00D42A86"/>
    <w:rsid w:val="00D92238"/>
    <w:rsid w:val="00DB08B2"/>
    <w:rsid w:val="00DB55B0"/>
    <w:rsid w:val="00DC1B8C"/>
    <w:rsid w:val="00DC5D95"/>
    <w:rsid w:val="00DD5EE9"/>
    <w:rsid w:val="00DD69A5"/>
    <w:rsid w:val="00DE212A"/>
    <w:rsid w:val="00E01CDB"/>
    <w:rsid w:val="00E226B1"/>
    <w:rsid w:val="00E243CD"/>
    <w:rsid w:val="00E245F9"/>
    <w:rsid w:val="00E36332"/>
    <w:rsid w:val="00E37E65"/>
    <w:rsid w:val="00E43B49"/>
    <w:rsid w:val="00E50730"/>
    <w:rsid w:val="00E5767B"/>
    <w:rsid w:val="00E607CE"/>
    <w:rsid w:val="00E81F0A"/>
    <w:rsid w:val="00E8634B"/>
    <w:rsid w:val="00E93892"/>
    <w:rsid w:val="00EA0112"/>
    <w:rsid w:val="00EC6713"/>
    <w:rsid w:val="00ED6C03"/>
    <w:rsid w:val="00EE3EC9"/>
    <w:rsid w:val="00F27B2F"/>
    <w:rsid w:val="00F3589D"/>
    <w:rsid w:val="00F371BD"/>
    <w:rsid w:val="00F41C91"/>
    <w:rsid w:val="00F45B3E"/>
    <w:rsid w:val="00F546E6"/>
    <w:rsid w:val="00F54B8C"/>
    <w:rsid w:val="00F56FA1"/>
    <w:rsid w:val="00F8365C"/>
    <w:rsid w:val="00FA38E3"/>
    <w:rsid w:val="00FD68E4"/>
    <w:rsid w:val="00FE7B2C"/>
    <w:rsid w:val="00FF0CEB"/>
    <w:rsid w:val="00FF6B7B"/>
    <w:rsid w:val="0F4E2DFA"/>
    <w:rsid w:val="38A35BFD"/>
    <w:rsid w:val="4FD13EAF"/>
    <w:rsid w:val="68F01978"/>
    <w:rsid w:val="6A5E38E6"/>
    <w:rsid w:val="70D6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character" w:styleId="a4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1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1"/>
    <w:unhideWhenUsed/>
    <w:qFormat/>
    <w:pPr>
      <w:widowControl w:val="0"/>
      <w:autoSpaceDE w:val="0"/>
      <w:autoSpaceDN w:val="0"/>
      <w:ind w:left="242" w:firstLine="0"/>
      <w:jc w:val="left"/>
    </w:pPr>
    <w:rPr>
      <w:rFonts w:eastAsia="Times New Roman" w:cs="Times New Roman"/>
      <w:kern w:val="0"/>
      <w:sz w:val="24"/>
      <w14:ligatures w14:val="none"/>
    </w:rPr>
  </w:style>
  <w:style w:type="paragraph" w:styleId="ac">
    <w:name w:val="Title"/>
    <w:basedOn w:val="a"/>
    <w:next w:val="a"/>
    <w:link w:val="ad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1">
    <w:name w:val="Subtitle"/>
    <w:basedOn w:val="a"/>
    <w:next w:val="a"/>
    <w:link w:val="af2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f3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d">
    <w:name w:val="Название Знак"/>
    <w:basedOn w:val="a1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Подзаголовок Знак"/>
    <w:basedOn w:val="a1"/>
    <w:link w:val="af1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f4">
    <w:name w:val="List Paragraph"/>
    <w:basedOn w:val="a"/>
    <w:uiPriority w:val="1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5">
    <w:name w:val="Intense Quote"/>
    <w:basedOn w:val="a"/>
    <w:next w:val="a"/>
    <w:link w:val="af6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6">
    <w:name w:val="Выделенная цитата Знак"/>
    <w:basedOn w:val="a1"/>
    <w:link w:val="af5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9">
    <w:name w:val="Верхний колонтитул Знак"/>
    <w:basedOn w:val="a1"/>
    <w:link w:val="a8"/>
    <w:qFormat/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a1"/>
    <w:link w:val="ae"/>
    <w:uiPriority w:val="99"/>
    <w:qFormat/>
    <w:rPr>
      <w:rFonts w:ascii="Times New Roman" w:hAnsi="Times New Roman"/>
      <w:sz w:val="28"/>
    </w:rPr>
  </w:style>
  <w:style w:type="paragraph" w:customStyle="1" w:styleId="FR4">
    <w:name w:val="FR4"/>
    <w:qFormat/>
    <w:pPr>
      <w:widowControl w:val="0"/>
      <w:jc w:val="both"/>
    </w:pPr>
    <w:rPr>
      <w:rFonts w:ascii="Arial" w:eastAsia="Times New Roman" w:hAnsi="Arial"/>
      <w:snapToGrid w:val="0"/>
      <w:sz w:val="16"/>
    </w:rPr>
  </w:style>
  <w:style w:type="character" w:customStyle="1" w:styleId="a7">
    <w:name w:val="Текст выноски Знак"/>
    <w:basedOn w:val="a1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b">
    <w:name w:val="Основной текст Знак"/>
    <w:basedOn w:val="a1"/>
    <w:link w:val="aa"/>
    <w:uiPriority w:val="1"/>
    <w:qFormat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uturismarkdown-paragraph">
    <w:name w:val="futurismarkdown-paragraph"/>
    <w:basedOn w:val="a"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  <w:szCs w:val="24"/>
    </w:rPr>
  </w:style>
  <w:style w:type="paragraph" w:styleId="af7">
    <w:name w:val="Plain Text"/>
    <w:basedOn w:val="a"/>
    <w:link w:val="af8"/>
    <w:semiHidden/>
    <w:qFormat/>
    <w:rsid w:val="007E47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1"/>
    <w:link w:val="af7"/>
    <w:semiHidden/>
    <w:rsid w:val="007E47CE"/>
    <w:rPr>
      <w:rFonts w:ascii="Courier New" w:eastAsiaTheme="minorHAnsi" w:hAnsi="Courier New" w:cs="Courier New"/>
      <w:kern w:val="2"/>
      <w:szCs w:val="24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character" w:styleId="a4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1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1"/>
    <w:unhideWhenUsed/>
    <w:qFormat/>
    <w:pPr>
      <w:widowControl w:val="0"/>
      <w:autoSpaceDE w:val="0"/>
      <w:autoSpaceDN w:val="0"/>
      <w:ind w:left="242" w:firstLine="0"/>
      <w:jc w:val="left"/>
    </w:pPr>
    <w:rPr>
      <w:rFonts w:eastAsia="Times New Roman" w:cs="Times New Roman"/>
      <w:kern w:val="0"/>
      <w:sz w:val="24"/>
      <w14:ligatures w14:val="none"/>
    </w:rPr>
  </w:style>
  <w:style w:type="paragraph" w:styleId="ac">
    <w:name w:val="Title"/>
    <w:basedOn w:val="a"/>
    <w:next w:val="a"/>
    <w:link w:val="ad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1">
    <w:name w:val="Subtitle"/>
    <w:basedOn w:val="a"/>
    <w:next w:val="a"/>
    <w:link w:val="af2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f3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d">
    <w:name w:val="Название Знак"/>
    <w:basedOn w:val="a1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Подзаголовок Знак"/>
    <w:basedOn w:val="a1"/>
    <w:link w:val="af1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f4">
    <w:name w:val="List Paragraph"/>
    <w:basedOn w:val="a"/>
    <w:uiPriority w:val="1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5">
    <w:name w:val="Intense Quote"/>
    <w:basedOn w:val="a"/>
    <w:next w:val="a"/>
    <w:link w:val="af6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6">
    <w:name w:val="Выделенная цитата Знак"/>
    <w:basedOn w:val="a1"/>
    <w:link w:val="af5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9">
    <w:name w:val="Верхний колонтитул Знак"/>
    <w:basedOn w:val="a1"/>
    <w:link w:val="a8"/>
    <w:qFormat/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a1"/>
    <w:link w:val="ae"/>
    <w:uiPriority w:val="99"/>
    <w:qFormat/>
    <w:rPr>
      <w:rFonts w:ascii="Times New Roman" w:hAnsi="Times New Roman"/>
      <w:sz w:val="28"/>
    </w:rPr>
  </w:style>
  <w:style w:type="paragraph" w:customStyle="1" w:styleId="FR4">
    <w:name w:val="FR4"/>
    <w:qFormat/>
    <w:pPr>
      <w:widowControl w:val="0"/>
      <w:jc w:val="both"/>
    </w:pPr>
    <w:rPr>
      <w:rFonts w:ascii="Arial" w:eastAsia="Times New Roman" w:hAnsi="Arial"/>
      <w:snapToGrid w:val="0"/>
      <w:sz w:val="16"/>
    </w:rPr>
  </w:style>
  <w:style w:type="character" w:customStyle="1" w:styleId="a7">
    <w:name w:val="Текст выноски Знак"/>
    <w:basedOn w:val="a1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b">
    <w:name w:val="Основной текст Знак"/>
    <w:basedOn w:val="a1"/>
    <w:link w:val="aa"/>
    <w:uiPriority w:val="1"/>
    <w:qFormat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uturismarkdown-paragraph">
    <w:name w:val="futurismarkdown-paragraph"/>
    <w:basedOn w:val="a"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  <w:szCs w:val="24"/>
    </w:rPr>
  </w:style>
  <w:style w:type="paragraph" w:styleId="af7">
    <w:name w:val="Plain Text"/>
    <w:basedOn w:val="a"/>
    <w:link w:val="af8"/>
    <w:semiHidden/>
    <w:qFormat/>
    <w:rsid w:val="007E47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1"/>
    <w:link w:val="af7"/>
    <w:semiHidden/>
    <w:rsid w:val="007E47CE"/>
    <w:rPr>
      <w:rFonts w:ascii="Courier New" w:eastAsiaTheme="minorHAnsi" w:hAnsi="Courier New" w:cs="Courier New"/>
      <w:kern w:val="2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232-2</cp:lastModifiedBy>
  <cp:revision>4</cp:revision>
  <cp:lastPrinted>2025-03-24T07:06:00Z</cp:lastPrinted>
  <dcterms:created xsi:type="dcterms:W3CDTF">2025-03-24T07:06:00Z</dcterms:created>
  <dcterms:modified xsi:type="dcterms:W3CDTF">2025-04-03T08:37:00Z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50AEF33D3659478A86A7D5249EA2C11E_12</vt:lpwstr>
  </property>
</Properties>
</file>