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86EAF">
      <w:pPr>
        <w:spacing w:before="75" w:line="322" w:lineRule="exact"/>
        <w:jc w:val="center"/>
        <w:rPr>
          <w:b/>
          <w:sz w:val="28"/>
        </w:rPr>
      </w:pPr>
      <w:r>
        <w:rPr>
          <w:b/>
          <w:sz w:val="28"/>
        </w:rPr>
        <w:t xml:space="preserve">Комплект оценочных материалов по дисциплине </w:t>
      </w:r>
    </w:p>
    <w:p w14:paraId="09215DD6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  <w:u w:val="single"/>
        </w:rPr>
      </w:pPr>
      <w:r>
        <w:rPr>
          <w:b/>
          <w:sz w:val="28"/>
        </w:rPr>
        <w:t>«</w:t>
      </w:r>
      <w:r>
        <w:rPr>
          <w:b/>
          <w:sz w:val="28"/>
          <w:szCs w:val="28"/>
        </w:rPr>
        <w:t>Методы структурного анализа материалов</w:t>
      </w:r>
      <w:r>
        <w:rPr>
          <w:b/>
          <w:sz w:val="28"/>
        </w:rPr>
        <w:t>»</w:t>
      </w:r>
    </w:p>
    <w:p w14:paraId="76951E16">
      <w:pPr>
        <w:pStyle w:val="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D357F74">
      <w:pPr>
        <w:pStyle w:val="9"/>
        <w:ind w:right="138"/>
        <w:jc w:val="both"/>
        <w:rPr>
          <w:b/>
        </w:rPr>
      </w:pPr>
      <w:r>
        <w:rPr>
          <w:b/>
        </w:rPr>
        <w:t>Задания закрытого типа</w:t>
      </w:r>
    </w:p>
    <w:p w14:paraId="3A2BBB6B">
      <w:pPr>
        <w:pStyle w:val="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C3E8095">
      <w:pPr>
        <w:pStyle w:val="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2D97A541">
      <w:pPr>
        <w:pStyle w:val="20"/>
        <w:rPr>
          <w:rFonts w:ascii="Times New Roman" w:hAnsi="Times New Roman" w:cs="Times New Roman"/>
          <w:color w:val="auto"/>
          <w:sz w:val="28"/>
          <w:szCs w:val="28"/>
        </w:rPr>
      </w:pPr>
    </w:p>
    <w:p w14:paraId="04FE96C9">
      <w:pPr>
        <w:pStyle w:val="2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55924078">
      <w:pPr>
        <w:pStyle w:val="20"/>
        <w:rPr>
          <w:rFonts w:ascii="Times New Roman" w:hAnsi="Times New Roman" w:cs="Times New Roman"/>
          <w:color w:val="auto"/>
          <w:sz w:val="28"/>
          <w:szCs w:val="28"/>
        </w:rPr>
      </w:pPr>
    </w:p>
    <w:p w14:paraId="044C4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Изучение внутреннего строения металлов и сплавов с помощью металлографических микроскопов при большом увеличении:</w:t>
      </w:r>
    </w:p>
    <w:p w14:paraId="64591695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ликвация</w:t>
      </w:r>
    </w:p>
    <w:p w14:paraId="7CADB147">
      <w:pPr>
        <w:pStyle w:val="2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</w:rPr>
        <w:t>ллотропия</w:t>
      </w:r>
    </w:p>
    <w:p w14:paraId="468E878B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микроскопический </w:t>
      </w:r>
      <w:r>
        <w:rPr>
          <w:rFonts w:ascii="Times New Roman" w:hAnsi="Times New Roman" w:eastAsia="Calibri" w:cs="Times New Roman"/>
          <w:bCs/>
          <w:iCs/>
          <w:color w:val="auto"/>
          <w:sz w:val="28"/>
          <w:szCs w:val="28"/>
        </w:rPr>
        <w:t>анализ</w:t>
      </w:r>
    </w:p>
    <w:p w14:paraId="49B07460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макроскопический </w:t>
      </w:r>
      <w:r>
        <w:rPr>
          <w:rFonts w:ascii="Times New Roman" w:hAnsi="Times New Roman" w:eastAsia="Calibri" w:cs="Times New Roman"/>
          <w:bCs/>
          <w:iCs/>
          <w:color w:val="auto"/>
          <w:sz w:val="28"/>
          <w:szCs w:val="28"/>
        </w:rPr>
        <w:t>анализ</w:t>
      </w:r>
    </w:p>
    <w:p w14:paraId="5FC89A7F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</w:p>
    <w:p w14:paraId="58E35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</w:t>
      </w:r>
    </w:p>
    <w:p w14:paraId="06BC36A8">
      <w:pPr>
        <w:ind w:firstLine="709"/>
        <w:rPr>
          <w:sz w:val="28"/>
          <w:szCs w:val="28"/>
        </w:rPr>
      </w:pPr>
    </w:p>
    <w:p w14:paraId="6BF447A3">
      <w:pPr>
        <w:widowControl/>
        <w:shd w:val="clear" w:color="auto" w:fill="FFFFFF"/>
        <w:autoSpaceDE/>
        <w:autoSpaceDN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Макроскопический анализ материалов позволяет определить:</w:t>
      </w:r>
    </w:p>
    <w:p w14:paraId="7C97AB99">
      <w:pPr>
        <w:widowControl/>
        <w:shd w:val="clear" w:color="auto" w:fill="FFFFFF"/>
        <w:autoSpaceDE/>
        <w:autoSpaceDN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eastAsia="ru-RU"/>
        </w:rPr>
        <w:t>химический состав</w:t>
      </w:r>
    </w:p>
    <w:p w14:paraId="03C07583">
      <w:pPr>
        <w:widowControl/>
        <w:shd w:val="clear" w:color="auto" w:fill="FFFFFF"/>
        <w:autoSpaceDE/>
        <w:autoSpaceDN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eastAsia="ru-RU"/>
        </w:rPr>
        <w:t>механические свойства</w:t>
      </w:r>
    </w:p>
    <w:p w14:paraId="33F2F96C">
      <w:pPr>
        <w:widowControl/>
        <w:shd w:val="clear" w:color="auto" w:fill="FFFFFF"/>
        <w:autoSpaceDE/>
        <w:autoSpaceDN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>В)</w:t>
      </w:r>
      <w:r>
        <w:rPr>
          <w:sz w:val="28"/>
          <w:szCs w:val="28"/>
          <w:lang w:eastAsia="ru-RU"/>
        </w:rPr>
        <w:t> макродефекты</w:t>
      </w:r>
    </w:p>
    <w:p w14:paraId="2B4E2650">
      <w:pPr>
        <w:widowControl/>
        <w:shd w:val="clear" w:color="auto" w:fill="FFFFFF"/>
        <w:autoSpaceDE/>
        <w:autoSpaceDN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eastAsia="ru-RU"/>
        </w:rPr>
        <w:t>форму и размер зерен</w:t>
      </w:r>
    </w:p>
    <w:p w14:paraId="65129E5B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</w:p>
    <w:p w14:paraId="49FA9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44E78253">
      <w:pPr>
        <w:ind w:firstLine="709"/>
        <w:jc w:val="both"/>
        <w:rPr>
          <w:sz w:val="28"/>
          <w:szCs w:val="28"/>
        </w:rPr>
      </w:pPr>
    </w:p>
    <w:p w14:paraId="203B1742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 Из каких систем состоит м</w:t>
      </w:r>
      <w:r>
        <w:rPr>
          <w:bCs/>
          <w:iCs/>
          <w:sz w:val="28"/>
          <w:szCs w:val="28"/>
        </w:rPr>
        <w:t>еталлографический микроскоп:</w:t>
      </w:r>
    </w:p>
    <w:p w14:paraId="7D5D0676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оптической</w:t>
      </w:r>
    </w:p>
    <w:p w14:paraId="44CD8435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электрической</w:t>
      </w:r>
    </w:p>
    <w:p w14:paraId="64198124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осветительной</w:t>
      </w:r>
    </w:p>
    <w:p w14:paraId="474BA471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механической</w:t>
      </w:r>
    </w:p>
    <w:p w14:paraId="62C2311D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Д) все вышеперечисленное</w:t>
      </w:r>
    </w:p>
    <w:p w14:paraId="64D99116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Д</w:t>
      </w:r>
    </w:p>
    <w:p w14:paraId="31299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</w:t>
      </w:r>
    </w:p>
    <w:p w14:paraId="435EE59C">
      <w:pPr>
        <w:pStyle w:val="21"/>
        <w:spacing w:before="0"/>
        <w:ind w:left="0" w:right="116" w:firstLine="709"/>
        <w:jc w:val="both"/>
        <w:rPr>
          <w:b w:val="0"/>
        </w:rPr>
      </w:pPr>
    </w:p>
    <w:p w14:paraId="4FB0A8FE">
      <w:pPr>
        <w:widowControl/>
        <w:shd w:val="clear" w:color="auto" w:fill="FFFFFF"/>
        <w:autoSpaceDE/>
        <w:autoSpaceDN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eastAsia="ru-RU"/>
        </w:rPr>
        <w:t>Свойство материалов сопротивляться разрушению называется:</w:t>
      </w:r>
    </w:p>
    <w:p w14:paraId="19439A0C">
      <w:pPr>
        <w:widowControl/>
        <w:shd w:val="clear" w:color="auto" w:fill="FFFFFF"/>
        <w:autoSpaceDE/>
        <w:autoSpaceDN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плотность  </w:t>
      </w:r>
    </w:p>
    <w:p w14:paraId="5045F711">
      <w:pPr>
        <w:widowControl/>
        <w:shd w:val="clear" w:color="auto" w:fill="FFFFFF"/>
        <w:autoSpaceDE/>
        <w:autoSpaceDN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прочность  </w:t>
      </w:r>
    </w:p>
    <w:p w14:paraId="2F6DEBB6">
      <w:pPr>
        <w:widowControl/>
        <w:shd w:val="clear" w:color="auto" w:fill="FFFFFF"/>
        <w:autoSpaceDE/>
        <w:autoSpaceDN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деформирование</w:t>
      </w:r>
    </w:p>
    <w:p w14:paraId="3AECE17B">
      <w:pPr>
        <w:widowControl/>
        <w:shd w:val="clear" w:color="auto" w:fill="FFFFFF"/>
        <w:autoSpaceDE/>
        <w:autoSpaceDN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упругость</w:t>
      </w:r>
      <w:bookmarkStart w:id="0" w:name="_GoBack"/>
      <w:bookmarkEnd w:id="0"/>
    </w:p>
    <w:p w14:paraId="222E2B7A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Б</w:t>
      </w:r>
    </w:p>
    <w:p w14:paraId="33033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440324B2">
      <w:pPr>
        <w:pStyle w:val="29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70F14BE1">
      <w:pPr>
        <w:pStyle w:val="29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Style w:val="30"/>
          <w:sz w:val="28"/>
          <w:szCs w:val="28"/>
        </w:rPr>
        <w:t>К физическим свойствам металлов относятся:</w:t>
      </w:r>
    </w:p>
    <w:p w14:paraId="03693BAC">
      <w:pPr>
        <w:pStyle w:val="29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30"/>
          <w:sz w:val="28"/>
          <w:szCs w:val="28"/>
        </w:rPr>
        <w:t>А) износостойкость</w:t>
      </w:r>
    </w:p>
    <w:p w14:paraId="74231438">
      <w:pPr>
        <w:pStyle w:val="29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Style w:val="30"/>
          <w:sz w:val="28"/>
          <w:szCs w:val="28"/>
        </w:rPr>
        <w:t>твёрдость</w:t>
      </w:r>
    </w:p>
    <w:p w14:paraId="77F1EFF4">
      <w:pPr>
        <w:pStyle w:val="29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rStyle w:val="30"/>
          <w:sz w:val="28"/>
          <w:szCs w:val="28"/>
        </w:rPr>
        <w:t>теплопроводность</w:t>
      </w:r>
    </w:p>
    <w:p w14:paraId="52CA3177">
      <w:pPr>
        <w:pStyle w:val="29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rStyle w:val="30"/>
          <w:sz w:val="28"/>
          <w:szCs w:val="28"/>
        </w:rPr>
        <w:t>коррозионностойкость</w:t>
      </w:r>
    </w:p>
    <w:p w14:paraId="7A3A5152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</w:p>
    <w:p w14:paraId="29E9B7B4">
      <w:pPr>
        <w:pStyle w:val="29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3BFD121F">
      <w:pPr>
        <w:pStyle w:val="2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6B5FE40">
      <w:pPr>
        <w:pStyle w:val="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5D9B3A7B">
      <w:pPr>
        <w:pStyle w:val="20"/>
        <w:rPr>
          <w:rFonts w:ascii="Times New Roman" w:hAnsi="Times New Roman" w:cs="Times New Roman"/>
          <w:color w:val="auto"/>
          <w:sz w:val="28"/>
          <w:szCs w:val="28"/>
        </w:rPr>
      </w:pPr>
    </w:p>
    <w:p w14:paraId="3E6C4D1E">
      <w:pPr>
        <w:pStyle w:val="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409856F1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B0BB883">
      <w:pPr>
        <w:rPr>
          <w:iCs/>
          <w:sz w:val="28"/>
          <w:szCs w:val="28"/>
        </w:rPr>
      </w:pPr>
    </w:p>
    <w:p w14:paraId="13FDB0A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Установите соответствие между понятиями различных видов ликвации и их определением:</w:t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 w14:paraId="1ED61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1C42A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ликвации</w:t>
            </w:r>
          </w:p>
        </w:tc>
        <w:tc>
          <w:tcPr>
            <w:tcW w:w="5386" w:type="dxa"/>
          </w:tcPr>
          <w:p w14:paraId="1DF4B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</w:tr>
      <w:tr w14:paraId="594F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5C64D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Точечная ликвация</w:t>
            </w:r>
          </w:p>
        </w:tc>
        <w:tc>
          <w:tcPr>
            <w:tcW w:w="5386" w:type="dxa"/>
          </w:tcPr>
          <w:p w14:paraId="07EE3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дефект, выявляющийся в поперечных макрошлифах деформированного металла в виде узкой полосы </w:t>
            </w:r>
          </w:p>
        </w:tc>
      </w:tr>
      <w:tr w14:paraId="43CC6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5521E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Пятнистая ликвация</w:t>
            </w:r>
          </w:p>
        </w:tc>
        <w:tc>
          <w:tcPr>
            <w:tcW w:w="5386" w:type="dxa"/>
          </w:tcPr>
          <w:p w14:paraId="6BB78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вид неоднородности отдельных участков металла по химическому составу, структуре, неметаллическим и газовым включениям, проявляющийся в виде мелких округлых, сильно травящихся точек</w:t>
            </w:r>
          </w:p>
        </w:tc>
      </w:tr>
      <w:tr w14:paraId="77A6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25099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Ликвационный квадрат или круг</w:t>
            </w:r>
          </w:p>
        </w:tc>
        <w:tc>
          <w:tcPr>
            <w:tcW w:w="5386" w:type="dxa"/>
          </w:tcPr>
          <w:p w14:paraId="6C413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ликвация в виде локальных участков, обогащенных легкоплавкими компонентами сплава</w:t>
            </w:r>
          </w:p>
        </w:tc>
      </w:tr>
      <w:tr w14:paraId="450C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0524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Подусадочная ликвация</w:t>
            </w:r>
          </w:p>
        </w:tc>
        <w:tc>
          <w:tcPr>
            <w:tcW w:w="5386" w:type="dxa"/>
          </w:tcPr>
          <w:p w14:paraId="6FDBD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участок металла, расположенный под усадочной раковиной, обогащённый углеродом и ликвирующими примесями, имеет вид темных участков в центре заготовки, которые легко травятся</w:t>
            </w:r>
          </w:p>
        </w:tc>
      </w:tr>
    </w:tbl>
    <w:p w14:paraId="016237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  <w:gridCol w:w="1408"/>
      </w:tblGrid>
      <w:tr w14:paraId="4084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33885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14:paraId="397F8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14:paraId="4B947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14:paraId="43EAB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566F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03F0C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08" w:type="dxa"/>
          </w:tcPr>
          <w:p w14:paraId="408F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408" w:type="dxa"/>
          </w:tcPr>
          <w:p w14:paraId="6B956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08" w:type="dxa"/>
          </w:tcPr>
          <w:p w14:paraId="53EC0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2E5D80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</w:t>
      </w:r>
    </w:p>
    <w:p w14:paraId="5BC6FCEB">
      <w:pPr>
        <w:rPr>
          <w:sz w:val="28"/>
          <w:szCs w:val="28"/>
        </w:rPr>
      </w:pPr>
    </w:p>
    <w:p w14:paraId="718BE75A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</w:t>
      </w:r>
      <w:r>
        <w:rPr>
          <w:iCs/>
          <w:sz w:val="28"/>
          <w:szCs w:val="28"/>
        </w:rPr>
        <w:t xml:space="preserve"> Установите соответствие между </w:t>
      </w:r>
      <w:r>
        <w:rPr>
          <w:bCs/>
          <w:iCs/>
          <w:sz w:val="28"/>
          <w:szCs w:val="28"/>
        </w:rPr>
        <w:t>видами ориентированных структур в металле</w:t>
      </w:r>
      <w:r>
        <w:rPr>
          <w:iCs/>
          <w:sz w:val="28"/>
          <w:szCs w:val="28"/>
        </w:rPr>
        <w:t xml:space="preserve"> и их характеристикой:</w:t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 w14:paraId="7E66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4C006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</w:t>
            </w:r>
          </w:p>
        </w:tc>
        <w:tc>
          <w:tcPr>
            <w:tcW w:w="5386" w:type="dxa"/>
          </w:tcPr>
          <w:p w14:paraId="10E96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</w:tr>
      <w:tr w14:paraId="1996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580152D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6"/>
                <w:b w:val="0"/>
                <w:sz w:val="28"/>
                <w:szCs w:val="28"/>
              </w:rPr>
              <w:t>Ориентированная пластинчатая эвтектика</w:t>
            </w:r>
          </w:p>
        </w:tc>
        <w:tc>
          <w:tcPr>
            <w:tcW w:w="5386" w:type="dxa"/>
          </w:tcPr>
          <w:p w14:paraId="3D3D9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структура, построенная из взаимно параллельных чередующихся пластин двух фаз</w:t>
            </w:r>
          </w:p>
        </w:tc>
      </w:tr>
      <w:tr w14:paraId="69BB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7972301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6"/>
                <w:b w:val="0"/>
                <w:sz w:val="28"/>
                <w:szCs w:val="28"/>
              </w:rPr>
              <w:t>Ориентированная стержневая эвтектика</w:t>
            </w:r>
          </w:p>
        </w:tc>
        <w:tc>
          <w:tcPr>
            <w:tcW w:w="5386" w:type="dxa"/>
          </w:tcPr>
          <w:p w14:paraId="02354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структура, состоящая из непрерывной фазы (матрицы), в которой внедрены взаимно параллельные стержневидные микрочастицы второй фазы</w:t>
            </w:r>
          </w:p>
        </w:tc>
      </w:tr>
    </w:tbl>
    <w:p w14:paraId="016FAD1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</w:tblGrid>
      <w:tr w14:paraId="3ECA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14BDA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14:paraId="35605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3133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047EC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08" w:type="dxa"/>
          </w:tcPr>
          <w:p w14:paraId="63A4E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5FCDC8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</w:t>
      </w:r>
    </w:p>
    <w:p w14:paraId="39383C7B">
      <w:pPr>
        <w:pStyle w:val="22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14:paraId="13A79D2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Cs/>
          <w:sz w:val="28"/>
          <w:szCs w:val="28"/>
        </w:rPr>
        <w:t>Установите соответствие между</w:t>
      </w:r>
      <w:r>
        <w:rPr>
          <w:spacing w:val="-6"/>
          <w:sz w:val="28"/>
          <w:szCs w:val="28"/>
        </w:rPr>
        <w:t xml:space="preserve"> видами ориентации поверхностей</w:t>
      </w:r>
      <w:r>
        <w:rPr>
          <w:iCs/>
          <w:sz w:val="28"/>
          <w:szCs w:val="28"/>
        </w:rPr>
        <w:t xml:space="preserve"> и их определением:</w:t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 w14:paraId="19D33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0AC3C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</w:t>
            </w:r>
          </w:p>
        </w:tc>
        <w:tc>
          <w:tcPr>
            <w:tcW w:w="5386" w:type="dxa"/>
          </w:tcPr>
          <w:p w14:paraId="06C9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</w:tc>
      </w:tr>
      <w:tr w14:paraId="3E18A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59463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rStyle w:val="6"/>
                <w:b w:val="0"/>
                <w:sz w:val="28"/>
                <w:szCs w:val="28"/>
                <w:shd w:val="clear" w:color="auto" w:fill="FFFFFF"/>
              </w:rPr>
              <w:t>Плоскостно-ориентированная структура</w:t>
            </w:r>
          </w:p>
        </w:tc>
        <w:tc>
          <w:tcPr>
            <w:tcW w:w="5386" w:type="dxa"/>
          </w:tcPr>
          <w:p w14:paraId="075D8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6"/>
                <w:b w:val="0"/>
                <w:sz w:val="28"/>
                <w:szCs w:val="28"/>
                <w:shd w:val="clear" w:color="auto" w:fill="FFFFFF"/>
              </w:rPr>
              <w:t>структура, в которой полностью отсутствует какая-либо предпочтительная направленность граничных поверхностей в пространстве</w:t>
            </w:r>
          </w:p>
        </w:tc>
      </w:tr>
      <w:tr w14:paraId="6429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757F4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rStyle w:val="6"/>
                <w:b w:val="0"/>
                <w:sz w:val="28"/>
                <w:szCs w:val="28"/>
                <w:shd w:val="clear" w:color="auto" w:fill="FFFFFF"/>
              </w:rPr>
              <w:t>Линейно ориентированная структура металлов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386" w:type="dxa"/>
          </w:tcPr>
          <w:p w14:paraId="315EAE7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  <w:shd w:val="clear" w:color="auto" w:fill="FFFFFF"/>
              </w:rPr>
              <w:t>вид ориентации, при котором линейные элементы структуры расположены преимущественно параллельно некоторой плоскости (плоскости ориентации)</w:t>
            </w:r>
          </w:p>
        </w:tc>
      </w:tr>
      <w:tr w14:paraId="6FF6A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01EB9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rStyle w:val="6"/>
                <w:b w:val="0"/>
                <w:sz w:val="28"/>
                <w:szCs w:val="28"/>
                <w:shd w:val="clear" w:color="auto" w:fill="FFFFFF"/>
              </w:rPr>
              <w:t xml:space="preserve">Изометрическая структура </w:t>
            </w:r>
          </w:p>
        </w:tc>
        <w:tc>
          <w:tcPr>
            <w:tcW w:w="5386" w:type="dxa"/>
          </w:tcPr>
          <w:p w14:paraId="6ADF5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  <w:shd w:val="clear" w:color="auto" w:fill="FFFFFF"/>
              </w:rPr>
              <w:t>структура, в которой линейные элементы расположены преимущественно параллельно некоторой линии, называемой осью ориентации</w:t>
            </w:r>
          </w:p>
        </w:tc>
      </w:tr>
      <w:tr w14:paraId="5C34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4F6E7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>
              <w:rPr>
                <w:rStyle w:val="6"/>
                <w:b w:val="0"/>
                <w:sz w:val="28"/>
                <w:szCs w:val="28"/>
                <w:shd w:val="clear" w:color="auto" w:fill="FFFFFF"/>
              </w:rPr>
              <w:t>Плоскостно-линейная ориентация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386" w:type="dxa"/>
          </w:tcPr>
          <w:p w14:paraId="7EB90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>
              <w:rPr>
                <w:rStyle w:val="6"/>
                <w:b w:val="0"/>
                <w:sz w:val="28"/>
                <w:szCs w:val="28"/>
                <w:shd w:val="clear" w:color="auto" w:fill="FFFFFF"/>
              </w:rPr>
              <w:t>ориентация, которая наблюдается при наличии одновременно и линейной, и плоскостной ориентаций граничных поверхностей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14:paraId="2E4ECC5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  <w:gridCol w:w="1408"/>
      </w:tblGrid>
      <w:tr w14:paraId="691C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2A0D1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14:paraId="7CB4A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14:paraId="4CA22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14:paraId="0C462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37E2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39744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08" w:type="dxa"/>
          </w:tcPr>
          <w:p w14:paraId="2ABA0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408" w:type="dxa"/>
          </w:tcPr>
          <w:p w14:paraId="3F782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08" w:type="dxa"/>
          </w:tcPr>
          <w:p w14:paraId="7BD37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24D439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42C6AA11">
      <w:pPr>
        <w:spacing w:line="360" w:lineRule="auto"/>
        <w:ind w:firstLine="720"/>
        <w:rPr>
          <w:rStyle w:val="27"/>
          <w:i w:val="0"/>
          <w:color w:val="auto"/>
          <w:szCs w:val="28"/>
        </w:rPr>
      </w:pPr>
    </w:p>
    <w:p w14:paraId="44E4CBB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 Установите соответствие между</w:t>
      </w:r>
      <w:r>
        <w:rPr>
          <w:spacing w:val="-6"/>
          <w:sz w:val="28"/>
          <w:szCs w:val="28"/>
        </w:rPr>
        <w:t xml:space="preserve"> понятиями</w:t>
      </w:r>
      <w:r>
        <w:rPr>
          <w:iCs/>
          <w:sz w:val="28"/>
          <w:szCs w:val="28"/>
        </w:rPr>
        <w:t xml:space="preserve"> и определениями:</w:t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670"/>
      </w:tblGrid>
      <w:tr w14:paraId="56DEA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26289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</w:t>
            </w:r>
          </w:p>
        </w:tc>
        <w:tc>
          <w:tcPr>
            <w:tcW w:w="5670" w:type="dxa"/>
          </w:tcPr>
          <w:p w14:paraId="60F31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</w:tc>
      </w:tr>
      <w:tr w14:paraId="3BD4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5B52F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Степень ориентации</w:t>
            </w:r>
          </w:p>
        </w:tc>
        <w:tc>
          <w:tcPr>
            <w:tcW w:w="5670" w:type="dxa"/>
          </w:tcPr>
          <w:p w14:paraId="379B1BF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6"/>
                <w:b w:val="0"/>
                <w:sz w:val="28"/>
                <w:szCs w:val="28"/>
                <w:shd w:val="clear" w:color="auto" w:fill="FFFFFF"/>
              </w:rPr>
              <w:t>смесь двух или более твёрдых фаз, одновременно образующихся из твёрдой фазы и имеющая постоянный состав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 </w:t>
            </w:r>
          </w:p>
        </w:tc>
      </w:tr>
      <w:tr w14:paraId="0877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8F58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rStyle w:val="6"/>
                <w:b w:val="0"/>
                <w:sz w:val="28"/>
                <w:szCs w:val="28"/>
                <w:shd w:val="clear" w:color="auto" w:fill="FFFFFF"/>
              </w:rPr>
              <w:t>Эвтектика</w:t>
            </w:r>
          </w:p>
        </w:tc>
        <w:tc>
          <w:tcPr>
            <w:tcW w:w="5670" w:type="dxa"/>
          </w:tcPr>
          <w:p w14:paraId="027D369E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6"/>
                <w:b w:val="0"/>
                <w:sz w:val="28"/>
                <w:szCs w:val="28"/>
                <w:shd w:val="clear" w:color="auto" w:fill="FFFFFF"/>
              </w:rPr>
              <w:t>структура, состоящая из более чем двух фаз</w:t>
            </w:r>
          </w:p>
        </w:tc>
      </w:tr>
      <w:tr w14:paraId="2C61A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6A59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rStyle w:val="6"/>
                <w:b w:val="0"/>
                <w:sz w:val="28"/>
                <w:szCs w:val="28"/>
                <w:shd w:val="clear" w:color="auto" w:fill="FFFFFF"/>
              </w:rPr>
              <w:t>Эвтектоид</w:t>
            </w:r>
          </w:p>
        </w:tc>
        <w:tc>
          <w:tcPr>
            <w:tcW w:w="5670" w:type="dxa"/>
          </w:tcPr>
          <w:p w14:paraId="7E48C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отношение площади граничных по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верхностей, ориентированных определенным образом, к площади всех граничных поверхностей, выраженное в процентах.</w:t>
            </w:r>
          </w:p>
        </w:tc>
      </w:tr>
      <w:tr w14:paraId="3865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2590F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  <w:shd w:val="clear" w:color="auto" w:fill="FFFFFF"/>
              </w:rPr>
              <w:t>Многофазная структура</w:t>
            </w:r>
          </w:p>
        </w:tc>
        <w:tc>
          <w:tcPr>
            <w:tcW w:w="5670" w:type="dxa"/>
          </w:tcPr>
          <w:p w14:paraId="557C5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>
              <w:rPr>
                <w:rStyle w:val="6"/>
                <w:b w:val="0"/>
                <w:sz w:val="28"/>
                <w:szCs w:val="28"/>
                <w:shd w:val="clear" w:color="auto" w:fill="FFFFFF"/>
              </w:rPr>
              <w:t>жидкая фаза (расплав), находящаяся в равновесии с двумя или более твёрдыми фазами</w:t>
            </w:r>
          </w:p>
        </w:tc>
      </w:tr>
    </w:tbl>
    <w:p w14:paraId="6EC091E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  <w:gridCol w:w="1408"/>
      </w:tblGrid>
      <w:tr w14:paraId="42C0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8" w:type="dxa"/>
          </w:tcPr>
          <w:p w14:paraId="32371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14:paraId="06898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14:paraId="09ED9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14:paraId="506CE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407C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733D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408" w:type="dxa"/>
          </w:tcPr>
          <w:p w14:paraId="7E9B9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408" w:type="dxa"/>
          </w:tcPr>
          <w:p w14:paraId="27CE5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08" w:type="dxa"/>
          </w:tcPr>
          <w:p w14:paraId="5472B6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53BBA5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247E8014">
      <w:pPr>
        <w:pStyle w:val="16"/>
        <w:spacing w:line="360" w:lineRule="auto"/>
        <w:ind w:left="720"/>
        <w:rPr>
          <w:szCs w:val="28"/>
        </w:rPr>
      </w:pPr>
    </w:p>
    <w:p w14:paraId="700B02D9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Cs/>
          <w:sz w:val="28"/>
          <w:szCs w:val="28"/>
        </w:rPr>
        <w:t xml:space="preserve">Установите соответствие между </w:t>
      </w:r>
      <w:r>
        <w:rPr>
          <w:bCs/>
          <w:iCs/>
          <w:sz w:val="28"/>
          <w:szCs w:val="28"/>
        </w:rPr>
        <w:t xml:space="preserve">видами </w:t>
      </w:r>
      <w:r>
        <w:rPr>
          <w:sz w:val="28"/>
          <w:szCs w:val="28"/>
        </w:rPr>
        <w:t>рентгеновского излучения</w:t>
      </w:r>
      <w:r>
        <w:rPr>
          <w:iCs/>
          <w:sz w:val="28"/>
          <w:szCs w:val="28"/>
        </w:rPr>
        <w:t xml:space="preserve"> и их характеристикой:</w:t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 w14:paraId="0039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01E9E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</w:t>
            </w:r>
          </w:p>
        </w:tc>
        <w:tc>
          <w:tcPr>
            <w:tcW w:w="5386" w:type="dxa"/>
          </w:tcPr>
          <w:p w14:paraId="51454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</w:tr>
      <w:tr w14:paraId="69D47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0D30966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Характеристическое излучение</w:t>
            </w:r>
          </w:p>
        </w:tc>
        <w:tc>
          <w:tcPr>
            <w:tcW w:w="5386" w:type="dxa"/>
          </w:tcPr>
          <w:p w14:paraId="5472C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rStyle w:val="6"/>
                <w:b w:val="0"/>
                <w:sz w:val="28"/>
                <w:szCs w:val="28"/>
                <w:shd w:val="clear" w:color="auto" w:fill="FFFFFF"/>
              </w:rPr>
              <w:t>непрерывный спектр, содержащий ряд длин волн, образуется при торможении электронов в веществе</w:t>
            </w:r>
          </w:p>
        </w:tc>
      </w:tr>
      <w:tr w14:paraId="0E0C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66F48FF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Сплошное рентгеновское излучение</w:t>
            </w:r>
          </w:p>
        </w:tc>
        <w:tc>
          <w:tcPr>
            <w:tcW w:w="5386" w:type="dxa"/>
          </w:tcPr>
          <w:p w14:paraId="19BEA4D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rStyle w:val="6"/>
                <w:b w:val="0"/>
                <w:sz w:val="28"/>
                <w:szCs w:val="28"/>
                <w:shd w:val="clear" w:color="auto" w:fill="FFFFFF"/>
              </w:rPr>
              <w:t>электромагнитное излучение рентгеновского диапазона</w:t>
            </w:r>
            <w:r>
              <w:rPr>
                <w:sz w:val="28"/>
                <w:szCs w:val="28"/>
                <w:shd w:val="clear" w:color="auto" w:fill="FFFFFF"/>
              </w:rPr>
              <w:t>, возникающее при заполнении вакансий во внутренних электронных оболочках атома электронами из внешних оболочек</w:t>
            </w:r>
          </w:p>
          <w:p w14:paraId="3450BAD3">
            <w:pPr>
              <w:rPr>
                <w:sz w:val="28"/>
                <w:szCs w:val="28"/>
              </w:rPr>
            </w:pPr>
          </w:p>
        </w:tc>
      </w:tr>
    </w:tbl>
    <w:p w14:paraId="60F9A50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</w:tblGrid>
      <w:tr w14:paraId="3579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30A84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14:paraId="432DD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6B52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5F9A0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08" w:type="dxa"/>
          </w:tcPr>
          <w:p w14:paraId="49DD9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72733D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1B7AB850">
      <w:pPr>
        <w:spacing w:line="360" w:lineRule="auto"/>
        <w:rPr>
          <w:szCs w:val="28"/>
        </w:rPr>
      </w:pPr>
    </w:p>
    <w:p w14:paraId="009C5D94">
      <w:pPr>
        <w:pStyle w:val="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70A1F6EA">
      <w:pPr>
        <w:pStyle w:val="20"/>
        <w:rPr>
          <w:rFonts w:ascii="Times New Roman" w:hAnsi="Times New Roman" w:cs="Times New Roman"/>
          <w:color w:val="auto"/>
          <w:sz w:val="28"/>
          <w:szCs w:val="28"/>
        </w:rPr>
      </w:pPr>
    </w:p>
    <w:p w14:paraId="5D230C5F">
      <w:pPr>
        <w:pStyle w:val="2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2BEB2AD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564EBC9C">
      <w:pPr>
        <w:rPr>
          <w:iCs/>
          <w:sz w:val="28"/>
          <w:szCs w:val="28"/>
        </w:rPr>
      </w:pPr>
    </w:p>
    <w:p w14:paraId="238AF219">
      <w:pPr>
        <w:ind w:firstLine="709"/>
        <w:jc w:val="both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>1. Расположите в правильном порядке э</w:t>
      </w:r>
      <w:r>
        <w:rPr>
          <w:bCs/>
          <w:sz w:val="28"/>
          <w:szCs w:val="28"/>
        </w:rPr>
        <w:t>тапы исследования микроструктуры металлов и сплавов:</w:t>
      </w:r>
    </w:p>
    <w:p w14:paraId="1B245387">
      <w:pPr>
        <w:tabs>
          <w:tab w:val="left" w:pos="586"/>
        </w:tabs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А) исследование микроструктуры металлов и сплавов</w:t>
      </w:r>
    </w:p>
    <w:p w14:paraId="31027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приготовление микрошлифов</w:t>
      </w:r>
    </w:p>
    <w:p w14:paraId="5DB7162A">
      <w:pPr>
        <w:tabs>
          <w:tab w:val="left" w:pos="586"/>
        </w:tabs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В) травление микрошлифов</w:t>
      </w:r>
    </w:p>
    <w:p w14:paraId="7306A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Б, В, А</w:t>
      </w:r>
    </w:p>
    <w:p w14:paraId="5CB1063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</w:t>
      </w:r>
    </w:p>
    <w:p w14:paraId="690CE67A">
      <w:pPr>
        <w:pStyle w:val="22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</w:p>
    <w:p w14:paraId="7ABF21D0">
      <w:pPr>
        <w:pStyle w:val="2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napToGrid w:val="0"/>
          <w:sz w:val="28"/>
          <w:szCs w:val="28"/>
        </w:rPr>
        <w:t xml:space="preserve">2. </w:t>
      </w:r>
      <w:r>
        <w:rPr>
          <w:iCs/>
          <w:sz w:val="28"/>
          <w:szCs w:val="28"/>
        </w:rPr>
        <w:t xml:space="preserve">Расположите в правильном порядке этапы </w:t>
      </w:r>
      <w:r>
        <w:rPr>
          <w:rStyle w:val="6"/>
          <w:b w:val="0"/>
          <w:sz w:val="28"/>
          <w:szCs w:val="28"/>
          <w:shd w:val="clear" w:color="auto" w:fill="FFFFFF"/>
        </w:rPr>
        <w:t>методики исследования микрошлифа</w:t>
      </w:r>
      <w:r>
        <w:rPr>
          <w:sz w:val="28"/>
          <w:szCs w:val="28"/>
          <w:shd w:val="clear" w:color="auto" w:fill="FFFFFF"/>
        </w:rPr>
        <w:t>:</w:t>
      </w:r>
    </w:p>
    <w:p w14:paraId="685774B3">
      <w:pPr>
        <w:pStyle w:val="2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</w:t>
      </w:r>
      <w:r>
        <w:rPr>
          <w:rStyle w:val="6"/>
          <w:b w:val="0"/>
          <w:sz w:val="28"/>
          <w:szCs w:val="28"/>
        </w:rPr>
        <w:t>травление</w:t>
      </w:r>
    </w:p>
    <w:p w14:paraId="736EDBE1">
      <w:pPr>
        <w:pStyle w:val="2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Б) </w:t>
      </w:r>
      <w:r>
        <w:rPr>
          <w:rStyle w:val="6"/>
          <w:b w:val="0"/>
          <w:sz w:val="28"/>
          <w:szCs w:val="28"/>
        </w:rPr>
        <w:t>получение плоской поверхности</w:t>
      </w:r>
    </w:p>
    <w:p w14:paraId="48FBA961">
      <w:pPr>
        <w:pStyle w:val="2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В) </w:t>
      </w:r>
      <w:r>
        <w:rPr>
          <w:rStyle w:val="6"/>
          <w:b w:val="0"/>
          <w:sz w:val="28"/>
          <w:szCs w:val="28"/>
        </w:rPr>
        <w:t>шлифование</w:t>
      </w:r>
    </w:p>
    <w:p w14:paraId="2ADE433B">
      <w:pPr>
        <w:pStyle w:val="2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Г) </w:t>
      </w:r>
      <w:r>
        <w:rPr>
          <w:rStyle w:val="6"/>
          <w:b w:val="0"/>
          <w:sz w:val="28"/>
          <w:szCs w:val="28"/>
        </w:rPr>
        <w:t>полирование</w:t>
      </w:r>
    </w:p>
    <w:p w14:paraId="1565458B">
      <w:pPr>
        <w:pStyle w:val="2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Д) </w:t>
      </w:r>
      <w:r>
        <w:rPr>
          <w:rStyle w:val="6"/>
          <w:b w:val="0"/>
          <w:sz w:val="28"/>
          <w:szCs w:val="28"/>
          <w:shd w:val="clear" w:color="auto" w:fill="FFFFFF"/>
        </w:rPr>
        <w:t>исследование</w:t>
      </w:r>
      <w:r>
        <w:rPr>
          <w:rStyle w:val="6"/>
          <w:sz w:val="28"/>
          <w:szCs w:val="28"/>
          <w:shd w:val="clear" w:color="auto" w:fill="FFFFFF"/>
        </w:rPr>
        <w:t xml:space="preserve"> </w:t>
      </w:r>
      <w:r>
        <w:rPr>
          <w:rStyle w:val="6"/>
          <w:b w:val="0"/>
          <w:sz w:val="28"/>
          <w:szCs w:val="28"/>
          <w:shd w:val="clear" w:color="auto" w:fill="FFFFFF"/>
        </w:rPr>
        <w:t>под металлографическим микроскопом</w:t>
      </w:r>
    </w:p>
    <w:p w14:paraId="1BE24881">
      <w:pPr>
        <w:pStyle w:val="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Б, В, Г, А, Д</w:t>
      </w:r>
    </w:p>
    <w:p w14:paraId="0EA1FB95">
      <w:pPr>
        <w:pStyle w:val="16"/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4D4445BB">
      <w:pPr>
        <w:pStyle w:val="16"/>
        <w:ind w:firstLine="709"/>
        <w:rPr>
          <w:sz w:val="28"/>
          <w:szCs w:val="28"/>
        </w:rPr>
      </w:pPr>
    </w:p>
    <w:p w14:paraId="0C06EDB4">
      <w:pPr>
        <w:pStyle w:val="2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3. </w:t>
      </w:r>
      <w:r>
        <w:rPr>
          <w:iCs/>
          <w:sz w:val="28"/>
          <w:szCs w:val="28"/>
        </w:rPr>
        <w:t>Расположите в правильном порядке</w:t>
      </w:r>
      <w:r>
        <w:rPr>
          <w:rStyle w:val="6"/>
          <w:sz w:val="28"/>
          <w:szCs w:val="28"/>
        </w:rPr>
        <w:t xml:space="preserve"> </w:t>
      </w:r>
      <w:r>
        <w:rPr>
          <w:rStyle w:val="6"/>
          <w:b w:val="0"/>
          <w:sz w:val="28"/>
          <w:szCs w:val="28"/>
        </w:rPr>
        <w:t>основные этапы рентгеновского фазового анализа</w:t>
      </w:r>
      <w:r>
        <w:rPr>
          <w:sz w:val="28"/>
          <w:szCs w:val="28"/>
        </w:rPr>
        <w:t>:</w:t>
      </w:r>
    </w:p>
    <w:p w14:paraId="55B4D685">
      <w:pPr>
        <w:pStyle w:val="2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оценка относительных интенсивностей дифракционных линий</w:t>
      </w:r>
    </w:p>
    <w:p w14:paraId="702CEB54">
      <w:pPr>
        <w:pStyle w:val="2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расчёт</w:t>
      </w:r>
    </w:p>
    <w:p w14:paraId="31F4D327">
      <w:pPr>
        <w:pStyle w:val="2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подготовка препарата из исследуемого вещества</w:t>
      </w:r>
    </w:p>
    <w:p w14:paraId="47609AD7">
      <w:pPr>
        <w:pStyle w:val="2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подбор режима съёмки и снятие дифрактограммы</w:t>
      </w:r>
    </w:p>
    <w:p w14:paraId="6D8AF535">
      <w:pPr>
        <w:pStyle w:val="2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сравнение расчётных значений, представление результатов</w:t>
      </w:r>
    </w:p>
    <w:p w14:paraId="30792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В, Г, Б, А, Д</w:t>
      </w:r>
    </w:p>
    <w:p w14:paraId="7D0CAF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</w:t>
      </w:r>
    </w:p>
    <w:p w14:paraId="66E02F5B">
      <w:pPr>
        <w:pStyle w:val="22"/>
        <w:shd w:val="clear" w:color="auto" w:fill="FFFFFF"/>
        <w:spacing w:before="0" w:beforeAutospacing="0" w:after="0" w:afterAutospacing="0"/>
        <w:ind w:firstLine="709"/>
        <w:rPr>
          <w:snapToGrid w:val="0"/>
          <w:sz w:val="28"/>
          <w:szCs w:val="28"/>
        </w:rPr>
      </w:pPr>
    </w:p>
    <w:p w14:paraId="20421F33">
      <w:pPr>
        <w:pStyle w:val="2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4. </w:t>
      </w:r>
      <w:r>
        <w:rPr>
          <w:iCs/>
          <w:sz w:val="28"/>
          <w:szCs w:val="28"/>
        </w:rPr>
        <w:t>Расположите в правильном порядке</w:t>
      </w:r>
      <w:r>
        <w:rPr>
          <w:rStyle w:val="6"/>
          <w:sz w:val="28"/>
          <w:szCs w:val="28"/>
        </w:rPr>
        <w:t xml:space="preserve"> </w:t>
      </w:r>
      <w:r>
        <w:rPr>
          <w:rStyle w:val="6"/>
          <w:b w:val="0"/>
          <w:sz w:val="28"/>
          <w:szCs w:val="28"/>
        </w:rPr>
        <w:t>этапы фазового анализа материалов</w:t>
      </w:r>
      <w:r>
        <w:rPr>
          <w:sz w:val="28"/>
          <w:szCs w:val="28"/>
        </w:rPr>
        <w:t>:</w:t>
      </w:r>
    </w:p>
    <w:p w14:paraId="05E6EE7F">
      <w:pPr>
        <w:widowControl/>
        <w:shd w:val="clear" w:color="auto" w:fill="FFFFFF"/>
        <w:autoSpaceDE/>
        <w:autoSpaceDN/>
        <w:ind w:firstLine="709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А) количественный фазовый анализ</w:t>
      </w:r>
      <w:r>
        <w:rPr>
          <w:b/>
          <w:sz w:val="28"/>
          <w:szCs w:val="28"/>
        </w:rPr>
        <w:t xml:space="preserve"> </w:t>
      </w:r>
    </w:p>
    <w:p w14:paraId="61BCC40C">
      <w:pPr>
        <w:widowControl/>
        <w:shd w:val="clear" w:color="auto" w:fill="FFFFFF"/>
        <w:autoSpaceDE/>
        <w:autoSpaceDN/>
        <w:ind w:firstLine="709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Б) качественный фазовый анализ</w:t>
      </w:r>
      <w:r>
        <w:rPr>
          <w:b/>
          <w:sz w:val="28"/>
          <w:szCs w:val="28"/>
        </w:rPr>
        <w:t> </w:t>
      </w:r>
    </w:p>
    <w:p w14:paraId="150988E3">
      <w:pPr>
        <w:pStyle w:val="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Б, А</w:t>
      </w:r>
    </w:p>
    <w:p w14:paraId="7B2BAD99">
      <w:pPr>
        <w:pStyle w:val="16"/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3892C0FF">
      <w:pPr>
        <w:spacing w:line="228" w:lineRule="auto"/>
        <w:ind w:firstLine="709"/>
        <w:jc w:val="both"/>
        <w:rPr>
          <w:snapToGrid w:val="0"/>
          <w:sz w:val="28"/>
          <w:szCs w:val="28"/>
        </w:rPr>
      </w:pPr>
    </w:p>
    <w:p w14:paraId="24B5D0DB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snapToGrid w:val="0"/>
          <w:sz w:val="28"/>
          <w:szCs w:val="28"/>
        </w:rPr>
        <w:t>5.</w:t>
      </w:r>
      <w:r>
        <w:rPr>
          <w:snapToGrid w:val="0"/>
          <w:szCs w:val="28"/>
        </w:rPr>
        <w:t xml:space="preserve"> </w:t>
      </w:r>
      <w:r>
        <w:rPr>
          <w:iCs/>
          <w:sz w:val="28"/>
          <w:szCs w:val="28"/>
        </w:rPr>
        <w:t>Расположите в правильном порядке</w:t>
      </w:r>
      <w:r>
        <w:rPr>
          <w:rStyle w:val="6"/>
          <w:sz w:val="28"/>
          <w:szCs w:val="28"/>
        </w:rPr>
        <w:t xml:space="preserve"> </w:t>
      </w:r>
      <w:r>
        <w:rPr>
          <w:rStyle w:val="6"/>
          <w:b w:val="0"/>
          <w:sz w:val="28"/>
          <w:szCs w:val="28"/>
        </w:rPr>
        <w:t>п</w:t>
      </w:r>
      <w:r>
        <w:rPr>
          <w:kern w:val="2"/>
          <w:sz w:val="28"/>
          <w:szCs w:val="28"/>
        </w:rPr>
        <w:t>оследовательность операций при топологическом синтезе структуры:</w:t>
      </w:r>
    </w:p>
    <w:p w14:paraId="13045458">
      <w:pPr>
        <w:tabs>
          <w:tab w:val="left" w:pos="494"/>
        </w:tabs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kern w:val="2"/>
          <w:sz w:val="28"/>
          <w:szCs w:val="28"/>
        </w:rPr>
        <w:t>получение индексов интерференции, из которых, в свою очередь, находят, ана</w:t>
      </w:r>
      <w:r>
        <w:rPr>
          <w:kern w:val="2"/>
          <w:sz w:val="28"/>
          <w:szCs w:val="28"/>
        </w:rPr>
        <w:softHyphen/>
      </w:r>
      <w:r>
        <w:rPr>
          <w:kern w:val="2"/>
          <w:sz w:val="28"/>
          <w:szCs w:val="28"/>
        </w:rPr>
        <w:t>лизируя погасания, дифракционную группу</w:t>
      </w:r>
    </w:p>
    <w:p w14:paraId="1AFDF188">
      <w:pPr>
        <w:tabs>
          <w:tab w:val="left" w:pos="494"/>
        </w:tabs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kern w:val="2"/>
          <w:sz w:val="28"/>
          <w:szCs w:val="28"/>
        </w:rPr>
        <w:t>подбор по таблицам подходящие по кратности системы точек, используя данные о пространственной группе и числе структурных единиц</w:t>
      </w:r>
    </w:p>
    <w:p w14:paraId="35AB553B">
      <w:pPr>
        <w:pStyle w:val="2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kern w:val="2"/>
          <w:sz w:val="28"/>
          <w:szCs w:val="28"/>
        </w:rPr>
        <w:t>построение модели по найденным системам точек и значениям радиусов атомов или ионов</w:t>
      </w:r>
    </w:p>
    <w:p w14:paraId="5EF196ED">
      <w:pPr>
        <w:tabs>
          <w:tab w:val="left" w:pos="494"/>
        </w:tabs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kern w:val="2"/>
          <w:sz w:val="28"/>
          <w:szCs w:val="28"/>
        </w:rPr>
        <w:t>расчет числа структурных единиц в решетке из пикнометрической плотности и периодов решетки</w:t>
      </w:r>
    </w:p>
    <w:p w14:paraId="03AA6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Г, Б, В</w:t>
      </w:r>
    </w:p>
    <w:p w14:paraId="4AE87F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7DCBABDA">
      <w:pPr>
        <w:jc w:val="both"/>
        <w:rPr>
          <w:b/>
          <w:bCs/>
          <w:color w:val="000000"/>
          <w:sz w:val="28"/>
          <w:szCs w:val="28"/>
        </w:rPr>
      </w:pPr>
    </w:p>
    <w:p w14:paraId="2C5B260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504C9772">
      <w:pPr>
        <w:rPr>
          <w:iCs/>
          <w:sz w:val="28"/>
          <w:szCs w:val="28"/>
        </w:rPr>
      </w:pPr>
    </w:p>
    <w:p w14:paraId="776BC08A">
      <w:pPr>
        <w:pStyle w:val="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54F02822">
      <w:pPr>
        <w:pStyle w:val="20"/>
        <w:rPr>
          <w:rFonts w:ascii="Times New Roman" w:hAnsi="Times New Roman" w:cs="Times New Roman"/>
          <w:color w:val="auto"/>
          <w:sz w:val="28"/>
          <w:szCs w:val="28"/>
        </w:rPr>
      </w:pPr>
    </w:p>
    <w:p w14:paraId="283621D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Напишите пропущенное слово (словосочетание).</w:t>
      </w:r>
    </w:p>
    <w:p w14:paraId="27F225B4">
      <w:pPr>
        <w:rPr>
          <w:iCs/>
          <w:sz w:val="28"/>
          <w:szCs w:val="28"/>
        </w:rPr>
      </w:pPr>
    </w:p>
    <w:p w14:paraId="1CE1F33C">
      <w:pPr>
        <w:ind w:firstLine="709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 – раздел металловедения, посвященный изучению методов исследования и контроля фазового и структурного состава металлических материалов. Включает исследование макро- и микроструктуры металлов и сплавов с использованием специально изготовленных образцов - шлифов.</w:t>
      </w:r>
    </w:p>
    <w:p w14:paraId="5F63A833">
      <w:pPr>
        <w:pStyle w:val="9"/>
        <w:ind w:right="112" w:firstLine="709"/>
        <w:jc w:val="both"/>
      </w:pPr>
      <w:r>
        <w:t xml:space="preserve">Правильный ответ: </w:t>
      </w:r>
      <w:r>
        <w:rPr>
          <w:bCs/>
        </w:rPr>
        <w:t>Металлография</w:t>
      </w:r>
    </w:p>
    <w:p w14:paraId="6CC3E8FB">
      <w:pPr>
        <w:pStyle w:val="16"/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26A37331">
      <w:pPr>
        <w:ind w:firstLine="709"/>
        <w:jc w:val="both"/>
        <w:rPr>
          <w:iCs/>
          <w:sz w:val="28"/>
          <w:szCs w:val="28"/>
        </w:rPr>
      </w:pPr>
    </w:p>
    <w:p w14:paraId="092E2DBC">
      <w:pPr>
        <w:ind w:firstLine="709"/>
        <w:jc w:val="thaiDistribute"/>
        <w:rPr>
          <w:sz w:val="28"/>
          <w:szCs w:val="28"/>
          <w:lang w:val="uk-UA"/>
        </w:rPr>
      </w:pPr>
      <w:r>
        <w:rPr>
          <w:iCs/>
          <w:sz w:val="28"/>
          <w:szCs w:val="28"/>
        </w:rPr>
        <w:t xml:space="preserve">2. </w:t>
      </w:r>
      <w:r>
        <w:t>__________________ –</w:t>
      </w:r>
      <w:r>
        <w:rPr>
          <w:sz w:val="28"/>
          <w:szCs w:val="28"/>
        </w:rPr>
        <w:t xml:space="preserve"> это строение металла или сплава, которое можно увидеть невооруженным глазом или при небольших увеличениях (до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0 раз) с помощью лупы или микроскопа.</w:t>
      </w:r>
    </w:p>
    <w:p w14:paraId="2AF013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>
        <w:rPr>
          <w:bCs/>
          <w:sz w:val="28"/>
          <w:szCs w:val="28"/>
        </w:rPr>
        <w:t>Макроструктура</w:t>
      </w:r>
    </w:p>
    <w:p w14:paraId="7BF063E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</w:t>
      </w:r>
    </w:p>
    <w:p w14:paraId="2CCF5FFE">
      <w:pPr>
        <w:ind w:firstLine="709"/>
        <w:jc w:val="both"/>
        <w:rPr>
          <w:sz w:val="28"/>
          <w:szCs w:val="28"/>
        </w:rPr>
      </w:pPr>
    </w:p>
    <w:p w14:paraId="6C9B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___________________– это строение металла или сплава, которое можно увидеть с помощью микроскопа при больших увеличениях (в 30 и более раз).</w:t>
      </w:r>
    </w:p>
    <w:p w14:paraId="2D50C228">
      <w:pPr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>Правильный ответ: Микроструктура</w:t>
      </w:r>
    </w:p>
    <w:p w14:paraId="6CAB2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66D17E65">
      <w:pPr>
        <w:ind w:firstLine="709"/>
        <w:jc w:val="both"/>
        <w:rPr>
          <w:sz w:val="28"/>
          <w:szCs w:val="28"/>
        </w:rPr>
      </w:pPr>
    </w:p>
    <w:p w14:paraId="3EAFE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_________________ – это образец материала с плоской шлифованной поверхностью, подвергнутый травлению раствором кислоты или щёлочи для выявления макроструктуры материала.</w:t>
      </w:r>
    </w:p>
    <w:p w14:paraId="24D9D875">
      <w:pPr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>Правильный ответ: Макрошлиф</w:t>
      </w:r>
    </w:p>
    <w:p w14:paraId="3A34B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</w:t>
      </w:r>
    </w:p>
    <w:p w14:paraId="514B5E8B">
      <w:pPr>
        <w:ind w:firstLine="709"/>
        <w:jc w:val="both"/>
        <w:rPr>
          <w:sz w:val="28"/>
          <w:szCs w:val="28"/>
        </w:rPr>
      </w:pPr>
    </w:p>
    <w:p w14:paraId="3BB92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________________микрочастиц – это относительное расположение микрочастиц, которое характеризует их связанность между собой или непрерывность фазы микрочастиц. </w:t>
      </w:r>
    </w:p>
    <w:p w14:paraId="0BE5E4E6">
      <w:pPr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>Правильный ответ: Связность</w:t>
      </w:r>
    </w:p>
    <w:p w14:paraId="3C879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2B8B09B8">
      <w:pPr>
        <w:jc w:val="both"/>
        <w:rPr>
          <w:b/>
          <w:bCs/>
          <w:sz w:val="28"/>
          <w:szCs w:val="28"/>
        </w:rPr>
      </w:pPr>
    </w:p>
    <w:p w14:paraId="7647F86F">
      <w:pPr>
        <w:pStyle w:val="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1B5C1E9C">
      <w:pPr>
        <w:pStyle w:val="20"/>
        <w:rPr>
          <w:rFonts w:ascii="Times New Roman" w:hAnsi="Times New Roman" w:cs="Times New Roman"/>
          <w:color w:val="auto"/>
          <w:sz w:val="28"/>
          <w:szCs w:val="28"/>
        </w:rPr>
      </w:pPr>
    </w:p>
    <w:p w14:paraId="7BCDC36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13DCC461">
      <w:pPr>
        <w:rPr>
          <w:i/>
          <w:iCs/>
          <w:sz w:val="28"/>
          <w:szCs w:val="28"/>
        </w:rPr>
      </w:pPr>
    </w:p>
    <w:p w14:paraId="79E78183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</w:t>
      </w:r>
      <w:r>
        <w:rPr>
          <w:sz w:val="28"/>
          <w:szCs w:val="28"/>
        </w:rPr>
        <w:t>. _________________ – это способность некоторых металлов в зависимости от температуры и давления изменять строение (тип) кристаллической решетки, то есть существовать в разных кристаллических формах (модификациях).</w:t>
      </w:r>
    </w:p>
    <w:p w14:paraId="06FE2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>
        <w:rPr>
          <w:bCs/>
          <w:sz w:val="28"/>
          <w:szCs w:val="28"/>
        </w:rPr>
        <w:t>Полиморфизм / Аллотропия</w:t>
      </w:r>
    </w:p>
    <w:p w14:paraId="08097C48">
      <w:pPr>
        <w:pStyle w:val="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</w:t>
      </w:r>
    </w:p>
    <w:p w14:paraId="0FD8AA2E">
      <w:pPr>
        <w:ind w:firstLine="709"/>
        <w:jc w:val="both"/>
        <w:rPr>
          <w:sz w:val="28"/>
          <w:szCs w:val="28"/>
        </w:rPr>
      </w:pPr>
    </w:p>
    <w:p w14:paraId="48AF7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 – исследование излома на образцах или деталях с целью анализа причин разрушения и процесса его протекания.</w:t>
      </w:r>
    </w:p>
    <w:p w14:paraId="134D3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Фрактография / Фрактографический анализ</w:t>
      </w:r>
    </w:p>
    <w:p w14:paraId="357E2D2C">
      <w:pPr>
        <w:pStyle w:val="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05F88AD3">
      <w:pPr>
        <w:ind w:firstLine="709"/>
        <w:jc w:val="both"/>
        <w:rPr>
          <w:sz w:val="28"/>
          <w:szCs w:val="28"/>
        </w:rPr>
      </w:pPr>
    </w:p>
    <w:p w14:paraId="61875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____________________– изучение внутреннего строения металлов и сплавов с помощью металлографических микроскопов при большом увеличении.</w:t>
      </w:r>
    </w:p>
    <w:p w14:paraId="428EF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Микроскопический анализ / Микроанализ</w:t>
      </w:r>
    </w:p>
    <w:p w14:paraId="78FC2919">
      <w:pPr>
        <w:pStyle w:val="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</w:t>
      </w:r>
    </w:p>
    <w:p w14:paraId="2E33B0FA">
      <w:pPr>
        <w:ind w:firstLine="709"/>
        <w:jc w:val="both"/>
        <w:rPr>
          <w:sz w:val="28"/>
          <w:szCs w:val="28"/>
        </w:rPr>
      </w:pPr>
    </w:p>
    <w:p w14:paraId="07A0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___________________– это исследование строения металлов и сплавов невооруженным глазом или через лупу при небольших увеличениях (до 30 раз).</w:t>
      </w:r>
    </w:p>
    <w:p w14:paraId="194CA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Макроскопический анализ / Макроанализ</w:t>
      </w:r>
    </w:p>
    <w:p w14:paraId="1C4A2065">
      <w:pPr>
        <w:pStyle w:val="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21A7938D">
      <w:pPr>
        <w:ind w:firstLine="709"/>
        <w:jc w:val="both"/>
        <w:rPr>
          <w:sz w:val="28"/>
          <w:szCs w:val="28"/>
        </w:rPr>
      </w:pPr>
    </w:p>
    <w:p w14:paraId="4AD5C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____________________ – это одна из структурных составляющих железоуглеродистых сплавов – сталей и чугунов, представляющая собой эвтектоидную смесь двух фаз – феррита и цементита (в легированных сталях — карбидов).</w:t>
      </w:r>
    </w:p>
    <w:p w14:paraId="22DCC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Перлит / Эвтектоид</w:t>
      </w:r>
    </w:p>
    <w:p w14:paraId="6D342117">
      <w:pPr>
        <w:pStyle w:val="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247E6EDC">
      <w:pPr>
        <w:jc w:val="both"/>
        <w:rPr>
          <w:sz w:val="28"/>
          <w:szCs w:val="28"/>
        </w:rPr>
      </w:pPr>
    </w:p>
    <w:p w14:paraId="5C856CEC">
      <w:pPr>
        <w:pStyle w:val="2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2E06255E">
      <w:pPr>
        <w:tabs>
          <w:tab w:val="left" w:pos="1109"/>
        </w:tabs>
        <w:jc w:val="both"/>
        <w:rPr>
          <w:sz w:val="28"/>
          <w:szCs w:val="28"/>
        </w:rPr>
      </w:pPr>
    </w:p>
    <w:p w14:paraId="4A882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Раскройте сущность метода макроскопического анализа.</w:t>
      </w:r>
    </w:p>
    <w:p w14:paraId="7CE1FD66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2B80F04C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20 мин. </w:t>
      </w:r>
    </w:p>
    <w:p w14:paraId="1CAC5253">
      <w:pPr>
        <w:pStyle w:val="16"/>
        <w:tabs>
          <w:tab w:val="left" w:pos="0"/>
        </w:tabs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полное содержательное соответствие приведенному ниже пояснению: </w:t>
      </w:r>
    </w:p>
    <w:p w14:paraId="10D8AB20">
      <w:pPr>
        <w:pStyle w:val="16"/>
        <w:tabs>
          <w:tab w:val="left" w:pos="0"/>
        </w:tabs>
        <w:ind w:right="11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Макроскопический анализ – это исследование строения металлов и сплавов невооруженным глазом или через лупу при небольших увеличениях (до 30 раз). При макроанализе можно одновременно наблюдать большую поверхность детали.</w:t>
      </w:r>
    </w:p>
    <w:p w14:paraId="3B5A35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Методом </w:t>
      </w:r>
      <w:r>
        <w:rPr>
          <w:bCs/>
          <w:iCs/>
          <w:sz w:val="28"/>
          <w:szCs w:val="28"/>
        </w:rPr>
        <w:t>макроскопического анализа</w:t>
      </w:r>
      <w:r>
        <w:rPr>
          <w:bCs/>
          <w:sz w:val="28"/>
          <w:szCs w:val="28"/>
        </w:rPr>
        <w:t xml:space="preserve"> определяют:</w:t>
      </w:r>
    </w:p>
    <w:p w14:paraId="1D2312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разрушения металлов;</w:t>
      </w:r>
    </w:p>
    <w:p w14:paraId="7504D5E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 нарушения сплошности металла;</w:t>
      </w:r>
    </w:p>
    <w:p w14:paraId="0781B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дендритное строение литого металла;</w:t>
      </w:r>
    </w:p>
    <w:p w14:paraId="429764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волокнистое строение деформированного металла;</w:t>
      </w:r>
    </w:p>
    <w:p w14:paraId="057645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химическую неоднородность (ликвацию) литого металла и грубые включения;</w:t>
      </w:r>
    </w:p>
    <w:p w14:paraId="5A2F1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структурную и химическую неоднородность металла, созданную термической, термомеханической или химико-термической обработкой.</w:t>
      </w:r>
    </w:p>
    <w:p w14:paraId="051F8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</w:t>
      </w:r>
    </w:p>
    <w:p w14:paraId="6BC9C2B0">
      <w:pPr>
        <w:ind w:firstLine="709"/>
        <w:jc w:val="both"/>
        <w:rPr>
          <w:sz w:val="28"/>
          <w:szCs w:val="28"/>
        </w:rPr>
      </w:pPr>
    </w:p>
    <w:p w14:paraId="0732E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Приведите основные методы макроскопического анализа.</w:t>
      </w:r>
    </w:p>
    <w:p w14:paraId="783532AE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722EC3FF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15 мин. </w:t>
      </w:r>
    </w:p>
    <w:p w14:paraId="0D695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полное содержательное соответствие приведенному ниже пояснению: </w:t>
      </w:r>
    </w:p>
    <w:p w14:paraId="789C7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макроскопического анализа:</w:t>
      </w:r>
    </w:p>
    <w:p w14:paraId="63C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Изучение излома. </w:t>
      </w:r>
    </w:p>
    <w:p w14:paraId="5A619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Выявление дефектов, нарушающих сплошность металла. </w:t>
      </w:r>
    </w:p>
    <w:p w14:paraId="06C8B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Определение строения металла (дендритной структуры), сформировавшегося при первичной кристаллизации. </w:t>
      </w:r>
    </w:p>
    <w:p w14:paraId="083EA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Определение химической неоднородности сплава (ликвации).</w:t>
      </w:r>
    </w:p>
    <w:p w14:paraId="740DB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Определение неоднородности строения металла, обусловленной обработкой давлением.</w:t>
      </w:r>
    </w:p>
    <w:p w14:paraId="37E93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Определение неоднородности состава и структуры, возникших после термической или химико-термической обработки. </w:t>
      </w:r>
    </w:p>
    <w:p w14:paraId="580E530F">
      <w:pPr>
        <w:spacing w:line="360" w:lineRule="auto"/>
        <w:ind w:firstLine="709"/>
        <w:jc w:val="thaiDistribute"/>
        <w:rPr>
          <w:rStyle w:val="6"/>
          <w:sz w:val="21"/>
          <w:szCs w:val="21"/>
        </w:rPr>
      </w:pPr>
      <w:r>
        <w:rPr>
          <w:sz w:val="28"/>
          <w:szCs w:val="28"/>
        </w:rPr>
        <w:t>Компетенции (индикаторы): ПК-1, ПК-3</w:t>
      </w:r>
    </w:p>
    <w:p w14:paraId="0C4CD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Приведите причины обратной ликвации.</w:t>
      </w:r>
    </w:p>
    <w:p w14:paraId="18F48A37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3F370DA5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14:paraId="0014B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полное содержательное соответствие приведенному ниже пояснению: </w:t>
      </w:r>
    </w:p>
    <w:p w14:paraId="4EE25971">
      <w:pPr>
        <w:ind w:firstLine="709"/>
        <w:jc w:val="both"/>
        <w:rPr>
          <w:kern w:val="2"/>
          <w:sz w:val="28"/>
          <w:szCs w:val="28"/>
        </w:rPr>
      </w:pPr>
      <w:r>
        <w:rPr>
          <w:iCs/>
          <w:kern w:val="2"/>
          <w:sz w:val="28"/>
          <w:szCs w:val="28"/>
        </w:rPr>
        <w:t>Причинами обратной ликвации являются:</w:t>
      </w:r>
    </w:p>
    <w:p w14:paraId="578A3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Выдавливание изнутри остатков жидкости в сплавах, затвердевающих с расширением, или в сплавах, выделяющих при затвердевании газы.</w:t>
      </w:r>
    </w:p>
    <w:p w14:paraId="1B5F33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Переохлаждение, если система не находится в состоянии равновесия. </w:t>
      </w:r>
    </w:p>
    <w:p w14:paraId="6399E60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Давление, создаваемое сжатием твёрдой фазы. </w:t>
      </w:r>
    </w:p>
    <w:p w14:paraId="243259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</w:t>
      </w:r>
    </w:p>
    <w:p w14:paraId="17C32FDD">
      <w:pPr>
        <w:tabs>
          <w:tab w:val="left" w:pos="562"/>
        </w:tabs>
        <w:ind w:firstLine="709"/>
        <w:jc w:val="both"/>
        <w:rPr>
          <w:kern w:val="2"/>
          <w:sz w:val="28"/>
          <w:szCs w:val="28"/>
        </w:rPr>
      </w:pPr>
    </w:p>
    <w:p w14:paraId="7EC76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Раскройте сущность метода микроскопического анализа.</w:t>
      </w:r>
    </w:p>
    <w:p w14:paraId="4613C097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7D0BC7FA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20 мин. </w:t>
      </w:r>
    </w:p>
    <w:p w14:paraId="086DC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полное содержательное соответствие приведенному ниже пояснению: </w:t>
      </w:r>
    </w:p>
    <w:p w14:paraId="32FF9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Микроскопический анализ – </w:t>
      </w:r>
      <w:r>
        <w:rPr>
          <w:bCs/>
          <w:sz w:val="28"/>
          <w:szCs w:val="28"/>
        </w:rPr>
        <w:t>это исследование внутреннего строения металлов и сплавов с помощью микроскопов</w:t>
      </w:r>
      <w:r>
        <w:rPr>
          <w:sz w:val="28"/>
          <w:szCs w:val="28"/>
        </w:rPr>
        <w:t> при увеличениях от 100 до 1000 и более раз.</w:t>
      </w:r>
    </w:p>
    <w:p w14:paraId="27F6C2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помощью микроанализа:</w:t>
      </w:r>
    </w:p>
    <w:p w14:paraId="513FE381">
      <w:pPr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определяют форму и размер кристаллических зерен, из которых состоит металл или сплав;</w:t>
      </w:r>
    </w:p>
    <w:p w14:paraId="6FA186E9">
      <w:pPr>
        <w:tabs>
          <w:tab w:val="left" w:pos="59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устанавливают, какие изменения внутреннего строения происходят в исследуемом материале под влиянием различного рода воздействий при термической и химико-термической обработке, обработке давлением, сварке и т.д.;</w:t>
      </w:r>
    </w:p>
    <w:p w14:paraId="25638BAA">
      <w:pPr>
        <w:tabs>
          <w:tab w:val="left" w:pos="58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различают в структуре сплава зерна (частицы), имеющие разный химический состав;</w:t>
      </w:r>
    </w:p>
    <w:p w14:paraId="0C65D30C">
      <w:pPr>
        <w:tabs>
          <w:tab w:val="left" w:pos="58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выявляют неметаллические включения;</w:t>
      </w:r>
    </w:p>
    <w:p w14:paraId="20FE35D9">
      <w:pPr>
        <w:tabs>
          <w:tab w:val="left" w:pos="58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выявляют микродефекты металла.</w:t>
      </w:r>
    </w:p>
    <w:p w14:paraId="3854E1B6">
      <w:pPr>
        <w:tabs>
          <w:tab w:val="left" w:pos="58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50F7A858">
      <w:pPr>
        <w:tabs>
          <w:tab w:val="left" w:pos="586"/>
        </w:tabs>
        <w:adjustRightInd w:val="0"/>
        <w:ind w:firstLine="709"/>
        <w:jc w:val="both"/>
        <w:rPr>
          <w:sz w:val="28"/>
          <w:szCs w:val="28"/>
        </w:rPr>
      </w:pPr>
    </w:p>
    <w:p w14:paraId="52CB19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Охарактеризуйте </w:t>
      </w:r>
      <w:r>
        <w:rPr>
          <w:iCs/>
          <w:sz w:val="28"/>
          <w:szCs w:val="28"/>
        </w:rPr>
        <w:t xml:space="preserve">изометрические </w:t>
      </w:r>
      <w:r>
        <w:rPr>
          <w:sz w:val="28"/>
          <w:szCs w:val="28"/>
        </w:rPr>
        <w:t xml:space="preserve">и </w:t>
      </w:r>
      <w:r>
        <w:rPr>
          <w:iCs/>
          <w:sz w:val="28"/>
          <w:szCs w:val="28"/>
        </w:rPr>
        <w:t>ориентированные микроструктуры.</w:t>
      </w:r>
    </w:p>
    <w:p w14:paraId="6FE40145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140E9C50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15 мин. </w:t>
      </w:r>
    </w:p>
    <w:p w14:paraId="7E38386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полное содержательное соответствие приведенному ниже пояснению: </w:t>
      </w:r>
    </w:p>
    <w:p w14:paraId="3177EF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изометрической структуре полностью отсутствует какая-либо предпочтительная направленность граничных поверхностей в пространстве, структура изотропна. </w:t>
      </w:r>
    </w:p>
    <w:p w14:paraId="1A8100F6">
      <w:pPr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ориентированной структуре ее граничные поверхности частично или полностью параллельны некоторой линии или плоскости, называе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мые осью или плоскостью ориентации, структура анизотропная.</w:t>
      </w:r>
    </w:p>
    <w:p w14:paraId="1415CCDA">
      <w:pPr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576C1224">
      <w:pPr>
        <w:rPr>
          <w:b/>
          <w:sz w:val="28"/>
        </w:rPr>
      </w:pPr>
    </w:p>
    <w:sectPr>
      <w:footerReference r:id="rId4" w:type="first"/>
      <w:footerReference r:id="rId3" w:type="default"/>
      <w:pgSz w:w="11910" w:h="16840"/>
      <w:pgMar w:top="1040" w:right="850" w:bottom="1200" w:left="1417" w:header="0" w:footer="1001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603600"/>
      <w:showingPlcHdr/>
      <w:docPartObj>
        <w:docPartGallery w:val="autotext"/>
      </w:docPartObj>
    </w:sdtPr>
    <w:sdtContent>
      <w:p w14:paraId="1ACA8B10">
        <w:pPr>
          <w:pStyle w:val="11"/>
          <w:jc w:val="center"/>
        </w:pPr>
        <w:r>
          <w:rPr>
            <w:lang w:val="ru-RU"/>
          </w:rPr>
          <w:t xml:space="preserve">     </w:t>
        </w:r>
      </w:p>
    </w:sdtContent>
  </w:sdt>
  <w:p w14:paraId="1BA0E1A3">
    <w:pPr>
      <w:pStyle w:val="9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649797"/>
      <w:showingPlcHdr/>
      <w:docPartObj>
        <w:docPartGallery w:val="autotext"/>
      </w:docPartObj>
    </w:sdtPr>
    <w:sdtContent>
      <w:p w14:paraId="23B195E4">
        <w:pPr>
          <w:pStyle w:val="11"/>
          <w:jc w:val="center"/>
        </w:pPr>
        <w:r>
          <w:rPr>
            <w:lang w:val="ru-RU"/>
          </w:rPr>
          <w:t xml:space="preserve">     </w:t>
        </w:r>
      </w:p>
    </w:sdtContent>
  </w:sdt>
  <w:p w14:paraId="6401EF81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01B2C"/>
    <w:rsid w:val="000069B3"/>
    <w:rsid w:val="00021D58"/>
    <w:rsid w:val="00037A88"/>
    <w:rsid w:val="00046F5D"/>
    <w:rsid w:val="000547DA"/>
    <w:rsid w:val="00065B95"/>
    <w:rsid w:val="000801A0"/>
    <w:rsid w:val="000B2D4D"/>
    <w:rsid w:val="000F166E"/>
    <w:rsid w:val="00113777"/>
    <w:rsid w:val="00120FC3"/>
    <w:rsid w:val="001236D8"/>
    <w:rsid w:val="00144D04"/>
    <w:rsid w:val="00151909"/>
    <w:rsid w:val="00164ECF"/>
    <w:rsid w:val="00167517"/>
    <w:rsid w:val="00194335"/>
    <w:rsid w:val="001975C6"/>
    <w:rsid w:val="001A2241"/>
    <w:rsid w:val="001A7DBF"/>
    <w:rsid w:val="001C5A0D"/>
    <w:rsid w:val="001D040C"/>
    <w:rsid w:val="001D6237"/>
    <w:rsid w:val="001E70D3"/>
    <w:rsid w:val="0020168F"/>
    <w:rsid w:val="00210DF8"/>
    <w:rsid w:val="00211F95"/>
    <w:rsid w:val="002164B5"/>
    <w:rsid w:val="00236113"/>
    <w:rsid w:val="002404F5"/>
    <w:rsid w:val="00241398"/>
    <w:rsid w:val="00243CFB"/>
    <w:rsid w:val="00256126"/>
    <w:rsid w:val="00256A00"/>
    <w:rsid w:val="002626AC"/>
    <w:rsid w:val="002633CB"/>
    <w:rsid w:val="00281663"/>
    <w:rsid w:val="00290F58"/>
    <w:rsid w:val="00295A49"/>
    <w:rsid w:val="002C2419"/>
    <w:rsid w:val="002C5390"/>
    <w:rsid w:val="002C54A3"/>
    <w:rsid w:val="002D4D08"/>
    <w:rsid w:val="002D6FB0"/>
    <w:rsid w:val="002D75F7"/>
    <w:rsid w:val="002E36F2"/>
    <w:rsid w:val="00314D8C"/>
    <w:rsid w:val="003302AB"/>
    <w:rsid w:val="00332464"/>
    <w:rsid w:val="00355767"/>
    <w:rsid w:val="00363CD8"/>
    <w:rsid w:val="003A1F6B"/>
    <w:rsid w:val="003B1655"/>
    <w:rsid w:val="003C4180"/>
    <w:rsid w:val="003C561B"/>
    <w:rsid w:val="003C586D"/>
    <w:rsid w:val="003D1A07"/>
    <w:rsid w:val="003F1365"/>
    <w:rsid w:val="00404981"/>
    <w:rsid w:val="00413645"/>
    <w:rsid w:val="0042202A"/>
    <w:rsid w:val="004256ED"/>
    <w:rsid w:val="00433D3D"/>
    <w:rsid w:val="00450511"/>
    <w:rsid w:val="00453C3A"/>
    <w:rsid w:val="004A4134"/>
    <w:rsid w:val="004C6C75"/>
    <w:rsid w:val="004C762D"/>
    <w:rsid w:val="004C7DA5"/>
    <w:rsid w:val="004D32C8"/>
    <w:rsid w:val="004E38A5"/>
    <w:rsid w:val="005068C4"/>
    <w:rsid w:val="0051007A"/>
    <w:rsid w:val="005253A9"/>
    <w:rsid w:val="00531710"/>
    <w:rsid w:val="005339B6"/>
    <w:rsid w:val="005449D2"/>
    <w:rsid w:val="00547B7B"/>
    <w:rsid w:val="005657A8"/>
    <w:rsid w:val="0058298D"/>
    <w:rsid w:val="00595AC9"/>
    <w:rsid w:val="005B6B62"/>
    <w:rsid w:val="005B7067"/>
    <w:rsid w:val="005D1235"/>
    <w:rsid w:val="005E6EF8"/>
    <w:rsid w:val="006204F3"/>
    <w:rsid w:val="00624E15"/>
    <w:rsid w:val="006430AC"/>
    <w:rsid w:val="00650058"/>
    <w:rsid w:val="006656E5"/>
    <w:rsid w:val="006746DD"/>
    <w:rsid w:val="0067540F"/>
    <w:rsid w:val="006B2C8A"/>
    <w:rsid w:val="006B5EB9"/>
    <w:rsid w:val="006C6FDE"/>
    <w:rsid w:val="006D5AEE"/>
    <w:rsid w:val="006E2E6C"/>
    <w:rsid w:val="006F6C97"/>
    <w:rsid w:val="0072371D"/>
    <w:rsid w:val="0073482D"/>
    <w:rsid w:val="007501E2"/>
    <w:rsid w:val="00752F74"/>
    <w:rsid w:val="007871E0"/>
    <w:rsid w:val="007978CD"/>
    <w:rsid w:val="007A36E0"/>
    <w:rsid w:val="007A7048"/>
    <w:rsid w:val="007B34CB"/>
    <w:rsid w:val="007B3BF9"/>
    <w:rsid w:val="007D7EEE"/>
    <w:rsid w:val="00806246"/>
    <w:rsid w:val="008209D4"/>
    <w:rsid w:val="00821515"/>
    <w:rsid w:val="00821798"/>
    <w:rsid w:val="00823E1B"/>
    <w:rsid w:val="00844C4F"/>
    <w:rsid w:val="00852559"/>
    <w:rsid w:val="008535E1"/>
    <w:rsid w:val="0087396B"/>
    <w:rsid w:val="00873A67"/>
    <w:rsid w:val="00881A81"/>
    <w:rsid w:val="00891F48"/>
    <w:rsid w:val="008920AF"/>
    <w:rsid w:val="008A60BB"/>
    <w:rsid w:val="008B3BDA"/>
    <w:rsid w:val="008B68FC"/>
    <w:rsid w:val="008C43AA"/>
    <w:rsid w:val="008D1B80"/>
    <w:rsid w:val="008E129B"/>
    <w:rsid w:val="008E3484"/>
    <w:rsid w:val="008F0813"/>
    <w:rsid w:val="008F437E"/>
    <w:rsid w:val="008F4E9A"/>
    <w:rsid w:val="00901108"/>
    <w:rsid w:val="00905540"/>
    <w:rsid w:val="00917225"/>
    <w:rsid w:val="00926099"/>
    <w:rsid w:val="009318B4"/>
    <w:rsid w:val="00960BA3"/>
    <w:rsid w:val="00964917"/>
    <w:rsid w:val="009674BB"/>
    <w:rsid w:val="00970F0C"/>
    <w:rsid w:val="00971F00"/>
    <w:rsid w:val="009808F9"/>
    <w:rsid w:val="00987D5D"/>
    <w:rsid w:val="009A0514"/>
    <w:rsid w:val="009B7DB1"/>
    <w:rsid w:val="009E6BB8"/>
    <w:rsid w:val="009F0952"/>
    <w:rsid w:val="009F26D9"/>
    <w:rsid w:val="00A33F8F"/>
    <w:rsid w:val="00A4209C"/>
    <w:rsid w:val="00A64F68"/>
    <w:rsid w:val="00A70754"/>
    <w:rsid w:val="00AA3FAD"/>
    <w:rsid w:val="00AB5DBF"/>
    <w:rsid w:val="00AC3A1F"/>
    <w:rsid w:val="00AD1F4F"/>
    <w:rsid w:val="00AD3A8D"/>
    <w:rsid w:val="00AE552E"/>
    <w:rsid w:val="00AF44E4"/>
    <w:rsid w:val="00B20D13"/>
    <w:rsid w:val="00B40D38"/>
    <w:rsid w:val="00B647F2"/>
    <w:rsid w:val="00B658B7"/>
    <w:rsid w:val="00B934F9"/>
    <w:rsid w:val="00BA0B0B"/>
    <w:rsid w:val="00BB26C1"/>
    <w:rsid w:val="00BC1D4A"/>
    <w:rsid w:val="00BD1387"/>
    <w:rsid w:val="00BE65EE"/>
    <w:rsid w:val="00BF5110"/>
    <w:rsid w:val="00BF5AC9"/>
    <w:rsid w:val="00C0373E"/>
    <w:rsid w:val="00C11BB3"/>
    <w:rsid w:val="00C412D6"/>
    <w:rsid w:val="00C445BC"/>
    <w:rsid w:val="00C504CB"/>
    <w:rsid w:val="00C55608"/>
    <w:rsid w:val="00C57215"/>
    <w:rsid w:val="00C6038D"/>
    <w:rsid w:val="00C81037"/>
    <w:rsid w:val="00C83825"/>
    <w:rsid w:val="00C962C3"/>
    <w:rsid w:val="00C97124"/>
    <w:rsid w:val="00CA1FE9"/>
    <w:rsid w:val="00CC3D95"/>
    <w:rsid w:val="00CE5570"/>
    <w:rsid w:val="00CE7C14"/>
    <w:rsid w:val="00D2293F"/>
    <w:rsid w:val="00D2688B"/>
    <w:rsid w:val="00D30F21"/>
    <w:rsid w:val="00D453B4"/>
    <w:rsid w:val="00D62DAE"/>
    <w:rsid w:val="00D709D2"/>
    <w:rsid w:val="00D9054A"/>
    <w:rsid w:val="00D97C37"/>
    <w:rsid w:val="00DA5682"/>
    <w:rsid w:val="00DB25CC"/>
    <w:rsid w:val="00DD4104"/>
    <w:rsid w:val="00DD772E"/>
    <w:rsid w:val="00DE52AE"/>
    <w:rsid w:val="00DE755E"/>
    <w:rsid w:val="00E06372"/>
    <w:rsid w:val="00E17CC2"/>
    <w:rsid w:val="00E35B7E"/>
    <w:rsid w:val="00E41057"/>
    <w:rsid w:val="00E7087B"/>
    <w:rsid w:val="00E8709A"/>
    <w:rsid w:val="00F00539"/>
    <w:rsid w:val="00F14DDE"/>
    <w:rsid w:val="00F22538"/>
    <w:rsid w:val="00F6241E"/>
    <w:rsid w:val="00F73B36"/>
    <w:rsid w:val="00F762D2"/>
    <w:rsid w:val="00F80409"/>
    <w:rsid w:val="00F83305"/>
    <w:rsid w:val="00FA14F3"/>
    <w:rsid w:val="00FC148D"/>
    <w:rsid w:val="00FC3A48"/>
    <w:rsid w:val="00FD6415"/>
    <w:rsid w:val="00FE552F"/>
    <w:rsid w:val="00FF689F"/>
    <w:rsid w:val="11443596"/>
    <w:rsid w:val="1C9F047E"/>
    <w:rsid w:val="38443123"/>
    <w:rsid w:val="6C9B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24"/>
    <w:qFormat/>
    <w:uiPriority w:val="0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 2"/>
    <w:basedOn w:val="1"/>
    <w:link w:val="23"/>
    <w:unhideWhenUsed/>
    <w:qFormat/>
    <w:uiPriority w:val="99"/>
    <w:pPr>
      <w:spacing w:after="120" w:line="480" w:lineRule="auto"/>
    </w:pPr>
  </w:style>
  <w:style w:type="paragraph" w:styleId="8">
    <w:name w:val="head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1"/>
    <w:rPr>
      <w:sz w:val="28"/>
      <w:szCs w:val="28"/>
    </w:rPr>
  </w:style>
  <w:style w:type="paragraph" w:styleId="10">
    <w:name w:val="Body Text Indent"/>
    <w:basedOn w:val="1"/>
    <w:link w:val="26"/>
    <w:semiHidden/>
    <w:unhideWhenUsed/>
    <w:qFormat/>
    <w:uiPriority w:val="99"/>
    <w:pPr>
      <w:spacing w:after="120"/>
      <w:ind w:left="283"/>
    </w:p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 3"/>
    <w:basedOn w:val="1"/>
    <w:link w:val="25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 Indent 2"/>
    <w:basedOn w:val="1"/>
    <w:link w:val="28"/>
    <w:semiHidden/>
    <w:unhideWhenUsed/>
    <w:qFormat/>
    <w:uiPriority w:val="99"/>
    <w:pPr>
      <w:spacing w:after="120" w:line="480" w:lineRule="auto"/>
      <w:ind w:left="283"/>
    </w:pPr>
  </w:style>
  <w:style w:type="table" w:styleId="14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Верхний колонтитул Знак"/>
    <w:basedOn w:val="3"/>
    <w:link w:val="8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9">
    <w:name w:val="Ниж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customStyle="1" w:styleId="21">
    <w:name w:val="Заголовок 11"/>
    <w:basedOn w:val="1"/>
    <w:qFormat/>
    <w:uiPriority w:val="1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22">
    <w:name w:val="futurismarkdown-paragraph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2 Знак"/>
    <w:basedOn w:val="3"/>
    <w:link w:val="7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4">
    <w:name w:val="Заголовок 4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customStyle="1" w:styleId="25">
    <w:name w:val="Основной текст 3 Знак"/>
    <w:basedOn w:val="3"/>
    <w:link w:val="12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26">
    <w:name w:val="Основной текст с отступом Знак"/>
    <w:basedOn w:val="3"/>
    <w:link w:val="10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7">
    <w:name w:val="kursiv"/>
    <w:basedOn w:val="3"/>
    <w:qFormat/>
    <w:uiPriority w:val="0"/>
    <w:rPr>
      <w:i/>
      <w:color w:val="FF9900"/>
    </w:rPr>
  </w:style>
  <w:style w:type="character" w:customStyle="1" w:styleId="28">
    <w:name w:val="Основной текст с отступом 2 Знак"/>
    <w:basedOn w:val="3"/>
    <w:link w:val="13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29">
    <w:name w:val="c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c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2FBBA-1483-465F-9795-16B8527FC8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1912</Words>
  <Characters>10904</Characters>
  <Lines>90</Lines>
  <Paragraphs>25</Paragraphs>
  <TotalTime>0</TotalTime>
  <ScaleCrop>false</ScaleCrop>
  <LinksUpToDate>false</LinksUpToDate>
  <CharactersWithSpaces>12791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2025-03-24T06:55:00Z</dcterms:created>
  <dc:creator>Кафедра Материаловедения</dc:creator>
  <cp:lastModifiedBy>user</cp:lastModifiedBy>
  <cp:lastPrinted>2025-03-24T06:55:00Z</cp:lastPrinted>
  <dcterms:modified xsi:type="dcterms:W3CDTF">2025-04-16T11:35:31Z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1049-12.2.0.20795</vt:lpwstr>
  </property>
  <property fmtid="{D5CDD505-2E9C-101B-9397-08002B2CF9AE}" pid="6" name="ICV">
    <vt:lpwstr>934E2284ABD4496F8BC94FC36EB4757B_12</vt:lpwstr>
  </property>
</Properties>
</file>