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1DF7" w:rsidRDefault="000C2D46">
      <w:pPr>
        <w:jc w:val="center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Комплект оценочных материалов по практике «Технологическая (проектно-технологическая) практика»</w:t>
      </w:r>
    </w:p>
    <w:p w:rsidR="00624B1A" w:rsidRDefault="00624B1A">
      <w:pPr>
        <w:jc w:val="center"/>
        <w:rPr>
          <w:rFonts w:eastAsia="Times New Roman"/>
          <w:color w:val="000000"/>
          <w:sz w:val="28"/>
          <w:szCs w:val="24"/>
        </w:rPr>
      </w:pP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Задания закрытого типа </w:t>
      </w:r>
    </w:p>
    <w:p w:rsidR="00161DF7" w:rsidRDefault="000C2D46">
      <w:pPr>
        <w:jc w:val="left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Задания закрытого типа на выбор правильного ответа </w:t>
      </w:r>
    </w:p>
    <w:p w:rsidR="00624B1A" w:rsidRDefault="00624B1A">
      <w:pPr>
        <w:jc w:val="left"/>
        <w:rPr>
          <w:rFonts w:eastAsia="Times New Roman"/>
          <w:color w:val="000000"/>
          <w:sz w:val="28"/>
          <w:szCs w:val="28"/>
        </w:rPr>
      </w:pP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>
        <w:rPr>
          <w:rFonts w:eastAsia="Times New Roman"/>
          <w:i/>
          <w:color w:val="000000"/>
          <w:sz w:val="28"/>
          <w:szCs w:val="28"/>
        </w:rPr>
        <w:t xml:space="preserve">Выберите один правильный ответ </w:t>
      </w:r>
    </w:p>
    <w:p w:rsidR="00161DF7" w:rsidRDefault="000C2D46">
      <w:pPr>
        <w:jc w:val="left"/>
        <w:rPr>
          <w:sz w:val="28"/>
          <w:szCs w:val="28"/>
        </w:rPr>
      </w:pPr>
      <w:r>
        <w:rPr>
          <w:sz w:val="28"/>
          <w:szCs w:val="28"/>
        </w:rPr>
        <w:t>Для разделения грубой и средней категории применяют анализ...</w:t>
      </w:r>
    </w:p>
    <w:p w:rsidR="00161DF7" w:rsidRDefault="000C2D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ситовый</w:t>
      </w:r>
    </w:p>
    <w:p w:rsidR="00161DF7" w:rsidRDefault="000C2D46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TimesNewRomanPSMT"/>
          <w:sz w:val="28"/>
          <w:szCs w:val="28"/>
        </w:rPr>
        <w:t>микроскопический</w:t>
      </w:r>
    </w:p>
    <w:p w:rsidR="00161DF7" w:rsidRDefault="000C2D46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В) седиментацию</w:t>
      </w:r>
    </w:p>
    <w:p w:rsidR="00161DF7" w:rsidRDefault="000C2D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Правильный ответ: А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</w:t>
      </w:r>
      <w:r w:rsidR="00624B1A">
        <w:rPr>
          <w:sz w:val="28"/>
          <w:szCs w:val="28"/>
        </w:rPr>
        <w:t>): УК</w:t>
      </w:r>
      <w:r w:rsidR="00A41782">
        <w:rPr>
          <w:rFonts w:eastAsia="Times New Roman"/>
          <w:color w:val="000000"/>
          <w:sz w:val="28"/>
          <w:szCs w:val="28"/>
        </w:rPr>
        <w:t xml:space="preserve">-1 </w:t>
      </w:r>
    </w:p>
    <w:p w:rsidR="00161DF7" w:rsidRDefault="00161DF7">
      <w:pPr>
        <w:jc w:val="left"/>
        <w:rPr>
          <w:rFonts w:eastAsia="Times New Roman"/>
          <w:color w:val="000000"/>
          <w:sz w:val="28"/>
          <w:szCs w:val="28"/>
        </w:rPr>
      </w:pP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/>
          <w:i/>
          <w:iCs/>
          <w:color w:val="000000"/>
          <w:sz w:val="28"/>
          <w:szCs w:val="28"/>
        </w:rPr>
        <w:t>Выберите один правильный ответ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Какой прибор используется для измерения температуры печи дистанционно?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А) гигрометр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пирометр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В) термометр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 анемометр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Б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 (индикаторы):</w:t>
      </w:r>
      <w:r w:rsidR="00A41782">
        <w:rPr>
          <w:rFonts w:eastAsia="Times New Roman"/>
          <w:color w:val="000000"/>
          <w:sz w:val="28"/>
          <w:szCs w:val="28"/>
        </w:rPr>
        <w:t xml:space="preserve"> ОПК-5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161DF7" w:rsidRDefault="000C2D46">
      <w:pPr>
        <w:jc w:val="left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Выберите один правильный ответ </w:t>
      </w:r>
    </w:p>
    <w:p w:rsidR="00161DF7" w:rsidRDefault="000C2D4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Какой вид х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имико-термической обработке применяют для насыщения поверхности углеродом</w:t>
      </w:r>
      <w:r>
        <w:rPr>
          <w:rFonts w:eastAsia="Times New Roman"/>
          <w:color w:val="000000"/>
          <w:sz w:val="28"/>
          <w:szCs w:val="28"/>
        </w:rPr>
        <w:t xml:space="preserve">? </w:t>
      </w:r>
    </w:p>
    <w:p w:rsidR="00161DF7" w:rsidRDefault="000C2D46">
      <w:pPr>
        <w:jc w:val="left"/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А)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азотирование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Б)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цементация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В)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диффузионная металлизация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нитроцементация 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Правильный ответ: Б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A41782">
        <w:rPr>
          <w:rFonts w:eastAsia="Times New Roman"/>
          <w:color w:val="000000"/>
          <w:sz w:val="28"/>
          <w:szCs w:val="28"/>
        </w:rPr>
        <w:t xml:space="preserve">ОПК-6 </w:t>
      </w:r>
    </w:p>
    <w:p w:rsidR="00161DF7" w:rsidRDefault="00161DF7">
      <w:pPr>
        <w:rPr>
          <w:sz w:val="28"/>
          <w:szCs w:val="28"/>
        </w:rPr>
      </w:pPr>
    </w:p>
    <w:p w:rsidR="00161DF7" w:rsidRDefault="000C2D46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соответствия </w:t>
      </w:r>
    </w:p>
    <w:p w:rsidR="00161DF7" w:rsidRDefault="00161DF7">
      <w:pPr>
        <w:jc w:val="left"/>
        <w:rPr>
          <w:rFonts w:eastAsia="Times New Roman"/>
          <w:b/>
          <w:color w:val="000000"/>
          <w:sz w:val="28"/>
          <w:szCs w:val="24"/>
        </w:rPr>
      </w:pPr>
    </w:p>
    <w:p w:rsidR="00161DF7" w:rsidRDefault="000C2D46">
      <w:pPr>
        <w:numPr>
          <w:ilvl w:val="0"/>
          <w:numId w:val="1"/>
        </w:numPr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:rsidR="00161DF7" w:rsidRDefault="000C2D46">
      <w:pPr>
        <w:jc w:val="left"/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Установите соответствие между приборами и их функциями:</w:t>
      </w:r>
    </w:p>
    <w:tbl>
      <w:tblPr>
        <w:tblW w:w="9031" w:type="dxa"/>
        <w:tblLayout w:type="fixed"/>
        <w:tblLook w:val="04A0" w:firstRow="1" w:lastRow="0" w:firstColumn="1" w:lastColumn="0" w:noHBand="0" w:noVBand="1"/>
      </w:tblPr>
      <w:tblGrid>
        <w:gridCol w:w="4591"/>
        <w:gridCol w:w="4440"/>
      </w:tblGrid>
      <w:tr w:rsidR="00161DF7">
        <w:trPr>
          <w:trHeight w:val="127"/>
        </w:trPr>
        <w:tc>
          <w:tcPr>
            <w:tcW w:w="4591" w:type="dxa"/>
            <w:tcBorders>
              <w:tl2br w:val="nil"/>
              <w:tr2bl w:val="nil"/>
            </w:tcBorders>
          </w:tcPr>
          <w:p w:rsidR="00161DF7" w:rsidRDefault="000C2D46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1) Манометр </w:t>
            </w:r>
          </w:p>
        </w:tc>
        <w:tc>
          <w:tcPr>
            <w:tcW w:w="4440" w:type="dxa"/>
            <w:tcBorders>
              <w:tl2br w:val="nil"/>
              <w:tr2bl w:val="nil"/>
            </w:tcBorders>
          </w:tcPr>
          <w:p w:rsidR="00161DF7" w:rsidRDefault="000C2D46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А) Измерение температуры </w:t>
            </w:r>
          </w:p>
        </w:tc>
      </w:tr>
      <w:tr w:rsidR="00161DF7">
        <w:trPr>
          <w:trHeight w:val="127"/>
        </w:trPr>
        <w:tc>
          <w:tcPr>
            <w:tcW w:w="4591" w:type="dxa"/>
            <w:tcBorders>
              <w:tl2br w:val="nil"/>
              <w:tr2bl w:val="nil"/>
            </w:tcBorders>
          </w:tcPr>
          <w:p w:rsidR="00161DF7" w:rsidRDefault="000C2D46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2) Пирометр </w:t>
            </w:r>
          </w:p>
        </w:tc>
        <w:tc>
          <w:tcPr>
            <w:tcW w:w="4440" w:type="dxa"/>
            <w:tcBorders>
              <w:tl2br w:val="nil"/>
              <w:tr2bl w:val="nil"/>
            </w:tcBorders>
          </w:tcPr>
          <w:p w:rsidR="00161DF7" w:rsidRDefault="000C2D46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Б) Измерение давления </w:t>
            </w:r>
          </w:p>
        </w:tc>
      </w:tr>
      <w:tr w:rsidR="00161DF7">
        <w:trPr>
          <w:trHeight w:val="127"/>
        </w:trPr>
        <w:tc>
          <w:tcPr>
            <w:tcW w:w="4591" w:type="dxa"/>
            <w:tcBorders>
              <w:tl2br w:val="nil"/>
              <w:tr2bl w:val="nil"/>
            </w:tcBorders>
          </w:tcPr>
          <w:p w:rsidR="00161DF7" w:rsidRDefault="000C2D46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3) Газоанализатор </w:t>
            </w:r>
          </w:p>
        </w:tc>
        <w:tc>
          <w:tcPr>
            <w:tcW w:w="4440" w:type="dxa"/>
            <w:tcBorders>
              <w:tl2br w:val="nil"/>
              <w:tr2bl w:val="nil"/>
            </w:tcBorders>
          </w:tcPr>
          <w:p w:rsidR="00161DF7" w:rsidRDefault="000C2D46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В) Контроль уровня жидкости </w:t>
            </w:r>
          </w:p>
        </w:tc>
      </w:tr>
      <w:tr w:rsidR="00161DF7">
        <w:trPr>
          <w:trHeight w:val="127"/>
        </w:trPr>
        <w:tc>
          <w:tcPr>
            <w:tcW w:w="4591" w:type="dxa"/>
            <w:tcBorders>
              <w:tl2br w:val="nil"/>
              <w:tr2bl w:val="nil"/>
            </w:tcBorders>
          </w:tcPr>
          <w:p w:rsidR="00161DF7" w:rsidRDefault="000C2D46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4) Датчик уровня </w:t>
            </w:r>
          </w:p>
        </w:tc>
        <w:tc>
          <w:tcPr>
            <w:tcW w:w="4440" w:type="dxa"/>
            <w:tcBorders>
              <w:tl2br w:val="nil"/>
              <w:tr2bl w:val="nil"/>
            </w:tcBorders>
          </w:tcPr>
          <w:p w:rsidR="00161DF7" w:rsidRDefault="000C2D46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Г) Анализ состава газов </w:t>
            </w:r>
          </w:p>
        </w:tc>
      </w:tr>
    </w:tbl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1-Б, 2-А, 3-Г, 4-В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 xml:space="preserve">Компетенции (индикаторы): </w:t>
      </w:r>
      <w:r w:rsidR="00A41782">
        <w:rPr>
          <w:rFonts w:eastAsia="Times New Roman"/>
          <w:color w:val="000000"/>
          <w:sz w:val="28"/>
          <w:szCs w:val="24"/>
        </w:rPr>
        <w:t>О</w:t>
      </w:r>
      <w:r w:rsidR="00A41782">
        <w:rPr>
          <w:rFonts w:eastAsia="Times New Roman"/>
          <w:color w:val="000000"/>
          <w:sz w:val="28"/>
          <w:szCs w:val="28"/>
        </w:rPr>
        <w:t xml:space="preserve">ПК-7 </w:t>
      </w:r>
    </w:p>
    <w:p w:rsidR="00161DF7" w:rsidRDefault="00161DF7">
      <w:pPr>
        <w:jc w:val="left"/>
        <w:rPr>
          <w:rFonts w:eastAsia="Times New Roman"/>
          <w:color w:val="000000"/>
          <w:sz w:val="28"/>
          <w:szCs w:val="24"/>
        </w:rPr>
      </w:pPr>
    </w:p>
    <w:p w:rsidR="00161DF7" w:rsidRDefault="000C2D46">
      <w:pPr>
        <w:numPr>
          <w:ilvl w:val="0"/>
          <w:numId w:val="1"/>
        </w:numPr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Установите соответствие позиций на рисунке и элементов на схеме пресс-формы</w:t>
      </w:r>
    </w:p>
    <w:p w:rsidR="00161DF7" w:rsidRDefault="000C2D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1181100" cy="2185670"/>
            <wp:effectExtent l="0" t="0" r="7620" b="8890"/>
            <wp:docPr id="6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161DF7" w:rsidTr="00624B1A">
        <w:trPr>
          <w:jc w:val="center"/>
        </w:trPr>
        <w:tc>
          <w:tcPr>
            <w:tcW w:w="1560" w:type="dxa"/>
          </w:tcPr>
          <w:p w:rsidR="00161DF7" w:rsidRDefault="000C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61DF7" w:rsidRDefault="000C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rFonts w:eastAsia="TimesNewRomanPS-ItalicMT"/>
                <w:sz w:val="28"/>
                <w:szCs w:val="28"/>
              </w:rPr>
              <w:t>матрица</w:t>
            </w:r>
          </w:p>
        </w:tc>
      </w:tr>
      <w:tr w:rsidR="00161DF7" w:rsidTr="00624B1A">
        <w:trPr>
          <w:jc w:val="center"/>
        </w:trPr>
        <w:tc>
          <w:tcPr>
            <w:tcW w:w="1560" w:type="dxa"/>
          </w:tcPr>
          <w:p w:rsidR="00161DF7" w:rsidRDefault="000C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61DF7" w:rsidRDefault="000C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rFonts w:eastAsia="TimesNewRomanPS-ItalicMT"/>
                <w:sz w:val="28"/>
                <w:szCs w:val="28"/>
              </w:rPr>
              <w:t>верхний пуансон</w:t>
            </w:r>
          </w:p>
        </w:tc>
      </w:tr>
      <w:tr w:rsidR="00161DF7" w:rsidTr="00624B1A">
        <w:trPr>
          <w:jc w:val="center"/>
        </w:trPr>
        <w:tc>
          <w:tcPr>
            <w:tcW w:w="1560" w:type="dxa"/>
          </w:tcPr>
          <w:p w:rsidR="00161DF7" w:rsidRDefault="000C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3</w:t>
            </w:r>
          </w:p>
        </w:tc>
        <w:tc>
          <w:tcPr>
            <w:tcW w:w="3402" w:type="dxa"/>
          </w:tcPr>
          <w:p w:rsidR="00161DF7" w:rsidRDefault="000C2D4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NewRomanPS-ItalicMT"/>
                <w:sz w:val="28"/>
                <w:szCs w:val="28"/>
              </w:rPr>
              <w:t>порошок</w:t>
            </w:r>
          </w:p>
        </w:tc>
      </w:tr>
      <w:tr w:rsidR="00161DF7" w:rsidTr="00624B1A">
        <w:trPr>
          <w:jc w:val="center"/>
        </w:trPr>
        <w:tc>
          <w:tcPr>
            <w:tcW w:w="1560" w:type="dxa"/>
          </w:tcPr>
          <w:p w:rsidR="00161DF7" w:rsidRDefault="000C2D4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61DF7" w:rsidRDefault="000C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rFonts w:eastAsia="TimesNewRomanPS-ItalicMT"/>
                <w:sz w:val="28"/>
                <w:szCs w:val="28"/>
              </w:rPr>
              <w:t>нижний пуансон</w:t>
            </w:r>
          </w:p>
        </w:tc>
      </w:tr>
    </w:tbl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Правильный ответ: 1-Б, 2-А, 3-Г, 4-В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</w:t>
      </w:r>
      <w:r w:rsidR="00A41782">
        <w:rPr>
          <w:sz w:val="28"/>
          <w:szCs w:val="28"/>
        </w:rPr>
        <w:t>О</w:t>
      </w:r>
      <w:r>
        <w:rPr>
          <w:sz w:val="28"/>
          <w:szCs w:val="28"/>
        </w:rPr>
        <w:t>ПК-</w:t>
      </w:r>
      <w:r w:rsidR="00A4178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161DF7" w:rsidRDefault="00161DF7">
      <w:pPr>
        <w:rPr>
          <w:sz w:val="28"/>
          <w:szCs w:val="28"/>
        </w:rPr>
      </w:pP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3. Какой размер частиц используется для следующих процессов напыления?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095"/>
      </w:tblGrid>
      <w:tr w:rsidR="00161DF7" w:rsidTr="00624B1A">
        <w:trPr>
          <w:jc w:val="center"/>
        </w:trPr>
        <w:tc>
          <w:tcPr>
            <w:tcW w:w="2977" w:type="dxa"/>
          </w:tcPr>
          <w:p w:rsidR="00161DF7" w:rsidRDefault="000C2D4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плазменное</w:t>
            </w:r>
          </w:p>
        </w:tc>
        <w:tc>
          <w:tcPr>
            <w:tcW w:w="2095" w:type="dxa"/>
          </w:tcPr>
          <w:p w:rsidR="00161DF7" w:rsidRDefault="000C2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3-75 </w:t>
            </w:r>
            <w:proofErr w:type="spellStart"/>
            <w:r>
              <w:rPr>
                <w:sz w:val="28"/>
                <w:szCs w:val="28"/>
                <w:lang w:val="en-US"/>
              </w:rPr>
              <w:t>мкм</w:t>
            </w:r>
            <w:proofErr w:type="spellEnd"/>
          </w:p>
        </w:tc>
      </w:tr>
      <w:tr w:rsidR="00161DF7" w:rsidTr="00624B1A">
        <w:trPr>
          <w:jc w:val="center"/>
        </w:trPr>
        <w:tc>
          <w:tcPr>
            <w:tcW w:w="2977" w:type="dxa"/>
          </w:tcPr>
          <w:p w:rsidR="00161DF7" w:rsidRDefault="000C2D46">
            <w:pPr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детонационное</w:t>
            </w:r>
          </w:p>
        </w:tc>
        <w:tc>
          <w:tcPr>
            <w:tcW w:w="2095" w:type="dxa"/>
          </w:tcPr>
          <w:p w:rsidR="00161DF7" w:rsidRDefault="000C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rFonts w:eastAsia="TimesNewRomanPS-ItalicMT"/>
                <w:sz w:val="28"/>
                <w:szCs w:val="28"/>
              </w:rPr>
              <w:t>2-150 мкм</w:t>
            </w:r>
          </w:p>
        </w:tc>
      </w:tr>
      <w:tr w:rsidR="00161DF7" w:rsidTr="00624B1A">
        <w:trPr>
          <w:jc w:val="center"/>
        </w:trPr>
        <w:tc>
          <w:tcPr>
            <w:tcW w:w="2977" w:type="dxa"/>
          </w:tcPr>
          <w:p w:rsidR="00161DF7" w:rsidRDefault="000C2D46">
            <w:pPr>
              <w:numPr>
                <w:ilvl w:val="0"/>
                <w:numId w:val="3"/>
              </w:numPr>
              <w:jc w:val="left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лазерное </w:t>
            </w:r>
          </w:p>
        </w:tc>
        <w:tc>
          <w:tcPr>
            <w:tcW w:w="2095" w:type="dxa"/>
          </w:tcPr>
          <w:p w:rsidR="00161DF7" w:rsidRDefault="000C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100 мкм</w:t>
            </w:r>
          </w:p>
        </w:tc>
      </w:tr>
    </w:tbl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Правильный ответ: 1-В, 2-Б, 2-А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</w:t>
      </w:r>
      <w:r w:rsidR="00A41782">
        <w:rPr>
          <w:rFonts w:eastAsia="Times New Roman"/>
          <w:color w:val="000000"/>
          <w:sz w:val="28"/>
          <w:szCs w:val="28"/>
        </w:rPr>
        <w:t xml:space="preserve">ПК-6 </w:t>
      </w:r>
    </w:p>
    <w:p w:rsidR="00161DF7" w:rsidRDefault="00161DF7">
      <w:pPr>
        <w:jc w:val="left"/>
        <w:rPr>
          <w:rFonts w:eastAsia="Times New Roman"/>
          <w:color w:val="000000"/>
          <w:sz w:val="28"/>
          <w:szCs w:val="28"/>
        </w:rPr>
      </w:pPr>
    </w:p>
    <w:p w:rsidR="00161DF7" w:rsidRDefault="000C2D46" w:rsidP="00624B1A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правильной последовательности </w:t>
      </w:r>
    </w:p>
    <w:p w:rsidR="00161DF7" w:rsidRDefault="00161DF7">
      <w:pPr>
        <w:jc w:val="left"/>
        <w:rPr>
          <w:rFonts w:eastAsia="Times New Roman"/>
          <w:b/>
          <w:color w:val="000000"/>
          <w:sz w:val="28"/>
          <w:szCs w:val="24"/>
        </w:rPr>
      </w:pP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:rsidR="00161DF7" w:rsidRDefault="000C2D46">
      <w:pPr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Установите правильную последовательность этапов </w:t>
      </w:r>
      <w:r>
        <w:rPr>
          <w:rFonts w:eastAsia="Times New Roman"/>
          <w:color w:val="000000"/>
          <w:sz w:val="28"/>
          <w:szCs w:val="28"/>
        </w:rPr>
        <w:t>подготовки порошков к напылению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А) рассев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Б) смешивание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В) отжиг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Правильный ответ: В, А, Б</w:t>
      </w:r>
    </w:p>
    <w:p w:rsidR="00161DF7" w:rsidRDefault="000C2D46">
      <w:pPr>
        <w:jc w:val="left"/>
        <w:rPr>
          <w:sz w:val="28"/>
          <w:szCs w:val="28"/>
        </w:rPr>
      </w:pPr>
      <w:r>
        <w:rPr>
          <w:sz w:val="28"/>
          <w:szCs w:val="28"/>
        </w:rPr>
        <w:t>Компетенции (индикаторы):</w:t>
      </w:r>
      <w:r w:rsidR="00A41782" w:rsidRPr="00A41782">
        <w:rPr>
          <w:rFonts w:eastAsia="Times New Roman"/>
          <w:color w:val="000000"/>
          <w:sz w:val="28"/>
          <w:szCs w:val="28"/>
        </w:rPr>
        <w:t xml:space="preserve"> </w:t>
      </w:r>
      <w:r w:rsidR="00A41782">
        <w:rPr>
          <w:rFonts w:eastAsia="Times New Roman"/>
          <w:color w:val="000000"/>
          <w:sz w:val="28"/>
          <w:szCs w:val="28"/>
        </w:rPr>
        <w:t xml:space="preserve">ПК-7 </w:t>
      </w:r>
    </w:p>
    <w:p w:rsidR="00161DF7" w:rsidRDefault="00161DF7">
      <w:pPr>
        <w:jc w:val="left"/>
      </w:pPr>
    </w:p>
    <w:p w:rsidR="00161DF7" w:rsidRDefault="000C2D4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/>
          <w:i/>
          <w:color w:val="000000"/>
          <w:sz w:val="28"/>
          <w:szCs w:val="28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:rsidR="00161DF7" w:rsidRDefault="000C2D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Расположите категории зернистости порошка от грубой до ультратонкой</w:t>
      </w:r>
    </w:p>
    <w:p w:rsidR="00161DF7" w:rsidRDefault="000C2D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менее 0,5</w:t>
      </w:r>
    </w:p>
    <w:p w:rsidR="00161DF7" w:rsidRDefault="000C2D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10...40</w:t>
      </w:r>
    </w:p>
    <w:p w:rsidR="00161DF7" w:rsidRDefault="000C2D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150...500</w:t>
      </w:r>
    </w:p>
    <w:p w:rsidR="00161DF7" w:rsidRDefault="000C2D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Г) 0,5...10</w:t>
      </w:r>
    </w:p>
    <w:p w:rsidR="00161DF7" w:rsidRDefault="000C2D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Д) 40...150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Правильный ответ: В, Д, Б, Г, А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</w:t>
      </w:r>
      <w:r w:rsidR="00A41782" w:rsidRPr="00A41782">
        <w:rPr>
          <w:rFonts w:eastAsia="Times New Roman"/>
          <w:color w:val="000000"/>
          <w:sz w:val="28"/>
          <w:szCs w:val="28"/>
        </w:rPr>
        <w:t xml:space="preserve"> </w:t>
      </w:r>
      <w:r w:rsidR="00A41782">
        <w:rPr>
          <w:rFonts w:eastAsia="Times New Roman"/>
          <w:color w:val="000000"/>
          <w:sz w:val="28"/>
          <w:szCs w:val="28"/>
        </w:rPr>
        <w:t xml:space="preserve">ПК-8 </w:t>
      </w:r>
    </w:p>
    <w:p w:rsidR="00161DF7" w:rsidRDefault="00161DF7"/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Установите правильную последовательность этапов автоматизации процесса: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А) Установка датчиков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Б) Настройка контроллера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В) Анализ данных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Г) Внедрение исполнительных механизмов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А, Г, Б, В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A41782">
        <w:rPr>
          <w:rFonts w:eastAsia="Times New Roman"/>
          <w:color w:val="000000"/>
          <w:sz w:val="28"/>
          <w:szCs w:val="28"/>
        </w:rPr>
        <w:t xml:space="preserve">УК-1 </w:t>
      </w:r>
    </w:p>
    <w:p w:rsidR="00161DF7" w:rsidRDefault="00161DF7">
      <w:pPr>
        <w:jc w:val="left"/>
        <w:rPr>
          <w:rFonts w:eastAsia="Times New Roman"/>
          <w:color w:val="000000"/>
          <w:sz w:val="28"/>
          <w:szCs w:val="24"/>
        </w:rPr>
      </w:pP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</w:t>
      </w:r>
    </w:p>
    <w:p w:rsidR="00161DF7" w:rsidRDefault="000C2D46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Задания открытого типа на дополнение</w:t>
      </w:r>
    </w:p>
    <w:p w:rsidR="00161DF7" w:rsidRDefault="00161DF7">
      <w:pPr>
        <w:jc w:val="left"/>
        <w:rPr>
          <w:rFonts w:eastAsia="Times New Roman"/>
          <w:b/>
          <w:color w:val="000000"/>
          <w:sz w:val="28"/>
          <w:szCs w:val="24"/>
        </w:rPr>
      </w:pP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:rsidR="00161DF7" w:rsidRDefault="000C2D46">
      <w:pPr>
        <w:rPr>
          <w:rFonts w:eastAsia="Arial"/>
          <w:color w:val="333333"/>
          <w:sz w:val="28"/>
          <w:szCs w:val="28"/>
          <w:shd w:val="clear" w:color="auto" w:fill="FFFFFF"/>
        </w:rPr>
      </w:pP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Способность некоторых металлов существовать в различных кристаллических формах в зависимости от внешних условий (давление, температура) называется </w:t>
      </w:r>
      <w:r>
        <w:rPr>
          <w:rFonts w:eastAsia="Times New Roman"/>
          <w:color w:val="000000"/>
          <w:sz w:val="28"/>
          <w:szCs w:val="24"/>
        </w:rPr>
        <w:t>__________.</w:t>
      </w:r>
    </w:p>
    <w:p w:rsidR="00161DF7" w:rsidRDefault="000C2D46">
      <w:pP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аллотропия </w:t>
      </w:r>
    </w:p>
    <w:p w:rsidR="00161DF7" w:rsidRDefault="000C2D4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A41782">
        <w:rPr>
          <w:rFonts w:eastAsia="Times New Roman"/>
          <w:color w:val="000000"/>
          <w:sz w:val="28"/>
          <w:szCs w:val="28"/>
        </w:rPr>
        <w:t xml:space="preserve">ОПК-5 </w:t>
      </w:r>
    </w:p>
    <w:p w:rsidR="00161DF7" w:rsidRDefault="00161DF7">
      <w:pPr>
        <w:rPr>
          <w:rFonts w:eastAsia="Times New Roman"/>
          <w:color w:val="000000"/>
          <w:sz w:val="28"/>
          <w:szCs w:val="28"/>
        </w:rPr>
      </w:pP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При работе в термических цехах необходимо использовать __________ для защиты рук.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термостойкие перчатки.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A41782">
        <w:rPr>
          <w:rFonts w:eastAsia="Times New Roman"/>
          <w:color w:val="000000"/>
          <w:sz w:val="28"/>
          <w:szCs w:val="24"/>
        </w:rPr>
        <w:t>О</w:t>
      </w:r>
      <w:r w:rsidR="00A41782">
        <w:rPr>
          <w:rFonts w:eastAsia="Times New Roman"/>
          <w:color w:val="000000"/>
          <w:sz w:val="28"/>
          <w:szCs w:val="28"/>
        </w:rPr>
        <w:t xml:space="preserve">ПК-6 </w:t>
      </w:r>
    </w:p>
    <w:p w:rsidR="00161DF7" w:rsidRDefault="00161DF7">
      <w:pPr>
        <w:rPr>
          <w:rFonts w:eastAsia="Times New Roman"/>
          <w:color w:val="000000"/>
          <w:sz w:val="28"/>
          <w:szCs w:val="24"/>
        </w:rPr>
      </w:pP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Fonts w:eastAsia="Times New Roman"/>
          <w:i/>
          <w:color w:val="000000"/>
          <w:sz w:val="28"/>
          <w:szCs w:val="24"/>
        </w:rPr>
        <w:t xml:space="preserve">Напишите пропущенное слово (словосочетание)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Все работники должны проходить __________ по технике безопасности перед допуском к работе на оборудовании.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инструктаж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>Компетенции (индикаторы):</w:t>
      </w:r>
      <w:r w:rsidR="00BF6382">
        <w:rPr>
          <w:rFonts w:eastAsia="Times New Roman"/>
          <w:color w:val="000000"/>
          <w:sz w:val="28"/>
          <w:szCs w:val="24"/>
        </w:rPr>
        <w:t xml:space="preserve"> О</w:t>
      </w:r>
      <w:r w:rsidR="00BF6382">
        <w:rPr>
          <w:rFonts w:eastAsia="Times New Roman"/>
          <w:color w:val="000000"/>
          <w:sz w:val="28"/>
          <w:szCs w:val="28"/>
        </w:rPr>
        <w:t xml:space="preserve">ПК-7 </w:t>
      </w:r>
    </w:p>
    <w:p w:rsidR="00161DF7" w:rsidRDefault="00161DF7">
      <w:pPr>
        <w:jc w:val="left"/>
        <w:rPr>
          <w:rFonts w:eastAsia="Times New Roman"/>
          <w:color w:val="000000"/>
          <w:sz w:val="23"/>
          <w:szCs w:val="24"/>
        </w:rPr>
      </w:pP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кратким свободным ответом </w:t>
      </w:r>
    </w:p>
    <w:p w:rsidR="00161DF7" w:rsidRDefault="000C2D46">
      <w:pPr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 xml:space="preserve">1. Дайте ответ на вопрос </w:t>
      </w:r>
    </w:p>
    <w:p w:rsidR="00161DF7" w:rsidRDefault="000C2D46">
      <w:pPr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Какая сингония относится к высшей категории? 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Правильный ответ: кубическая</w:t>
      </w:r>
    </w:p>
    <w:p w:rsidR="00161DF7" w:rsidRDefault="000C2D4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Компетенции (индикаторы): </w:t>
      </w:r>
      <w:r w:rsidR="00BF6382">
        <w:rPr>
          <w:rFonts w:eastAsia="Times New Roman"/>
          <w:color w:val="000000"/>
          <w:sz w:val="28"/>
          <w:szCs w:val="28"/>
        </w:rPr>
        <w:t xml:space="preserve">ОПК-8 </w:t>
      </w:r>
    </w:p>
    <w:p w:rsidR="00161DF7" w:rsidRDefault="00161DF7">
      <w:pPr>
        <w:rPr>
          <w:rFonts w:eastAsia="Times New Roman"/>
          <w:color w:val="000000"/>
          <w:sz w:val="28"/>
          <w:szCs w:val="24"/>
        </w:rPr>
      </w:pP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2. </w:t>
      </w:r>
      <w:r>
        <w:rPr>
          <w:rFonts w:eastAsia="Times New Roman"/>
          <w:i/>
          <w:color w:val="000000"/>
          <w:sz w:val="28"/>
          <w:szCs w:val="24"/>
        </w:rPr>
        <w:t xml:space="preserve">Дайте ответ на вопрос 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К какому методу относятся: размол твёрдых материалов, диспергирование и грануляция расплава</w:t>
      </w:r>
      <w:r>
        <w:rPr>
          <w:spacing w:val="-2"/>
          <w:sz w:val="28"/>
          <w:szCs w:val="28"/>
        </w:rPr>
        <w:t>?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Правильный ответ: механический метод</w:t>
      </w:r>
    </w:p>
    <w:p w:rsidR="00161DF7" w:rsidRDefault="000C2D46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</w:t>
      </w:r>
      <w:r w:rsidR="00BF6382" w:rsidRPr="00BF6382">
        <w:rPr>
          <w:rFonts w:eastAsia="Times New Roman"/>
          <w:color w:val="000000"/>
          <w:sz w:val="28"/>
          <w:szCs w:val="28"/>
        </w:rPr>
        <w:t xml:space="preserve"> </w:t>
      </w:r>
      <w:r w:rsidR="00BF6382">
        <w:rPr>
          <w:rFonts w:eastAsia="Times New Roman"/>
          <w:color w:val="000000"/>
          <w:sz w:val="28"/>
          <w:szCs w:val="28"/>
        </w:rPr>
        <w:t xml:space="preserve">ПК-6 </w:t>
      </w:r>
    </w:p>
    <w:p w:rsidR="00161DF7" w:rsidRDefault="00161DF7">
      <w:pPr>
        <w:rPr>
          <w:rFonts w:eastAsia="Times New Roman"/>
          <w:color w:val="000000"/>
          <w:sz w:val="28"/>
          <w:szCs w:val="24"/>
        </w:rPr>
      </w:pPr>
    </w:p>
    <w:p w:rsidR="00161DF7" w:rsidRDefault="000C2D46">
      <w:pPr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</w:t>
      </w:r>
      <w:r>
        <w:rPr>
          <w:rFonts w:eastAsia="Times New Roman"/>
          <w:i/>
          <w:iCs/>
          <w:color w:val="000000"/>
          <w:sz w:val="28"/>
          <w:szCs w:val="24"/>
        </w:rPr>
        <w:t xml:space="preserve">Дайте ответ на вопрос </w:t>
      </w:r>
    </w:p>
    <w:p w:rsidR="00161DF7" w:rsidRDefault="000C2D46">
      <w:pPr>
        <w:rPr>
          <w:rFonts w:eastAsia="Times New Roman"/>
          <w:color w:val="000000"/>
          <w:sz w:val="28"/>
          <w:szCs w:val="28"/>
        </w:rPr>
      </w:pP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Каким анализом изучается строение металлов и сплавов (их макроструктуры) невооружённым глазом или при небольшом увеличении через лупу (до 10 раз)</w:t>
      </w:r>
      <w:r>
        <w:rPr>
          <w:rFonts w:eastAsia="Times New Roman"/>
          <w:color w:val="000000"/>
          <w:sz w:val="28"/>
          <w:szCs w:val="28"/>
        </w:rPr>
        <w:t xml:space="preserve">?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Правильный ответ: макроанализ</w:t>
      </w:r>
    </w:p>
    <w:p w:rsidR="00161DF7" w:rsidRDefault="000C2D46">
      <w:pPr>
        <w:rPr>
          <w:rFonts w:eastAsia="Times New Roman"/>
          <w:color w:val="000000"/>
          <w:sz w:val="23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Компетенции (индикаторы): </w:t>
      </w:r>
      <w:r w:rsidR="00BF6382">
        <w:rPr>
          <w:rFonts w:eastAsia="Times New Roman"/>
          <w:color w:val="000000"/>
          <w:sz w:val="28"/>
          <w:szCs w:val="28"/>
        </w:rPr>
        <w:t xml:space="preserve">ПК-7 </w:t>
      </w:r>
    </w:p>
    <w:p w:rsidR="00161DF7" w:rsidRDefault="00161DF7">
      <w:pPr>
        <w:jc w:val="left"/>
        <w:rPr>
          <w:rFonts w:eastAsia="Times New Roman"/>
          <w:color w:val="000000"/>
          <w:sz w:val="23"/>
          <w:szCs w:val="24"/>
        </w:rPr>
      </w:pPr>
    </w:p>
    <w:p w:rsidR="00161DF7" w:rsidRDefault="000C2D46">
      <w:pPr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открытого типа с развернутым ответом </w:t>
      </w:r>
    </w:p>
    <w:p w:rsidR="00624B1A" w:rsidRDefault="00624B1A">
      <w:pPr>
        <w:rPr>
          <w:rFonts w:eastAsia="Times New Roman"/>
          <w:color w:val="000000"/>
          <w:sz w:val="28"/>
          <w:szCs w:val="24"/>
        </w:rPr>
      </w:pP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Защита отчета о прохождении технологической (проектно-технологической) практики.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Задачи: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Подготовка презентации для защиты отчета о прохождении технологической (проектно-технологической) практики: </w:t>
      </w:r>
    </w:p>
    <w:p w:rsidR="00161DF7" w:rsidRDefault="000C2D46">
      <w:pPr>
        <w:spacing w:after="57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- содержание презентации должно отражать содержание всех разделов отчета о практике; </w:t>
      </w:r>
    </w:p>
    <w:p w:rsidR="00161DF7" w:rsidRDefault="000C2D46">
      <w:pPr>
        <w:spacing w:after="57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- количество слайдов презентации – не менее десяти; </w:t>
      </w:r>
    </w:p>
    <w:p w:rsidR="00161DF7" w:rsidRDefault="000C2D46">
      <w:pPr>
        <w:spacing w:after="57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- оформление презентации – стандартные требования, использование встроенных цветовых схем, шрифтов, возможностей визуализации информации.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Время выполнения – 18 часов. </w:t>
      </w:r>
    </w:p>
    <w:p w:rsidR="00161DF7" w:rsidRDefault="000C2D46">
      <w:pPr>
        <w:rPr>
          <w:rFonts w:eastAsia="Times New Roman"/>
          <w:color w:val="000000"/>
          <w:sz w:val="23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Ожидаемый результат: презентация для защиты отчета о прохождении технологической (проектно-технологической) практики. </w:t>
      </w:r>
    </w:p>
    <w:p w:rsidR="00161DF7" w:rsidRDefault="000C2D46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 xml:space="preserve">Результат: презентация для защиты отчета о прохождении технологической (проектно-технологической) практики. </w:t>
      </w:r>
    </w:p>
    <w:p w:rsidR="00161DF7" w:rsidRDefault="000C2D46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Критерии оценивания: соответствие подготовленной презентации для защиты отчета о прохождении технологической (проектно-технологической) практики требованиям по структуре, содержанию и оформлению. </w:t>
      </w:r>
    </w:p>
    <w:p w:rsidR="00905ADC" w:rsidRDefault="000C2D46" w:rsidP="00905ADC">
      <w:pPr>
        <w:rPr>
          <w:rFonts w:eastAsia="Times New Roman"/>
          <w:color w:val="000000"/>
          <w:sz w:val="23"/>
          <w:szCs w:val="24"/>
        </w:rPr>
      </w:pPr>
      <w:r>
        <w:rPr>
          <w:rFonts w:eastAsia="Times New Roman"/>
          <w:color w:val="000000"/>
          <w:sz w:val="28"/>
          <w:szCs w:val="24"/>
        </w:rPr>
        <w:t>Компетенции</w:t>
      </w:r>
      <w:r w:rsidR="00905ADC">
        <w:rPr>
          <w:rFonts w:eastAsia="Times New Roman"/>
          <w:color w:val="000000"/>
          <w:sz w:val="28"/>
          <w:szCs w:val="24"/>
        </w:rPr>
        <w:t xml:space="preserve">: Компетенции (индикаторы): </w:t>
      </w:r>
      <w:r w:rsidR="00905ADC">
        <w:rPr>
          <w:rFonts w:eastAsia="Times New Roman"/>
          <w:color w:val="000000"/>
          <w:sz w:val="28"/>
          <w:szCs w:val="28"/>
        </w:rPr>
        <w:t xml:space="preserve">ПК-7 </w:t>
      </w:r>
    </w:p>
    <w:p w:rsidR="00161DF7" w:rsidRDefault="00161DF7">
      <w:pPr>
        <w:rPr>
          <w:rFonts w:eastAsia="Times New Roman"/>
          <w:color w:val="000000"/>
          <w:sz w:val="28"/>
          <w:szCs w:val="24"/>
        </w:rPr>
      </w:pPr>
    </w:p>
    <w:p w:rsidR="00161DF7" w:rsidRDefault="00161DF7">
      <w:pPr>
        <w:rPr>
          <w:rFonts w:eastAsia="Times New Roman"/>
          <w:color w:val="000000"/>
          <w:sz w:val="28"/>
          <w:szCs w:val="24"/>
        </w:rPr>
      </w:pPr>
    </w:p>
    <w:p w:rsidR="00905ADC" w:rsidRDefault="00905ADC">
      <w:pPr>
        <w:rPr>
          <w:rFonts w:eastAsia="Times New Roman"/>
          <w:color w:val="000000"/>
          <w:sz w:val="28"/>
          <w:szCs w:val="24"/>
        </w:rPr>
      </w:pPr>
    </w:p>
    <w:sectPr w:rsidR="00905ADC"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Yu Gothic"/>
    <w:charset w:val="80"/>
    <w:family w:val="auto"/>
    <w:pitch w:val="default"/>
    <w:sig w:usb0="00000000" w:usb1="00000000" w:usb2="0000000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3785C8F"/>
    <w:multiLevelType w:val="singleLevel"/>
    <w:tmpl w:val="D3785C8F"/>
    <w:lvl w:ilvl="0">
      <w:start w:val="4"/>
      <w:numFmt w:val="decimal"/>
      <w:suff w:val="space"/>
      <w:lvlText w:val="%1)"/>
      <w:lvlJc w:val="left"/>
    </w:lvl>
  </w:abstractNum>
  <w:abstractNum w:abstractNumId="1" w15:restartNumberingAfterBreak="0">
    <w:nsid w:val="EEDE1F09"/>
    <w:multiLevelType w:val="singleLevel"/>
    <w:tmpl w:val="EEDE1F09"/>
    <w:lvl w:ilvl="0">
      <w:start w:val="2"/>
      <w:numFmt w:val="decimal"/>
      <w:suff w:val="space"/>
      <w:lvlText w:val="%1)"/>
      <w:lvlJc w:val="left"/>
    </w:lvl>
  </w:abstractNum>
  <w:abstractNum w:abstractNumId="2" w15:restartNumberingAfterBreak="0">
    <w:nsid w:val="2E5742DC"/>
    <w:multiLevelType w:val="singleLevel"/>
    <w:tmpl w:val="2E5742DC"/>
    <w:lvl w:ilvl="0">
      <w:start w:val="1"/>
      <w:numFmt w:val="decimal"/>
      <w:suff w:val="space"/>
      <w:lvlText w:val="%1."/>
      <w:lvlJc w:val="left"/>
    </w:lvl>
  </w:abstractNum>
  <w:num w:numId="1" w16cid:durableId="1105881928">
    <w:abstractNumId w:val="2"/>
  </w:num>
  <w:num w:numId="2" w16cid:durableId="524028718">
    <w:abstractNumId w:val="0"/>
  </w:num>
  <w:num w:numId="3" w16cid:durableId="179359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2D46"/>
    <w:rsid w:val="00161DF7"/>
    <w:rsid w:val="00172A27"/>
    <w:rsid w:val="00624B1A"/>
    <w:rsid w:val="00905ADC"/>
    <w:rsid w:val="00A41782"/>
    <w:rsid w:val="00BF6382"/>
    <w:rsid w:val="00EF014D"/>
    <w:rsid w:val="7C4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1BD86"/>
  <w15:docId w15:val="{6BD9A1F1-2E44-4765-870D-B914B6DA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6">
    <w:name w:val="Balloon Text"/>
    <w:basedOn w:val="a"/>
    <w:link w:val="a7"/>
    <w:rsid w:val="000C2D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2D4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671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TFB</cp:lastModifiedBy>
  <cp:revision>3</cp:revision>
  <cp:lastPrinted>2025-03-24T07:50:00Z</cp:lastPrinted>
  <dcterms:created xsi:type="dcterms:W3CDTF">2025-03-24T11:05:00Z</dcterms:created>
  <dcterms:modified xsi:type="dcterms:W3CDTF">2025-04-02T17:53:00Z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98495B000DC743B8AE168FFE3BC22D9C_12</vt:lpwstr>
  </property>
</Properties>
</file>