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FB5F">
      <w:pPr>
        <w:spacing w:before="75" w:line="322" w:lineRule="exact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Комплект оценочных материалов по дисциплине </w:t>
      </w:r>
    </w:p>
    <w:p w14:paraId="1E2439E4">
      <w:pPr>
        <w:spacing w:before="75" w:line="322" w:lineRule="exact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«Физико-химические основы моделирования порошковых материалов и покрытий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»</w:t>
      </w:r>
    </w:p>
    <w:p w14:paraId="4AF82F8C">
      <w:pPr>
        <w:spacing w:before="75" w:line="322" w:lineRule="exact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ECD9327"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Задания закрытого типа</w:t>
      </w:r>
    </w:p>
    <w:p w14:paraId="5F932944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выбор правильного ответа</w:t>
      </w:r>
    </w:p>
    <w:p w14:paraId="2BA2F756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F76BB8">
      <w:pPr>
        <w:pStyle w:val="2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Выберите один правильный ответ </w:t>
      </w:r>
    </w:p>
    <w:p w14:paraId="1FEC44A4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121667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Что такое вещество?</w:t>
      </w:r>
    </w:p>
    <w:p w14:paraId="3EF24A8E">
      <w:pPr>
        <w:widowControl/>
        <w:adjustRightInd w:val="0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rFonts w:eastAsia="NWTRMT2A"/>
          <w:sz w:val="28"/>
          <w:szCs w:val="28"/>
        </w:rPr>
        <w:t>совокупность взаимодействующих частиц (атомов, молекул, ионов и т. д.), расположенных определённым образом в пространстве и связанных между собой некоторыми силами</w:t>
      </w:r>
    </w:p>
    <w:p w14:paraId="7022FAF5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тело со взаимодействующими частицами</w:t>
      </w:r>
    </w:p>
    <w:p w14:paraId="09026CE3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тело со взаимодействующими частицами и расположенными в пространстве</w:t>
      </w:r>
    </w:p>
    <w:p w14:paraId="3D17F8E3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</w:t>
      </w:r>
    </w:p>
    <w:p w14:paraId="5BB3EDB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20B24EE2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88F4B0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Что такое микроструктура?</w:t>
      </w:r>
    </w:p>
    <w:p w14:paraId="681FF3CE">
      <w:pPr>
        <w:widowControl/>
        <w:adjustRightInd w:val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р</w:t>
      </w:r>
      <w:r>
        <w:rPr>
          <w:rFonts w:eastAsia="NWTRMT2A"/>
          <w:sz w:val="28"/>
          <w:szCs w:val="28"/>
        </w:rPr>
        <w:t>аспределение составных частей материала, т. е. пространственное распределение элементов, фаз, их ориентация, а также дефектов</w:t>
      </w:r>
    </w:p>
    <w:p w14:paraId="2CD90705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вид под микроскопом</w:t>
      </w:r>
    </w:p>
    <w:p w14:paraId="1CEF14D9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различные зерна</w:t>
      </w:r>
    </w:p>
    <w:p w14:paraId="1AFF8DFE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элементы строения металла</w:t>
      </w:r>
    </w:p>
    <w:p w14:paraId="58F715D9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 А</w:t>
      </w:r>
    </w:p>
    <w:p w14:paraId="1A0E181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29BF50FF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931F47">
      <w:pPr>
        <w:widowControl/>
        <w:autoSpaceDE/>
        <w:autoSpaceDN/>
        <w:spacing w:line="276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Какие </w:t>
      </w:r>
      <w:r>
        <w:rPr>
          <w:sz w:val="28"/>
          <w:szCs w:val="28"/>
        </w:rPr>
        <w:t>параметры порошкового материала получают в результате исследования микроструктуры?</w:t>
      </w:r>
    </w:p>
    <w:p w14:paraId="4623BC10">
      <w:pPr>
        <w:pStyle w:val="14"/>
        <w:tabs>
          <w:tab w:val="clear" w:pos="4677"/>
          <w:tab w:val="clear" w:pos="9355"/>
        </w:tabs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электронный газ</w:t>
      </w:r>
    </w:p>
    <w:p w14:paraId="63F28069">
      <w:pPr>
        <w:jc w:val="both"/>
        <w:rPr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>Б) валентные электроны</w:t>
      </w:r>
    </w:p>
    <w:p w14:paraId="69352ABD">
      <w:pPr>
        <w:pStyle w:val="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>В) зерно и фазы</w:t>
      </w:r>
    </w:p>
    <w:p w14:paraId="37B57265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В</w:t>
      </w:r>
    </w:p>
    <w:p w14:paraId="46F26F7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ПК-2</w:t>
      </w:r>
    </w:p>
    <w:p w14:paraId="5DAA51B0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0CAEA4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установление соответствия</w:t>
      </w:r>
    </w:p>
    <w:p w14:paraId="0394C464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3ED8A3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правильное соответствие. </w:t>
      </w:r>
    </w:p>
    <w:p w14:paraId="6F09DAC6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Каждому элементу левого столбца соответствует только один элемент правого столбца.</w:t>
      </w:r>
    </w:p>
    <w:p w14:paraId="681ADDFB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C2D05B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Установите соответствие между основными физическими процессами в порошковом материале: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68ED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19" w:type="dxa"/>
          </w:tcPr>
          <w:p w14:paraId="71C01BA8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Характеристики </w:t>
            </w:r>
          </w:p>
        </w:tc>
        <w:tc>
          <w:tcPr>
            <w:tcW w:w="5324" w:type="dxa"/>
          </w:tcPr>
          <w:p w14:paraId="71F1EBBF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0839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0C4FC3FD">
            <w:pPr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 xml:space="preserve">Что такое самодиффузия? </w:t>
            </w:r>
          </w:p>
        </w:tc>
        <w:tc>
          <w:tcPr>
            <w:tcW w:w="5324" w:type="dxa"/>
          </w:tcPr>
          <w:p w14:paraId="6B1E65EC">
            <w:pPr>
              <w:widowControl/>
              <w:adjustRightInd w:val="0"/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А) в</w:t>
            </w:r>
            <w:r>
              <w:rPr>
                <w:sz w:val="28"/>
                <w:szCs w:val="28"/>
              </w:rPr>
              <w:t xml:space="preserve"> чистых металлах диффузионные процессы реализуются собственными атомами, их перемещение называется </w:t>
            </w:r>
            <w:r>
              <w:rPr>
                <w:iCs/>
                <w:sz w:val="28"/>
                <w:szCs w:val="28"/>
              </w:rPr>
              <w:t>самодиффузией</w:t>
            </w:r>
          </w:p>
        </w:tc>
      </w:tr>
      <w:tr w14:paraId="1284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0E7230C9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2) Что такое кристаллизация?</w:t>
            </w:r>
          </w:p>
          <w:p w14:paraId="4DC64245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49E93432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NewRoman"/>
                <w:sz w:val="28"/>
                <w:szCs w:val="28"/>
              </w:rPr>
              <w:t xml:space="preserve">Б) возникновение </w:t>
            </w:r>
            <w:r>
              <w:rPr>
                <w:bCs/>
                <w:spacing w:val="-5"/>
                <w:sz w:val="28"/>
                <w:szCs w:val="28"/>
              </w:rPr>
              <w:t>нового состояния вещест</w:t>
            </w:r>
            <w:r>
              <w:rPr>
                <w:bCs/>
                <w:spacing w:val="-5"/>
                <w:sz w:val="28"/>
                <w:szCs w:val="28"/>
              </w:rPr>
              <w:softHyphen/>
            </w:r>
            <w:r>
              <w:rPr>
                <w:bCs/>
                <w:spacing w:val="-1"/>
                <w:sz w:val="28"/>
                <w:szCs w:val="28"/>
              </w:rPr>
              <w:t xml:space="preserve">ва при уменьшении его </w:t>
            </w:r>
            <w:r>
              <w:rPr>
                <w:bCs/>
                <w:spacing w:val="-4"/>
                <w:sz w:val="28"/>
                <w:szCs w:val="28"/>
              </w:rPr>
              <w:t xml:space="preserve">свободной энергии </w:t>
            </w:r>
          </w:p>
        </w:tc>
      </w:tr>
      <w:tr w14:paraId="1F09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77C7CF78">
            <w:pPr>
              <w:widowControl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3) </w:t>
            </w:r>
            <w:r>
              <w:rPr>
                <w:rFonts w:eastAsia="TimesNewRoman"/>
                <w:sz w:val="28"/>
                <w:szCs w:val="28"/>
              </w:rPr>
              <w:t>Аморфное состояние вещества – что это?</w:t>
            </w:r>
          </w:p>
          <w:p w14:paraId="476F2B46">
            <w:pPr>
              <w:rPr>
                <w:sz w:val="28"/>
                <w:szCs w:val="28"/>
              </w:rPr>
            </w:pPr>
          </w:p>
          <w:p w14:paraId="0EDBFFDD">
            <w:pPr>
              <w:widowControl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28F37630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плотноупакованная решетка получается построением последовательного наложения одной на другую плотноупакованных плоскостей решеток</w:t>
            </w:r>
          </w:p>
        </w:tc>
      </w:tr>
    </w:tbl>
    <w:p w14:paraId="55E60CE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2A56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7589CF4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</w:tcPr>
          <w:p w14:paraId="42E112E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</w:tcPr>
          <w:p w14:paraId="4F9F38E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2B7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622797B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408" w:type="dxa"/>
          </w:tcPr>
          <w:p w14:paraId="23F469A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408" w:type="dxa"/>
          </w:tcPr>
          <w:p w14:paraId="7284FBA9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</w:tbl>
    <w:p w14:paraId="013A4606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339D178B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9CEE4A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Установите соответствие между дефектами кристаллического строения порошкового материала: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1706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B6E541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Дефект </w:t>
            </w:r>
          </w:p>
        </w:tc>
        <w:tc>
          <w:tcPr>
            <w:tcW w:w="5386" w:type="dxa"/>
          </w:tcPr>
          <w:p w14:paraId="729D490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227C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27CEA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sz w:val="28"/>
                <w:szCs w:val="28"/>
              </w:rPr>
              <w:t xml:space="preserve">точечные (нульмерные) </w:t>
            </w:r>
          </w:p>
          <w:p w14:paraId="0D4DDB59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7EE496DC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А) </w:t>
            </w:r>
            <w:r>
              <w:rPr>
                <w:sz w:val="28"/>
                <w:szCs w:val="28"/>
              </w:rPr>
              <w:t>размер которых в одном из на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правлений превосходит на несколько порядков другие</w:t>
            </w:r>
          </w:p>
        </w:tc>
      </w:tr>
      <w:tr w14:paraId="5881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9DDB59B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2) </w:t>
            </w:r>
            <w:r>
              <w:rPr>
                <w:sz w:val="28"/>
                <w:szCs w:val="28"/>
              </w:rPr>
              <w:t>линейные (одномерные)</w:t>
            </w:r>
          </w:p>
        </w:tc>
        <w:tc>
          <w:tcPr>
            <w:tcW w:w="5386" w:type="dxa"/>
          </w:tcPr>
          <w:p w14:paraId="698CC57C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Б) </w:t>
            </w:r>
            <w:r>
              <w:rPr>
                <w:sz w:val="28"/>
                <w:szCs w:val="28"/>
              </w:rPr>
              <w:t>размеры которых соизмеримы по всем направлениям с размером атомов или параметрами ре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шетки</w:t>
            </w:r>
          </w:p>
        </w:tc>
      </w:tr>
      <w:tr w14:paraId="5480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CA2828F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3)</w:t>
            </w:r>
            <w:r>
              <w:rPr>
                <w:sz w:val="28"/>
                <w:szCs w:val="28"/>
              </w:rPr>
              <w:t xml:space="preserve"> плоские (двумерные)</w:t>
            </w:r>
          </w:p>
        </w:tc>
        <w:tc>
          <w:tcPr>
            <w:tcW w:w="5386" w:type="dxa"/>
          </w:tcPr>
          <w:p w14:paraId="31779AF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размеры, которых по всем направ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лениям соизмеримы или намного превосходят атомные</w:t>
            </w:r>
          </w:p>
        </w:tc>
      </w:tr>
      <w:tr w14:paraId="5CC4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B9F719B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4) объемные </w:t>
            </w:r>
          </w:p>
        </w:tc>
        <w:tc>
          <w:tcPr>
            <w:tcW w:w="5386" w:type="dxa"/>
          </w:tcPr>
          <w:p w14:paraId="5ED6429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Г) размеры, которых по двум направле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ниям превосходят третье</w:t>
            </w:r>
          </w:p>
        </w:tc>
      </w:tr>
    </w:tbl>
    <w:p w14:paraId="7A76FCD0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  <w:gridCol w:w="1418"/>
      </w:tblGrid>
      <w:tr w14:paraId="226B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41CDB5A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</w:tcPr>
          <w:p w14:paraId="0BBF2F9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8" w:type="dxa"/>
          </w:tcPr>
          <w:p w14:paraId="4090D4B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</w:tcPr>
          <w:p w14:paraId="0F3C96A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D6B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09" w:type="dxa"/>
          </w:tcPr>
          <w:p w14:paraId="226C8B7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9" w:type="dxa"/>
          </w:tcPr>
          <w:p w14:paraId="392E78F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288" w:type="dxa"/>
          </w:tcPr>
          <w:p w14:paraId="46E392C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1418" w:type="dxa"/>
          </w:tcPr>
          <w:p w14:paraId="2383414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3210C688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</w:t>
      </w:r>
    </w:p>
    <w:p w14:paraId="489D22F3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52B26C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Установите соответствие между кристаллическими решетками и свойствами порошковых материалов: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244"/>
      </w:tblGrid>
      <w:tr w14:paraId="26D4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3293B386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Виды решеток</w:t>
            </w:r>
          </w:p>
        </w:tc>
        <w:tc>
          <w:tcPr>
            <w:tcW w:w="5244" w:type="dxa"/>
          </w:tcPr>
          <w:p w14:paraId="675AF0CC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Свойства</w:t>
            </w:r>
          </w:p>
        </w:tc>
      </w:tr>
      <w:tr w14:paraId="63EA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76974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1) ОЦК</w:t>
            </w:r>
          </w:p>
        </w:tc>
        <w:tc>
          <w:tcPr>
            <w:tcW w:w="5244" w:type="dxa"/>
          </w:tcPr>
          <w:p w14:paraId="339B3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высокая прочность</w:t>
            </w:r>
          </w:p>
        </w:tc>
      </w:tr>
      <w:tr w14:paraId="7CCE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2D1A76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Style w:val="8"/>
                <w:b w:val="0"/>
                <w:sz w:val="28"/>
                <w:szCs w:val="28"/>
              </w:rPr>
              <w:t>ГЦК</w:t>
            </w:r>
          </w:p>
        </w:tc>
        <w:tc>
          <w:tcPr>
            <w:tcW w:w="5244" w:type="dxa"/>
          </w:tcPr>
          <w:p w14:paraId="6B2EC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высокая пластичность</w:t>
            </w:r>
          </w:p>
        </w:tc>
      </w:tr>
      <w:tr w14:paraId="3A9D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24C7D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ГПУ</w:t>
            </w:r>
          </w:p>
        </w:tc>
        <w:tc>
          <w:tcPr>
            <w:tcW w:w="5244" w:type="dxa"/>
          </w:tcPr>
          <w:p w14:paraId="21B1B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высокая пластичность</w:t>
            </w:r>
          </w:p>
        </w:tc>
      </w:tr>
    </w:tbl>
    <w:p w14:paraId="4C06D5A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4EA1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D4045E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</w:tcPr>
          <w:p w14:paraId="65C5C87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</w:tcPr>
          <w:p w14:paraId="6FA957FF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16C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2EDF8F2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564" w:type="dxa"/>
          </w:tcPr>
          <w:p w14:paraId="5184261C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992" w:type="dxa"/>
          </w:tcPr>
          <w:p w14:paraId="55B6D09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11EED202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ПК-2</w:t>
      </w:r>
    </w:p>
    <w:p w14:paraId="11FB5C1D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097FA7">
      <w:pPr>
        <w:pStyle w:val="14"/>
        <w:tabs>
          <w:tab w:val="left" w:pos="708"/>
        </w:tabs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закрытого типа на установление правильной последовательности </w:t>
      </w:r>
    </w:p>
    <w:p w14:paraId="4E730F92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292F14">
      <w:pPr>
        <w:pStyle w:val="27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правильную последовательность. </w:t>
      </w:r>
    </w:p>
    <w:p w14:paraId="59FFE057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Запишите правильную последовательность букв слева направо. </w:t>
      </w:r>
    </w:p>
    <w:p w14:paraId="484E4DC9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0AEC3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процесса кристаллизации твердой фазы порошкового материала:</w:t>
      </w:r>
    </w:p>
    <w:p w14:paraId="6115C04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рост зародышей кристаллизации</w:t>
      </w:r>
    </w:p>
    <w:p w14:paraId="1A7ED8E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зарождение кластеров</w:t>
      </w:r>
    </w:p>
    <w:p w14:paraId="0F53359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формирование зерна в направлении градиента температур</w:t>
      </w:r>
    </w:p>
    <w:p w14:paraId="063A9887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образование зародышей кристаллизации</w:t>
      </w:r>
    </w:p>
    <w:p w14:paraId="10FA23E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Б, Г, А, В</w:t>
      </w:r>
    </w:p>
    <w:p w14:paraId="673FF28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1B478221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57ED1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фазовых границ в порошковом покрытии:</w:t>
      </w:r>
    </w:p>
    <w:p w14:paraId="452FD25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когерентная</w:t>
      </w:r>
    </w:p>
    <w:p w14:paraId="56A6246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</w:rPr>
        <w:t>полукогерентная</w:t>
      </w:r>
    </w:p>
    <w:p w14:paraId="3ECF95D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</w:t>
      </w:r>
      <w:r>
        <w:rPr>
          <w:sz w:val="28"/>
          <w:szCs w:val="28"/>
        </w:rPr>
        <w:t xml:space="preserve"> некогерентная. </w:t>
      </w:r>
    </w:p>
    <w:p w14:paraId="3CB3BD0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А, Б, В</w:t>
      </w:r>
    </w:p>
    <w:p w14:paraId="5666CB25">
      <w:pPr>
        <w:pStyle w:val="20"/>
        <w:spacing w:after="0" w:line="240" w:lineRule="auto"/>
        <w:ind w:left="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ПК-2</w:t>
      </w:r>
    </w:p>
    <w:p w14:paraId="408C26FA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C02B2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первичной и вторичной кристаллизации при газопламенном нанесении покрытия:</w:t>
      </w:r>
    </w:p>
    <w:p w14:paraId="76451577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получение равновесие системы жидкость-кристаллы</w:t>
      </w:r>
    </w:p>
    <w:p w14:paraId="5355784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понижение температуры и уровня свободной энергии</w:t>
      </w:r>
    </w:p>
    <w:p w14:paraId="10F52EC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создание градиента температур</w:t>
      </w:r>
    </w:p>
    <w:p w14:paraId="290FD44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В, Б, А</w:t>
      </w:r>
    </w:p>
    <w:p w14:paraId="5F5018D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ПК-2</w:t>
      </w:r>
    </w:p>
    <w:p w14:paraId="1ED5B08C">
      <w:pPr>
        <w:pStyle w:val="27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41F40E2B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588E95D8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E2A66E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на дополнение </w:t>
      </w:r>
    </w:p>
    <w:p w14:paraId="40178CF2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870896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Напишите пропущенное слово (словосочетание).</w:t>
      </w:r>
    </w:p>
    <w:p w14:paraId="7161592D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A708C3">
      <w:pPr>
        <w:widowControl/>
        <w:adjustRightInd w:val="0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 __________________ – </w:t>
      </w:r>
      <w:r>
        <w:rPr>
          <w:rFonts w:eastAsia="NWTRMT2A"/>
          <w:sz w:val="28"/>
          <w:szCs w:val="28"/>
        </w:rPr>
        <w:t>плотность диффузионного потока, определяющая число частиц, проходящих через единицу площади за единицу времени, пропорциональна градиенту концентрации</w:t>
      </w:r>
    </w:p>
    <w:p w14:paraId="2907EC98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t>первый закон Фика</w:t>
      </w:r>
    </w:p>
    <w:p w14:paraId="300C4F33">
      <w:pPr>
        <w:pStyle w:val="23"/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ПК-2</w:t>
      </w:r>
    </w:p>
    <w:p w14:paraId="6347120B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8C2AE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 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полная</w:t>
      </w: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растворимость в жидком и твердом состоянии.</w:t>
      </w:r>
    </w:p>
    <w:p w14:paraId="7455CF6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Неограниченная растворимость</w:t>
      </w:r>
    </w:p>
    <w:p w14:paraId="1B01ADAF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2A70C65A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7631E1">
      <w:pPr>
        <w:widowControl/>
        <w:adjustRightInd w:val="0"/>
        <w:rPr>
          <w:rFonts w:eastAsia="NWTRMT2A"/>
          <w:sz w:val="28"/>
          <w:szCs w:val="28"/>
        </w:rPr>
      </w:pP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3. _______________ </w:t>
      </w:r>
      <w:r>
        <w:rPr>
          <w:rFonts w:eastAsia="NWTRMT2A"/>
          <w:sz w:val="28"/>
          <w:szCs w:val="28"/>
        </w:rPr>
        <w:t>определяет плотность диффузионного потока для данного градиента концентрации. Знак минус указывает на направление потока от большей к меньшей концентрации, т. е. в направлении, обратном градиенту концентрации.</w:t>
      </w:r>
    </w:p>
    <w:p w14:paraId="28644DA5">
      <w:pPr>
        <w:pStyle w:val="23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Коэффициент диффузии</w:t>
      </w:r>
    </w:p>
    <w:p w14:paraId="2B0382AB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40B897CA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A3E6AB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кратким свободным ответом </w:t>
      </w:r>
    </w:p>
    <w:p w14:paraId="1ED4F023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0D232A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Напишите пропущенное слово (словосочетание). </w:t>
      </w:r>
    </w:p>
    <w:p w14:paraId="150AE1CB">
      <w:pPr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sz w:val="24"/>
          <w:szCs w:val="24"/>
        </w:rPr>
        <w:t xml:space="preserve"> ___________________– </w:t>
      </w:r>
      <w:r>
        <w:rPr>
          <w:sz w:val="28"/>
          <w:szCs w:val="28"/>
        </w:rPr>
        <w:t xml:space="preserve">разность начальной и конечной температуры образца при нагреве. </w:t>
      </w:r>
    </w:p>
    <w:p w14:paraId="5D84F2EC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градиент температур </w:t>
      </w:r>
      <w:r>
        <w:rPr>
          <w:sz w:val="28"/>
          <w:szCs w:val="28"/>
        </w:rPr>
        <w:t>/ удлинение</w:t>
      </w:r>
    </w:p>
    <w:p w14:paraId="5068413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4A99DF80">
      <w:pPr>
        <w:jc w:val="both"/>
        <w:rPr>
          <w:sz w:val="24"/>
          <w:szCs w:val="24"/>
        </w:rPr>
      </w:pPr>
    </w:p>
    <w:p w14:paraId="0C1FFE28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 – процесс перехода металла из жидкого состояния в твердое.</w:t>
      </w:r>
    </w:p>
    <w:p w14:paraId="4265F10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кристаллизация / расплав</w:t>
      </w:r>
    </w:p>
    <w:p w14:paraId="5BDCE26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43E7489D">
      <w:pPr>
        <w:jc w:val="both"/>
        <w:rPr>
          <w:sz w:val="24"/>
          <w:szCs w:val="24"/>
        </w:rPr>
      </w:pPr>
    </w:p>
    <w:p w14:paraId="1AD980C9">
      <w:pPr>
        <w:jc w:val="both"/>
        <w:rPr>
          <w:sz w:val="20"/>
          <w:szCs w:val="20"/>
        </w:rPr>
      </w:pPr>
      <w:r>
        <w:rPr>
          <w:sz w:val="28"/>
          <w:szCs w:val="28"/>
        </w:rPr>
        <w:t>3. ________________________ – фаза, в которой один из компонентов сплава сохраняет свою кристаллическую решетку, а атомы другого располагаются в решетке первого компонента, изменяя ее размеры.</w:t>
      </w:r>
      <w:r>
        <w:rPr>
          <w:sz w:val="20"/>
          <w:szCs w:val="20"/>
        </w:rPr>
        <w:t xml:space="preserve"> </w:t>
      </w:r>
    </w:p>
    <w:p w14:paraId="252E590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твердый раствор / фаза</w:t>
      </w:r>
    </w:p>
    <w:p w14:paraId="7E19B88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3BCA121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2451B8">
      <w:pPr>
        <w:pStyle w:val="27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развернутым ответом </w:t>
      </w:r>
    </w:p>
    <w:p w14:paraId="565FF27C">
      <w:pPr>
        <w:tabs>
          <w:tab w:val="left" w:pos="1109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E6557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sz w:val="28"/>
          <w:szCs w:val="28"/>
        </w:rPr>
        <w:t xml:space="preserve">Определить тип образующегося твердого раствора и характер растворимости в системе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имеет ОЦК решетку, В – тетрагональную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54689416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10 мин. </w:t>
      </w:r>
    </w:p>
    <w:p w14:paraId="4B05E722">
      <w:pPr>
        <w:widowControl/>
        <w:shd w:val="clear" w:color="auto" w:fill="FFFFFF"/>
        <w:autoSpaceDE/>
        <w:autoSpaceDN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Критерии оценивания: полное содержательное соответствие приведенному ниже пояснению:</w:t>
      </w:r>
    </w:p>
    <w:p w14:paraId="3C80E6B5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Ванадий имеет ОЦК решетку и атомный радиус 0,13 нм. Бор имеет тетрагональную решетку и атомный радиус 0,105 нм. Твердый раствор будет иметь решетку растворителя молибдена ОЦК.</w:t>
      </w:r>
    </w:p>
    <w:p w14:paraId="381F820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2BCCED7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BE9F4E">
      <w:pPr>
        <w:widowControl/>
        <w:autoSpaceDE/>
        <w:autoSpaceDN/>
        <w:jc w:val="both"/>
        <w:rPr>
          <w:sz w:val="1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sz w:val="28"/>
          <w:szCs w:val="28"/>
        </w:rPr>
        <w:t xml:space="preserve">Приближенно оцените энергию образования вакансий в меди, имеющей ГЦК решетку, если экспериментально определенная равновесная концентрация вакансий при 927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равна 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, температура плавления меди 1084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7EF27290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20 мин. </w:t>
      </w:r>
    </w:p>
    <w:p w14:paraId="3621E8A3">
      <w:pPr>
        <w:shd w:val="clear" w:color="auto" w:fill="FFFFFF"/>
        <w:ind w:left="11" w:right="6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Критерии оценивания: полное содержательное соответствие приведенному ниже пояснению:</w:t>
      </w:r>
    </w:p>
    <w:p w14:paraId="4DE68576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Энергию образования вакансий </w:t>
      </w:r>
      <w:r>
        <w:rPr>
          <w:position w:val="-10"/>
          <w:sz w:val="28"/>
          <w:szCs w:val="28"/>
        </w:rPr>
        <w:object>
          <v:shape id="_x0000_i1025" o:spt="75" type="#_x0000_t75" style="height:15.35pt;width:14.5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8"/>
          <w:szCs w:val="28"/>
        </w:rPr>
        <w:t xml:space="preserve"> можно приближенно оценить, исходя из эмпирического соотношения между </w:t>
      </w:r>
      <w:r>
        <w:rPr>
          <w:position w:val="-10"/>
          <w:sz w:val="28"/>
          <w:szCs w:val="28"/>
        </w:rPr>
        <w:object>
          <v:shape id="_x0000_i1026" o:spt="75" type="#_x0000_t75" style="height:15.35pt;width:14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>
          <v:shape id="_x0000_i1027" o:spt="75" type="#_x0000_t75" style="height:15.35pt;width:17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sz w:val="28"/>
          <w:szCs w:val="28"/>
        </w:rPr>
        <w:t xml:space="preserve"> - энергия  активации самодиффузии, которая определяет температурную зависимость коэффициента диффузии:</w:t>
      </w:r>
      <w:r>
        <w:rPr>
          <w:position w:val="-12"/>
          <w:sz w:val="28"/>
          <w:szCs w:val="28"/>
        </w:rPr>
        <w:object>
          <v:shape id="_x0000_i1028" o:spt="75" type="#_x0000_t75" style="height:15.35pt;width:97.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sz w:val="28"/>
          <w:szCs w:val="28"/>
        </w:rPr>
        <w:t xml:space="preserve">. У ГЦК металлов </w:t>
      </w:r>
      <w:r>
        <w:rPr>
          <w:position w:val="-10"/>
          <w:sz w:val="28"/>
          <w:szCs w:val="28"/>
        </w:rPr>
        <w:object>
          <v:shape id="_x0000_i1029" o:spt="75" type="#_x0000_t75" style="height:15.35pt;width:14.5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8"/>
          <w:szCs w:val="28"/>
        </w:rPr>
        <w:t>≈0,5-0,6</w:t>
      </w:r>
      <w:r>
        <w:rPr>
          <w:position w:val="-12"/>
          <w:sz w:val="28"/>
          <w:szCs w:val="28"/>
        </w:rPr>
        <w:object>
          <v:shape id="_x0000_i1030" o:spt="75" type="#_x0000_t75" style="height:15.35pt;width:17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sz w:val="28"/>
          <w:szCs w:val="28"/>
        </w:rPr>
        <w:t>. Энергия активации самодиффузии приближенно пропорциональна темпе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ратуре плавления металла </w:t>
      </w:r>
      <w:r>
        <w:rPr>
          <w:position w:val="-10"/>
          <w:sz w:val="28"/>
          <w:szCs w:val="28"/>
        </w:rPr>
        <w:object>
          <v:shape id="_x0000_i1031" o:spt="75" type="#_x0000_t75" style="height:15.35pt;width:15.3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sz w:val="28"/>
          <w:szCs w:val="28"/>
        </w:rPr>
        <w:t xml:space="preserve">. Известно эмпирическое соотношение </w:t>
      </w:r>
      <w:r>
        <w:rPr>
          <w:position w:val="-12"/>
          <w:sz w:val="28"/>
          <w:szCs w:val="28"/>
        </w:rPr>
        <w:object>
          <v:shape id="_x0000_i1032" o:spt="75" type="#_x0000_t75" style="height:15.35pt;width:35.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sz w:val="28"/>
          <w:szCs w:val="28"/>
        </w:rPr>
        <w:t xml:space="preserve">=150 Дж/К. Энергия активации самодиффузии будет равна </w:t>
      </w:r>
      <w:r>
        <w:rPr>
          <w:position w:val="-16"/>
          <w:sz w:val="28"/>
          <w:szCs w:val="28"/>
        </w:rPr>
        <w:object>
          <v:shape id="_x0000_i1033" o:spt="75" type="#_x0000_t75" style="height:21.05pt;width:147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z w:val="28"/>
          <w:szCs w:val="28"/>
        </w:rPr>
        <w:t xml:space="preserve"> Дж. Энергия образования вакансий составит </w:t>
      </w:r>
      <w:r>
        <w:rPr>
          <w:position w:val="-12"/>
          <w:sz w:val="28"/>
          <w:szCs w:val="28"/>
        </w:rPr>
        <w:object>
          <v:shape id="_x0000_i1034" o:spt="75" type="#_x0000_t75" style="height:18.6pt;width:149.6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sz w:val="28"/>
          <w:szCs w:val="28"/>
        </w:rPr>
        <w:t xml:space="preserve"> Дж.</w:t>
      </w:r>
    </w:p>
    <w:p w14:paraId="1F9AEE50">
      <w:pPr>
        <w:shd w:val="clear" w:color="auto" w:fill="FFFFFF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15B542DD">
      <w:pPr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5D2DCEB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sz w:val="28"/>
          <w:szCs w:val="28"/>
        </w:rPr>
        <w:t>Определите суммарную длину дислокаций в образце размером 5х10х10 см плотность дислокаций составляет 10</w:t>
      </w:r>
      <w:r>
        <w:rPr>
          <w:sz w:val="28"/>
          <w:szCs w:val="28"/>
          <w:vertAlign w:val="superscript"/>
        </w:rPr>
        <w:t>24</w:t>
      </w:r>
      <w:r>
        <w:rPr>
          <w:sz w:val="28"/>
          <w:szCs w:val="28"/>
        </w:rPr>
        <w:t xml:space="preserve">. </w:t>
      </w:r>
    </w:p>
    <w:p w14:paraId="65720BE5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15 мин. </w:t>
      </w:r>
    </w:p>
    <w:p w14:paraId="633F38F0">
      <w:pPr>
        <w:pStyle w:val="23"/>
        <w:tabs>
          <w:tab w:val="left" w:pos="0"/>
        </w:tabs>
        <w:ind w:right="110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Критерии оценивания: полное содержательное соответствие приведенному ниже пояснению:</w:t>
      </w:r>
    </w:p>
    <w:p w14:paraId="0B784CD9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Суммарная длина дислокаций представляет собой произведение плотности дислокаций на объем образца. Объем образца равен 500 см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Тогда суммарная длина дислокаций будет равна 10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24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 500 = 5х10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26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-2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2128C566">
      <w:pPr>
        <w:pStyle w:val="23"/>
        <w:tabs>
          <w:tab w:val="left" w:pos="0"/>
        </w:tabs>
        <w:ind w:right="11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3429A61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D641A9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A1C0C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6E01C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4683C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39AC3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91057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8C4CC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6A22E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C9724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NWTRMT2A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27A6"/>
    <w:rsid w:val="00011ADD"/>
    <w:rsid w:val="00012CA3"/>
    <w:rsid w:val="00013097"/>
    <w:rsid w:val="00021D58"/>
    <w:rsid w:val="00035D30"/>
    <w:rsid w:val="00037A88"/>
    <w:rsid w:val="00046F5D"/>
    <w:rsid w:val="000547DA"/>
    <w:rsid w:val="0006467F"/>
    <w:rsid w:val="00065A47"/>
    <w:rsid w:val="00065B95"/>
    <w:rsid w:val="0006640D"/>
    <w:rsid w:val="00066DE5"/>
    <w:rsid w:val="00070571"/>
    <w:rsid w:val="0007235D"/>
    <w:rsid w:val="0007393B"/>
    <w:rsid w:val="00084825"/>
    <w:rsid w:val="00091A7F"/>
    <w:rsid w:val="00096B13"/>
    <w:rsid w:val="00097912"/>
    <w:rsid w:val="000B014C"/>
    <w:rsid w:val="000B2E37"/>
    <w:rsid w:val="000D4678"/>
    <w:rsid w:val="000E303F"/>
    <w:rsid w:val="000F166E"/>
    <w:rsid w:val="000F23DF"/>
    <w:rsid w:val="000F2832"/>
    <w:rsid w:val="001149D9"/>
    <w:rsid w:val="00120FC3"/>
    <w:rsid w:val="0012500C"/>
    <w:rsid w:val="00130A50"/>
    <w:rsid w:val="00137644"/>
    <w:rsid w:val="00143650"/>
    <w:rsid w:val="00154B5E"/>
    <w:rsid w:val="00155743"/>
    <w:rsid w:val="00164ECF"/>
    <w:rsid w:val="00167517"/>
    <w:rsid w:val="00171709"/>
    <w:rsid w:val="001934B0"/>
    <w:rsid w:val="001B5260"/>
    <w:rsid w:val="001C5A0D"/>
    <w:rsid w:val="0020168F"/>
    <w:rsid w:val="00202752"/>
    <w:rsid w:val="0020393B"/>
    <w:rsid w:val="00211F95"/>
    <w:rsid w:val="002164B5"/>
    <w:rsid w:val="00216AB7"/>
    <w:rsid w:val="0021726C"/>
    <w:rsid w:val="00223133"/>
    <w:rsid w:val="00236113"/>
    <w:rsid w:val="00241398"/>
    <w:rsid w:val="00254C14"/>
    <w:rsid w:val="002626AC"/>
    <w:rsid w:val="002649D1"/>
    <w:rsid w:val="00274684"/>
    <w:rsid w:val="00281663"/>
    <w:rsid w:val="00284809"/>
    <w:rsid w:val="002868A9"/>
    <w:rsid w:val="00290F58"/>
    <w:rsid w:val="00293A45"/>
    <w:rsid w:val="00295A49"/>
    <w:rsid w:val="002C2419"/>
    <w:rsid w:val="002C54A3"/>
    <w:rsid w:val="002D6FB0"/>
    <w:rsid w:val="002E09F1"/>
    <w:rsid w:val="002E32BD"/>
    <w:rsid w:val="002E59D5"/>
    <w:rsid w:val="00327E16"/>
    <w:rsid w:val="00332464"/>
    <w:rsid w:val="00370C7F"/>
    <w:rsid w:val="003736FE"/>
    <w:rsid w:val="00377CBE"/>
    <w:rsid w:val="00381F61"/>
    <w:rsid w:val="003B67F3"/>
    <w:rsid w:val="003C4180"/>
    <w:rsid w:val="003D1A07"/>
    <w:rsid w:val="003D1A89"/>
    <w:rsid w:val="003D7CF6"/>
    <w:rsid w:val="003E4146"/>
    <w:rsid w:val="00403428"/>
    <w:rsid w:val="00404981"/>
    <w:rsid w:val="0042202A"/>
    <w:rsid w:val="004256ED"/>
    <w:rsid w:val="00433D3D"/>
    <w:rsid w:val="00450511"/>
    <w:rsid w:val="00455910"/>
    <w:rsid w:val="00455F3A"/>
    <w:rsid w:val="00460490"/>
    <w:rsid w:val="004855D3"/>
    <w:rsid w:val="004A4134"/>
    <w:rsid w:val="004C762D"/>
    <w:rsid w:val="004D30A3"/>
    <w:rsid w:val="004D32C8"/>
    <w:rsid w:val="004E38A5"/>
    <w:rsid w:val="004F4E28"/>
    <w:rsid w:val="0051007A"/>
    <w:rsid w:val="00524F47"/>
    <w:rsid w:val="00531710"/>
    <w:rsid w:val="005449D2"/>
    <w:rsid w:val="00547B7B"/>
    <w:rsid w:val="00565D59"/>
    <w:rsid w:val="00577430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E0A76"/>
    <w:rsid w:val="005E6EF8"/>
    <w:rsid w:val="005F29B6"/>
    <w:rsid w:val="005F5FA2"/>
    <w:rsid w:val="00624E15"/>
    <w:rsid w:val="006364E0"/>
    <w:rsid w:val="00640E58"/>
    <w:rsid w:val="00650F94"/>
    <w:rsid w:val="00663E23"/>
    <w:rsid w:val="006746DD"/>
    <w:rsid w:val="0067540F"/>
    <w:rsid w:val="006861E5"/>
    <w:rsid w:val="006921AE"/>
    <w:rsid w:val="006A35DC"/>
    <w:rsid w:val="006B2C8A"/>
    <w:rsid w:val="006B5C84"/>
    <w:rsid w:val="006B5EB9"/>
    <w:rsid w:val="006C3518"/>
    <w:rsid w:val="006C3EF2"/>
    <w:rsid w:val="006D637B"/>
    <w:rsid w:val="006E2E6C"/>
    <w:rsid w:val="006F6446"/>
    <w:rsid w:val="006F6C97"/>
    <w:rsid w:val="00703555"/>
    <w:rsid w:val="00706344"/>
    <w:rsid w:val="0070692A"/>
    <w:rsid w:val="0070779F"/>
    <w:rsid w:val="00716C00"/>
    <w:rsid w:val="0072371D"/>
    <w:rsid w:val="007315D1"/>
    <w:rsid w:val="0074108E"/>
    <w:rsid w:val="0075129A"/>
    <w:rsid w:val="007572BD"/>
    <w:rsid w:val="00763CAA"/>
    <w:rsid w:val="007713CE"/>
    <w:rsid w:val="007A7048"/>
    <w:rsid w:val="007B1403"/>
    <w:rsid w:val="007B640B"/>
    <w:rsid w:val="007D180C"/>
    <w:rsid w:val="007D7EEE"/>
    <w:rsid w:val="00821798"/>
    <w:rsid w:val="00830702"/>
    <w:rsid w:val="00842F5E"/>
    <w:rsid w:val="00844C4F"/>
    <w:rsid w:val="00861B30"/>
    <w:rsid w:val="00863107"/>
    <w:rsid w:val="00863625"/>
    <w:rsid w:val="0087396B"/>
    <w:rsid w:val="00873A67"/>
    <w:rsid w:val="00881A81"/>
    <w:rsid w:val="00891F48"/>
    <w:rsid w:val="008920AF"/>
    <w:rsid w:val="008B3BDA"/>
    <w:rsid w:val="008C43AA"/>
    <w:rsid w:val="008C6455"/>
    <w:rsid w:val="008E129B"/>
    <w:rsid w:val="008E276F"/>
    <w:rsid w:val="008E3484"/>
    <w:rsid w:val="008F437E"/>
    <w:rsid w:val="008F4E9A"/>
    <w:rsid w:val="008F58D0"/>
    <w:rsid w:val="0090063A"/>
    <w:rsid w:val="00926099"/>
    <w:rsid w:val="0093214D"/>
    <w:rsid w:val="0093485E"/>
    <w:rsid w:val="00941A3F"/>
    <w:rsid w:val="00942004"/>
    <w:rsid w:val="00960BA3"/>
    <w:rsid w:val="00964917"/>
    <w:rsid w:val="009712BA"/>
    <w:rsid w:val="00975EAE"/>
    <w:rsid w:val="00987D5D"/>
    <w:rsid w:val="0099371F"/>
    <w:rsid w:val="009A5B42"/>
    <w:rsid w:val="009C4FE2"/>
    <w:rsid w:val="009D16E7"/>
    <w:rsid w:val="009D22AF"/>
    <w:rsid w:val="009D4109"/>
    <w:rsid w:val="009D5911"/>
    <w:rsid w:val="009F0952"/>
    <w:rsid w:val="009F26D9"/>
    <w:rsid w:val="00A033DC"/>
    <w:rsid w:val="00A10B62"/>
    <w:rsid w:val="00A13A08"/>
    <w:rsid w:val="00A13CC3"/>
    <w:rsid w:val="00A256E3"/>
    <w:rsid w:val="00A4209C"/>
    <w:rsid w:val="00A46741"/>
    <w:rsid w:val="00A63686"/>
    <w:rsid w:val="00A77A91"/>
    <w:rsid w:val="00AA2CC3"/>
    <w:rsid w:val="00AA5250"/>
    <w:rsid w:val="00AC620B"/>
    <w:rsid w:val="00AC6DCD"/>
    <w:rsid w:val="00AD784D"/>
    <w:rsid w:val="00AE552E"/>
    <w:rsid w:val="00B40C21"/>
    <w:rsid w:val="00B40D38"/>
    <w:rsid w:val="00B55EC7"/>
    <w:rsid w:val="00B647F2"/>
    <w:rsid w:val="00B66FE9"/>
    <w:rsid w:val="00B73EC4"/>
    <w:rsid w:val="00B934F9"/>
    <w:rsid w:val="00BA324C"/>
    <w:rsid w:val="00BA3D12"/>
    <w:rsid w:val="00BB26C1"/>
    <w:rsid w:val="00BC1D4A"/>
    <w:rsid w:val="00BD1387"/>
    <w:rsid w:val="00C0373E"/>
    <w:rsid w:val="00C33E51"/>
    <w:rsid w:val="00C43529"/>
    <w:rsid w:val="00C445BC"/>
    <w:rsid w:val="00C504CB"/>
    <w:rsid w:val="00C55608"/>
    <w:rsid w:val="00C55A48"/>
    <w:rsid w:val="00C6038D"/>
    <w:rsid w:val="00C71446"/>
    <w:rsid w:val="00C76575"/>
    <w:rsid w:val="00C81037"/>
    <w:rsid w:val="00C810CB"/>
    <w:rsid w:val="00C83825"/>
    <w:rsid w:val="00C84699"/>
    <w:rsid w:val="00C962C3"/>
    <w:rsid w:val="00CB541C"/>
    <w:rsid w:val="00CB7C38"/>
    <w:rsid w:val="00CE5570"/>
    <w:rsid w:val="00CE7C14"/>
    <w:rsid w:val="00D21D38"/>
    <w:rsid w:val="00D2293F"/>
    <w:rsid w:val="00D315CC"/>
    <w:rsid w:val="00D34FE6"/>
    <w:rsid w:val="00D40233"/>
    <w:rsid w:val="00D425DF"/>
    <w:rsid w:val="00D453B4"/>
    <w:rsid w:val="00D533DD"/>
    <w:rsid w:val="00D62DAE"/>
    <w:rsid w:val="00D6488F"/>
    <w:rsid w:val="00D679EE"/>
    <w:rsid w:val="00D94375"/>
    <w:rsid w:val="00D97C37"/>
    <w:rsid w:val="00DA5682"/>
    <w:rsid w:val="00DB25CC"/>
    <w:rsid w:val="00DE755E"/>
    <w:rsid w:val="00E12467"/>
    <w:rsid w:val="00E17CC2"/>
    <w:rsid w:val="00E22C28"/>
    <w:rsid w:val="00E23DDE"/>
    <w:rsid w:val="00E35678"/>
    <w:rsid w:val="00E40BEB"/>
    <w:rsid w:val="00E41057"/>
    <w:rsid w:val="00E42585"/>
    <w:rsid w:val="00E51B69"/>
    <w:rsid w:val="00E53D39"/>
    <w:rsid w:val="00E57EDC"/>
    <w:rsid w:val="00E82458"/>
    <w:rsid w:val="00E8709A"/>
    <w:rsid w:val="00EA3288"/>
    <w:rsid w:val="00ED45AF"/>
    <w:rsid w:val="00ED5A82"/>
    <w:rsid w:val="00EE0C8D"/>
    <w:rsid w:val="00EE2F7D"/>
    <w:rsid w:val="00F00539"/>
    <w:rsid w:val="00F14DDE"/>
    <w:rsid w:val="00F222DD"/>
    <w:rsid w:val="00F22538"/>
    <w:rsid w:val="00F42149"/>
    <w:rsid w:val="00F54403"/>
    <w:rsid w:val="00F73B36"/>
    <w:rsid w:val="00F762D2"/>
    <w:rsid w:val="00F80140"/>
    <w:rsid w:val="00F80409"/>
    <w:rsid w:val="00F80C56"/>
    <w:rsid w:val="00FA169C"/>
    <w:rsid w:val="00FB2C08"/>
    <w:rsid w:val="00FC148D"/>
    <w:rsid w:val="00FC3A48"/>
    <w:rsid w:val="00FD5C3C"/>
    <w:rsid w:val="00FD7E40"/>
    <w:rsid w:val="00FE552F"/>
    <w:rsid w:val="17622013"/>
    <w:rsid w:val="458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qFormat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semiHidden/>
    <w:unhideWhenUsed/>
    <w:qFormat/>
    <w:uiPriority w:val="99"/>
    <w:pPr>
      <w:spacing w:after="120" w:line="480" w:lineRule="auto"/>
      <w:ind w:left="283"/>
    </w:pPr>
  </w:style>
  <w:style w:type="table" w:styleId="2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0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qFormat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0DAAF-0ABC-4BEE-AB9E-9D4AE180A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1091</Words>
  <Characters>6223</Characters>
  <Lines>51</Lines>
  <Paragraphs>14</Paragraphs>
  <TotalTime>0</TotalTime>
  <ScaleCrop>false</ScaleCrop>
  <LinksUpToDate>false</LinksUpToDate>
  <CharactersWithSpaces>7300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2025-03-27T19:44:00Z</dcterms:created>
  <dc:creator>ryabic</dc:creator>
  <cp:lastModifiedBy>user</cp:lastModifiedBy>
  <dcterms:modified xsi:type="dcterms:W3CDTF">2025-04-14T07:30:01Z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1049-12.2.0.20795</vt:lpwstr>
  </property>
  <property fmtid="{D5CDD505-2E9C-101B-9397-08002B2CF9AE}" pid="7" name="ICV">
    <vt:lpwstr>C6E679BC6637447C819FE7E10BB0A780_12</vt:lpwstr>
  </property>
</Properties>
</file>