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1CD9" w14:textId="720DA939" w:rsidR="00020292" w:rsidRPr="00FA6A6F" w:rsidRDefault="00020292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6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066F50B" w:rsidR="00020292" w:rsidRPr="00FA6A6F" w:rsidRDefault="00FA6A6F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6103" w:rsidRPr="00C26103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B1763F" w14:textId="77777777" w:rsidR="00F66CC5" w:rsidRPr="00FC524B" w:rsidRDefault="00F66CC5" w:rsidP="00F66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2123E15" w14:textId="77777777" w:rsidR="00F66CC5" w:rsidRPr="00FC524B" w:rsidRDefault="00F66CC5" w:rsidP="00F66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0E47462" w14:textId="77777777" w:rsidR="00F66CC5" w:rsidRPr="004D4C15" w:rsidRDefault="00F66CC5" w:rsidP="00F66CC5">
      <w:pPr>
        <w:pStyle w:val="3"/>
        <w:spacing w:befor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D4C15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6751BBC0" w14:textId="77777777" w:rsidR="00F66CC5" w:rsidRPr="00FC524B" w:rsidRDefault="00F66CC5" w:rsidP="00F66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9CA105" w14:textId="77777777" w:rsidR="00F66CC5" w:rsidRPr="004D4C15" w:rsidRDefault="00F66CC5" w:rsidP="00F66CC5">
      <w:pPr>
        <w:pStyle w:val="4"/>
        <w:spacing w:line="240" w:lineRule="auto"/>
        <w:ind w:firstLine="709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D4C15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24DA28B7" w14:textId="77777777" w:rsidR="00F66CC5" w:rsidRPr="004D4C15" w:rsidRDefault="00F66CC5" w:rsidP="00F66CC5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D4C15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6058BD89" w14:textId="77777777" w:rsidR="00F66CC5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E22809" w14:textId="62B899A3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</w:t>
      </w:r>
      <w:r w:rsidR="00C26103">
        <w:rPr>
          <w:rFonts w:ascii="Times New Roman" w:hAnsi="Times New Roman" w:cs="Times New Roman"/>
          <w:sz w:val="28"/>
          <w:szCs w:val="28"/>
        </w:rPr>
        <w:t>Какие существуют способы уменьшения газов в металле</w:t>
      </w:r>
      <w:r w:rsidR="00195BDB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8269F9C" w14:textId="296F3682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раскисление</w:t>
      </w:r>
    </w:p>
    <w:p w14:paraId="5CC6024E" w14:textId="7CFA15AF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>вакуумирование</w:t>
      </w:r>
    </w:p>
    <w:p w14:paraId="20BDD4C2" w14:textId="69C9B2E3" w:rsidR="00195BDB" w:rsidRPr="00FA6A6F" w:rsidRDefault="00195BDB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использование чистой шихты</w:t>
      </w:r>
    </w:p>
    <w:p w14:paraId="5FDAA11A" w14:textId="666A249F" w:rsidR="00195BDB" w:rsidRPr="00FA6A6F" w:rsidRDefault="00195BDB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Г) </w:t>
      </w:r>
      <w:r w:rsidR="00C26103">
        <w:rPr>
          <w:rFonts w:ascii="Times New Roman" w:hAnsi="Times New Roman" w:cs="Times New Roman"/>
          <w:sz w:val="28"/>
          <w:szCs w:val="28"/>
        </w:rPr>
        <w:t>модифицирование</w:t>
      </w:r>
    </w:p>
    <w:p w14:paraId="335353FC" w14:textId="6E7FBAF7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020292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EC9C8BC" w14:textId="339A3CCC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44DC">
        <w:rPr>
          <w:rFonts w:ascii="Times New Roman" w:hAnsi="Times New Roman" w:cs="Times New Roman"/>
          <w:sz w:val="28"/>
          <w:szCs w:val="28"/>
        </w:rPr>
        <w:t xml:space="preserve">ПК-1, </w:t>
      </w:r>
      <w:r w:rsidR="00C26103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2EE53C14" w14:textId="77777777" w:rsidR="00935015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69423" w14:textId="43ECC372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C26103">
        <w:rPr>
          <w:rFonts w:ascii="Times New Roman" w:hAnsi="Times New Roman" w:cs="Times New Roman"/>
          <w:sz w:val="28"/>
          <w:szCs w:val="28"/>
        </w:rPr>
        <w:t>С какой целью в песчано-глинистую форму добавляют крахмалит</w:t>
      </w:r>
      <w:r w:rsidR="00FA6A6F">
        <w:rPr>
          <w:rFonts w:ascii="Times New Roman" w:hAnsi="Times New Roman" w:cs="Times New Roman"/>
          <w:sz w:val="28"/>
          <w:szCs w:val="28"/>
        </w:rPr>
        <w:t>?</w:t>
      </w:r>
    </w:p>
    <w:p w14:paraId="690DD343" w14:textId="2F633B20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для увеличения прочности формы</w:t>
      </w:r>
    </w:p>
    <w:p w14:paraId="526E954B" w14:textId="160FE9B0" w:rsidR="00020292" w:rsidRPr="00C26103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 xml:space="preserve">для уменьшения вероятности образования </w:t>
      </w:r>
      <w:proofErr w:type="spellStart"/>
      <w:r w:rsidR="00C26103">
        <w:rPr>
          <w:rFonts w:ascii="Times New Roman" w:hAnsi="Times New Roman" w:cs="Times New Roman"/>
          <w:sz w:val="28"/>
          <w:szCs w:val="28"/>
        </w:rPr>
        <w:t>ужимин</w:t>
      </w:r>
      <w:proofErr w:type="spellEnd"/>
    </w:p>
    <w:p w14:paraId="3939D7AE" w14:textId="50A6FBE0" w:rsidR="00195BDB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для увеличения податливости</w:t>
      </w:r>
    </w:p>
    <w:p w14:paraId="776243EC" w14:textId="35347A83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509B859F" w14:textId="77777777" w:rsidR="00A744DC" w:rsidRPr="00FA6A6F" w:rsidRDefault="00A744DC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83A0078" w14:textId="77777777" w:rsidR="00935015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A2EDF" w14:textId="050997D6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r w:rsidR="00C26103">
        <w:rPr>
          <w:rFonts w:ascii="Times New Roman" w:hAnsi="Times New Roman" w:cs="Times New Roman"/>
          <w:sz w:val="28"/>
          <w:szCs w:val="28"/>
        </w:rPr>
        <w:t>Какую роль играют холодильники в литейной форме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119DF1C" w14:textId="0AA2B18C" w:rsidR="00020292" w:rsidRPr="00FA6A6F" w:rsidRDefault="007247E1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) </w:t>
      </w:r>
      <w:r w:rsidR="00C26103">
        <w:rPr>
          <w:rFonts w:ascii="Times New Roman" w:hAnsi="Times New Roman" w:cs="Times New Roman"/>
          <w:sz w:val="28"/>
          <w:szCs w:val="28"/>
        </w:rPr>
        <w:t>уменьшают объемную усадку отливки</w:t>
      </w:r>
    </w:p>
    <w:p w14:paraId="77542EB3" w14:textId="7B60263D" w:rsidR="007247E1" w:rsidRPr="00FA6A6F" w:rsidRDefault="007247E1" w:rsidP="00724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A6A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изменяют расположения усадочных пустот в отливке</w:t>
      </w:r>
    </w:p>
    <w:p w14:paraId="5CBE0FFE" w14:textId="2250BEC7" w:rsidR="00935015" w:rsidRPr="00C26103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уменьшают усадочную раковину</w:t>
      </w:r>
    </w:p>
    <w:p w14:paraId="68911454" w14:textId="747FA0F2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C26103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35D89366" w14:textId="77777777" w:rsidR="00A744DC" w:rsidRPr="00FA6A6F" w:rsidRDefault="00A744DC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CF89EBC" w14:textId="77777777" w:rsidR="00935015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EB77" w14:textId="6B77D256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чего зависит </w:t>
      </w:r>
      <w:r w:rsidR="00C26103">
        <w:rPr>
          <w:rFonts w:ascii="Times New Roman" w:hAnsi="Times New Roman" w:cs="Times New Roman"/>
          <w:sz w:val="28"/>
          <w:szCs w:val="28"/>
        </w:rPr>
        <w:t>теплоаккумуляционная способность формы</w:t>
      </w:r>
      <w:r w:rsidR="00FA6A6F">
        <w:rPr>
          <w:rFonts w:ascii="Times New Roman" w:hAnsi="Times New Roman" w:cs="Times New Roman"/>
          <w:sz w:val="28"/>
          <w:szCs w:val="28"/>
        </w:rPr>
        <w:t>?</w:t>
      </w:r>
    </w:p>
    <w:p w14:paraId="22601D0F" w14:textId="3785878A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теплопроводности смеси</w:t>
      </w:r>
    </w:p>
    <w:p w14:paraId="36DA774E" w14:textId="6E3C6A18" w:rsidR="00195BDB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теплоемкости смеси</w:t>
      </w:r>
    </w:p>
    <w:p w14:paraId="02294C8B" w14:textId="3B3BC26F" w:rsidR="00195BDB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плотности смеси</w:t>
      </w:r>
    </w:p>
    <w:p w14:paraId="054D4E85" w14:textId="0298CD55" w:rsidR="00195BDB" w:rsidRPr="00FA6A6F" w:rsidRDefault="00195BDB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Г) от </w:t>
      </w:r>
      <w:r w:rsidR="00C26103">
        <w:rPr>
          <w:rFonts w:ascii="Times New Roman" w:hAnsi="Times New Roman" w:cs="Times New Roman"/>
          <w:sz w:val="28"/>
          <w:szCs w:val="28"/>
        </w:rPr>
        <w:t>плотности металла</w:t>
      </w:r>
    </w:p>
    <w:p w14:paraId="11803A82" w14:textId="32A7EF5E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C5CF967" w14:textId="77777777" w:rsidR="00A744DC" w:rsidRPr="00FA6A6F" w:rsidRDefault="00A744DC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38634089" w14:textId="59205D26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CFCC7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83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124A427A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4F02D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7ADECE7A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81E527C" w14:textId="77777777" w:rsidR="00FA6A6F" w:rsidRPr="001526F4" w:rsidRDefault="00FA6A6F" w:rsidP="00E162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7FBF6" w14:textId="77777777" w:rsidR="00020292" w:rsidRPr="00FA6A6F" w:rsidRDefault="00020292" w:rsidP="00E162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7954"/>
      </w:tblGrid>
      <w:tr w:rsidR="00D23EAE" w:rsidRPr="00FA6A6F" w14:paraId="4ECD1A5A" w14:textId="77777777" w:rsidTr="00E1629B">
        <w:tc>
          <w:tcPr>
            <w:tcW w:w="749" w:type="pct"/>
          </w:tcPr>
          <w:p w14:paraId="5FF5EA84" w14:textId="1EECC25A" w:rsidR="00D23EAE" w:rsidRPr="00FA6A6F" w:rsidRDefault="00D23EAE" w:rsidP="00E162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Пригар</w:t>
            </w:r>
          </w:p>
        </w:tc>
        <w:tc>
          <w:tcPr>
            <w:tcW w:w="4251" w:type="pct"/>
          </w:tcPr>
          <w:p w14:paraId="7832C56F" w14:textId="13731930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="00D419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ормовочный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внедрившийся в поверхностные слои отливки</w:t>
            </w:r>
          </w:p>
        </w:tc>
      </w:tr>
      <w:tr w:rsidR="00D23EAE" w:rsidRPr="00FA6A6F" w14:paraId="16D2DB00" w14:textId="77777777" w:rsidTr="00E1629B">
        <w:trPr>
          <w:trHeight w:val="427"/>
        </w:trPr>
        <w:tc>
          <w:tcPr>
            <w:tcW w:w="749" w:type="pct"/>
          </w:tcPr>
          <w:p w14:paraId="2D78BF3F" w14:textId="0694B5EC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Засор</w:t>
            </w:r>
          </w:p>
        </w:tc>
        <w:tc>
          <w:tcPr>
            <w:tcW w:w="4251" w:type="pct"/>
          </w:tcPr>
          <w:p w14:paraId="0C4D917B" w14:textId="4B37D621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рудноудаляемый специфический слой на поверхности отливки</w:t>
            </w:r>
          </w:p>
        </w:tc>
      </w:tr>
    </w:tbl>
    <w:p w14:paraId="32285522" w14:textId="77777777" w:rsidR="00D23EAE" w:rsidRPr="00FA6A6F" w:rsidRDefault="00D23EAE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1Б, 2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</w:p>
    <w:p w14:paraId="264D374A" w14:textId="77777777" w:rsidR="00A744DC" w:rsidRPr="00FA6A6F" w:rsidRDefault="00A744DC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945FFEE" w14:textId="77777777" w:rsidR="00020292" w:rsidRPr="00FA6A6F" w:rsidRDefault="00020292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D8A69" w14:textId="3A7C3A3A" w:rsidR="00020292" w:rsidRPr="00FA6A6F" w:rsidRDefault="00195BDB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2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56"/>
      </w:tblGrid>
      <w:tr w:rsidR="00D23EAE" w:rsidRPr="00FA6A6F" w14:paraId="5CE93A27" w14:textId="77777777" w:rsidTr="00D4199F">
        <w:tc>
          <w:tcPr>
            <w:tcW w:w="909" w:type="pct"/>
          </w:tcPr>
          <w:p w14:paraId="0F38F3EA" w14:textId="27FF944B" w:rsidR="00D23EAE" w:rsidRPr="00FA6A6F" w:rsidRDefault="00D23EAE" w:rsidP="00E162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Недолив</w:t>
            </w:r>
          </w:p>
        </w:tc>
        <w:tc>
          <w:tcPr>
            <w:tcW w:w="4091" w:type="pct"/>
          </w:tcPr>
          <w:p w14:paraId="16F1FFA6" w14:textId="0BFB790B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еталлический прилив или выступ в результате утечки металла в зазоры по разъему литейной формы</w:t>
            </w:r>
          </w:p>
        </w:tc>
      </w:tr>
      <w:tr w:rsidR="00D23EAE" w:rsidRPr="00FA6A6F" w14:paraId="74C9A6C7" w14:textId="77777777" w:rsidTr="00D4199F">
        <w:tc>
          <w:tcPr>
            <w:tcW w:w="909" w:type="pct"/>
          </w:tcPr>
          <w:p w14:paraId="7A68C281" w14:textId="4F4485D4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</w:t>
            </w:r>
          </w:p>
        </w:tc>
        <w:tc>
          <w:tcPr>
            <w:tcW w:w="4091" w:type="pct"/>
          </w:tcPr>
          <w:p w14:paraId="1FFAD4FD" w14:textId="6B49277C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еполное образование отливки в следствии не заливания полости литейной формы</w:t>
            </w:r>
          </w:p>
        </w:tc>
      </w:tr>
      <w:tr w:rsidR="00D23EAE" w:rsidRPr="00FA6A6F" w14:paraId="3A4808F3" w14:textId="77777777" w:rsidTr="00D4199F">
        <w:tc>
          <w:tcPr>
            <w:tcW w:w="909" w:type="pct"/>
          </w:tcPr>
          <w:p w14:paraId="77101B52" w14:textId="46518BD8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Плена</w:t>
            </w:r>
          </w:p>
        </w:tc>
        <w:tc>
          <w:tcPr>
            <w:tcW w:w="4091" w:type="pct"/>
          </w:tcPr>
          <w:p w14:paraId="3FF522E2" w14:textId="7AC60191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еталлический окислительный слой на поверхности отливки</w:t>
            </w:r>
          </w:p>
        </w:tc>
      </w:tr>
    </w:tbl>
    <w:p w14:paraId="788C2BBD" w14:textId="77777777" w:rsidR="00D23EAE" w:rsidRPr="00FA6A6F" w:rsidRDefault="00D23EAE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1Б, 2А, 3В</w:t>
      </w:r>
    </w:p>
    <w:p w14:paraId="773779EC" w14:textId="77777777" w:rsidR="00A744DC" w:rsidRPr="00FA6A6F" w:rsidRDefault="00A744DC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A6D640C" w14:textId="77777777" w:rsidR="00935015" w:rsidRPr="00FA6A6F" w:rsidRDefault="00935015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D5C29" w14:textId="0906346C" w:rsidR="00020292" w:rsidRPr="00FA6A6F" w:rsidRDefault="00195BDB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3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7231"/>
      </w:tblGrid>
      <w:tr w:rsidR="00D23EAE" w:rsidRPr="00FA6A6F" w14:paraId="509F565C" w14:textId="77777777" w:rsidTr="00E1629B">
        <w:tc>
          <w:tcPr>
            <w:tcW w:w="1135" w:type="pct"/>
          </w:tcPr>
          <w:p w14:paraId="78CBB18D" w14:textId="08344A09" w:rsidR="00D23EAE" w:rsidRPr="00FA6A6F" w:rsidRDefault="00D23EAE" w:rsidP="00E162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Усадочная пористость</w:t>
            </w:r>
          </w:p>
        </w:tc>
        <w:tc>
          <w:tcPr>
            <w:tcW w:w="3865" w:type="pct"/>
          </w:tcPr>
          <w:p w14:paraId="39677279" w14:textId="611F5E37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устоты в теле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ограниченные тонкой коркой</w:t>
            </w:r>
          </w:p>
        </w:tc>
      </w:tr>
      <w:tr w:rsidR="00D23EAE" w:rsidRPr="00FA6A6F" w14:paraId="408D0ED1" w14:textId="77777777" w:rsidTr="00E1629B">
        <w:tc>
          <w:tcPr>
            <w:tcW w:w="1135" w:type="pct"/>
          </w:tcPr>
          <w:p w14:paraId="0BC0EF6D" w14:textId="7A6A8B78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Коробление</w:t>
            </w:r>
          </w:p>
        </w:tc>
        <w:tc>
          <w:tcPr>
            <w:tcW w:w="3865" w:type="pct"/>
          </w:tcPr>
          <w:p w14:paraId="03ADE093" w14:textId="22CD0A5B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скажение конфигурации отливки под действием напряжений</w:t>
            </w:r>
          </w:p>
        </w:tc>
      </w:tr>
      <w:tr w:rsidR="00D23EAE" w:rsidRPr="00FA6A6F" w14:paraId="76631959" w14:textId="77777777" w:rsidTr="00E1629B">
        <w:tc>
          <w:tcPr>
            <w:tcW w:w="1135" w:type="pct"/>
          </w:tcPr>
          <w:p w14:paraId="7E7E303A" w14:textId="43C0D4DB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металла</w:t>
            </w:r>
          </w:p>
        </w:tc>
        <w:tc>
          <w:tcPr>
            <w:tcW w:w="3865" w:type="pct"/>
          </w:tcPr>
          <w:p w14:paraId="4A0D2C23" w14:textId="0750E060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елкие поры в теле отливки образующиеся в следствии усадки металла</w:t>
            </w:r>
          </w:p>
        </w:tc>
      </w:tr>
    </w:tbl>
    <w:p w14:paraId="52D054FB" w14:textId="77777777" w:rsidR="00D23EAE" w:rsidRPr="00FA6A6F" w:rsidRDefault="00D23EAE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1В, 2Б, 3А</w:t>
      </w:r>
    </w:p>
    <w:p w14:paraId="7F494B49" w14:textId="77777777" w:rsidR="00A744DC" w:rsidRPr="00FA6A6F" w:rsidRDefault="00A744DC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D37970B" w14:textId="1E46883B" w:rsidR="00925C2E" w:rsidRPr="00FA6A6F" w:rsidRDefault="00925C2E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AFBD" w14:textId="0196632F" w:rsidR="00170BCF" w:rsidRPr="00FA6A6F" w:rsidRDefault="00170BCF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798"/>
      </w:tblGrid>
      <w:tr w:rsidR="00D23EAE" w:rsidRPr="00FA6A6F" w14:paraId="2003B0BD" w14:textId="77777777" w:rsidTr="008C5AE2">
        <w:tc>
          <w:tcPr>
            <w:tcW w:w="832" w:type="pct"/>
          </w:tcPr>
          <w:p w14:paraId="7A83F710" w14:textId="0E5CF800" w:rsidR="00D23EAE" w:rsidRPr="00FA6A6F" w:rsidRDefault="00D23EAE" w:rsidP="008C5A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Королек</w:t>
            </w:r>
          </w:p>
        </w:tc>
        <w:tc>
          <w:tcPr>
            <w:tcW w:w="4168" w:type="pct"/>
          </w:tcPr>
          <w:p w14:paraId="33AA1C12" w14:textId="57CF77E5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арик металла отдельно застывший не сплавившийся металлом отливки</w:t>
            </w:r>
          </w:p>
        </w:tc>
      </w:tr>
      <w:tr w:rsidR="00D23EAE" w:rsidRPr="00FA6A6F" w14:paraId="11D6A8D1" w14:textId="77777777" w:rsidTr="008C5AE2">
        <w:trPr>
          <w:trHeight w:val="699"/>
        </w:trPr>
        <w:tc>
          <w:tcPr>
            <w:tcW w:w="832" w:type="pct"/>
          </w:tcPr>
          <w:p w14:paraId="48A0001A" w14:textId="46198B05" w:rsidR="00D23EAE" w:rsidRPr="00FA6A6F" w:rsidRDefault="008C5AE2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Газовая раковина</w:t>
            </w:r>
          </w:p>
        </w:tc>
        <w:tc>
          <w:tcPr>
            <w:tcW w:w="4168" w:type="pct"/>
          </w:tcPr>
          <w:p w14:paraId="3D30BD30" w14:textId="61914FBB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олость в теле отливки образующаяся при внедрении в металл газа</w:t>
            </w:r>
          </w:p>
        </w:tc>
      </w:tr>
    </w:tbl>
    <w:p w14:paraId="73170D40" w14:textId="77777777" w:rsidR="00D23EAE" w:rsidRPr="00FA6A6F" w:rsidRDefault="00D23EAE" w:rsidP="008C5A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2Б</w:t>
      </w:r>
    </w:p>
    <w:p w14:paraId="1FBB8058" w14:textId="77777777" w:rsidR="00A744DC" w:rsidRPr="00FA6A6F" w:rsidRDefault="00A744DC" w:rsidP="008C5A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DE3C8CF" w14:textId="169B7489" w:rsidR="006A2C17" w:rsidRDefault="006A2C17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0749B" w14:textId="77777777" w:rsidR="008C5AE2" w:rsidRPr="00BD1011" w:rsidRDefault="008C5AE2" w:rsidP="008C5AE2">
      <w:pPr>
        <w:pStyle w:val="4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D1011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00661A2E" w14:textId="77777777" w:rsidR="008C5AE2" w:rsidRPr="00FC524B" w:rsidRDefault="008C5AE2" w:rsidP="008C5A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68070F34" w14:textId="77777777" w:rsidR="008C5AE2" w:rsidRPr="00FC524B" w:rsidRDefault="008C5AE2" w:rsidP="008C5A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1DF3C71" w14:textId="77777777" w:rsidR="008C5AE2" w:rsidRPr="00FC524B" w:rsidRDefault="008C5AE2" w:rsidP="008C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CB0F04" w14:textId="6B091696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6A2C17">
        <w:rPr>
          <w:rFonts w:ascii="Times New Roman" w:hAnsi="Times New Roman" w:cs="Times New Roman"/>
          <w:sz w:val="28"/>
          <w:szCs w:val="28"/>
        </w:rPr>
        <w:t>определений дефектов отливок с помощью капиллярной дефектоскопии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D0BF3BE" w14:textId="146F3E8A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подготовка поверхности отливки</w:t>
      </w:r>
    </w:p>
    <w:p w14:paraId="77A9089C" w14:textId="5B79FE4E" w:rsidR="006A2C17" w:rsidRPr="00FA6A6F" w:rsidRDefault="006A2C17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поверхности от дефектоскопических материалов</w:t>
      </w:r>
    </w:p>
    <w:p w14:paraId="188A4BF1" w14:textId="7DF8D24F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выявление дефектов</w:t>
      </w:r>
    </w:p>
    <w:p w14:paraId="4F774499" w14:textId="6A15AA0C" w:rsidR="006A2C17" w:rsidRPr="00FA6A6F" w:rsidRDefault="006A2C17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поверхности дефектоскопическими материалами (индикаторной жидкостью)</w:t>
      </w:r>
    </w:p>
    <w:p w14:paraId="2E1E6933" w14:textId="0EA943BA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A2C17">
        <w:rPr>
          <w:rFonts w:ascii="Times New Roman" w:hAnsi="Times New Roman" w:cs="Times New Roman"/>
          <w:sz w:val="28"/>
          <w:szCs w:val="28"/>
        </w:rPr>
        <w:t>А, Г, В, Б</w:t>
      </w:r>
    </w:p>
    <w:p w14:paraId="39DA1978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A98167C" w14:textId="77777777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5B0" w14:textId="5A60D9EB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6A2C17">
        <w:rPr>
          <w:rFonts w:ascii="Times New Roman" w:hAnsi="Times New Roman" w:cs="Times New Roman"/>
          <w:sz w:val="28"/>
          <w:szCs w:val="28"/>
        </w:rPr>
        <w:t>исследования дефектов отливок ультразвуком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74C877C" w14:textId="3C0AD8A4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нанести на поверхность отливки тонкий слой трансформаторного масла</w:t>
      </w:r>
    </w:p>
    <w:p w14:paraId="6DF64BA7" w14:textId="503E9551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подключить дефектоскоп к сети</w:t>
      </w:r>
    </w:p>
    <w:p w14:paraId="1CC13AEF" w14:textId="070E1D33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наложить искательную головку на поверхность, перемещая вдоль продольной оси</w:t>
      </w:r>
    </w:p>
    <w:p w14:paraId="3BFEA0A4" w14:textId="109F8249" w:rsidR="00020292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32DBE8A7" w14:textId="4590D605" w:rsidR="00CF3D3D" w:rsidRPr="00FA6A6F" w:rsidRDefault="00CF3D3D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совместив отметку на касательной головке одновременно измеряя временной интервал определим геометрию и размеры профиля сечения отливок скрытого от наблюдения</w:t>
      </w:r>
    </w:p>
    <w:p w14:paraId="326587CC" w14:textId="3D269693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3D3D">
        <w:rPr>
          <w:rFonts w:ascii="Times New Roman" w:hAnsi="Times New Roman" w:cs="Times New Roman"/>
          <w:sz w:val="28"/>
          <w:szCs w:val="28"/>
        </w:rPr>
        <w:t>Г, А, Б, В, Д</w:t>
      </w:r>
    </w:p>
    <w:p w14:paraId="480EEA8F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C2C8F16" w14:textId="77777777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17A2" w14:textId="616CE2EB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</w:t>
      </w:r>
      <w:r w:rsidR="00CF3D3D">
        <w:rPr>
          <w:rFonts w:ascii="Times New Roman" w:hAnsi="Times New Roman" w:cs="Times New Roman"/>
          <w:sz w:val="28"/>
          <w:szCs w:val="28"/>
        </w:rPr>
        <w:t>определения глубины залегания дефектов отливки.</w:t>
      </w:r>
    </w:p>
    <w:p w14:paraId="412CF7AC" w14:textId="2C5CE45E" w:rsidR="00170BCF" w:rsidRPr="00FA6A6F" w:rsidRDefault="00170BCF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1AE9771F" w14:textId="747CE356" w:rsidR="00020292" w:rsidRPr="00FA6A6F" w:rsidRDefault="00170BCF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нанести на поверхность отливки тонкий слой трансформаторного масла</w:t>
      </w:r>
    </w:p>
    <w:p w14:paraId="1BDB7F5D" w14:textId="4EE8B22D" w:rsidR="00CF3D3D" w:rsidRPr="00FA6A6F" w:rsidRDefault="00170BCF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наложить искательную головку на исследуемую поверхность</w:t>
      </w:r>
    </w:p>
    <w:p w14:paraId="3B12D1B0" w14:textId="68F3F0B1" w:rsidR="00020292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включить дефектоскоп в работу</w:t>
      </w:r>
    </w:p>
    <w:p w14:paraId="6D6DF1FA" w14:textId="643A1A00" w:rsidR="00CF3D3D" w:rsidRDefault="00CF3D3D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зарисовать изображение в масштабе и занести в таблицу</w:t>
      </w:r>
    </w:p>
    <w:p w14:paraId="7FE54AD6" w14:textId="58959276" w:rsidR="00CF3D3D" w:rsidRPr="00FA6A6F" w:rsidRDefault="00CF3D3D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формуле вычислить глубину залегания дефектов</w:t>
      </w:r>
    </w:p>
    <w:p w14:paraId="5C032FB1" w14:textId="734DC623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70BCF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А, Б, В, Г, Д, Е</w:t>
      </w:r>
    </w:p>
    <w:p w14:paraId="6D434084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C23231B" w14:textId="77777777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95CE6" w14:textId="3A4500D0" w:rsidR="00950AC5" w:rsidRPr="00FA6A6F" w:rsidRDefault="007247E1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0AC5" w:rsidRPr="00FA6A6F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 w:rsidR="00950AC5">
        <w:rPr>
          <w:rFonts w:ascii="Times New Roman" w:hAnsi="Times New Roman" w:cs="Times New Roman"/>
          <w:sz w:val="28"/>
          <w:szCs w:val="28"/>
        </w:rPr>
        <w:t>процесса структурообразования чугунов</w:t>
      </w:r>
    </w:p>
    <w:p w14:paraId="0E5DAC77" w14:textId="25A2AF93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количество углерода и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чугуна</w:t>
      </w:r>
    </w:p>
    <w:p w14:paraId="3AADFA97" w14:textId="5BFC8CDE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положение чугуна на бинарной диаграмме</w:t>
      </w:r>
    </w:p>
    <w:p w14:paraId="3F7356E3" w14:textId="76F13CF0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вычертить кривые охлаждения с указание фазовых и структурных составляющих</w:t>
      </w:r>
    </w:p>
    <w:p w14:paraId="46D908BF" w14:textId="7F219492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вычертить схему структур эвтектического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эвтектоидного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превращения после полного охлаждения</w:t>
      </w:r>
    </w:p>
    <w:p w14:paraId="5F6B8135" w14:textId="77777777" w:rsidR="00950AC5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А, Б, В, Г</w:t>
      </w:r>
    </w:p>
    <w:p w14:paraId="455C6624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52835FBA" w14:textId="77777777" w:rsidR="00E5672D" w:rsidRPr="00FC524B" w:rsidRDefault="00E5672D" w:rsidP="00E5672D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14FC3EA9" w14:textId="77777777" w:rsidR="00E5672D" w:rsidRDefault="00E5672D" w:rsidP="00E567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2BFC95F0" w14:textId="77777777" w:rsidR="00E5672D" w:rsidRPr="00FC524B" w:rsidRDefault="00E5672D" w:rsidP="00E567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1410E90A" w14:textId="77777777" w:rsidR="00E5672D" w:rsidRPr="00FC524B" w:rsidRDefault="00E5672D" w:rsidP="00E567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67C8D7BB" w14:textId="77777777" w:rsidR="00E5672D" w:rsidRPr="00FC524B" w:rsidRDefault="00E5672D" w:rsidP="00E5672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1F091C7E" w14:textId="77777777" w:rsidR="00E5672D" w:rsidRPr="00FC524B" w:rsidRDefault="00E5672D" w:rsidP="00E5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09E84DF" w14:textId="3B96D568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</w:t>
      </w:r>
      <w:r w:rsidR="00E5672D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Нарост – это выступ произвольной формы образующийся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из загрязненного ____________ материалами металла.</w:t>
      </w:r>
    </w:p>
    <w:p w14:paraId="0C5C45F7" w14:textId="5C386F7D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644D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формовочными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884451E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F0444A6" w14:textId="77777777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4F1F" w14:textId="2647B521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950AC5">
        <w:rPr>
          <w:rFonts w:ascii="Times New Roman" w:hAnsi="Times New Roman" w:cs="Times New Roman"/>
          <w:sz w:val="28"/>
          <w:szCs w:val="28"/>
        </w:rPr>
        <w:t>Засор – это формовочный материал ____________ в поверхностные слои отливки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94A48A7" w14:textId="0B4189D3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внедрившийся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7A4B5EE4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4439661" w14:textId="77777777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367B" w14:textId="7710273B" w:rsidR="004344B4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Корабление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– это искажение конфигурации отливки под влиянием ____________</w:t>
      </w:r>
      <w:r w:rsidR="004344B4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BA7C9D3" w14:textId="2FD9728A" w:rsidR="004344B4" w:rsidRPr="00FA6A6F" w:rsidRDefault="004344B4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напряжения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CCF5DB9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2EBC90D" w14:textId="77777777" w:rsidR="004344B4" w:rsidRPr="00FA6A6F" w:rsidRDefault="004344B4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9700" w14:textId="4F8C582C" w:rsidR="00422990" w:rsidRPr="00FA6A6F" w:rsidRDefault="004344B4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</w:t>
      </w:r>
      <w:r w:rsidR="00422990" w:rsidRPr="00FA6A6F">
        <w:rPr>
          <w:rFonts w:ascii="Times New Roman" w:hAnsi="Times New Roman" w:cs="Times New Roman"/>
          <w:sz w:val="28"/>
          <w:szCs w:val="28"/>
        </w:rPr>
        <w:t>.</w:t>
      </w:r>
      <w:r w:rsidR="0095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Незалив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– несоответствие конфигурации отливки _________.</w:t>
      </w:r>
    </w:p>
    <w:p w14:paraId="7760A9AC" w14:textId="4BEFDDA3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чертежу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BB9AA84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1DB8BF1" w14:textId="77777777" w:rsidR="00E5672D" w:rsidRPr="00FA4A02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49437" w14:textId="77777777" w:rsidR="00E5672D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506B89A" w14:textId="77777777" w:rsidR="00E5672D" w:rsidRPr="00AC1675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5DBA634C" w14:textId="30A998C2" w:rsidR="00020292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Что </w:t>
      </w:r>
      <w:r w:rsidR="00950AC5">
        <w:rPr>
          <w:rFonts w:ascii="Times New Roman" w:hAnsi="Times New Roman" w:cs="Times New Roman"/>
          <w:sz w:val="28"/>
          <w:szCs w:val="28"/>
        </w:rPr>
        <w:t>влияет на механические свойства чугуна</w:t>
      </w:r>
      <w:r w:rsidR="00020292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280381E" w14:textId="30467C63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химический состав, скорость охлаждения, наличие и природа примесей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A51B803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3F7DE6CF" w14:textId="77777777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73C8" w14:textId="055A21FD" w:rsidR="00422990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2990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950AC5">
        <w:rPr>
          <w:rFonts w:ascii="Times New Roman" w:hAnsi="Times New Roman" w:cs="Times New Roman"/>
          <w:sz w:val="28"/>
          <w:szCs w:val="28"/>
        </w:rPr>
        <w:t>В каких формах углерод может находиться в чугунах</w:t>
      </w:r>
      <w:r w:rsidR="00422990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64C29EAA" w14:textId="7D91E394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в виде графита, в виде цементита</w:t>
      </w:r>
      <w:r w:rsidR="00670269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03DF5062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57AD5F0B" w14:textId="77777777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41113" w14:textId="5D665434" w:rsidR="00020292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Что </w:t>
      </w:r>
      <w:r w:rsidR="00950AC5"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аустенитн</w:t>
      </w:r>
      <w:r w:rsidR="002D311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D311B">
        <w:rPr>
          <w:rFonts w:ascii="Times New Roman" w:hAnsi="Times New Roman" w:cs="Times New Roman"/>
          <w:sz w:val="28"/>
          <w:szCs w:val="28"/>
        </w:rPr>
        <w:t xml:space="preserve"> графитная эвтектика</w:t>
      </w:r>
      <w:r w:rsidR="00020292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4FAFC4D7" w14:textId="06378B2A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2990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это </w:t>
      </w:r>
      <w:r w:rsidR="002D311B">
        <w:rPr>
          <w:rFonts w:ascii="Times New Roman" w:hAnsi="Times New Roman" w:cs="Times New Roman"/>
          <w:sz w:val="28"/>
          <w:szCs w:val="28"/>
        </w:rPr>
        <w:t>механическая смесь содержащий 97,8% аустенита и 2,2% графита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D8DCC31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EF59890" w14:textId="45F63EA2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A086D" w14:textId="1219C00E" w:rsidR="00670269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2D311B">
        <w:rPr>
          <w:rFonts w:ascii="Times New Roman" w:hAnsi="Times New Roman" w:cs="Times New Roman"/>
          <w:sz w:val="28"/>
          <w:szCs w:val="28"/>
        </w:rPr>
        <w:t>Как классифицируются стандартные стали в зависимости от химического состава?</w:t>
      </w:r>
    </w:p>
    <w:p w14:paraId="11323EED" w14:textId="7EC21A1D" w:rsidR="00670269" w:rsidRPr="00FA6A6F" w:rsidRDefault="00670269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11B">
        <w:rPr>
          <w:rFonts w:ascii="Times New Roman" w:hAnsi="Times New Roman" w:cs="Times New Roman"/>
          <w:sz w:val="28"/>
          <w:szCs w:val="28"/>
        </w:rPr>
        <w:t>конструкционные и со специальными свойствами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021011F6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2CDA545" w14:textId="77777777" w:rsidR="00670269" w:rsidRPr="00FA6A6F" w:rsidRDefault="00670269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520B" w14:textId="77777777" w:rsidR="00FA6A6F" w:rsidRPr="00F6319B" w:rsidRDefault="00FA6A6F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7508B90F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0442856"/>
    </w:p>
    <w:p w14:paraId="486108A9" w14:textId="61723283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761B">
        <w:rPr>
          <w:rFonts w:ascii="Times New Roman" w:hAnsi="Times New Roman" w:cs="Times New Roman"/>
          <w:sz w:val="28"/>
          <w:szCs w:val="28"/>
        </w:rPr>
        <w:t>Защита отчета о прохождении преддипломной практики</w:t>
      </w:r>
    </w:p>
    <w:p w14:paraId="4D961CBA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Задачи:</w:t>
      </w:r>
    </w:p>
    <w:p w14:paraId="12D8E38A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для защиты о прохождении преддипломной практики:</w:t>
      </w:r>
    </w:p>
    <w:p w14:paraId="259DE20D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защите должны быть представлены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все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практике;</w:t>
      </w:r>
    </w:p>
    <w:p w14:paraId="34F5DA0D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15 до 20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56BAE995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>: 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A2761B">
        <w:rPr>
          <w:rFonts w:ascii="Times New Roman" w:hAnsi="Times New Roman" w:cs="Times New Roman"/>
          <w:sz w:val="28"/>
          <w:szCs w:val="28"/>
        </w:rPr>
        <w:t>, задачи практики в соответствии с индивидуальным планом,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основной части отчета в соответствии с ее структурой, выводы по результатам практики</w:t>
      </w:r>
      <w:r>
        <w:rPr>
          <w:rFonts w:ascii="Times New Roman" w:hAnsi="Times New Roman" w:cs="Times New Roman"/>
          <w:sz w:val="28"/>
          <w:szCs w:val="28"/>
        </w:rPr>
        <w:t xml:space="preserve">, предложенные </w:t>
      </w:r>
      <w:r w:rsidRPr="00A2761B">
        <w:rPr>
          <w:rFonts w:ascii="Times New Roman" w:hAnsi="Times New Roman" w:cs="Times New Roman"/>
          <w:sz w:val="28"/>
          <w:szCs w:val="28"/>
        </w:rPr>
        <w:t>усовершенствовани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процесса для заданной отливки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5B9FD032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стандартные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A27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ширине, абзацный отступ – 1,25,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– 14.</w:t>
      </w:r>
    </w:p>
    <w:p w14:paraId="1D02EA8E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Время выполнения –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1B">
        <w:rPr>
          <w:rFonts w:ascii="Times New Roman" w:hAnsi="Times New Roman" w:cs="Times New Roman"/>
          <w:sz w:val="28"/>
          <w:szCs w:val="28"/>
        </w:rPr>
        <w:t>часов.</w:t>
      </w:r>
    </w:p>
    <w:p w14:paraId="13ECFBA4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Ожидаемый результат: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прохождении преддипломной практики.</w:t>
      </w:r>
    </w:p>
    <w:p w14:paraId="057E82F2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Критерии оценивания: соответствие подготовленно</w:t>
      </w:r>
      <w:r>
        <w:rPr>
          <w:rFonts w:ascii="Times New Roman" w:hAnsi="Times New Roman" w:cs="Times New Roman"/>
          <w:sz w:val="28"/>
          <w:szCs w:val="28"/>
        </w:rPr>
        <w:t>го 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 прохождении преддипломной практики требованиям 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761B">
        <w:rPr>
          <w:rFonts w:ascii="Times New Roman" w:hAnsi="Times New Roman" w:cs="Times New Roman"/>
          <w:sz w:val="28"/>
          <w:szCs w:val="28"/>
        </w:rPr>
        <w:t>содержанию.</w:t>
      </w:r>
    </w:p>
    <w:bookmarkEnd w:id="0"/>
    <w:p w14:paraId="155BC465" w14:textId="0804169D" w:rsidR="00583436" w:rsidRDefault="00A744DC" w:rsidP="00E87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  <w:bookmarkStart w:id="1" w:name="_GoBack"/>
      <w:bookmarkEnd w:id="1"/>
    </w:p>
    <w:sectPr w:rsidR="0058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2"/>
    <w:rsid w:val="00020292"/>
    <w:rsid w:val="00042BC8"/>
    <w:rsid w:val="000832FE"/>
    <w:rsid w:val="000E1BC3"/>
    <w:rsid w:val="00115240"/>
    <w:rsid w:val="0015192A"/>
    <w:rsid w:val="00170BCF"/>
    <w:rsid w:val="00195BDB"/>
    <w:rsid w:val="001E6584"/>
    <w:rsid w:val="002D311B"/>
    <w:rsid w:val="00422990"/>
    <w:rsid w:val="004344B4"/>
    <w:rsid w:val="004D50EC"/>
    <w:rsid w:val="005644D5"/>
    <w:rsid w:val="00583436"/>
    <w:rsid w:val="00590130"/>
    <w:rsid w:val="005E1BB2"/>
    <w:rsid w:val="00670269"/>
    <w:rsid w:val="006A2C17"/>
    <w:rsid w:val="006C4D6F"/>
    <w:rsid w:val="006E12DB"/>
    <w:rsid w:val="006E19CA"/>
    <w:rsid w:val="007247E1"/>
    <w:rsid w:val="008C5AE2"/>
    <w:rsid w:val="00925C2E"/>
    <w:rsid w:val="00935015"/>
    <w:rsid w:val="00950AC5"/>
    <w:rsid w:val="00A744DC"/>
    <w:rsid w:val="00A87311"/>
    <w:rsid w:val="00AA4A17"/>
    <w:rsid w:val="00B33E9D"/>
    <w:rsid w:val="00C26103"/>
    <w:rsid w:val="00C34C36"/>
    <w:rsid w:val="00CB58A5"/>
    <w:rsid w:val="00CF3D3D"/>
    <w:rsid w:val="00D23EAE"/>
    <w:rsid w:val="00D4199F"/>
    <w:rsid w:val="00D8247B"/>
    <w:rsid w:val="00D87AB1"/>
    <w:rsid w:val="00E1629B"/>
    <w:rsid w:val="00E20111"/>
    <w:rsid w:val="00E5672D"/>
    <w:rsid w:val="00E70847"/>
    <w:rsid w:val="00E87C61"/>
    <w:rsid w:val="00EB40D3"/>
    <w:rsid w:val="00F11E78"/>
    <w:rsid w:val="00F66CC5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92"/>
  </w:style>
  <w:style w:type="paragraph" w:styleId="1">
    <w:name w:val="heading 1"/>
    <w:basedOn w:val="a"/>
    <w:next w:val="a"/>
    <w:link w:val="10"/>
    <w:uiPriority w:val="9"/>
    <w:qFormat/>
    <w:rsid w:val="00151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F66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6C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15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2025-03-17T06:43:00Z</dcterms:created>
  <dcterms:modified xsi:type="dcterms:W3CDTF">2025-07-02T19:31:00Z</dcterms:modified>
</cp:coreProperties>
</file>