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0401" w14:textId="77777777" w:rsidR="00A46A8E" w:rsidRPr="00091AA9" w:rsidRDefault="000A1B49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Комплект оценочных материалов по </w:t>
      </w:r>
      <w:r w:rsidR="00750BBD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дисциплине</w:t>
      </w:r>
      <w:r w:rsidR="002E65E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</w:p>
    <w:p w14:paraId="50CD7821" w14:textId="1B918B03" w:rsidR="000A1B49" w:rsidRPr="00091AA9" w:rsidRDefault="00332DBA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ОП.</w:t>
      </w:r>
      <w:r w:rsidR="007A2CC2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0</w:t>
      </w:r>
      <w:r w:rsidR="00354A05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6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354A05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Правила безопасности дорожного движения</w:t>
      </w:r>
    </w:p>
    <w:p w14:paraId="0934A8AB" w14:textId="7B9A474B" w:rsidR="00091AA9" w:rsidRDefault="00B11EB5" w:rsidP="00B63BD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23.02.0</w:t>
      </w:r>
      <w:r w:rsid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B63BD7" w:rsidRP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Техническое</w:t>
      </w:r>
      <w:r w:rsid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B63BD7" w:rsidRP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обслуживание и ремонт автомобильного</w:t>
      </w:r>
      <w:r w:rsid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B63BD7" w:rsidRP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транспорта</w:t>
      </w:r>
    </w:p>
    <w:p w14:paraId="1B8DE513" w14:textId="77777777" w:rsidR="00091AA9" w:rsidRDefault="00091AA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F17BF25" w14:textId="443760EB" w:rsidR="000A1B49" w:rsidRPr="00091AA9" w:rsidRDefault="000A1B4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</w:t>
      </w:r>
    </w:p>
    <w:p w14:paraId="70A56A4B" w14:textId="4668479E" w:rsidR="00BB705E" w:rsidRPr="00091AA9" w:rsidRDefault="00FF5F6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328CB6FE" w14:textId="77777777" w:rsidR="0072436B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Выберите один правильный ответ</w:t>
      </w:r>
    </w:p>
    <w:p w14:paraId="53DEEDA0" w14:textId="564A6434" w:rsidR="00EF002F" w:rsidRPr="00EF002F" w:rsidRDefault="00EF002F" w:rsidP="00EF002F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1. </w:t>
      </w:r>
      <w:r w:rsidRPr="00EF002F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Спереди и сзади организованной пешей колонны, движущейся по проезжей части, с левой стороны должны находиться сопровождающие:</w:t>
      </w:r>
    </w:p>
    <w:p w14:paraId="2A4EE6AC" w14:textId="4D114F04" w:rsidR="00EF002F" w:rsidRPr="00EF002F" w:rsidRDefault="00EF002F" w:rsidP="00EF002F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</w:t>
      </w:r>
      <w:r w:rsidRPr="00EF002F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 с красными флажками.</w:t>
      </w:r>
    </w:p>
    <w:p w14:paraId="2FF41C44" w14:textId="2883E218" w:rsidR="00EF002F" w:rsidRPr="00EF002F" w:rsidRDefault="00EF002F" w:rsidP="00EF002F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Б</w:t>
      </w:r>
      <w:r w:rsidRPr="00EF002F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 с белыми флажками.</w:t>
      </w:r>
    </w:p>
    <w:p w14:paraId="42ED36FE" w14:textId="28520AF5" w:rsidR="00EF002F" w:rsidRPr="00EF002F" w:rsidRDefault="00EF002F" w:rsidP="00EF002F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</w:t>
      </w:r>
      <w:r w:rsidRPr="00EF002F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 с синими флажками.</w:t>
      </w:r>
    </w:p>
    <w:p w14:paraId="0B57428A" w14:textId="035B082F" w:rsidR="00B11EB5" w:rsidRPr="00091AA9" w:rsidRDefault="00EF002F" w:rsidP="00EF002F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</w:t>
      </w:r>
      <w:r w:rsidRPr="00EF002F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 Цвет флажков не имеет значения.</w:t>
      </w:r>
    </w:p>
    <w:p w14:paraId="7D00F4AB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E6275BD" w14:textId="2DA062F4" w:rsidR="00AE0B81" w:rsidRPr="00091AA9" w:rsidRDefault="00AE0B81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="00C10C47"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</w:t>
      </w:r>
    </w:p>
    <w:p w14:paraId="6F9A96B6" w14:textId="09FCE40F" w:rsidR="00BC27AA" w:rsidRPr="00091AA9" w:rsidRDefault="00AE0B8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EF002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6</w:t>
      </w:r>
      <w:r w:rsidR="00C30724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EF002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  <w:r w:rsidR="00B63B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EF002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r w:rsidR="003E67C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EF002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10</w:t>
      </w:r>
    </w:p>
    <w:p w14:paraId="536A4741" w14:textId="1894AA19" w:rsidR="001871F0" w:rsidRPr="00091AA9" w:rsidRDefault="001871F0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55EA84D" w14:textId="1E83AB9F" w:rsidR="00EF002F" w:rsidRPr="00EF002F" w:rsidRDefault="00766ACB" w:rsidP="00EF002F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</w:t>
      </w:r>
      <w:r w:rsidR="00EF002F" w:rsidRPr="00EF002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Какой документ, кроме регистрационного, подтверждает право водителя управлять данным транспортным средством, если в автомобиле отсутствует его владелец?</w:t>
      </w:r>
    </w:p>
    <w:p w14:paraId="1B6B4706" w14:textId="66F0B113" w:rsidR="00EF002F" w:rsidRPr="00EF002F" w:rsidRDefault="00EF002F" w:rsidP="00EF002F">
      <w:pPr>
        <w:pStyle w:val="a6"/>
        <w:shd w:val="clear" w:color="auto" w:fill="FFFFFF"/>
        <w:spacing w:after="0"/>
        <w:ind w:hanging="11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</w:t>
      </w:r>
      <w:r w:rsidRPr="00EF002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Только доверенность, выданная владельцем.</w:t>
      </w:r>
    </w:p>
    <w:p w14:paraId="7D907BBB" w14:textId="59C5A420" w:rsidR="00EF002F" w:rsidRPr="00EF002F" w:rsidRDefault="00EF002F" w:rsidP="00EF002F">
      <w:pPr>
        <w:pStyle w:val="a6"/>
        <w:shd w:val="clear" w:color="auto" w:fill="FFFFFF"/>
        <w:spacing w:after="0"/>
        <w:ind w:hanging="11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EF002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Регистрационный документ на транспортное средство, другой документ не нужен.</w:t>
      </w:r>
    </w:p>
    <w:p w14:paraId="2945424D" w14:textId="5180D951" w:rsidR="00195CEB" w:rsidRPr="00091AA9" w:rsidRDefault="00EF002F" w:rsidP="00EF002F">
      <w:pPr>
        <w:pStyle w:val="a6"/>
        <w:shd w:val="clear" w:color="auto" w:fill="FFFFFF"/>
        <w:spacing w:after="0"/>
        <w:ind w:left="709" w:hanging="11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Pr="00EF002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Свидетельство о праве совместной собственности.</w:t>
      </w:r>
    </w:p>
    <w:p w14:paraId="3908F70C" w14:textId="2D2C96FB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proofErr w:type="gramStart"/>
      <w:r w:rsidR="00EF002F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Б</w:t>
      </w:r>
      <w:proofErr w:type="gram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4005AF3" w14:textId="223AFF9C" w:rsidR="00BC27AA" w:rsidRDefault="006C5AC1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EF002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EF002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</w:p>
    <w:p w14:paraId="4C6CBC2B" w14:textId="77777777" w:rsidR="00766ACB" w:rsidRPr="00091AA9" w:rsidRDefault="00766ACB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57C5E5A" w14:textId="26B9D928" w:rsidR="00766ACB" w:rsidRPr="00766ACB" w:rsidRDefault="00766ACB" w:rsidP="00766ACB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. Разрешено ли движение транспортного средства до места ремонта или стоянки в темное время суток с </w:t>
      </w:r>
      <w:proofErr w:type="spellStart"/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негорящими</w:t>
      </w:r>
      <w:proofErr w:type="spellEnd"/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(из-за неисправности) фарами и задними габаритными огнями?</w:t>
      </w:r>
    </w:p>
    <w:p w14:paraId="7F3C787C" w14:textId="3009A259" w:rsidR="00766ACB" w:rsidRPr="00766ACB" w:rsidRDefault="00766ACB" w:rsidP="00766ACB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Разрешено.</w:t>
      </w:r>
    </w:p>
    <w:p w14:paraId="4DE72C6D" w14:textId="0959C63A" w:rsidR="00766ACB" w:rsidRPr="00766ACB" w:rsidRDefault="00766ACB" w:rsidP="00766ACB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Разрешено только на дорогах с искусственным освещением.</w:t>
      </w:r>
    </w:p>
    <w:p w14:paraId="26896D5D" w14:textId="7A26F6F9" w:rsidR="00727566" w:rsidRPr="00091AA9" w:rsidRDefault="00766ACB" w:rsidP="00766ACB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Запрещено.</w:t>
      </w:r>
    </w:p>
    <w:p w14:paraId="013553B8" w14:textId="293AA9E3" w:rsidR="00727566" w:rsidRPr="00091AA9" w:rsidRDefault="00727566" w:rsidP="00766ACB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="00766AC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5D95F88" w14:textId="49468CAE" w:rsidR="00727566" w:rsidRPr="00091AA9" w:rsidRDefault="00727566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.1, ПК </w:t>
      </w:r>
      <w:r w:rsid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.2, ПК </w:t>
      </w:r>
      <w:r w:rsid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.3</w:t>
      </w:r>
    </w:p>
    <w:p w14:paraId="77552495" w14:textId="4FC98A4E" w:rsidR="00727566" w:rsidRDefault="0072756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24CB0AB" w14:textId="69BA113A" w:rsidR="00FA18FB" w:rsidRPr="00FA18FB" w:rsidRDefault="00EE53A2" w:rsidP="00FA1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4. </w:t>
      </w:r>
      <w:r w:rsidR="00FA18FB" w:rsidRPr="00FA18F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Чем опасно длительное торможение с выключенным сцеплением (передачей) на крутом спуске?</w:t>
      </w:r>
    </w:p>
    <w:p w14:paraId="3322780C" w14:textId="37BE1950" w:rsidR="00FA18FB" w:rsidRPr="00FA18FB" w:rsidRDefault="00EE53A2" w:rsidP="00FA1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 w:rsidR="00FA18FB" w:rsidRPr="00FA18F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Значительно увеличивается износ протектора шин.</w:t>
      </w:r>
    </w:p>
    <w:p w14:paraId="4C643BBA" w14:textId="67118A31" w:rsidR="00FA18FB" w:rsidRPr="00FA18FB" w:rsidRDefault="00EE53A2" w:rsidP="00FA1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="00FA18FB" w:rsidRPr="00FA18F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Повышается износ деталей тормозных механизмов.</w:t>
      </w:r>
    </w:p>
    <w:p w14:paraId="4DA78C50" w14:textId="4856F601" w:rsidR="007A1205" w:rsidRDefault="00EE53A2" w:rsidP="00FA1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="00FA18FB" w:rsidRPr="00FA18F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Перегреваются тормозные механизмы и уменьшается эффективность торможения.</w:t>
      </w:r>
    </w:p>
    <w:p w14:paraId="1566F88C" w14:textId="77777777" w:rsidR="007A1205" w:rsidRPr="00091AA9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2A59C7AF" w14:textId="41417A90" w:rsidR="007A1205" w:rsidRPr="00091AA9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EE53A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EE53A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1.1,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E53A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.2</w:t>
      </w:r>
      <w:r w:rsidR="00EE53A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ПК 1.3</w:t>
      </w:r>
    </w:p>
    <w:p w14:paraId="59268059" w14:textId="77777777" w:rsidR="002D0D11" w:rsidRPr="00091AA9" w:rsidRDefault="002D0D11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F25F2A8" w14:textId="7EECF6B2" w:rsidR="00154077" w:rsidRPr="00091AA9" w:rsidRDefault="00154077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0" w:name="_Hlk188713728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9E6FF9" w14:textId="0EDD0ED2" w:rsidR="00154077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bookmarkStart w:id="1" w:name="_Hlk211854623"/>
      <w:bookmarkEnd w:id="0"/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правильное соответствие</w:t>
      </w:r>
      <w:bookmarkEnd w:id="1"/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0424324" w14:textId="29CDC231" w:rsidR="005261E3" w:rsidRPr="00091AA9" w:rsidRDefault="005261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Установите правильное соответствие между термин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ом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его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определени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ем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7E1123" w:rsidRPr="00091AA9" w14:paraId="6AAE64CA" w14:textId="77777777" w:rsidTr="00EE53A2">
        <w:tc>
          <w:tcPr>
            <w:tcW w:w="2405" w:type="dxa"/>
          </w:tcPr>
          <w:p w14:paraId="181A9727" w14:textId="7991B9BA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Название </w:t>
            </w:r>
          </w:p>
        </w:tc>
        <w:tc>
          <w:tcPr>
            <w:tcW w:w="6939" w:type="dxa"/>
          </w:tcPr>
          <w:p w14:paraId="4F2572B5" w14:textId="53EA7538" w:rsidR="007E1123" w:rsidRPr="00091AA9" w:rsidRDefault="00EE53A2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</w:t>
            </w:r>
            <w:r w:rsidR="007E1123"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пределение</w:t>
            </w:r>
          </w:p>
        </w:tc>
      </w:tr>
      <w:tr w:rsidR="007E1123" w:rsidRPr="00091AA9" w14:paraId="1470F0D1" w14:textId="77777777" w:rsidTr="00EE53A2">
        <w:tc>
          <w:tcPr>
            <w:tcW w:w="2405" w:type="dxa"/>
          </w:tcPr>
          <w:p w14:paraId="3F5D8DD2" w14:textId="3084294C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1)</w:t>
            </w:r>
            <w:r w:rsidR="00EE53A2">
              <w:t xml:space="preserve">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</w:t>
            </w:r>
            <w:r w:rsidR="00EE53A2"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азделительная полоса</w:t>
            </w:r>
          </w:p>
        </w:tc>
        <w:tc>
          <w:tcPr>
            <w:tcW w:w="6939" w:type="dxa"/>
          </w:tcPr>
          <w:p w14:paraId="03169579" w14:textId="0B44588D" w:rsidR="007E1123" w:rsidRPr="00091AA9" w:rsidRDefault="00EE53A2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А) В</w:t>
            </w:r>
            <w:r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ыделенный конструктивно или сплошной линией дорожной разметки элемент автомобильной дороги, примыкающий непосредственно к внешнему краю проезжей части, расположенный с ней на одном уровне и не предназначенный для движения транспортных средств, кроме случаев, предусмотренных Правилами</w:t>
            </w:r>
          </w:p>
        </w:tc>
      </w:tr>
      <w:tr w:rsidR="007E1123" w:rsidRPr="00091AA9" w14:paraId="5A7CBCDB" w14:textId="77777777" w:rsidTr="00EE53A2">
        <w:tc>
          <w:tcPr>
            <w:tcW w:w="2405" w:type="dxa"/>
          </w:tcPr>
          <w:p w14:paraId="4BD33BB3" w14:textId="2F40CCD8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2)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Обочина</w:t>
            </w:r>
          </w:p>
        </w:tc>
        <w:tc>
          <w:tcPr>
            <w:tcW w:w="6939" w:type="dxa"/>
          </w:tcPr>
          <w:p w14:paraId="01A60E3C" w14:textId="447A18B6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Б)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Э</w:t>
            </w:r>
            <w:r w:rsidR="00EE53A2"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лемент благоустройства, представляющий собой искусственно созданный участок поверхности, в том числе с травяным покрытием и возможным размещением зелёных насаждений</w:t>
            </w:r>
          </w:p>
        </w:tc>
      </w:tr>
      <w:tr w:rsidR="007E1123" w:rsidRPr="00091AA9" w14:paraId="54461012" w14:textId="77777777" w:rsidTr="00EE53A2">
        <w:tc>
          <w:tcPr>
            <w:tcW w:w="2405" w:type="dxa"/>
          </w:tcPr>
          <w:p w14:paraId="7E660C13" w14:textId="52E175AE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Тротуар</w:t>
            </w:r>
          </w:p>
        </w:tc>
        <w:tc>
          <w:tcPr>
            <w:tcW w:w="6939" w:type="dxa"/>
          </w:tcPr>
          <w:p w14:paraId="2BEA3D80" w14:textId="244A9E76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Э</w:t>
            </w:r>
            <w:r w:rsidR="00EE53A2"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лемент дороги, выделенный конструктивно и (или) с помощью разметки 1.1 либо 1.2, разделяющий смежные проезжие части и не предназначенный для движения и остановки транспортных средств</w:t>
            </w:r>
          </w:p>
        </w:tc>
      </w:tr>
      <w:tr w:rsidR="00091AA9" w:rsidRPr="00091AA9" w14:paraId="04C3BDAA" w14:textId="77777777" w:rsidTr="00EE53A2">
        <w:tc>
          <w:tcPr>
            <w:tcW w:w="2405" w:type="dxa"/>
          </w:tcPr>
          <w:p w14:paraId="03E2658C" w14:textId="426AEEC8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4)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Газон</w:t>
            </w:r>
          </w:p>
        </w:tc>
        <w:tc>
          <w:tcPr>
            <w:tcW w:w="6939" w:type="dxa"/>
          </w:tcPr>
          <w:p w14:paraId="1F5E6E8C" w14:textId="28AB585E" w:rsidR="007E1123" w:rsidRPr="00091AA9" w:rsidRDefault="007E1123" w:rsidP="00EE53A2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Г)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Э</w:t>
            </w:r>
            <w:r w:rsidR="00EE53A2"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лемент дороги, предназначенный для движения пешеходов и примыкающий к проезжей части или к велосипедной дорожке</w:t>
            </w:r>
          </w:p>
        </w:tc>
      </w:tr>
    </w:tbl>
    <w:p w14:paraId="4925A0A9" w14:textId="77777777" w:rsidR="007E1123" w:rsidRPr="00091AA9" w:rsidRDefault="007E112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D2B28DE" w14:textId="06E61A9E" w:rsidR="000D4C77" w:rsidRPr="00091AA9" w:rsidRDefault="000D4C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твет :1-</w:t>
      </w:r>
      <w:r w:rsid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2-а,3-г,4-</w:t>
      </w:r>
      <w:r w:rsid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="007E1123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4C550304" w14:textId="38B30B6F" w:rsidR="00455877" w:rsidRPr="00091AA9" w:rsidRDefault="005261E3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B168D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2C2F9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B168D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</w:p>
    <w:p w14:paraId="3E0B51C1" w14:textId="73363AAB" w:rsidR="002C2F9D" w:rsidRPr="00091AA9" w:rsidRDefault="00F4012E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65663849" w14:textId="787C229B" w:rsidR="008F213D" w:rsidRDefault="00AB733D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AB733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2.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Какая категория и стаж вождения должны быть у водителя для перевозки людей: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AB733D" w14:paraId="5B5DDA0F" w14:textId="77777777" w:rsidTr="00EE68C8">
        <w:tc>
          <w:tcPr>
            <w:tcW w:w="5495" w:type="dxa"/>
          </w:tcPr>
          <w:p w14:paraId="3D0B1DBD" w14:textId="62ECC561" w:rsidR="00AB733D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Транспортное средство и количество людей</w:t>
            </w:r>
          </w:p>
        </w:tc>
        <w:tc>
          <w:tcPr>
            <w:tcW w:w="4075" w:type="dxa"/>
          </w:tcPr>
          <w:p w14:paraId="6E80B99E" w14:textId="2EA51647" w:rsidR="00AB733D" w:rsidRDefault="00AB733D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Категория и стаж вождения</w:t>
            </w:r>
          </w:p>
        </w:tc>
      </w:tr>
      <w:tr w:rsidR="00AB733D" w14:paraId="576AA88B" w14:textId="77777777" w:rsidTr="00EE68C8">
        <w:tc>
          <w:tcPr>
            <w:tcW w:w="5495" w:type="dxa"/>
          </w:tcPr>
          <w:p w14:paraId="27FD0068" w14:textId="2EF8624F" w:rsidR="00AB733D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1. Перевозка людей в кузове грузового автомобиля массой более 3,5т в количестве до 8-ми человек, включая пассажиров в кабине</w:t>
            </w:r>
          </w:p>
        </w:tc>
        <w:tc>
          <w:tcPr>
            <w:tcW w:w="4075" w:type="dxa"/>
          </w:tcPr>
          <w:p w14:paraId="300553C0" w14:textId="7269BE83" w:rsidR="00AB733D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А) Категория</w:t>
            </w:r>
            <w:proofErr w:type="gramStart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(или подкатегория С1)+подкатегория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D</w:t>
            </w:r>
            <w:r w:rsidRPr="001D1205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+ стаж вождения 3 года</w:t>
            </w:r>
          </w:p>
        </w:tc>
      </w:tr>
      <w:tr w:rsidR="00AB733D" w14:paraId="6B43AB62" w14:textId="77777777" w:rsidTr="00EE68C8">
        <w:tc>
          <w:tcPr>
            <w:tcW w:w="5495" w:type="dxa"/>
          </w:tcPr>
          <w:p w14:paraId="3A834E70" w14:textId="4CE2642A" w:rsidR="00AB733D" w:rsidRPr="001D1205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. Перевозка пассажира на мотоцикле</w:t>
            </w:r>
          </w:p>
        </w:tc>
        <w:tc>
          <w:tcPr>
            <w:tcW w:w="4075" w:type="dxa"/>
          </w:tcPr>
          <w:p w14:paraId="5A64E21F" w14:textId="2BE9BF3D" w:rsidR="00AB733D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Б) Категория</w:t>
            </w:r>
            <w:proofErr w:type="gramStart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или подкатегория С1+ стаж вождения 3 года</w:t>
            </w:r>
          </w:p>
        </w:tc>
      </w:tr>
      <w:tr w:rsidR="00AB733D" w14:paraId="4B4BBA53" w14:textId="77777777" w:rsidTr="00EE68C8">
        <w:tc>
          <w:tcPr>
            <w:tcW w:w="5495" w:type="dxa"/>
          </w:tcPr>
          <w:p w14:paraId="1E12AC90" w14:textId="2B4AA0D9" w:rsidR="00AB733D" w:rsidRDefault="001D1205" w:rsidP="001D1205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3. Перевозка людей в кузове грузового автомобиля массой более 3,5т в количестве более 8-ми, но менее 16-ти человек, включая пассажиров в кабине</w:t>
            </w:r>
          </w:p>
        </w:tc>
        <w:tc>
          <w:tcPr>
            <w:tcW w:w="4075" w:type="dxa"/>
          </w:tcPr>
          <w:p w14:paraId="4D72E1C2" w14:textId="506684B2" w:rsidR="00AB733D" w:rsidRDefault="001D1205" w:rsidP="00AE171E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В) Категория</w:t>
            </w:r>
            <w:proofErr w:type="gramStart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А</w:t>
            </w:r>
            <w:proofErr w:type="gramEnd"/>
            <w:r w:rsidR="00AE171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(или подкатегория А1) + стаж вождения 2 года</w:t>
            </w:r>
          </w:p>
        </w:tc>
      </w:tr>
      <w:tr w:rsidR="00AB733D" w14:paraId="315CF036" w14:textId="77777777" w:rsidTr="00EE68C8">
        <w:tc>
          <w:tcPr>
            <w:tcW w:w="5495" w:type="dxa"/>
          </w:tcPr>
          <w:p w14:paraId="3337DCBE" w14:textId="157BF6B3" w:rsidR="00AB733D" w:rsidRDefault="00AE171E" w:rsidP="00AE171E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4. Перевозка людей в кузове грузового автомобиля массой более 3,5т в количестве более 16-ти человек, включая пассажиров в кабине</w:t>
            </w:r>
          </w:p>
        </w:tc>
        <w:tc>
          <w:tcPr>
            <w:tcW w:w="4075" w:type="dxa"/>
          </w:tcPr>
          <w:p w14:paraId="011C2FA8" w14:textId="0498CB06" w:rsidR="00AB733D" w:rsidRDefault="00AE171E" w:rsidP="00AE171E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Г) Категория</w:t>
            </w:r>
            <w:proofErr w:type="gramStart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(или подкатегория С1)+подкатегория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+ стаж вождения 3 года</w:t>
            </w:r>
          </w:p>
        </w:tc>
      </w:tr>
    </w:tbl>
    <w:p w14:paraId="4D489183" w14:textId="77777777" w:rsidR="00AB733D" w:rsidRDefault="00AB733D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AA867F8" w14:textId="73675D09" w:rsidR="003E67C3" w:rsidRPr="00091AA9" w:rsidRDefault="003E67C3" w:rsidP="003E67C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</w:t>
      </w:r>
      <w:proofErr w:type="gram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:</w:t>
      </w:r>
      <w:proofErr w:type="gram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="00EE68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="00EE68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4-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</w:t>
      </w:r>
    </w:p>
    <w:p w14:paraId="69A9596D" w14:textId="3AEF50D6" w:rsidR="003E67C3" w:rsidRDefault="003E67C3" w:rsidP="003E67C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2, ОК 3, ОК 6, ОК 10</w:t>
      </w:r>
    </w:p>
    <w:p w14:paraId="5788E467" w14:textId="77777777" w:rsidR="00EE68C8" w:rsidRPr="00091AA9" w:rsidRDefault="00EE68C8" w:rsidP="003E67C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468FC6B" w14:textId="40354AF1" w:rsidR="003E67C3" w:rsidRDefault="00EE68C8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Установите правильное соответствие между термином и его определением.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EE68C8" w14:paraId="56431DAD" w14:textId="77777777" w:rsidTr="000E39F7">
        <w:tc>
          <w:tcPr>
            <w:tcW w:w="2376" w:type="dxa"/>
          </w:tcPr>
          <w:p w14:paraId="03F3CD42" w14:textId="5C03B43E" w:rsidR="00EE68C8" w:rsidRDefault="00EE68C8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Название</w:t>
            </w:r>
          </w:p>
        </w:tc>
        <w:tc>
          <w:tcPr>
            <w:tcW w:w="7194" w:type="dxa"/>
          </w:tcPr>
          <w:p w14:paraId="3B160178" w14:textId="03557D6F" w:rsidR="00EE68C8" w:rsidRDefault="00EE68C8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Определение</w:t>
            </w:r>
          </w:p>
        </w:tc>
      </w:tr>
      <w:tr w:rsidR="00EE68C8" w14:paraId="38CE279A" w14:textId="77777777" w:rsidTr="000E39F7">
        <w:tc>
          <w:tcPr>
            <w:tcW w:w="2376" w:type="dxa"/>
          </w:tcPr>
          <w:p w14:paraId="67D661D1" w14:textId="792072FF" w:rsidR="00EE68C8" w:rsidRDefault="00EE68C8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1. </w:t>
            </w:r>
            <w:r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Остановка</w:t>
            </w:r>
          </w:p>
        </w:tc>
        <w:tc>
          <w:tcPr>
            <w:tcW w:w="7194" w:type="dxa"/>
          </w:tcPr>
          <w:p w14:paraId="26738550" w14:textId="440232D5" w:rsidR="00EE68C8" w:rsidRDefault="00EE68C8" w:rsidP="000E39F7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А) П</w:t>
            </w:r>
            <w:r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реднамеренное прекращение движения транспортного средства на время более 5 минут по причинам, не связанным с посадкой или высадкой пассажиров либо загрузкой или разгрузкой транспортного средства</w:t>
            </w:r>
          </w:p>
        </w:tc>
      </w:tr>
      <w:tr w:rsidR="00EE68C8" w14:paraId="2B943A4D" w14:textId="77777777" w:rsidTr="000E39F7">
        <w:tc>
          <w:tcPr>
            <w:tcW w:w="2376" w:type="dxa"/>
          </w:tcPr>
          <w:p w14:paraId="57D21B1B" w14:textId="3F899A55" w:rsidR="00EE68C8" w:rsidRDefault="00EE68C8" w:rsidP="00EE68C8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2. Стоянка</w:t>
            </w:r>
          </w:p>
        </w:tc>
        <w:tc>
          <w:tcPr>
            <w:tcW w:w="7194" w:type="dxa"/>
          </w:tcPr>
          <w:p w14:paraId="3266C4AF" w14:textId="49CA9DC5" w:rsidR="00EE68C8" w:rsidRDefault="000E39F7" w:rsidP="000E39F7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Б) П</w:t>
            </w:r>
            <w:r w:rsidR="00EE68C8"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рекращение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движения транспортного средства </w:t>
            </w:r>
            <w:r w:rsidR="00EE68C8"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из-за его технической неисправности или опасности, создаваемой перевозимым грузом, состоянием водителя (пассажира) или появлением препятствия на дороге.</w:t>
            </w:r>
          </w:p>
        </w:tc>
      </w:tr>
      <w:tr w:rsidR="00EE68C8" w14:paraId="1B109D57" w14:textId="77777777" w:rsidTr="000E39F7">
        <w:tc>
          <w:tcPr>
            <w:tcW w:w="2376" w:type="dxa"/>
          </w:tcPr>
          <w:p w14:paraId="708D75CF" w14:textId="256A545A" w:rsidR="00EE68C8" w:rsidRDefault="000E39F7" w:rsidP="00EE68C8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3. Вынужденная остановка</w:t>
            </w:r>
          </w:p>
        </w:tc>
        <w:tc>
          <w:tcPr>
            <w:tcW w:w="7194" w:type="dxa"/>
          </w:tcPr>
          <w:p w14:paraId="7DED7E3B" w14:textId="470A115E" w:rsidR="00EE68C8" w:rsidRDefault="000E39F7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В) В</w:t>
            </w:r>
            <w:r w:rsidRPr="000E39F7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идимость дороги менее 300 м в условиях тумана, дождя, снегопада и т. п., а также в сумерки</w:t>
            </w:r>
          </w:p>
        </w:tc>
      </w:tr>
      <w:tr w:rsidR="00EE68C8" w14:paraId="0C564486" w14:textId="77777777" w:rsidTr="000E39F7">
        <w:tc>
          <w:tcPr>
            <w:tcW w:w="2376" w:type="dxa"/>
          </w:tcPr>
          <w:p w14:paraId="4B15D0DD" w14:textId="3BB8B807" w:rsidR="00EE68C8" w:rsidRDefault="000E39F7" w:rsidP="000E39F7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4. Н</w:t>
            </w:r>
            <w:r w:rsidRPr="000E39F7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едостаточная видимость</w:t>
            </w:r>
          </w:p>
        </w:tc>
        <w:tc>
          <w:tcPr>
            <w:tcW w:w="7194" w:type="dxa"/>
          </w:tcPr>
          <w:p w14:paraId="1EFA8893" w14:textId="225DCFAB" w:rsidR="00EE68C8" w:rsidRDefault="00EE68C8" w:rsidP="000E39F7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Г) </w:t>
            </w:r>
            <w:r w:rsidR="000E39F7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</w:t>
            </w:r>
            <w:r w:rsidR="000E39F7" w:rsidRPr="000E39F7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идимость водителем дороги в направлении движения, ограниченная рельефом местности, геометрическими параметрами дороги, растительностью, строениями, сооружениями или иными объектами, в том числе транспортными средствами</w:t>
            </w:r>
          </w:p>
        </w:tc>
      </w:tr>
      <w:tr w:rsidR="000E39F7" w14:paraId="4B82F862" w14:textId="77777777" w:rsidTr="000E39F7">
        <w:tc>
          <w:tcPr>
            <w:tcW w:w="2376" w:type="dxa"/>
          </w:tcPr>
          <w:p w14:paraId="14DCF8C5" w14:textId="1771DD38" w:rsidR="000E39F7" w:rsidRDefault="000E39F7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5. Ограниченная видимость</w:t>
            </w:r>
          </w:p>
        </w:tc>
        <w:tc>
          <w:tcPr>
            <w:tcW w:w="7194" w:type="dxa"/>
          </w:tcPr>
          <w:p w14:paraId="7C405828" w14:textId="1234D7D2" w:rsidR="000E39F7" w:rsidRDefault="000E39F7" w:rsidP="00EE68C8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Д) П</w:t>
            </w:r>
            <w:r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реднамеренное прекращение движения транспортного средства на время до 5 минут, а также на </w:t>
            </w:r>
            <w:r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lastRenderedPageBreak/>
              <w:t>большее, если это необходимо для посадки или высадки пассажиров либо загрузки или разгрузки транспортного средства</w:t>
            </w:r>
          </w:p>
        </w:tc>
      </w:tr>
    </w:tbl>
    <w:p w14:paraId="45C5BD69" w14:textId="77777777" w:rsidR="003E67C3" w:rsidRDefault="003E67C3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1766F39" w14:textId="1278DD5B" w:rsidR="000E39F7" w:rsidRPr="00091AA9" w:rsidRDefault="000E39F7" w:rsidP="000E39F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</w:t>
      </w:r>
      <w:proofErr w:type="gram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:</w:t>
      </w:r>
      <w:proofErr w:type="gram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4-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в, 5-г</w:t>
      </w:r>
    </w:p>
    <w:p w14:paraId="4795CEA0" w14:textId="6B7A9E89" w:rsidR="000E39F7" w:rsidRDefault="000E39F7" w:rsidP="000E39F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5, ОК 8</w:t>
      </w:r>
    </w:p>
    <w:p w14:paraId="03F4A818" w14:textId="77777777" w:rsidR="000E39F7" w:rsidRPr="00AB733D" w:rsidRDefault="000E39F7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4AE619" w14:textId="6A80AC7D" w:rsidR="00154077" w:rsidRPr="00091AA9" w:rsidRDefault="00154077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2" w:name="_Hlk212587492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2"/>
    <w:p w14:paraId="6C6A341B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15DE6B8" w14:textId="518E3660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091AA9" w:rsidRDefault="00E53DA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0A024AD1" w14:textId="5A20DB2A" w:rsidR="00B168DB" w:rsidRDefault="000E39F7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1. </w:t>
      </w:r>
      <w:r w:rsidR="00B168DB"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Установите правильную последовательность действий водителя при поломке транспортного средства на проезжей части во время движения.</w:t>
      </w:r>
    </w:p>
    <w:p w14:paraId="1DC35CC9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E3108D9" w14:textId="0660A230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Последовательность действий:</w:t>
      </w:r>
    </w:p>
    <w:p w14:paraId="6BF361A2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А. Надеть светоотражающий жилет и высадить пассажиров из автомобиля, вывести их в безопасное место за пределы проезжей части (за ограждение, на возвышенность и т.д.).</w:t>
      </w:r>
    </w:p>
    <w:p w14:paraId="72F5699A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Б. Постараться безопасно съехать на обочину, на ближайшую стоянку или максимально прижаться к краю проезжей части, избегая резких маневров.</w:t>
      </w:r>
    </w:p>
    <w:p w14:paraId="4BE12C8F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В. Оценить характер поломки (если это безопасно) и принять решение о возможности устранения неисправности на месте или необходимости вызова помощи.</w:t>
      </w:r>
    </w:p>
    <w:p w14:paraId="18774E48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Г. Включить аварийную сигнализацию.</w:t>
      </w:r>
    </w:p>
    <w:p w14:paraId="3402DBF3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Д. Связаться со службой техпомощи, эвакуатором, страховой компанией или вызвать аварийные службы, точно сообщив свое местоположение.</w:t>
      </w:r>
    </w:p>
    <w:p w14:paraId="6CBCD12A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Е. Остановить автомобиль, затянуть стояночный тормоз, выключить двигатель (если поломка не требует его работы для диагностики).</w:t>
      </w:r>
    </w:p>
    <w:p w14:paraId="22B13AEF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Ж. Установить знак аварийной остановки на требуемом расстоянии от автомобиля (в населенном пункте не менее 15 м, вне населенного пункта не менее 30 м).</w:t>
      </w:r>
    </w:p>
    <w:p w14:paraId="7C838498" w14:textId="6ACB428A" w:rsidR="00F355F0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З. Дождаться помощи, находясь в безопасном месте, и следовать указаниям прибывших специалистов.</w:t>
      </w:r>
    </w:p>
    <w:p w14:paraId="12C498D4" w14:textId="1B27B7B0" w:rsidR="00B168DB" w:rsidRDefault="00B168DB" w:rsidP="00B168DB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DBE9707" w14:textId="756F4850" w:rsidR="00B168DB" w:rsidRPr="00091AA9" w:rsidRDefault="00B168DB" w:rsidP="00B168DB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Pr="00B168D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 Б Е А Ж В Д З</w:t>
      </w:r>
      <w:r w:rsidR="00FE61C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68B9E9A1" w14:textId="03CC21AF" w:rsidR="00683844" w:rsidRPr="00091AA9" w:rsidRDefault="00A67F4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Компетенции (индикаторы):</w:t>
      </w:r>
      <w:r w:rsidR="00F355F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B168D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FE61C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195CE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FE61C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FE61C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5, ОК 6, ОК 9, ПК 1.1, ПК 1.3</w:t>
      </w:r>
    </w:p>
    <w:p w14:paraId="1E7A3CCA" w14:textId="3F44A579" w:rsidR="00BC27AA" w:rsidRPr="00091AA9" w:rsidRDefault="00BC27AA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79B4A6D" w14:textId="21A87B65" w:rsidR="00131390" w:rsidRPr="00131390" w:rsidRDefault="004368E5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131390"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Вы –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131390"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механик автосервиса. После завершения работ по ремонту автомобиля клиента вам необходимо провести тестовую поездку для проверки качества выполненных работ и общего состояния автомобиля перед его передачей клиенту.</w:t>
      </w:r>
    </w:p>
    <w:p w14:paraId="4B831D20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0013330" w14:textId="2EF1076B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 действий, которые вы должны выполнить перед началом, во время и сразу после такой тестовой поездки, строго соблюдая требования Правил дорожного движения и безопасности.</w:t>
      </w:r>
    </w:p>
    <w:p w14:paraId="491574C1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A825A21" w14:textId="516B40EB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45C8610E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Проверить наличие у себя водительского удостоверения соответствующей категории и убедиться в наличии в автомобиле документов, необходимых для управления (свидетельство о регистрации, полис ОСАГО – если выезд за территорию АТП).</w:t>
      </w:r>
    </w:p>
    <w:p w14:paraId="3340315A" w14:textId="7C12D8EE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Осуществить визуальный осмотр автомобиля: проверить внешнее состояние, уровень рабочих жидкостей, состояние шин, исправность световых приборов, а также особое внимание уделить зоне выполненного ремонта (например, нет ли утечек, надежно ли закреплены элементы).</w:t>
      </w:r>
    </w:p>
    <w:p w14:paraId="40B20650" w14:textId="2F0C1FAF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Выполнить тестовую поездку по заранее определенному безопасному маршруту, строго соблюдая все Правила дорожного движения, контролируя работу отремонтированных узлов и агрегатов, а также общее поведение автомобиля на дороге.</w:t>
      </w:r>
    </w:p>
    <w:p w14:paraId="08A902E2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Отрегулировать водительское сиденье и зеркала, пристегнуться ремнем безопасности, убедиться в отсутствии посторонних предметов, препятствующих управлению.</w:t>
      </w:r>
    </w:p>
    <w:p w14:paraId="56E04715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Запустить двигатель, убедиться в отсутствии посторонних шумов и горящих предупреждающих индикаторов на приборной панели.</w:t>
      </w:r>
    </w:p>
    <w:p w14:paraId="7513C632" w14:textId="485CFFA1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Е. Вернуть автомобиль на сервисную площадку, выполнить контрольный осмотр (например, проверить на предмет утечек, посторонних шумов после поездки) и оформить акт или отчет о тестовой поездке, зафиксировав выявленные недостатки или подтвердив исправность.</w:t>
      </w:r>
    </w:p>
    <w:p w14:paraId="12A756A4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09B924B" w14:textId="4C91A61E" w:rsid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 Б Г Д В Е</w:t>
      </w:r>
    </w:p>
    <w:p w14:paraId="68989E7D" w14:textId="63BC3552" w:rsidR="004368E5" w:rsidRPr="00091AA9" w:rsidRDefault="004368E5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ПК 1.1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1.2, ПК 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.1, ПК 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.2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ПК 1.3</w:t>
      </w:r>
    </w:p>
    <w:p w14:paraId="222A963F" w14:textId="771DFBFA" w:rsidR="00131390" w:rsidRPr="00131390" w:rsidRDefault="004368E5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3. </w:t>
      </w:r>
      <w:r w:rsidR="00131390"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Вы управляете легковым автомобилем и подъезжаете к регулируемому перекрестку, на котором собираетесь повернуть налево. Ваша задача – выполнить этот маневр безопасно и в полном соответствии с Правилами дорожного движения Российской Федерации.</w:t>
      </w:r>
    </w:p>
    <w:p w14:paraId="699D3C1A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 действий, которые вы должны совершить, начиная с момента приближения к перекрестку и до завершения маневра поворота налево.</w:t>
      </w:r>
    </w:p>
    <w:p w14:paraId="529A12C7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BCF4291" w14:textId="1780A391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5939B28E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583D16C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Включить соответствующий указатель поворота (левый) заблаговременно.</w:t>
      </w:r>
    </w:p>
    <w:p w14:paraId="7D05DBEC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Занять крайнее левое положение на проезжей части (или в соответствующей полосе движения), предназначенное для поворота налево или разворота.</w:t>
      </w:r>
    </w:p>
    <w:p w14:paraId="64D2D5B5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После завершения маневра выключить указатель поворота.</w:t>
      </w:r>
    </w:p>
    <w:p w14:paraId="075D6D07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Уступить дорогу транспортным средствам, движущимся со встречного направления прямо или направо, а также пешеходам, пересекающим проезжую часть дороги, на которую вы поворачиваете.</w:t>
      </w:r>
    </w:p>
    <w:p w14:paraId="262C6B14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Дождаться разрешающего сигнала светофора (зеленого).</w:t>
      </w:r>
    </w:p>
    <w:p w14:paraId="1114A753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Е. Продолжить движение (выполнить поворот) после того, как убедитесь в безопасности и отсутствии помех, создавая препятствий для других участников движения.</w:t>
      </w:r>
    </w:p>
    <w:p w14:paraId="6063D273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5FB3333" w14:textId="77809275" w:rsidR="00091AA9" w:rsidRPr="00091AA9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А Б Д Г Е В</w:t>
      </w:r>
    </w:p>
    <w:p w14:paraId="3B953BA4" w14:textId="260C1E40" w:rsidR="00496312" w:rsidRPr="00091AA9" w:rsidRDefault="00091AA9" w:rsidP="00496312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</w:p>
    <w:p w14:paraId="28C12346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3A314D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</w:t>
      </w:r>
    </w:p>
    <w:p w14:paraId="64822BB7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0D3F607" w14:textId="77777777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E0561F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091AA9" w:rsidRDefault="00D54882" w:rsidP="00091AA9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0E4C5C3" w14:textId="6E58E3A7" w:rsidR="00FA14C7" w:rsidRPr="00091AA9" w:rsidRDefault="00D54882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1</w:t>
      </w:r>
      <w:r w:rsidR="004B7B11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. </w:t>
      </w:r>
      <w:r w:rsidR="0064608A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Водитель не может непрерывно находиться за рулём транспортного средства более чем</w:t>
      </w:r>
      <w:r w:rsidR="007463D4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 __________________________ </w:t>
      </w:r>
    </w:p>
    <w:p w14:paraId="1E315968" w14:textId="77777777" w:rsidR="009F4D37" w:rsidRPr="00091AA9" w:rsidRDefault="009F4D3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</w:p>
    <w:p w14:paraId="5EEAFD19" w14:textId="236D832C" w:rsidR="00FA14C7" w:rsidRPr="00091AA9" w:rsidRDefault="00FA14C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 w:rsidR="0064608A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4 часа, 30 мин</w:t>
      </w:r>
    </w:p>
    <w:p w14:paraId="75242FE3" w14:textId="381C0337" w:rsidR="00D54882" w:rsidRPr="00091AA9" w:rsidRDefault="00C83C9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8F213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="008F213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7332113" w14:textId="21766439" w:rsidR="00E52E89" w:rsidRPr="00091AA9" w:rsidRDefault="00E52E8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F889F2F" w14:textId="4FD22E9B" w:rsidR="00440546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2. </w:t>
      </w:r>
      <w:r w:rsidR="00FD1BC1" w:rsidRP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При буксировке </w:t>
      </w:r>
      <w:r w:rsid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______________</w:t>
      </w:r>
      <w:r w:rsidR="00FD1BC1" w:rsidRP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должно быть обеспечено расстояние между буксирующим и буксируемым транспортными средствами в пределах 4 — 6 м</w:t>
      </w:r>
    </w:p>
    <w:p w14:paraId="59D92C14" w14:textId="7B7CD2DA" w:rsidR="00F232F7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956F637" w14:textId="303C7F31" w:rsidR="00236516" w:rsidRPr="00091AA9" w:rsidRDefault="00236516" w:rsidP="00236516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на гибкой сцепке</w:t>
      </w:r>
    </w:p>
    <w:p w14:paraId="08306BEF" w14:textId="6F46E486" w:rsidR="00236516" w:rsidRPr="00091AA9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1,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4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9, ПК1.1, ПК 1.3</w:t>
      </w:r>
    </w:p>
    <w:p w14:paraId="6BDD7178" w14:textId="77777777" w:rsidR="00236516" w:rsidRPr="00091AA9" w:rsidRDefault="0023651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B31E8DB" w14:textId="3301CE94" w:rsidR="007A1205" w:rsidRDefault="00FD1BC1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P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 населенных пунктах разрешается движение транспортных средств со скоростью не более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________</w:t>
      </w:r>
    </w:p>
    <w:p w14:paraId="37DFB20E" w14:textId="073119DD" w:rsidR="007A1205" w:rsidRPr="00091AA9" w:rsidRDefault="007A1205" w:rsidP="007A1205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 w:rsidR="00FD1BC1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60 км/ч</w:t>
      </w:r>
    </w:p>
    <w:p w14:paraId="1BBE9031" w14:textId="15292A84" w:rsidR="007A1205" w:rsidRDefault="007A1205" w:rsidP="007A1205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1,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23651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</w:p>
    <w:p w14:paraId="0DB9E836" w14:textId="77777777" w:rsidR="00236516" w:rsidRPr="00091AA9" w:rsidRDefault="00236516" w:rsidP="007A1205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138220E" w14:textId="55045E94" w:rsidR="007A1205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4. Б</w:t>
      </w:r>
      <w:r w:rsidRPr="0023651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ортовой самописец, установленный в транспортном средстве и подключённый к его электрической сети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основная цель которого</w:t>
      </w:r>
      <w:r w:rsidRPr="0023651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— регистрация параметров движения автомобиля и времени работы водителя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называется _______________</w:t>
      </w:r>
    </w:p>
    <w:p w14:paraId="23AD2ECE" w14:textId="77777777" w:rsidR="00236516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E962E9" w14:textId="4CC1834E" w:rsidR="00236516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тахограф</w:t>
      </w:r>
      <w:proofErr w:type="spellEnd"/>
    </w:p>
    <w:p w14:paraId="2223778B" w14:textId="68DCC99C" w:rsidR="00236516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5, ОК 6, ОК 7</w:t>
      </w:r>
    </w:p>
    <w:p w14:paraId="44F5FA70" w14:textId="77777777" w:rsidR="00236516" w:rsidRPr="007A1205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4F9A46" w14:textId="77777777" w:rsidR="00BB705E" w:rsidRPr="00091AA9" w:rsidRDefault="00BB705E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color w:val="1D1B11" w:themeColor="background2" w:themeShade="1A"/>
          <w:kern w:val="2"/>
          <w:sz w:val="28"/>
          <w:szCs w:val="28"/>
        </w:rPr>
      </w:pPr>
    </w:p>
    <w:p w14:paraId="45DDDD80" w14:textId="2B51465C" w:rsidR="00440546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Дайте краткий ответ на вопрос</w:t>
      </w:r>
    </w:p>
    <w:p w14:paraId="2DC5A764" w14:textId="335669B4" w:rsidR="00F232F7" w:rsidRPr="00091AA9" w:rsidRDefault="00FD1BC1" w:rsidP="00FD1BC1">
      <w:pPr>
        <w:pStyle w:val="a6"/>
        <w:numPr>
          <w:ilvl w:val="0"/>
          <w:numId w:val="34"/>
        </w:num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 светлое время суток на всех движущихся транспортных средствах (кроме велосипедов) с целью их обозначения должны включаться</w:t>
      </w:r>
    </w:p>
    <w:p w14:paraId="6B874E4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A6ADE0F" w14:textId="0293EFC2" w:rsidR="002D0C70" w:rsidRPr="00091AA9" w:rsidRDefault="002D0C70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 w:rsidR="00FD1BC1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Фары ближнего света или дневные ходовые огни. Вместо ближнего света фар могут быть включены противотуманные фары.</w:t>
      </w:r>
    </w:p>
    <w:p w14:paraId="20D5D52B" w14:textId="3687299E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1.1</w:t>
      </w:r>
    </w:p>
    <w:p w14:paraId="410B7163" w14:textId="77777777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D96C63C" w14:textId="5F0C820A" w:rsidR="002D0C70" w:rsidRPr="00AC6C29" w:rsidRDefault="00AC6C29" w:rsidP="0082570B">
      <w:pPr>
        <w:pStyle w:val="a6"/>
        <w:numPr>
          <w:ilvl w:val="0"/>
          <w:numId w:val="34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Как должен быть обозначен г</w:t>
      </w:r>
      <w:r w:rsidR="0082570B" w:rsidRPr="00AC6C29">
        <w:rPr>
          <w:rFonts w:ascii="Times New Roman" w:eastAsia="Aptos" w:hAnsi="Times New Roman" w:cs="Times New Roman"/>
          <w:bCs/>
          <w:kern w:val="2"/>
          <w:sz w:val="28"/>
          <w:szCs w:val="28"/>
        </w:rPr>
        <w:t>руз, выступающий за габариты транспортного средства спереди и сзади более чем на 1 м или сбоку более чем на 0,4 м от внешнего края габаритного огня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?</w:t>
      </w:r>
    </w:p>
    <w:p w14:paraId="5C3FB287" w14:textId="77777777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33AE29F" w14:textId="1602B2DB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="00AC6C2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Такой груз </w:t>
      </w:r>
      <w:r w:rsidR="00AC6C29" w:rsidRPr="00AC6C2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должен быть обозначен опознавательными знаками «Крупногабаритный груз» а в темное время суток и в условиях недостаточной видимости, кроме того, спереди — фонарем или </w:t>
      </w:r>
      <w:proofErr w:type="spellStart"/>
      <w:r w:rsidR="00AC6C29" w:rsidRPr="00AC6C2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световозвращателем</w:t>
      </w:r>
      <w:proofErr w:type="spellEnd"/>
      <w:r w:rsidR="00AC6C29" w:rsidRPr="00AC6C2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белого цвета, сзади — фонарем или </w:t>
      </w:r>
      <w:proofErr w:type="spellStart"/>
      <w:r w:rsidR="00AC6C29" w:rsidRPr="00AC6C2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световозвращателем</w:t>
      </w:r>
      <w:proofErr w:type="spellEnd"/>
      <w:r w:rsidR="00AC6C29" w:rsidRPr="00AC6C2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красного цвета.</w:t>
      </w:r>
    </w:p>
    <w:p w14:paraId="61EE60F4" w14:textId="7F958E79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Компетенции (индикаторы): </w:t>
      </w:r>
      <w:proofErr w:type="gramStart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</w:t>
      </w:r>
      <w:r w:rsidR="007A468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</w:t>
      </w:r>
      <w:r w:rsid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8</w:t>
      </w:r>
      <w:r w:rsidR="00D56946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AC6C2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10</w:t>
      </w:r>
    </w:p>
    <w:p w14:paraId="05A3515A" w14:textId="0B3790FC" w:rsidR="000F5D10" w:rsidRPr="00091AA9" w:rsidRDefault="000F5D10" w:rsidP="00091AA9">
      <w:pPr>
        <w:spacing w:after="0"/>
        <w:ind w:firstLine="709"/>
        <w:jc w:val="both"/>
        <w:rPr>
          <w:rFonts w:ascii="Times New Roman" w:hAnsi="Times New Roman" w:cs="Times New Roman"/>
          <w:bCs/>
          <w:color w:val="1D1B11" w:themeColor="background2" w:themeShade="1A"/>
          <w:kern w:val="36"/>
          <w:sz w:val="28"/>
          <w:szCs w:val="28"/>
        </w:rPr>
      </w:pPr>
    </w:p>
    <w:p w14:paraId="2F68870F" w14:textId="2EE32F2A" w:rsidR="0010021E" w:rsidRDefault="0010021E" w:rsidP="00FF22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 xml:space="preserve">3. </w:t>
      </w:r>
      <w:r w:rsidR="006F4919">
        <w:rPr>
          <w:rFonts w:ascii="Times New Roman" w:hAnsi="Times New Roman" w:cs="Times New Roman"/>
          <w:sz w:val="28"/>
          <w:szCs w:val="28"/>
        </w:rPr>
        <w:t>Дайте определение термину обгон, согласно ПДД РФ.</w:t>
      </w:r>
    </w:p>
    <w:p w14:paraId="774BB81D" w14:textId="77777777" w:rsidR="006F4919" w:rsidRPr="00091AA9" w:rsidRDefault="006F4919" w:rsidP="00FF22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48EA9" w14:textId="7E7DC0ED" w:rsidR="0010021E" w:rsidRDefault="006F491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Обгон – это </w:t>
      </w:r>
      <w:r w:rsidRPr="006F491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</w:t>
      </w:r>
    </w:p>
    <w:p w14:paraId="395F2D26" w14:textId="77777777" w:rsidR="006F4919" w:rsidRDefault="006F491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1288F5DC" w14:textId="0716AA03" w:rsidR="006F4919" w:rsidRDefault="006F491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3,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8</w:t>
      </w:r>
      <w:bookmarkStart w:id="3" w:name="_GoBack"/>
      <w:bookmarkEnd w:id="3"/>
    </w:p>
    <w:p w14:paraId="3A2AB7F3" w14:textId="77777777" w:rsidR="006F4919" w:rsidRPr="00091AA9" w:rsidRDefault="006F491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6E3A577" w14:textId="581219CC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развернутым ответом</w:t>
      </w:r>
    </w:p>
    <w:p w14:paraId="264FA145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5D6BBD0" w14:textId="7914AB4B" w:rsidR="00003808" w:rsidRPr="00091AA9" w:rsidRDefault="00154077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1.</w:t>
      </w:r>
      <w:r w:rsidR="00BC2A1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="00AC6C29" w:rsidRP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ы –</w:t>
      </w:r>
      <w:r w:rsid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C6C29" w:rsidRP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руководитель автотранспортного предприятия, проводящий инструктаж для водителей, которые часто осуществляют доставку грузов или пассажиров в пределах города, включая многочисленные жилые зоны. Ваша задача – напомнить им о специфических требованиях и ограничениях, действующих именно в жилых зонах, чтобы обеспечить безопасность пешеходов и соблюдение законодательства.</w:t>
      </w:r>
      <w:r w:rsidR="004408CF"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370D9E60" w14:textId="735411FE" w:rsidR="00F232F7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Время выполнения – </w:t>
      </w:r>
      <w:r w:rsid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0 мин.</w:t>
      </w:r>
    </w:p>
    <w:p w14:paraId="24D6BFFD" w14:textId="1D377D51" w:rsidR="00F232F7" w:rsidRPr="00091AA9" w:rsidRDefault="00F232F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9EFC1E7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4C750F2" w14:textId="751F0750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4D794116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27D2E058" w14:textId="13FFF1EC" w:rsidR="004408CF" w:rsidRDefault="00AC6C29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жилой зоне пешеходы имеют преимущество, при этом они не должны создавать на проезжей части необоснованные помехи для движения транспортных средств и лиц, использующих для передвижения средства индивидуальной мобильности.</w:t>
      </w:r>
    </w:p>
    <w:p w14:paraId="5CF09CA3" w14:textId="283C039B" w:rsidR="00AC6C29" w:rsidRPr="004408CF" w:rsidRDefault="00AC6C29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жилой зоне запрещаются сквозное движение механических транспортных средств, учебная езда, стоянка с работающим двигателем, а также стоянка грузовых автомобилей с разрешенной максимальной массой более 3,5 т и автобусов вне специально выделенных и обозначенных знаками и (или) разметкой мест.</w:t>
      </w:r>
    </w:p>
    <w:p w14:paraId="5FF54BD6" w14:textId="77777777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99A86A4" w14:textId="3BE6057B" w:rsidR="00683844" w:rsidRPr="00091AA9" w:rsidRDefault="003418C1" w:rsidP="004408CF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FF22F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FF22F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4366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4366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</w:p>
    <w:p w14:paraId="166329F4" w14:textId="582C040A" w:rsidR="00BC27AA" w:rsidRPr="00091AA9" w:rsidRDefault="00BC27AA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A64416F" w14:textId="79929244" w:rsidR="004C2932" w:rsidRPr="00091AA9" w:rsidRDefault="00D571FB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proofErr w:type="gramStart"/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Перечислите</w:t>
      </w:r>
      <w:r w:rsid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 каких случаях </w:t>
      </w:r>
      <w:r w:rsidR="00FF22F3" w:rsidRP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 транспортных средствах</w:t>
      </w:r>
      <w:r w:rsidR="00FF22F3" w:rsidRP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включаются п</w:t>
      </w:r>
      <w:r w:rsidR="00FF22F3" w:rsidRP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роблесковы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</w:t>
      </w:r>
      <w:r w:rsidR="00FF22F3" w:rsidRP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маяч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ки</w:t>
      </w:r>
      <w:r w:rsidR="00FF22F3" w:rsidRP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желтого или оранжевого цвет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ов</w:t>
      </w:r>
      <w:r w:rsid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для чего?</w:t>
      </w:r>
      <w:proofErr w:type="gramEnd"/>
    </w:p>
    <w:p w14:paraId="41352799" w14:textId="77777777" w:rsidR="00060FD3" w:rsidRPr="00091AA9" w:rsidRDefault="00060FD3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Время выполнения – 10 мин.</w:t>
      </w:r>
    </w:p>
    <w:p w14:paraId="2F3CF8B7" w14:textId="77777777" w:rsidR="00060FD3" w:rsidRPr="00091AA9" w:rsidRDefault="00060FD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6BCF822" w14:textId="7A880D56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20DF58A" w14:textId="77777777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2601CF71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Проблесковый маячок желтого или оранжевого цвета должен быть включен на транспортных средствах в следующих случаях:</w:t>
      </w:r>
    </w:p>
    <w:p w14:paraId="79438CCE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выполнение работ по строительству, ремонту или содержанию дорог, погрузке поврежденных, неисправных и перемещаемых транспортных средств;</w:t>
      </w:r>
    </w:p>
    <w:p w14:paraId="2F7DC41B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движение крупногабаритных транспортных средств, а также перевозка взрывчатых, легковоспламеняющихся, радиоактивных веществ и ядовитых веществ высокой степени опасности;</w:t>
      </w:r>
    </w:p>
    <w:p w14:paraId="06D910A9" w14:textId="48133EFC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движение крупногабаритных транспортных средств, а также перевозка грузов повышенной опасности; </w:t>
      </w:r>
    </w:p>
    <w:p w14:paraId="5060D67F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сопровождение тяжеловесных и (или) крупногабаритных транспортных средств, а также транспортных средств, осуществляющих перевозки опасных грузов;</w:t>
      </w:r>
    </w:p>
    <w:p w14:paraId="2E119B55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сопровождение организованных групп велосипедистов при проведении тренировочных мероприятий на автомобильных дорогах общего пользования;</w:t>
      </w:r>
    </w:p>
    <w:p w14:paraId="7480D382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организованная перевозка группы детей.</w:t>
      </w:r>
    </w:p>
    <w:p w14:paraId="5074860A" w14:textId="0D3F14F2" w:rsidR="00951071" w:rsidRPr="00091AA9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опасности.</w:t>
      </w:r>
    </w:p>
    <w:p w14:paraId="737B3E93" w14:textId="77777777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FE95031" w14:textId="06AE8E4A" w:rsidR="00683844" w:rsidRPr="00091AA9" w:rsidRDefault="00CE257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3B0F3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</w:p>
    <w:p w14:paraId="081D6AD2" w14:textId="6B97C271" w:rsidR="00951071" w:rsidRDefault="0095107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195690C" w14:textId="36B36425" w:rsidR="003B0F30" w:rsidRPr="00091AA9" w:rsidRDefault="003B0F3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 Перечислите основные факторы, которые должен учитывать водитель при выборе скорости движения транспортного средства.</w:t>
      </w:r>
    </w:p>
    <w:p w14:paraId="3BBCF72C" w14:textId="176EEDBF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5</w:t>
      </w: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5B633284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795E280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2BB1163" w14:textId="1C1EF53C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Пример правильного развёрнутого ответа:</w:t>
      </w:r>
    </w:p>
    <w:p w14:paraId="0DEF1354" w14:textId="0D3A49A0" w:rsidR="003B0F30" w:rsidRPr="003B0F30" w:rsidRDefault="003B0F30" w:rsidP="003B0F30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</w:t>
      </w:r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 xml:space="preserve">направлении движения. Скорость должна обеспечивать водителю возможность постоянного </w:t>
      </w:r>
      <w:proofErr w:type="gramStart"/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контроля за</w:t>
      </w:r>
      <w:proofErr w:type="gramEnd"/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движением транспортного средства для выполнения требований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ПДД</w:t>
      </w:r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56C8D93B" w14:textId="5650E247" w:rsidR="006025C4" w:rsidRDefault="003B0F30" w:rsidP="003B0F30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14:paraId="55DD453C" w14:textId="5E8C1774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3B0F3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ОК 2, О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3B0F3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</w:t>
      </w:r>
    </w:p>
    <w:sectPr w:rsidR="00A43CFF" w:rsidRPr="00091AA9" w:rsidSect="00091AA9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4B729" w14:textId="77777777" w:rsidR="003C35C4" w:rsidRDefault="003C35C4">
      <w:pPr>
        <w:spacing w:after="0" w:line="240" w:lineRule="auto"/>
      </w:pPr>
      <w:r>
        <w:separator/>
      </w:r>
    </w:p>
  </w:endnote>
  <w:endnote w:type="continuationSeparator" w:id="0">
    <w:p w14:paraId="4447A84F" w14:textId="77777777" w:rsidR="003C35C4" w:rsidRDefault="003C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F491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D75C1" w14:textId="77777777" w:rsidR="003C35C4" w:rsidRDefault="003C35C4">
      <w:pPr>
        <w:spacing w:after="0" w:line="240" w:lineRule="auto"/>
      </w:pPr>
      <w:r>
        <w:separator/>
      </w:r>
    </w:p>
  </w:footnote>
  <w:footnote w:type="continuationSeparator" w:id="0">
    <w:p w14:paraId="24D5C1E3" w14:textId="77777777" w:rsidR="003C35C4" w:rsidRDefault="003C3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569C2"/>
    <w:multiLevelType w:val="hybridMultilevel"/>
    <w:tmpl w:val="70CCB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E87DD7"/>
    <w:multiLevelType w:val="hybridMultilevel"/>
    <w:tmpl w:val="FF4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4A81"/>
    <w:multiLevelType w:val="hybridMultilevel"/>
    <w:tmpl w:val="0D4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4"/>
  </w:num>
  <w:num w:numId="3">
    <w:abstractNumId w:val="26"/>
  </w:num>
  <w:num w:numId="4">
    <w:abstractNumId w:val="27"/>
  </w:num>
  <w:num w:numId="5">
    <w:abstractNumId w:val="10"/>
  </w:num>
  <w:num w:numId="6">
    <w:abstractNumId w:val="18"/>
  </w:num>
  <w:num w:numId="7">
    <w:abstractNumId w:val="29"/>
  </w:num>
  <w:num w:numId="8">
    <w:abstractNumId w:val="11"/>
  </w:num>
  <w:num w:numId="9">
    <w:abstractNumId w:val="13"/>
  </w:num>
  <w:num w:numId="10">
    <w:abstractNumId w:val="24"/>
  </w:num>
  <w:num w:numId="11">
    <w:abstractNumId w:val="22"/>
  </w:num>
  <w:num w:numId="12">
    <w:abstractNumId w:val="31"/>
  </w:num>
  <w:num w:numId="13">
    <w:abstractNumId w:val="21"/>
  </w:num>
  <w:num w:numId="14">
    <w:abstractNumId w:val="2"/>
  </w:num>
  <w:num w:numId="15">
    <w:abstractNumId w:val="23"/>
  </w:num>
  <w:num w:numId="16">
    <w:abstractNumId w:val="20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0"/>
  </w:num>
  <w:num w:numId="25">
    <w:abstractNumId w:val="1"/>
  </w:num>
  <w:num w:numId="26">
    <w:abstractNumId w:val="32"/>
  </w:num>
  <w:num w:numId="27">
    <w:abstractNumId w:val="15"/>
  </w:num>
  <w:num w:numId="28">
    <w:abstractNumId w:val="8"/>
  </w:num>
  <w:num w:numId="29">
    <w:abstractNumId w:val="3"/>
  </w:num>
  <w:num w:numId="30">
    <w:abstractNumId w:val="16"/>
  </w:num>
  <w:num w:numId="31">
    <w:abstractNumId w:val="17"/>
  </w:num>
  <w:num w:numId="32">
    <w:abstractNumId w:val="28"/>
  </w:num>
  <w:num w:numId="33">
    <w:abstractNumId w:val="14"/>
  </w:num>
  <w:num w:numId="34">
    <w:abstractNumId w:val="3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3808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60FD3"/>
    <w:rsid w:val="0008092F"/>
    <w:rsid w:val="0008098D"/>
    <w:rsid w:val="00081965"/>
    <w:rsid w:val="00091AA9"/>
    <w:rsid w:val="00094A5C"/>
    <w:rsid w:val="000A0268"/>
    <w:rsid w:val="000A1B49"/>
    <w:rsid w:val="000A3113"/>
    <w:rsid w:val="000A4DF0"/>
    <w:rsid w:val="000B0803"/>
    <w:rsid w:val="000B1B4E"/>
    <w:rsid w:val="000B4E29"/>
    <w:rsid w:val="000B6EC2"/>
    <w:rsid w:val="000C3329"/>
    <w:rsid w:val="000D0BDC"/>
    <w:rsid w:val="000D165B"/>
    <w:rsid w:val="000D4C77"/>
    <w:rsid w:val="000E39F7"/>
    <w:rsid w:val="000E4851"/>
    <w:rsid w:val="000F428E"/>
    <w:rsid w:val="000F5C4F"/>
    <w:rsid w:val="000F5D10"/>
    <w:rsid w:val="000F5E60"/>
    <w:rsid w:val="000F7F95"/>
    <w:rsid w:val="0010021E"/>
    <w:rsid w:val="0011105C"/>
    <w:rsid w:val="00111633"/>
    <w:rsid w:val="00115EEF"/>
    <w:rsid w:val="00120151"/>
    <w:rsid w:val="00122B04"/>
    <w:rsid w:val="0012799F"/>
    <w:rsid w:val="00131390"/>
    <w:rsid w:val="00136EC3"/>
    <w:rsid w:val="00153F99"/>
    <w:rsid w:val="00154077"/>
    <w:rsid w:val="00155106"/>
    <w:rsid w:val="00160307"/>
    <w:rsid w:val="00166860"/>
    <w:rsid w:val="00174755"/>
    <w:rsid w:val="00183C3D"/>
    <w:rsid w:val="001871F0"/>
    <w:rsid w:val="0019270D"/>
    <w:rsid w:val="00195CEB"/>
    <w:rsid w:val="001A1755"/>
    <w:rsid w:val="001A5881"/>
    <w:rsid w:val="001A58F9"/>
    <w:rsid w:val="001A74D2"/>
    <w:rsid w:val="001B0966"/>
    <w:rsid w:val="001B1C24"/>
    <w:rsid w:val="001B4816"/>
    <w:rsid w:val="001B7B2D"/>
    <w:rsid w:val="001C3FF9"/>
    <w:rsid w:val="001D1205"/>
    <w:rsid w:val="001D131F"/>
    <w:rsid w:val="001D3784"/>
    <w:rsid w:val="001D58F1"/>
    <w:rsid w:val="001D6606"/>
    <w:rsid w:val="001D68ED"/>
    <w:rsid w:val="001D6EB3"/>
    <w:rsid w:val="001E040D"/>
    <w:rsid w:val="001E18FE"/>
    <w:rsid w:val="001E1BAF"/>
    <w:rsid w:val="001E381F"/>
    <w:rsid w:val="001E389A"/>
    <w:rsid w:val="001E3A15"/>
    <w:rsid w:val="001F47BF"/>
    <w:rsid w:val="001F4A1E"/>
    <w:rsid w:val="002024FF"/>
    <w:rsid w:val="00215EE7"/>
    <w:rsid w:val="00222D00"/>
    <w:rsid w:val="00226DBC"/>
    <w:rsid w:val="00232E61"/>
    <w:rsid w:val="00236516"/>
    <w:rsid w:val="00236F8E"/>
    <w:rsid w:val="0023725B"/>
    <w:rsid w:val="00241070"/>
    <w:rsid w:val="00241120"/>
    <w:rsid w:val="00242A28"/>
    <w:rsid w:val="00244A22"/>
    <w:rsid w:val="002500D0"/>
    <w:rsid w:val="002510D6"/>
    <w:rsid w:val="002556F8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D0C70"/>
    <w:rsid w:val="002D0D11"/>
    <w:rsid w:val="002E3EDD"/>
    <w:rsid w:val="002E65EA"/>
    <w:rsid w:val="002F2740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7014"/>
    <w:rsid w:val="003418C1"/>
    <w:rsid w:val="003510BB"/>
    <w:rsid w:val="00352062"/>
    <w:rsid w:val="00354A05"/>
    <w:rsid w:val="00355BEB"/>
    <w:rsid w:val="00356FC4"/>
    <w:rsid w:val="00360784"/>
    <w:rsid w:val="00360995"/>
    <w:rsid w:val="003631E8"/>
    <w:rsid w:val="00366254"/>
    <w:rsid w:val="00377330"/>
    <w:rsid w:val="00384A9D"/>
    <w:rsid w:val="00386BEF"/>
    <w:rsid w:val="00392BDF"/>
    <w:rsid w:val="003960F1"/>
    <w:rsid w:val="003A0CE0"/>
    <w:rsid w:val="003B0F30"/>
    <w:rsid w:val="003B1E0D"/>
    <w:rsid w:val="003B5A58"/>
    <w:rsid w:val="003C35C4"/>
    <w:rsid w:val="003D377B"/>
    <w:rsid w:val="003D3E1B"/>
    <w:rsid w:val="003E67C3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368E5"/>
    <w:rsid w:val="004403D5"/>
    <w:rsid w:val="00440546"/>
    <w:rsid w:val="004408CF"/>
    <w:rsid w:val="00455877"/>
    <w:rsid w:val="00461B93"/>
    <w:rsid w:val="00472950"/>
    <w:rsid w:val="00475258"/>
    <w:rsid w:val="004762A8"/>
    <w:rsid w:val="004773B3"/>
    <w:rsid w:val="00477C44"/>
    <w:rsid w:val="004813E5"/>
    <w:rsid w:val="00483BC3"/>
    <w:rsid w:val="004843D7"/>
    <w:rsid w:val="00486DC9"/>
    <w:rsid w:val="004934B8"/>
    <w:rsid w:val="00495D01"/>
    <w:rsid w:val="00496312"/>
    <w:rsid w:val="004A293F"/>
    <w:rsid w:val="004A7AE5"/>
    <w:rsid w:val="004B59AD"/>
    <w:rsid w:val="004B7410"/>
    <w:rsid w:val="004B7B11"/>
    <w:rsid w:val="004C2932"/>
    <w:rsid w:val="004C56C4"/>
    <w:rsid w:val="004D3D2D"/>
    <w:rsid w:val="004E719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5B5C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25C4"/>
    <w:rsid w:val="00605E05"/>
    <w:rsid w:val="0061265D"/>
    <w:rsid w:val="00625A7C"/>
    <w:rsid w:val="006270F6"/>
    <w:rsid w:val="00634EE4"/>
    <w:rsid w:val="006377E4"/>
    <w:rsid w:val="00643664"/>
    <w:rsid w:val="006443C5"/>
    <w:rsid w:val="0064608A"/>
    <w:rsid w:val="00663630"/>
    <w:rsid w:val="00663C8C"/>
    <w:rsid w:val="00681629"/>
    <w:rsid w:val="00683478"/>
    <w:rsid w:val="00683844"/>
    <w:rsid w:val="0068750A"/>
    <w:rsid w:val="00692C7F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4919"/>
    <w:rsid w:val="006F5B44"/>
    <w:rsid w:val="00700039"/>
    <w:rsid w:val="00704470"/>
    <w:rsid w:val="007138AB"/>
    <w:rsid w:val="00715474"/>
    <w:rsid w:val="0071696A"/>
    <w:rsid w:val="007235FE"/>
    <w:rsid w:val="0072436B"/>
    <w:rsid w:val="00727566"/>
    <w:rsid w:val="007328C0"/>
    <w:rsid w:val="00734377"/>
    <w:rsid w:val="00742077"/>
    <w:rsid w:val="00744586"/>
    <w:rsid w:val="007463D4"/>
    <w:rsid w:val="00750BBD"/>
    <w:rsid w:val="00755BD6"/>
    <w:rsid w:val="007571AD"/>
    <w:rsid w:val="00761141"/>
    <w:rsid w:val="00761B29"/>
    <w:rsid w:val="00766ACB"/>
    <w:rsid w:val="00783F47"/>
    <w:rsid w:val="00784A65"/>
    <w:rsid w:val="00787353"/>
    <w:rsid w:val="00795C83"/>
    <w:rsid w:val="007A1205"/>
    <w:rsid w:val="007A2CC2"/>
    <w:rsid w:val="007A4681"/>
    <w:rsid w:val="007A5EE7"/>
    <w:rsid w:val="007B0534"/>
    <w:rsid w:val="007B1483"/>
    <w:rsid w:val="007B3D69"/>
    <w:rsid w:val="007B69CC"/>
    <w:rsid w:val="007C6937"/>
    <w:rsid w:val="007D66F9"/>
    <w:rsid w:val="007E1123"/>
    <w:rsid w:val="007F06B8"/>
    <w:rsid w:val="00814D41"/>
    <w:rsid w:val="0082570B"/>
    <w:rsid w:val="00826B83"/>
    <w:rsid w:val="0083043A"/>
    <w:rsid w:val="008316D8"/>
    <w:rsid w:val="00834B68"/>
    <w:rsid w:val="00837798"/>
    <w:rsid w:val="00844789"/>
    <w:rsid w:val="0084580B"/>
    <w:rsid w:val="008604E9"/>
    <w:rsid w:val="00874AF9"/>
    <w:rsid w:val="0087555F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D59D8"/>
    <w:rsid w:val="008E056A"/>
    <w:rsid w:val="008E44E2"/>
    <w:rsid w:val="008F213D"/>
    <w:rsid w:val="008F2E65"/>
    <w:rsid w:val="008F4A4A"/>
    <w:rsid w:val="0091466B"/>
    <w:rsid w:val="00916F62"/>
    <w:rsid w:val="00931347"/>
    <w:rsid w:val="0093135E"/>
    <w:rsid w:val="00936D64"/>
    <w:rsid w:val="00951071"/>
    <w:rsid w:val="00957600"/>
    <w:rsid w:val="00960F3D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3CFF"/>
    <w:rsid w:val="00A46A8E"/>
    <w:rsid w:val="00A54A37"/>
    <w:rsid w:val="00A67F4E"/>
    <w:rsid w:val="00A720A3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33D"/>
    <w:rsid w:val="00AB7EF7"/>
    <w:rsid w:val="00AC1341"/>
    <w:rsid w:val="00AC3D2E"/>
    <w:rsid w:val="00AC6C29"/>
    <w:rsid w:val="00AC7D3C"/>
    <w:rsid w:val="00AD055D"/>
    <w:rsid w:val="00AD31B5"/>
    <w:rsid w:val="00AD62AA"/>
    <w:rsid w:val="00AD6AD7"/>
    <w:rsid w:val="00AD798D"/>
    <w:rsid w:val="00AE0B81"/>
    <w:rsid w:val="00AE171E"/>
    <w:rsid w:val="00AE2BAE"/>
    <w:rsid w:val="00AE5E14"/>
    <w:rsid w:val="00AE60C7"/>
    <w:rsid w:val="00AF32DF"/>
    <w:rsid w:val="00AF3586"/>
    <w:rsid w:val="00B0545F"/>
    <w:rsid w:val="00B07C51"/>
    <w:rsid w:val="00B11EB5"/>
    <w:rsid w:val="00B168DB"/>
    <w:rsid w:val="00B216B6"/>
    <w:rsid w:val="00B3016A"/>
    <w:rsid w:val="00B42FEA"/>
    <w:rsid w:val="00B57DAF"/>
    <w:rsid w:val="00B60FEB"/>
    <w:rsid w:val="00B62081"/>
    <w:rsid w:val="00B63BD7"/>
    <w:rsid w:val="00B70913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6751C"/>
    <w:rsid w:val="00C77077"/>
    <w:rsid w:val="00C80E73"/>
    <w:rsid w:val="00C83C90"/>
    <w:rsid w:val="00C86CDE"/>
    <w:rsid w:val="00C90FED"/>
    <w:rsid w:val="00C94DD9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11D6D"/>
    <w:rsid w:val="00D250AE"/>
    <w:rsid w:val="00D27D40"/>
    <w:rsid w:val="00D30DC1"/>
    <w:rsid w:val="00D37140"/>
    <w:rsid w:val="00D371CB"/>
    <w:rsid w:val="00D374E9"/>
    <w:rsid w:val="00D41F2C"/>
    <w:rsid w:val="00D54882"/>
    <w:rsid w:val="00D5666E"/>
    <w:rsid w:val="00D56946"/>
    <w:rsid w:val="00D571FB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E53A2"/>
    <w:rsid w:val="00EE68C8"/>
    <w:rsid w:val="00EF002F"/>
    <w:rsid w:val="00EF2DF4"/>
    <w:rsid w:val="00EF3B44"/>
    <w:rsid w:val="00EF5C3D"/>
    <w:rsid w:val="00EF6581"/>
    <w:rsid w:val="00EF6900"/>
    <w:rsid w:val="00F01ACD"/>
    <w:rsid w:val="00F212C9"/>
    <w:rsid w:val="00F2227D"/>
    <w:rsid w:val="00F232F7"/>
    <w:rsid w:val="00F30A8A"/>
    <w:rsid w:val="00F328BC"/>
    <w:rsid w:val="00F355F0"/>
    <w:rsid w:val="00F4012E"/>
    <w:rsid w:val="00F45F96"/>
    <w:rsid w:val="00F528ED"/>
    <w:rsid w:val="00F530BC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18FB"/>
    <w:rsid w:val="00FA350B"/>
    <w:rsid w:val="00FA4AA8"/>
    <w:rsid w:val="00FC1C9F"/>
    <w:rsid w:val="00FD1BC1"/>
    <w:rsid w:val="00FD4480"/>
    <w:rsid w:val="00FD78E3"/>
    <w:rsid w:val="00FE227D"/>
    <w:rsid w:val="00FE2ADA"/>
    <w:rsid w:val="00FE61CA"/>
    <w:rsid w:val="00FF22F3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458A-F30A-4490-B88A-88021B64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SuperUser</cp:lastModifiedBy>
  <cp:revision>2</cp:revision>
  <dcterms:created xsi:type="dcterms:W3CDTF">2025-11-06T06:33:00Z</dcterms:created>
  <dcterms:modified xsi:type="dcterms:W3CDTF">2025-11-06T06:33:00Z</dcterms:modified>
</cp:coreProperties>
</file>