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2E6" w:rsidRPr="00BB4E23" w:rsidRDefault="001522E6" w:rsidP="00020B8C">
      <w:pPr>
        <w:pStyle w:val="1"/>
        <w:ind w:left="-1418"/>
      </w:pPr>
      <w:r w:rsidRPr="00BB4E23">
        <w:t>Комплект оценочных матери</w:t>
      </w:r>
      <w:r>
        <w:t xml:space="preserve">алов по дисциплине </w:t>
      </w:r>
      <w:r>
        <w:br/>
        <w:t>«</w:t>
      </w:r>
      <w:r w:rsidRPr="001522E6">
        <w:t>Исследование и моделирование транспортных процессов</w:t>
      </w:r>
      <w:r w:rsidRPr="00BB4E23">
        <w:t>»</w:t>
      </w:r>
    </w:p>
    <w:p w:rsidR="001522E6" w:rsidRDefault="001522E6" w:rsidP="00A826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2E6" w:rsidRDefault="001522E6" w:rsidP="003865E7">
      <w:pPr>
        <w:pStyle w:val="3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6354A">
        <w:rPr>
          <w:rFonts w:ascii="Times New Roman" w:hAnsi="Times New Roman" w:cs="Times New Roman"/>
          <w:color w:val="auto"/>
          <w:sz w:val="28"/>
          <w:szCs w:val="28"/>
        </w:rPr>
        <w:t>Задания закрытого типа</w:t>
      </w:r>
    </w:p>
    <w:p w:rsidR="001522E6" w:rsidRPr="0094035D" w:rsidRDefault="001522E6" w:rsidP="00444997">
      <w:pPr>
        <w:spacing w:after="0" w:line="240" w:lineRule="auto"/>
        <w:ind w:firstLine="709"/>
      </w:pPr>
    </w:p>
    <w:p w:rsidR="001522E6" w:rsidRPr="0076354A" w:rsidRDefault="001522E6" w:rsidP="00444997">
      <w:pPr>
        <w:pStyle w:val="4"/>
        <w:spacing w:before="0" w:line="240" w:lineRule="auto"/>
        <w:ind w:firstLine="709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76354A">
        <w:rPr>
          <w:rFonts w:ascii="Times New Roman" w:hAnsi="Times New Roman" w:cs="Times New Roman"/>
          <w:i w:val="0"/>
          <w:color w:val="auto"/>
          <w:sz w:val="28"/>
          <w:szCs w:val="28"/>
        </w:rPr>
        <w:t>Задания закрытого типа на выбор правильного ответа</w:t>
      </w:r>
    </w:p>
    <w:p w:rsidR="001522E6" w:rsidRDefault="001522E6" w:rsidP="003865E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ED5" w:rsidRPr="00384ED5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4ED5">
        <w:rPr>
          <w:rFonts w:ascii="Times New Roman" w:hAnsi="Times New Roman" w:cs="Times New Roman"/>
          <w:sz w:val="28"/>
          <w:szCs w:val="28"/>
        </w:rPr>
        <w:t xml:space="preserve">1. </w:t>
      </w:r>
      <w:r w:rsidR="00384ED5" w:rsidRPr="00384ED5">
        <w:rPr>
          <w:rFonts w:ascii="Times New Roman" w:hAnsi="Times New Roman" w:cs="Times New Roman"/>
          <w:sz w:val="28"/>
          <w:szCs w:val="28"/>
        </w:rPr>
        <w:t>Выберите один правильный ответ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7B86">
        <w:rPr>
          <w:rFonts w:ascii="Times New Roman" w:hAnsi="Times New Roman" w:cs="Times New Roman"/>
          <w:sz w:val="28"/>
          <w:szCs w:val="28"/>
        </w:rPr>
        <w:t>Какие модели входят в состав идеальных математических моделей?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7C7B86">
        <w:rPr>
          <w:rFonts w:ascii="Times New Roman" w:hAnsi="Times New Roman" w:cs="Times New Roman"/>
          <w:sz w:val="28"/>
          <w:szCs w:val="28"/>
        </w:rPr>
        <w:t>) аналоговые, структурные, геометрические, графические, цифровые и кибернетические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C7B8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B86">
        <w:rPr>
          <w:rFonts w:ascii="Times New Roman" w:hAnsi="Times New Roman" w:cs="Times New Roman"/>
          <w:bCs/>
          <w:sz w:val="28"/>
          <w:szCs w:val="28"/>
        </w:rPr>
        <w:t>аналитические, функциональные, имитационные, комбинированные.</w:t>
      </w:r>
      <w:r w:rsidRPr="007C7B86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C7B86">
        <w:rPr>
          <w:rFonts w:ascii="Times New Roman" w:hAnsi="Times New Roman" w:cs="Times New Roman"/>
          <w:sz w:val="28"/>
          <w:szCs w:val="28"/>
        </w:rPr>
        <w:t>) символы, алфавит, языки программирования, упорядоченная запись, топологическая запись, сетевое представление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C7B86">
        <w:rPr>
          <w:rFonts w:ascii="Times New Roman" w:hAnsi="Times New Roman" w:cs="Times New Roman"/>
          <w:sz w:val="28"/>
          <w:szCs w:val="28"/>
        </w:rPr>
        <w:t>) все перечисленные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7B86">
        <w:rPr>
          <w:rFonts w:ascii="Times New Roman" w:hAnsi="Times New Roman" w:cs="Times New Roman"/>
          <w:sz w:val="28"/>
          <w:szCs w:val="28"/>
        </w:rPr>
        <w:t>5) нет правильного ответа</w:t>
      </w:r>
    </w:p>
    <w:p w:rsidR="007C7B86" w:rsidRPr="007C7B86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C7B86" w:rsidRPr="007C7B86">
        <w:rPr>
          <w:rFonts w:ascii="Times New Roman" w:hAnsi="Times New Roman" w:cs="Times New Roman"/>
          <w:sz w:val="28"/>
          <w:szCs w:val="28"/>
        </w:rPr>
        <w:t xml:space="preserve">твет: </w:t>
      </w:r>
      <w:r w:rsidR="007C7B86">
        <w:rPr>
          <w:rFonts w:ascii="Times New Roman" w:hAnsi="Times New Roman" w:cs="Times New Roman"/>
          <w:sz w:val="28"/>
          <w:szCs w:val="28"/>
        </w:rPr>
        <w:t>Б</w:t>
      </w:r>
    </w:p>
    <w:p w:rsidR="002F2DCE" w:rsidRPr="002F2DCE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7B86">
        <w:rPr>
          <w:rFonts w:ascii="Times New Roman" w:hAnsi="Times New Roman" w:cs="Times New Roman"/>
          <w:sz w:val="28"/>
          <w:szCs w:val="28"/>
        </w:rPr>
        <w:t>К</w:t>
      </w:r>
      <w:r w:rsidRPr="002F2DCE">
        <w:rPr>
          <w:rFonts w:ascii="Times New Roman" w:hAnsi="Times New Roman" w:cs="Times New Roman"/>
          <w:sz w:val="28"/>
          <w:szCs w:val="28"/>
        </w:rPr>
        <w:t>омпетенц</w:t>
      </w:r>
      <w:r w:rsidRPr="007C7B86">
        <w:rPr>
          <w:rFonts w:ascii="Times New Roman" w:hAnsi="Times New Roman" w:cs="Times New Roman"/>
          <w:sz w:val="28"/>
          <w:szCs w:val="28"/>
        </w:rPr>
        <w:t>ии (индикаторы):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DCE" w:rsidRPr="002F2DCE">
        <w:rPr>
          <w:rFonts w:ascii="Times New Roman" w:hAnsi="Times New Roman" w:cs="Times New Roman"/>
          <w:sz w:val="28"/>
          <w:szCs w:val="28"/>
        </w:rPr>
        <w:t>ОПК-</w:t>
      </w:r>
      <w:r w:rsidR="002F2DCE">
        <w:rPr>
          <w:rFonts w:ascii="Times New Roman" w:hAnsi="Times New Roman" w:cs="Times New Roman"/>
          <w:sz w:val="28"/>
          <w:szCs w:val="28"/>
        </w:rPr>
        <w:t>4</w:t>
      </w:r>
      <w:r w:rsidR="002F2DCE" w:rsidRPr="002F2DCE">
        <w:rPr>
          <w:rFonts w:ascii="Times New Roman" w:hAnsi="Times New Roman" w:cs="Times New Roman"/>
          <w:sz w:val="28"/>
          <w:szCs w:val="28"/>
        </w:rPr>
        <w:t xml:space="preserve"> (ОПК-</w:t>
      </w:r>
      <w:r w:rsidR="002F2DCE">
        <w:rPr>
          <w:rFonts w:ascii="Times New Roman" w:hAnsi="Times New Roman" w:cs="Times New Roman"/>
          <w:sz w:val="28"/>
          <w:szCs w:val="28"/>
        </w:rPr>
        <w:t>4</w:t>
      </w:r>
      <w:r w:rsidR="002F2DCE" w:rsidRPr="002F2DCE">
        <w:rPr>
          <w:rFonts w:ascii="Times New Roman" w:hAnsi="Times New Roman" w:cs="Times New Roman"/>
          <w:sz w:val="28"/>
          <w:szCs w:val="28"/>
        </w:rPr>
        <w:t>.1, ОПК-</w:t>
      </w:r>
      <w:r w:rsidR="002F2DCE">
        <w:rPr>
          <w:rFonts w:ascii="Times New Roman" w:hAnsi="Times New Roman" w:cs="Times New Roman"/>
          <w:sz w:val="28"/>
          <w:szCs w:val="28"/>
        </w:rPr>
        <w:t>4</w:t>
      </w:r>
      <w:r w:rsidR="002F2DCE" w:rsidRPr="002F2DCE">
        <w:rPr>
          <w:rFonts w:ascii="Times New Roman" w:hAnsi="Times New Roman" w:cs="Times New Roman"/>
          <w:sz w:val="28"/>
          <w:szCs w:val="28"/>
        </w:rPr>
        <w:t xml:space="preserve">.2, ОПК </w:t>
      </w:r>
      <w:r w:rsidR="002F2DCE">
        <w:rPr>
          <w:rFonts w:ascii="Times New Roman" w:hAnsi="Times New Roman" w:cs="Times New Roman"/>
          <w:sz w:val="28"/>
          <w:szCs w:val="28"/>
        </w:rPr>
        <w:t>4</w:t>
      </w:r>
      <w:r w:rsidR="002F2DCE" w:rsidRPr="002F2DCE">
        <w:rPr>
          <w:rFonts w:ascii="Times New Roman" w:hAnsi="Times New Roman" w:cs="Times New Roman"/>
          <w:sz w:val="28"/>
          <w:szCs w:val="28"/>
        </w:rPr>
        <w:t>.3)</w:t>
      </w:r>
    </w:p>
    <w:p w:rsid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4ED5" w:rsidRPr="00384ED5" w:rsidRDefault="00384ED5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4ED5">
        <w:rPr>
          <w:rFonts w:ascii="Times New Roman" w:hAnsi="Times New Roman" w:cs="Times New Roman"/>
          <w:sz w:val="28"/>
          <w:szCs w:val="28"/>
        </w:rPr>
        <w:t>2. Выберите один правильный ответ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C7B86">
        <w:rPr>
          <w:rFonts w:ascii="Times New Roman" w:hAnsi="Times New Roman" w:cs="Times New Roman"/>
          <w:sz w:val="28"/>
          <w:szCs w:val="28"/>
        </w:rPr>
        <w:t>Математическое моделирование, кроме исследования объекта, процесса или системы и составления их математического описания, также включает: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7C7B86">
        <w:rPr>
          <w:rFonts w:ascii="Times New Roman" w:hAnsi="Times New Roman" w:cs="Times New Roman"/>
          <w:sz w:val="28"/>
          <w:szCs w:val="28"/>
        </w:rPr>
        <w:t>) построение алгоритма, моделирующего поведение объекта, процесса или системы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7C7B86">
        <w:rPr>
          <w:rFonts w:ascii="Times New Roman" w:hAnsi="Times New Roman" w:cs="Times New Roman"/>
          <w:sz w:val="28"/>
          <w:szCs w:val="28"/>
        </w:rPr>
        <w:t>) проверку адекватности модели и объекта, процесса или системы на основе вычислительного и натурного эксперимента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C7B86">
        <w:rPr>
          <w:rFonts w:ascii="Times New Roman" w:hAnsi="Times New Roman" w:cs="Times New Roman"/>
          <w:sz w:val="28"/>
          <w:szCs w:val="28"/>
        </w:rPr>
        <w:t>) корректировку модели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C7B86">
        <w:rPr>
          <w:rFonts w:ascii="Times New Roman" w:hAnsi="Times New Roman" w:cs="Times New Roman"/>
          <w:sz w:val="28"/>
          <w:szCs w:val="28"/>
        </w:rPr>
        <w:t>) использование модели.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C7B86">
        <w:rPr>
          <w:rFonts w:ascii="Times New Roman" w:hAnsi="Times New Roman" w:cs="Times New Roman"/>
          <w:sz w:val="28"/>
          <w:szCs w:val="28"/>
        </w:rPr>
        <w:t>) все перечисленное.</w:t>
      </w:r>
    </w:p>
    <w:p w:rsidR="007C7B86" w:rsidRPr="007C7B86" w:rsidRDefault="0023405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</w:t>
      </w:r>
      <w:r w:rsidR="007C7B86" w:rsidRPr="007C7B86">
        <w:rPr>
          <w:rFonts w:ascii="Times New Roman" w:hAnsi="Times New Roman" w:cs="Times New Roman"/>
          <w:sz w:val="28"/>
          <w:szCs w:val="28"/>
        </w:rPr>
        <w:t xml:space="preserve">твет: </w:t>
      </w:r>
      <w:r w:rsidR="007C7B86">
        <w:rPr>
          <w:rFonts w:ascii="Times New Roman" w:hAnsi="Times New Roman" w:cs="Times New Roman"/>
          <w:sz w:val="28"/>
          <w:szCs w:val="28"/>
        </w:rPr>
        <w:t>Д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7C7B86" w:rsidRPr="007C7B86" w:rsidRDefault="007C7B8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4ED5" w:rsidRPr="00384ED5" w:rsidRDefault="0023405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84ED5">
        <w:rPr>
          <w:rFonts w:ascii="Times New Roman" w:hAnsi="Times New Roman" w:cs="Times New Roman"/>
          <w:sz w:val="28"/>
          <w:szCs w:val="28"/>
        </w:rPr>
        <w:t xml:space="preserve">3. </w:t>
      </w:r>
      <w:r w:rsidR="00384ED5" w:rsidRPr="00384ED5">
        <w:rPr>
          <w:rFonts w:ascii="Times New Roman" w:hAnsi="Times New Roman" w:cs="Times New Roman"/>
          <w:sz w:val="28"/>
          <w:szCs w:val="28"/>
        </w:rPr>
        <w:t>Выберите один правильный ответ</w:t>
      </w:r>
    </w:p>
    <w:p w:rsidR="00234054" w:rsidRPr="00234054" w:rsidRDefault="0023405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4054">
        <w:rPr>
          <w:rFonts w:ascii="Times New Roman" w:hAnsi="Times New Roman" w:cs="Times New Roman"/>
          <w:sz w:val="28"/>
          <w:szCs w:val="28"/>
        </w:rPr>
        <w:t xml:space="preserve">Адекватность математической модели – это </w:t>
      </w:r>
    </w:p>
    <w:p w:rsidR="00234054" w:rsidRPr="00234054" w:rsidRDefault="0023405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34054">
        <w:rPr>
          <w:rFonts w:ascii="Times New Roman" w:hAnsi="Times New Roman" w:cs="Times New Roman"/>
          <w:sz w:val="28"/>
          <w:szCs w:val="28"/>
        </w:rPr>
        <w:t>когда приводятся один или несколько тестовых примеров</w:t>
      </w:r>
    </w:p>
    <w:p w:rsidR="00234054" w:rsidRPr="00234054" w:rsidRDefault="0023405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34054">
        <w:rPr>
          <w:rFonts w:ascii="Times New Roman" w:hAnsi="Times New Roman" w:cs="Times New Roman"/>
          <w:sz w:val="28"/>
          <w:szCs w:val="28"/>
        </w:rPr>
        <w:t>основные требования к способу взаимодействия пользователя с программой</w:t>
      </w:r>
    </w:p>
    <w:p w:rsidR="00234054" w:rsidRPr="00234054" w:rsidRDefault="0023405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34054">
        <w:rPr>
          <w:rFonts w:ascii="Times New Roman" w:hAnsi="Times New Roman" w:cs="Times New Roman"/>
          <w:sz w:val="28"/>
          <w:szCs w:val="28"/>
        </w:rPr>
        <w:t>степень соответствия результатов, полученных разработанной модели, данным эксперимента или текстовой задачи</w:t>
      </w:r>
    </w:p>
    <w:p w:rsidR="007C7B86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34054" w:rsidRPr="00234054">
        <w:rPr>
          <w:rFonts w:ascii="Times New Roman" w:hAnsi="Times New Roman" w:cs="Times New Roman"/>
          <w:sz w:val="28"/>
          <w:szCs w:val="28"/>
        </w:rPr>
        <w:t>твет:</w:t>
      </w:r>
      <w:r w:rsidR="00234054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2A25AD" w:rsidRPr="00234054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4ED5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384ED5" w:rsidRPr="00384ED5">
        <w:rPr>
          <w:rFonts w:ascii="Times New Roman" w:hAnsi="Times New Roman" w:cs="Times New Roman"/>
          <w:sz w:val="28"/>
          <w:szCs w:val="28"/>
        </w:rPr>
        <w:t>Выберите один правильный ответ</w:t>
      </w:r>
    </w:p>
    <w:p w:rsidR="002A25AD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A25AD">
        <w:rPr>
          <w:rFonts w:ascii="Times New Roman" w:hAnsi="Times New Roman" w:cs="Times New Roman"/>
          <w:sz w:val="28"/>
          <w:szCs w:val="28"/>
        </w:rPr>
        <w:t>Информационные модели:</w:t>
      </w:r>
    </w:p>
    <w:p w:rsidR="002A25AD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</w:t>
      </w:r>
      <w:r w:rsidRPr="002A25AD">
        <w:rPr>
          <w:rFonts w:ascii="Times New Roman" w:hAnsi="Times New Roman" w:cs="Times New Roman"/>
          <w:sz w:val="28"/>
          <w:szCs w:val="28"/>
        </w:rPr>
        <w:t xml:space="preserve">е имеют прямого материального воплощения </w:t>
      </w:r>
    </w:p>
    <w:p w:rsidR="002A25AD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</w:t>
      </w:r>
      <w:r w:rsidRPr="002A25AD">
        <w:rPr>
          <w:rFonts w:ascii="Times New Roman" w:hAnsi="Times New Roman" w:cs="Times New Roman"/>
          <w:sz w:val="28"/>
          <w:szCs w:val="28"/>
        </w:rPr>
        <w:t>ногда могут иметь материальное воплощение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5AD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</w:t>
      </w:r>
      <w:r w:rsidRPr="002A25AD">
        <w:rPr>
          <w:rFonts w:ascii="Times New Roman" w:hAnsi="Times New Roman" w:cs="Times New Roman"/>
          <w:sz w:val="28"/>
          <w:szCs w:val="28"/>
        </w:rPr>
        <w:t>асто имеют материальное воплощение</w:t>
      </w:r>
    </w:p>
    <w:p w:rsidR="00234054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</w:t>
      </w:r>
      <w:r w:rsidRPr="002A25AD">
        <w:rPr>
          <w:rFonts w:ascii="Times New Roman" w:hAnsi="Times New Roman" w:cs="Times New Roman"/>
          <w:sz w:val="28"/>
          <w:szCs w:val="28"/>
        </w:rPr>
        <w:t>сегда имеют материальное воплощение</w:t>
      </w:r>
    </w:p>
    <w:p w:rsidR="002A25AD" w:rsidRPr="002A25AD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A25AD" w:rsidRPr="002A25AD">
        <w:rPr>
          <w:rFonts w:ascii="Times New Roman" w:hAnsi="Times New Roman" w:cs="Times New Roman"/>
          <w:sz w:val="28"/>
          <w:szCs w:val="28"/>
        </w:rPr>
        <w:t xml:space="preserve">твет: </w:t>
      </w:r>
      <w:r w:rsidR="002A25AD">
        <w:rPr>
          <w:rFonts w:ascii="Times New Roman" w:hAnsi="Times New Roman" w:cs="Times New Roman"/>
          <w:sz w:val="28"/>
          <w:szCs w:val="28"/>
        </w:rPr>
        <w:t>А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2A25AD" w:rsidRPr="002A25AD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4ED5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84ED5" w:rsidRPr="00384ED5">
        <w:rPr>
          <w:rFonts w:ascii="Times New Roman" w:hAnsi="Times New Roman" w:cs="Times New Roman"/>
          <w:sz w:val="28"/>
          <w:szCs w:val="28"/>
        </w:rPr>
        <w:t>Выберите один правильный ответ</w:t>
      </w:r>
    </w:p>
    <w:p w:rsidR="00B86148" w:rsidRPr="00B86148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6148">
        <w:rPr>
          <w:rFonts w:ascii="Times New Roman" w:hAnsi="Times New Roman" w:cs="Times New Roman"/>
          <w:sz w:val="28"/>
          <w:szCs w:val="28"/>
        </w:rPr>
        <w:t>Что такое системы массового обслуживания</w:t>
      </w:r>
      <w:r w:rsidR="00C34F3F">
        <w:rPr>
          <w:rFonts w:ascii="Times New Roman" w:hAnsi="Times New Roman" w:cs="Times New Roman"/>
          <w:sz w:val="28"/>
          <w:szCs w:val="28"/>
        </w:rPr>
        <w:t>?</w:t>
      </w:r>
    </w:p>
    <w:p w:rsidR="00B86148" w:rsidRPr="00B86148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86148">
        <w:rPr>
          <w:rFonts w:ascii="Times New Roman" w:hAnsi="Times New Roman" w:cs="Times New Roman"/>
          <w:bCs/>
          <w:sz w:val="28"/>
          <w:szCs w:val="28"/>
        </w:rPr>
        <w:t>А) это такие системы, в которые в случайные моменты времени поступают заявки на обслуживание, при этом поступившие заявки обслуживаются с помощью имеющихся в распоряжении системы каналов обслуживания</w:t>
      </w:r>
    </w:p>
    <w:p w:rsidR="00B86148" w:rsidRPr="00B86148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B86148">
        <w:rPr>
          <w:rFonts w:ascii="Times New Roman" w:hAnsi="Times New Roman" w:cs="Times New Roman"/>
          <w:sz w:val="28"/>
          <w:szCs w:val="28"/>
        </w:rPr>
        <w:t>это совокупность математических выражений, описывающих входящий поток требований, процесс обслуживания и их взаимосвязь</w:t>
      </w:r>
    </w:p>
    <w:p w:rsidR="00B86148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B86148">
        <w:rPr>
          <w:rFonts w:ascii="Times New Roman" w:hAnsi="Times New Roman" w:cs="Times New Roman"/>
          <w:sz w:val="28"/>
          <w:szCs w:val="28"/>
        </w:rPr>
        <w:t xml:space="preserve">это такие системы, в которые в определенные </w:t>
      </w:r>
      <w:r>
        <w:rPr>
          <w:rFonts w:ascii="Times New Roman" w:hAnsi="Times New Roman" w:cs="Times New Roman"/>
          <w:sz w:val="28"/>
          <w:szCs w:val="28"/>
        </w:rPr>
        <w:t xml:space="preserve">моменты времени поступают заявки на обслуживание </w:t>
      </w:r>
    </w:p>
    <w:p w:rsidR="00B86148" w:rsidRPr="00B86148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B86148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B86148" w:rsidRPr="00B86148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86148" w:rsidRPr="00B86148">
        <w:rPr>
          <w:rFonts w:ascii="Times New Roman" w:hAnsi="Times New Roman" w:cs="Times New Roman"/>
          <w:sz w:val="28"/>
          <w:szCs w:val="28"/>
        </w:rPr>
        <w:t>твет: А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B86148" w:rsidRPr="00B86148" w:rsidRDefault="00B86148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4ED5" w:rsidRDefault="000E062F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84ED5" w:rsidRPr="00384ED5">
        <w:rPr>
          <w:rFonts w:ascii="Times New Roman" w:hAnsi="Times New Roman" w:cs="Times New Roman"/>
          <w:sz w:val="28"/>
          <w:szCs w:val="28"/>
        </w:rPr>
        <w:t>Выберите один правильный ответ</w:t>
      </w:r>
    </w:p>
    <w:p w:rsidR="000E062F" w:rsidRPr="000E062F" w:rsidRDefault="000E062F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E062F">
        <w:rPr>
          <w:rFonts w:ascii="Times New Roman" w:hAnsi="Times New Roman" w:cs="Times New Roman"/>
          <w:sz w:val="28"/>
          <w:szCs w:val="28"/>
        </w:rPr>
        <w:t>Какие модели входят в состав идеальных математических моделей?</w:t>
      </w:r>
    </w:p>
    <w:p w:rsidR="000E062F" w:rsidRPr="000E062F" w:rsidRDefault="000E062F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E062F">
        <w:rPr>
          <w:rFonts w:ascii="Times New Roman" w:hAnsi="Times New Roman" w:cs="Times New Roman"/>
          <w:bCs/>
          <w:sz w:val="28"/>
          <w:szCs w:val="28"/>
        </w:rPr>
        <w:t>А) аналитические, функциональные, имитационные, комбинированные </w:t>
      </w:r>
    </w:p>
    <w:p w:rsidR="000E062F" w:rsidRPr="000E062F" w:rsidRDefault="000E062F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0E062F">
        <w:rPr>
          <w:rFonts w:ascii="Times New Roman" w:hAnsi="Times New Roman" w:cs="Times New Roman"/>
          <w:sz w:val="28"/>
          <w:szCs w:val="28"/>
        </w:rPr>
        <w:t>аналоговые, структурные, геометрические, графические, цифровые и кибернетические</w:t>
      </w:r>
    </w:p>
    <w:p w:rsidR="000E062F" w:rsidRPr="000E062F" w:rsidRDefault="000E062F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0E062F">
        <w:rPr>
          <w:rFonts w:ascii="Times New Roman" w:hAnsi="Times New Roman" w:cs="Times New Roman"/>
          <w:sz w:val="28"/>
          <w:szCs w:val="28"/>
        </w:rPr>
        <w:t>символы, алфавит, языки программирования, упорядоченная запись, топологическая запись, сетевое представление</w:t>
      </w:r>
    </w:p>
    <w:p w:rsidR="000E062F" w:rsidRPr="000E062F" w:rsidRDefault="000E062F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0E062F">
        <w:rPr>
          <w:rFonts w:ascii="Times New Roman" w:hAnsi="Times New Roman" w:cs="Times New Roman"/>
          <w:sz w:val="28"/>
          <w:szCs w:val="28"/>
        </w:rPr>
        <w:t>нет правильного ответа</w:t>
      </w:r>
    </w:p>
    <w:p w:rsidR="000E062F" w:rsidRPr="000E062F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E062F" w:rsidRPr="000E062F">
        <w:rPr>
          <w:rFonts w:ascii="Times New Roman" w:hAnsi="Times New Roman" w:cs="Times New Roman"/>
          <w:sz w:val="28"/>
          <w:szCs w:val="28"/>
        </w:rPr>
        <w:t>твет: А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2A25AD" w:rsidRDefault="002A25A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522E6" w:rsidRDefault="001522E6" w:rsidP="003865E7">
      <w:pPr>
        <w:pStyle w:val="4"/>
        <w:spacing w:before="0" w:line="240" w:lineRule="auto"/>
        <w:ind w:left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E7912">
        <w:rPr>
          <w:rFonts w:ascii="Times New Roman" w:hAnsi="Times New Roman" w:cs="Times New Roman"/>
          <w:i w:val="0"/>
          <w:color w:val="auto"/>
          <w:sz w:val="28"/>
          <w:szCs w:val="28"/>
        </w:rPr>
        <w:t>Задания закрытого типа на установление соответствия</w:t>
      </w:r>
    </w:p>
    <w:p w:rsidR="001522E6" w:rsidRPr="00856A81" w:rsidRDefault="001522E6" w:rsidP="003865E7">
      <w:pPr>
        <w:spacing w:after="0" w:line="240" w:lineRule="auto"/>
        <w:ind w:left="709"/>
        <w:jc w:val="both"/>
      </w:pPr>
    </w:p>
    <w:p w:rsidR="001522E6" w:rsidRPr="001522E6" w:rsidRDefault="001522E6" w:rsidP="003865E7">
      <w:pPr>
        <w:pStyle w:val="4"/>
        <w:spacing w:before="0" w:line="240" w:lineRule="auto"/>
        <w:ind w:left="709"/>
        <w:jc w:val="both"/>
        <w:rPr>
          <w:rFonts w:ascii="Times New Roman" w:hAnsi="Times New Roman" w:cs="Times New Roman"/>
          <w:b w:val="0"/>
          <w:i w:val="0"/>
          <w:iCs w:val="0"/>
          <w:color w:val="auto"/>
          <w:sz w:val="28"/>
          <w:szCs w:val="28"/>
        </w:rPr>
      </w:pPr>
      <w:r w:rsidRPr="001522E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Установите правильное соответствие. </w:t>
      </w:r>
    </w:p>
    <w:p w:rsidR="001522E6" w:rsidRPr="002E7912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912">
        <w:rPr>
          <w:rFonts w:ascii="Times New Roman" w:hAnsi="Times New Roman" w:cs="Times New Roman"/>
          <w:i/>
          <w:iCs/>
          <w:sz w:val="28"/>
          <w:szCs w:val="28"/>
        </w:rPr>
        <w:t>Каждому элементу левого столбца соответствует только один элемент правого столбца.</w:t>
      </w:r>
    </w:p>
    <w:p w:rsid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71ADF" w:rsidRPr="00371ADF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71ADF">
        <w:rPr>
          <w:rFonts w:ascii="Times New Roman" w:hAnsi="Times New Roman" w:cs="Times New Roman"/>
          <w:sz w:val="28"/>
          <w:szCs w:val="28"/>
        </w:rPr>
        <w:t xml:space="preserve">. </w:t>
      </w:r>
      <w:r w:rsidR="00371ADF" w:rsidRPr="00371ADF">
        <w:rPr>
          <w:rFonts w:ascii="Times New Roman" w:hAnsi="Times New Roman" w:cs="Times New Roman"/>
          <w:sz w:val="28"/>
          <w:szCs w:val="28"/>
        </w:rPr>
        <w:t xml:space="preserve">Сущность построения математической модели состоит в том, что реальная система упрощается, схематизируется и описывается с помощью того или иного математического аппарата. Можно выделить </w:t>
      </w:r>
      <w:r w:rsidR="00371ADF" w:rsidRPr="00371ADF">
        <w:rPr>
          <w:rFonts w:ascii="Times New Roman" w:hAnsi="Times New Roman" w:cs="Times New Roman"/>
          <w:sz w:val="28"/>
          <w:szCs w:val="28"/>
        </w:rPr>
        <w:lastRenderedPageBreak/>
        <w:t xml:space="preserve">следующие основные этапы построения моделей. Установите соответствие определений. </w:t>
      </w:r>
    </w:p>
    <w:tbl>
      <w:tblPr>
        <w:tblW w:w="9356" w:type="dxa"/>
        <w:tblInd w:w="142" w:type="dxa"/>
        <w:tblLayout w:type="fixed"/>
        <w:tblLook w:val="01E0" w:firstRow="1" w:lastRow="1" w:firstColumn="1" w:lastColumn="1" w:noHBand="0" w:noVBand="0"/>
      </w:tblPr>
      <w:tblGrid>
        <w:gridCol w:w="651"/>
        <w:gridCol w:w="2472"/>
        <w:gridCol w:w="563"/>
        <w:gridCol w:w="5670"/>
      </w:tblGrid>
      <w:tr w:rsidR="00565534" w:rsidRPr="00565534" w:rsidTr="00A93435">
        <w:trPr>
          <w:trHeight w:val="157"/>
        </w:trPr>
        <w:tc>
          <w:tcPr>
            <w:tcW w:w="3123" w:type="dxa"/>
            <w:gridSpan w:val="2"/>
            <w:vAlign w:val="center"/>
          </w:tcPr>
          <w:p w:rsidR="00565534" w:rsidRPr="00565534" w:rsidRDefault="00565534" w:rsidP="00565534">
            <w:pPr>
              <w:spacing w:after="0" w:line="240" w:lineRule="auto"/>
              <w:ind w:left="29" w:right="-27"/>
              <w:jc w:val="center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Выполняемая задача</w:t>
            </w:r>
          </w:p>
        </w:tc>
        <w:tc>
          <w:tcPr>
            <w:tcW w:w="6233" w:type="dxa"/>
            <w:gridSpan w:val="2"/>
            <w:vAlign w:val="center"/>
          </w:tcPr>
          <w:p w:rsidR="00565534" w:rsidRPr="00565534" w:rsidRDefault="00565534" w:rsidP="00565534">
            <w:pPr>
              <w:spacing w:after="0" w:line="240" w:lineRule="auto"/>
              <w:ind w:left="29" w:right="-27"/>
              <w:jc w:val="center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Показатель соответствия</w:t>
            </w:r>
          </w:p>
        </w:tc>
      </w:tr>
      <w:tr w:rsidR="00565534" w:rsidRPr="00565534" w:rsidTr="00A93435">
        <w:trPr>
          <w:trHeight w:val="322"/>
        </w:trPr>
        <w:tc>
          <w:tcPr>
            <w:tcW w:w="651" w:type="dxa"/>
          </w:tcPr>
          <w:p w:rsidR="00565534" w:rsidRPr="00565534" w:rsidRDefault="00565534" w:rsidP="00565534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1)</w:t>
            </w:r>
          </w:p>
        </w:tc>
        <w:tc>
          <w:tcPr>
            <w:tcW w:w="2472" w:type="dxa"/>
          </w:tcPr>
          <w:p w:rsidR="00565534" w:rsidRPr="00565534" w:rsidRDefault="00565534" w:rsidP="00565534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Оптимизация модели</w:t>
            </w:r>
          </w:p>
        </w:tc>
        <w:tc>
          <w:tcPr>
            <w:tcW w:w="563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А)</w:t>
            </w:r>
          </w:p>
        </w:tc>
        <w:tc>
          <w:tcPr>
            <w:tcW w:w="5670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Уточняются существенные параметры, ограничения на значения управляемых параметров, показатели исхода операции, связи показателей исхода операции с существенными параметрами, критерий эффективности. После внесения изменений в модель вновь выполняется оценка адекватности</w:t>
            </w: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565534" w:rsidRPr="00565534" w:rsidTr="00A93435">
        <w:trPr>
          <w:trHeight w:val="530"/>
        </w:trPr>
        <w:tc>
          <w:tcPr>
            <w:tcW w:w="651" w:type="dxa"/>
          </w:tcPr>
          <w:p w:rsidR="00565534" w:rsidRPr="00565534" w:rsidRDefault="00565534" w:rsidP="00565534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2)</w:t>
            </w:r>
          </w:p>
        </w:tc>
        <w:tc>
          <w:tcPr>
            <w:tcW w:w="2472" w:type="dxa"/>
          </w:tcPr>
          <w:p w:rsidR="00565534" w:rsidRPr="00565534" w:rsidRDefault="00565534" w:rsidP="00565534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Адекватности модели</w:t>
            </w:r>
          </w:p>
        </w:tc>
        <w:tc>
          <w:tcPr>
            <w:tcW w:w="563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Б)</w:t>
            </w:r>
          </w:p>
        </w:tc>
        <w:tc>
          <w:tcPr>
            <w:tcW w:w="5670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Состоит в их упрощении при заданном уровне адекватности. Основными показателями выступают время и затраты средств для проведения исследований на ней. В основе лежит возможность преобразования моделей из одной формы в другую. Преобразование может выполняться либо с использованием математических методов, либо эвристическим путем</w:t>
            </w:r>
          </w:p>
        </w:tc>
      </w:tr>
      <w:tr w:rsidR="00565534" w:rsidRPr="00565534" w:rsidTr="00A93435">
        <w:trPr>
          <w:trHeight w:val="146"/>
        </w:trPr>
        <w:tc>
          <w:tcPr>
            <w:tcW w:w="651" w:type="dxa"/>
          </w:tcPr>
          <w:p w:rsidR="00565534" w:rsidRPr="00565534" w:rsidRDefault="00565534" w:rsidP="00565534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3)</w:t>
            </w:r>
          </w:p>
        </w:tc>
        <w:tc>
          <w:tcPr>
            <w:tcW w:w="2472" w:type="dxa"/>
          </w:tcPr>
          <w:p w:rsidR="00565534" w:rsidRPr="00565534" w:rsidRDefault="00565534" w:rsidP="00565534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Формализация модели</w:t>
            </w:r>
          </w:p>
        </w:tc>
        <w:tc>
          <w:tcPr>
            <w:tcW w:w="563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В)</w:t>
            </w:r>
          </w:p>
        </w:tc>
        <w:tc>
          <w:tcPr>
            <w:tcW w:w="5670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это замена реального объекта его формальным описанием, т. е. его информационной моделью</w:t>
            </w: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565534" w:rsidRPr="00565534" w:rsidTr="00A93435">
        <w:trPr>
          <w:trHeight w:val="631"/>
        </w:trPr>
        <w:tc>
          <w:tcPr>
            <w:tcW w:w="651" w:type="dxa"/>
          </w:tcPr>
          <w:p w:rsidR="00565534" w:rsidRPr="00565534" w:rsidRDefault="00565534" w:rsidP="00565534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4)</w:t>
            </w:r>
          </w:p>
        </w:tc>
        <w:tc>
          <w:tcPr>
            <w:tcW w:w="2472" w:type="dxa"/>
          </w:tcPr>
          <w:p w:rsidR="00565534" w:rsidRPr="00565534" w:rsidRDefault="00565534" w:rsidP="00565534">
            <w:pPr>
              <w:spacing w:after="0" w:line="240" w:lineRule="auto"/>
              <w:ind w:left="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565534">
              <w:rPr>
                <w:rFonts w:ascii="Times New Roman" w:hAnsi="Times New Roman" w:cs="Times New Roman"/>
                <w:bCs/>
                <w:sz w:val="28"/>
                <w:szCs w:val="28"/>
              </w:rPr>
              <w:t>орректировка модели</w:t>
            </w:r>
          </w:p>
          <w:p w:rsidR="00565534" w:rsidRPr="00565534" w:rsidRDefault="00565534" w:rsidP="00565534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</w:p>
        </w:tc>
        <w:tc>
          <w:tcPr>
            <w:tcW w:w="563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4"/>
                <w14:ligatures w14:val="standardContextual"/>
              </w:rPr>
              <w:t>Г)</w:t>
            </w:r>
          </w:p>
        </w:tc>
        <w:tc>
          <w:tcPr>
            <w:tcW w:w="5670" w:type="dxa"/>
          </w:tcPr>
          <w:p w:rsidR="00565534" w:rsidRPr="00565534" w:rsidRDefault="00565534" w:rsidP="00565534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bCs/>
                <w:sz w:val="28"/>
                <w:szCs w:val="28"/>
              </w:rPr>
              <w:t>совпадение свойств (функций/параметров/характеристик и т. п.) модели и соответствующих свойств моделируемого объекта</w:t>
            </w: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. Проверка может производиться путем сравнения показателей, полученных на </w:t>
            </w:r>
            <w:r w:rsidRPr="00565534">
              <w:rPr>
                <w:rFonts w:ascii="Times New Roman" w:hAnsi="Times New Roman" w:cs="Times New Roman"/>
                <w:bCs/>
                <w:sz w:val="28"/>
                <w:szCs w:val="28"/>
              </w:rPr>
              <w:t>модели</w:t>
            </w: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, с реальными, а также путем экспертного анализа</w:t>
            </w: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</w:tbl>
    <w:p w:rsidR="00371ADF" w:rsidRPr="00371ADF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</w:t>
      </w:r>
      <w:r w:rsidR="00BF77D6" w:rsidRPr="00BF77D6">
        <w:rPr>
          <w:rFonts w:ascii="Times New Roman" w:hAnsi="Times New Roman" w:cs="Times New Roman"/>
          <w:sz w:val="28"/>
          <w:szCs w:val="28"/>
        </w:rPr>
        <w:t>твет: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2288"/>
        <w:gridCol w:w="2447"/>
        <w:gridCol w:w="2293"/>
      </w:tblGrid>
      <w:tr w:rsidR="00371ADF" w:rsidRPr="00371ADF" w:rsidTr="00371ADF">
        <w:trPr>
          <w:trHeight w:val="232"/>
        </w:trPr>
        <w:tc>
          <w:tcPr>
            <w:tcW w:w="1328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5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8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8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1ADF" w:rsidRPr="00371ADF" w:rsidTr="00371ADF">
        <w:trPr>
          <w:trHeight w:val="153"/>
        </w:trPr>
        <w:tc>
          <w:tcPr>
            <w:tcW w:w="1328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95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8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98" w:type="pct"/>
            <w:shd w:val="clear" w:color="auto" w:fill="auto"/>
          </w:tcPr>
          <w:p w:rsidR="00371ADF" w:rsidRPr="00371ADF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9F31D9" w:rsidRDefault="009F31D9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F77D6" w:rsidRPr="00BF77D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F77D6">
        <w:rPr>
          <w:rFonts w:ascii="Times New Roman" w:hAnsi="Times New Roman" w:cs="Times New Roman"/>
          <w:sz w:val="28"/>
          <w:szCs w:val="28"/>
        </w:rPr>
        <w:t xml:space="preserve">. </w:t>
      </w:r>
      <w:r w:rsidR="00BF77D6" w:rsidRPr="00BF77D6">
        <w:rPr>
          <w:rFonts w:ascii="Times New Roman" w:hAnsi="Times New Roman" w:cs="Times New Roman"/>
          <w:sz w:val="28"/>
          <w:szCs w:val="28"/>
        </w:rPr>
        <w:t>Установите соответствие определений исследований.</w:t>
      </w:r>
    </w:p>
    <w:p w:rsidR="00BF77D6" w:rsidRDefault="00BF77D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F77D6">
        <w:rPr>
          <w:rFonts w:ascii="Times New Roman" w:hAnsi="Times New Roman" w:cs="Times New Roman"/>
          <w:sz w:val="28"/>
          <w:szCs w:val="28"/>
        </w:rPr>
        <w:t>К каждой позиции, данной в левом столбце, подберите соответствующую позицию из правого столбца:</w:t>
      </w:r>
    </w:p>
    <w:tbl>
      <w:tblPr>
        <w:tblW w:w="9356" w:type="dxa"/>
        <w:tblInd w:w="142" w:type="dxa"/>
        <w:tblLayout w:type="fixed"/>
        <w:tblLook w:val="01E0" w:firstRow="1" w:lastRow="1" w:firstColumn="1" w:lastColumn="1" w:noHBand="0" w:noVBand="0"/>
      </w:tblPr>
      <w:tblGrid>
        <w:gridCol w:w="651"/>
        <w:gridCol w:w="2472"/>
        <w:gridCol w:w="563"/>
        <w:gridCol w:w="5670"/>
      </w:tblGrid>
      <w:tr w:rsidR="00565534" w:rsidRPr="00565534" w:rsidTr="00A93435">
        <w:trPr>
          <w:trHeight w:val="157"/>
        </w:trPr>
        <w:tc>
          <w:tcPr>
            <w:tcW w:w="3123" w:type="dxa"/>
            <w:gridSpan w:val="2"/>
            <w:vAlign w:val="center"/>
          </w:tcPr>
          <w:p w:rsidR="00565534" w:rsidRPr="00565534" w:rsidRDefault="00565534" w:rsidP="00A93435">
            <w:pPr>
              <w:spacing w:after="0" w:line="240" w:lineRule="auto"/>
              <w:ind w:left="29" w:right="-27"/>
              <w:jc w:val="center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Выполняемая задача</w:t>
            </w:r>
          </w:p>
        </w:tc>
        <w:tc>
          <w:tcPr>
            <w:tcW w:w="6233" w:type="dxa"/>
            <w:gridSpan w:val="2"/>
            <w:vAlign w:val="center"/>
          </w:tcPr>
          <w:p w:rsidR="00565534" w:rsidRPr="00565534" w:rsidRDefault="00565534" w:rsidP="00A93435">
            <w:pPr>
              <w:spacing w:after="0" w:line="240" w:lineRule="auto"/>
              <w:ind w:left="29" w:right="-27"/>
              <w:jc w:val="center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Показатель соответствия</w:t>
            </w:r>
          </w:p>
        </w:tc>
      </w:tr>
      <w:tr w:rsidR="00565534" w:rsidRPr="00565534" w:rsidTr="00A93435">
        <w:trPr>
          <w:trHeight w:val="322"/>
        </w:trPr>
        <w:tc>
          <w:tcPr>
            <w:tcW w:w="651" w:type="dxa"/>
          </w:tcPr>
          <w:p w:rsidR="00565534" w:rsidRPr="00565534" w:rsidRDefault="00565534" w:rsidP="00A93435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1)</w:t>
            </w:r>
          </w:p>
        </w:tc>
        <w:tc>
          <w:tcPr>
            <w:tcW w:w="2472" w:type="dxa"/>
          </w:tcPr>
          <w:p w:rsidR="00565534" w:rsidRPr="00565534" w:rsidRDefault="00565534" w:rsidP="00A93435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Научные исследования</w:t>
            </w:r>
          </w:p>
        </w:tc>
        <w:tc>
          <w:tcPr>
            <w:tcW w:w="563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А)</w:t>
            </w:r>
          </w:p>
        </w:tc>
        <w:tc>
          <w:tcPr>
            <w:tcW w:w="5670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способ познания объективной действительности, который представляет собой определенную последовательность действий, приёмов, операций</w:t>
            </w: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565534" w:rsidRPr="00565534" w:rsidTr="00A93435">
        <w:trPr>
          <w:trHeight w:val="530"/>
        </w:trPr>
        <w:tc>
          <w:tcPr>
            <w:tcW w:w="651" w:type="dxa"/>
          </w:tcPr>
          <w:p w:rsidR="00565534" w:rsidRPr="00565534" w:rsidRDefault="00565534" w:rsidP="00A93435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2)</w:t>
            </w:r>
          </w:p>
        </w:tc>
        <w:tc>
          <w:tcPr>
            <w:tcW w:w="2472" w:type="dxa"/>
          </w:tcPr>
          <w:p w:rsidR="00565534" w:rsidRPr="00565534" w:rsidRDefault="00565534" w:rsidP="00A93435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 xml:space="preserve">Метод научного </w:t>
            </w:r>
            <w:r w:rsidRPr="00565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исследования</w:t>
            </w:r>
          </w:p>
        </w:tc>
        <w:tc>
          <w:tcPr>
            <w:tcW w:w="563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lastRenderedPageBreak/>
              <w:t>Б)</w:t>
            </w:r>
          </w:p>
        </w:tc>
        <w:tc>
          <w:tcPr>
            <w:tcW w:w="5670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 xml:space="preserve">это форма существования и развития науки; </w:t>
            </w:r>
            <w:r w:rsidRPr="00565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деятельность, направленная на всестороннее изучение объекта, процесса, а также получение и внедрение в практику полезных для человека результатов</w:t>
            </w:r>
          </w:p>
        </w:tc>
      </w:tr>
      <w:tr w:rsidR="00565534" w:rsidRPr="00565534" w:rsidTr="00A93435">
        <w:trPr>
          <w:trHeight w:val="146"/>
        </w:trPr>
        <w:tc>
          <w:tcPr>
            <w:tcW w:w="651" w:type="dxa"/>
          </w:tcPr>
          <w:p w:rsidR="00565534" w:rsidRPr="00565534" w:rsidRDefault="00565534" w:rsidP="00A93435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lastRenderedPageBreak/>
              <w:t>3)</w:t>
            </w:r>
          </w:p>
        </w:tc>
        <w:tc>
          <w:tcPr>
            <w:tcW w:w="2472" w:type="dxa"/>
          </w:tcPr>
          <w:p w:rsidR="00565534" w:rsidRPr="00565534" w:rsidRDefault="00565534" w:rsidP="00A93435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Техника научных исследований</w:t>
            </w:r>
          </w:p>
        </w:tc>
        <w:tc>
          <w:tcPr>
            <w:tcW w:w="563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В)</w:t>
            </w:r>
          </w:p>
        </w:tc>
        <w:tc>
          <w:tcPr>
            <w:tcW w:w="5670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отчёт и промышленный образец</w:t>
            </w: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  <w:tr w:rsidR="00565534" w:rsidRPr="00565534" w:rsidTr="00A93435">
        <w:trPr>
          <w:trHeight w:val="631"/>
        </w:trPr>
        <w:tc>
          <w:tcPr>
            <w:tcW w:w="651" w:type="dxa"/>
          </w:tcPr>
          <w:p w:rsidR="00565534" w:rsidRPr="00565534" w:rsidRDefault="00565534" w:rsidP="00A93435">
            <w:pPr>
              <w:spacing w:after="0" w:line="240" w:lineRule="auto"/>
              <w:ind w:left="29" w:right="-236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4)</w:t>
            </w:r>
          </w:p>
        </w:tc>
        <w:tc>
          <w:tcPr>
            <w:tcW w:w="2472" w:type="dxa"/>
          </w:tcPr>
          <w:p w:rsidR="00565534" w:rsidRPr="00565534" w:rsidRDefault="00565534" w:rsidP="00A93435">
            <w:pPr>
              <w:spacing w:after="0" w:line="240" w:lineRule="auto"/>
              <w:ind w:left="29" w:right="-27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 xml:space="preserve">Процедура исследований </w:t>
            </w:r>
          </w:p>
        </w:tc>
        <w:tc>
          <w:tcPr>
            <w:tcW w:w="563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Г)</w:t>
            </w:r>
          </w:p>
        </w:tc>
        <w:tc>
          <w:tcPr>
            <w:tcW w:w="5670" w:type="dxa"/>
          </w:tcPr>
          <w:p w:rsidR="00565534" w:rsidRPr="00565534" w:rsidRDefault="00565534" w:rsidP="00A93435">
            <w:pPr>
              <w:spacing w:after="0" w:line="240" w:lineRule="auto"/>
              <w:jc w:val="both"/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</w:pPr>
            <w:r w:rsidRPr="00565534">
              <w:rPr>
                <w:rFonts w:ascii="Times New Roman" w:hAnsi="Times New Roman" w:cs="Times New Roman"/>
                <w:sz w:val="28"/>
                <w:szCs w:val="28"/>
              </w:rPr>
              <w:t>совокупность специальных приёмов для использования того или иного метода</w:t>
            </w:r>
            <w:r w:rsidRPr="00565534">
              <w:rPr>
                <w:rFonts w:ascii="Times New Roman" w:eastAsia="Aptos" w:hAnsi="Times New Roman" w:cs="Times New Roman"/>
                <w:kern w:val="2"/>
                <w:sz w:val="28"/>
                <w:szCs w:val="28"/>
                <w14:ligatures w14:val="standardContextual"/>
              </w:rPr>
              <w:t>.</w:t>
            </w:r>
          </w:p>
        </w:tc>
      </w:tr>
    </w:tbl>
    <w:p w:rsidR="001522E6" w:rsidRP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522E6">
        <w:rPr>
          <w:rFonts w:ascii="Times New Roman" w:hAnsi="Times New Roman" w:cs="Times New Roman"/>
          <w:sz w:val="28"/>
          <w:szCs w:val="28"/>
        </w:rPr>
        <w:t>Правильный ответ: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2288"/>
        <w:gridCol w:w="2447"/>
        <w:gridCol w:w="2293"/>
      </w:tblGrid>
      <w:tr w:rsidR="00BF77D6" w:rsidRPr="00BF77D6" w:rsidTr="001522E6">
        <w:tc>
          <w:tcPr>
            <w:tcW w:w="1328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5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8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8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F77D6" w:rsidRPr="00BF77D6" w:rsidTr="001522E6">
        <w:tc>
          <w:tcPr>
            <w:tcW w:w="1328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95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8" w:type="pct"/>
            <w:shd w:val="clear" w:color="auto" w:fill="auto"/>
          </w:tcPr>
          <w:p w:rsidR="00BF77D6" w:rsidRPr="00BF77D6" w:rsidRDefault="00565534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198" w:type="pct"/>
            <w:shd w:val="clear" w:color="auto" w:fill="auto"/>
          </w:tcPr>
          <w:p w:rsidR="00BF77D6" w:rsidRPr="00BF77D6" w:rsidRDefault="003865E7" w:rsidP="003865E7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1D359D" w:rsidRDefault="001D359D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2E6" w:rsidRPr="002E7912" w:rsidRDefault="001522E6" w:rsidP="003865E7">
      <w:pPr>
        <w:pStyle w:val="4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2E791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Задания закрытого типа на установление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правильной последовательности</w:t>
      </w:r>
      <w:r w:rsidRPr="002E791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2E6" w:rsidRPr="008131B3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131B3">
        <w:rPr>
          <w:rFonts w:ascii="Times New Roman" w:hAnsi="Times New Roman" w:cs="Times New Roman"/>
          <w:i/>
          <w:iCs/>
          <w:sz w:val="28"/>
          <w:szCs w:val="28"/>
        </w:rPr>
        <w:t>Установите правильную последовательность.</w:t>
      </w:r>
    </w:p>
    <w:p w:rsidR="001522E6" w:rsidRPr="00FF1F73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F1F73">
        <w:rPr>
          <w:rFonts w:ascii="Times New Roman" w:hAnsi="Times New Roman" w:cs="Times New Roman"/>
          <w:i/>
          <w:iCs/>
          <w:sz w:val="28"/>
          <w:szCs w:val="28"/>
        </w:rPr>
        <w:t xml:space="preserve">Запишите правильную последовательность букв слева направо. </w:t>
      </w:r>
    </w:p>
    <w:p w:rsid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219F4" w:rsidRPr="002219F4" w:rsidRDefault="00304AD7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219F4">
        <w:rPr>
          <w:rFonts w:ascii="Times New Roman" w:hAnsi="Times New Roman" w:cs="Times New Roman"/>
          <w:sz w:val="28"/>
          <w:szCs w:val="28"/>
        </w:rPr>
        <w:t>.</w:t>
      </w:r>
      <w:r w:rsidR="002219F4" w:rsidRPr="002219F4">
        <w:rPr>
          <w:rFonts w:ascii="Calibri" w:hAnsi="Calibri" w:cs="Calibri"/>
          <w:color w:val="000000"/>
        </w:rPr>
        <w:t xml:space="preserve"> </w:t>
      </w:r>
      <w:r w:rsidR="002219F4" w:rsidRPr="002219F4">
        <w:rPr>
          <w:rFonts w:ascii="Times New Roman" w:hAnsi="Times New Roman" w:cs="Times New Roman"/>
          <w:sz w:val="28"/>
          <w:szCs w:val="28"/>
        </w:rPr>
        <w:t xml:space="preserve">Установите правильную последовательность </w:t>
      </w:r>
      <w:r w:rsidR="002A25AD" w:rsidRPr="002A25AD">
        <w:rPr>
          <w:rFonts w:ascii="Times New Roman" w:hAnsi="Times New Roman" w:cs="Times New Roman"/>
          <w:sz w:val="28"/>
          <w:szCs w:val="28"/>
        </w:rPr>
        <w:t>этапов моделирования</w:t>
      </w:r>
      <w:r w:rsidR="002219F4" w:rsidRPr="002219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19F4" w:rsidRDefault="002219F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19F4">
        <w:rPr>
          <w:rFonts w:ascii="Times New Roman" w:hAnsi="Times New Roman" w:cs="Times New Roman"/>
          <w:sz w:val="28"/>
          <w:szCs w:val="28"/>
        </w:rPr>
        <w:t>А)</w:t>
      </w:r>
      <w:r w:rsidR="00494C53" w:rsidRPr="00494C53">
        <w:rPr>
          <w:rFonts w:ascii="Times New Roman" w:hAnsi="Times New Roman" w:cs="Times New Roman"/>
          <w:sz w:val="28"/>
          <w:szCs w:val="28"/>
        </w:rPr>
        <w:t xml:space="preserve"> объект </w:t>
      </w:r>
    </w:p>
    <w:p w:rsidR="002219F4" w:rsidRDefault="002219F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19F4">
        <w:rPr>
          <w:rFonts w:ascii="Times New Roman" w:hAnsi="Times New Roman" w:cs="Times New Roman"/>
          <w:sz w:val="28"/>
          <w:szCs w:val="28"/>
        </w:rPr>
        <w:t xml:space="preserve">Б) </w:t>
      </w:r>
      <w:r w:rsidR="00494C53" w:rsidRPr="00494C53">
        <w:rPr>
          <w:rFonts w:ascii="Times New Roman" w:hAnsi="Times New Roman" w:cs="Times New Roman"/>
          <w:sz w:val="28"/>
          <w:szCs w:val="28"/>
        </w:rPr>
        <w:t>эксперимент</w:t>
      </w:r>
    </w:p>
    <w:p w:rsidR="002219F4" w:rsidRDefault="002219F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19F4">
        <w:rPr>
          <w:rFonts w:ascii="Times New Roman" w:hAnsi="Times New Roman" w:cs="Times New Roman"/>
          <w:sz w:val="28"/>
          <w:szCs w:val="28"/>
        </w:rPr>
        <w:t xml:space="preserve">В) </w:t>
      </w:r>
      <w:r w:rsidR="00494C53" w:rsidRPr="00494C53">
        <w:rPr>
          <w:rFonts w:ascii="Times New Roman" w:hAnsi="Times New Roman" w:cs="Times New Roman"/>
          <w:sz w:val="28"/>
          <w:szCs w:val="28"/>
        </w:rPr>
        <w:t>метод</w:t>
      </w:r>
    </w:p>
    <w:p w:rsidR="002219F4" w:rsidRDefault="002219F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19F4">
        <w:rPr>
          <w:rFonts w:ascii="Times New Roman" w:hAnsi="Times New Roman" w:cs="Times New Roman"/>
          <w:sz w:val="28"/>
          <w:szCs w:val="28"/>
        </w:rPr>
        <w:t xml:space="preserve">Г) </w:t>
      </w:r>
      <w:r w:rsidR="00494C53" w:rsidRPr="00494C53">
        <w:rPr>
          <w:rFonts w:ascii="Times New Roman" w:hAnsi="Times New Roman" w:cs="Times New Roman"/>
          <w:sz w:val="28"/>
          <w:szCs w:val="28"/>
        </w:rPr>
        <w:t>цель</w:t>
      </w:r>
    </w:p>
    <w:p w:rsidR="002219F4" w:rsidRPr="002219F4" w:rsidRDefault="002219F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19F4">
        <w:rPr>
          <w:rFonts w:ascii="Times New Roman" w:hAnsi="Times New Roman" w:cs="Times New Roman"/>
          <w:sz w:val="28"/>
          <w:szCs w:val="28"/>
        </w:rPr>
        <w:t xml:space="preserve">Д) </w:t>
      </w:r>
      <w:r w:rsidR="00494C53" w:rsidRPr="00494C53">
        <w:rPr>
          <w:rFonts w:ascii="Times New Roman" w:hAnsi="Times New Roman" w:cs="Times New Roman"/>
          <w:sz w:val="28"/>
          <w:szCs w:val="28"/>
        </w:rPr>
        <w:t>модель</w:t>
      </w:r>
    </w:p>
    <w:p w:rsidR="008A5E4B" w:rsidRDefault="0086458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494C53" w:rsidRPr="00494C53">
        <w:rPr>
          <w:rFonts w:ascii="Times New Roman" w:hAnsi="Times New Roman" w:cs="Times New Roman"/>
          <w:sz w:val="28"/>
          <w:szCs w:val="28"/>
        </w:rPr>
        <w:t>программа</w:t>
      </w:r>
    </w:p>
    <w:p w:rsidR="00494C53" w:rsidRDefault="00494C5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Pr="00494C53">
        <w:rPr>
          <w:rFonts w:ascii="Times New Roman" w:hAnsi="Times New Roman" w:cs="Times New Roman"/>
          <w:sz w:val="28"/>
          <w:szCs w:val="28"/>
        </w:rPr>
        <w:t>алгоритм</w:t>
      </w:r>
    </w:p>
    <w:p w:rsidR="00494C53" w:rsidRDefault="00494C5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494C53">
        <w:rPr>
          <w:rFonts w:ascii="Times New Roman" w:hAnsi="Times New Roman" w:cs="Times New Roman"/>
          <w:sz w:val="28"/>
          <w:szCs w:val="28"/>
        </w:rPr>
        <w:t>анализ</w:t>
      </w:r>
    </w:p>
    <w:p w:rsidR="00494C53" w:rsidRDefault="00494C5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</w:t>
      </w:r>
      <w:r w:rsidRPr="00494C53">
        <w:rPr>
          <w:rFonts w:ascii="Times New Roman" w:hAnsi="Times New Roman" w:cs="Times New Roman"/>
          <w:sz w:val="28"/>
          <w:szCs w:val="28"/>
        </w:rPr>
        <w:t>уточнение</w:t>
      </w:r>
    </w:p>
    <w:p w:rsidR="0086458A" w:rsidRPr="0086458A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твет: </w:t>
      </w:r>
      <w:r w:rsidR="00494C53">
        <w:rPr>
          <w:rFonts w:ascii="Times New Roman" w:hAnsi="Times New Roman" w:cs="Times New Roman"/>
          <w:sz w:val="28"/>
          <w:szCs w:val="28"/>
        </w:rPr>
        <w:t>Г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494C53">
        <w:rPr>
          <w:rFonts w:ascii="Times New Roman" w:hAnsi="Times New Roman" w:cs="Times New Roman"/>
          <w:sz w:val="28"/>
          <w:szCs w:val="28"/>
        </w:rPr>
        <w:t>А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494C53">
        <w:rPr>
          <w:rFonts w:ascii="Times New Roman" w:hAnsi="Times New Roman" w:cs="Times New Roman"/>
          <w:sz w:val="28"/>
          <w:szCs w:val="28"/>
        </w:rPr>
        <w:t>Д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86458A">
        <w:rPr>
          <w:rFonts w:ascii="Times New Roman" w:hAnsi="Times New Roman" w:cs="Times New Roman"/>
          <w:sz w:val="28"/>
          <w:szCs w:val="28"/>
        </w:rPr>
        <w:t>В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494C53">
        <w:rPr>
          <w:rFonts w:ascii="Times New Roman" w:hAnsi="Times New Roman" w:cs="Times New Roman"/>
          <w:sz w:val="28"/>
          <w:szCs w:val="28"/>
        </w:rPr>
        <w:t>Ж</w:t>
      </w:r>
      <w:r w:rsid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494C53">
        <w:rPr>
          <w:rFonts w:ascii="Times New Roman" w:hAnsi="Times New Roman" w:cs="Times New Roman"/>
          <w:sz w:val="28"/>
          <w:szCs w:val="28"/>
        </w:rPr>
        <w:t>Е, Б, Л, М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14119A" w:rsidRDefault="0014119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6458A" w:rsidRDefault="00093CE2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6458A">
        <w:rPr>
          <w:rFonts w:ascii="Times New Roman" w:hAnsi="Times New Roman" w:cs="Times New Roman"/>
          <w:sz w:val="28"/>
          <w:szCs w:val="28"/>
        </w:rPr>
        <w:t>.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 </w:t>
      </w:r>
      <w:r w:rsidR="0014119A" w:rsidRPr="0014119A">
        <w:rPr>
          <w:rFonts w:ascii="Times New Roman" w:hAnsi="Times New Roman" w:cs="Times New Roman"/>
          <w:sz w:val="28"/>
          <w:szCs w:val="28"/>
        </w:rPr>
        <w:t>Установите правильную последовательность</w:t>
      </w:r>
      <w:r w:rsidR="0014119A">
        <w:rPr>
          <w:rFonts w:ascii="Times New Roman" w:hAnsi="Times New Roman" w:cs="Times New Roman"/>
          <w:sz w:val="28"/>
          <w:szCs w:val="28"/>
        </w:rPr>
        <w:t xml:space="preserve"> реализации математической модели при программировании на ЭВМ:</w:t>
      </w:r>
    </w:p>
    <w:p w:rsidR="00D4180A" w:rsidRPr="00D4180A" w:rsidRDefault="0014119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D4180A" w:rsidRPr="00D4180A">
        <w:rPr>
          <w:rFonts w:ascii="Times New Roman" w:hAnsi="Times New Roman" w:cs="Times New Roman"/>
          <w:sz w:val="28"/>
          <w:szCs w:val="28"/>
        </w:rPr>
        <w:t>составление технического задания на разработку пакета программного обеспечения</w:t>
      </w:r>
    </w:p>
    <w:p w:rsidR="0014119A" w:rsidRDefault="0014119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4180A">
        <w:rPr>
          <w:rFonts w:ascii="Times New Roman" w:hAnsi="Times New Roman" w:cs="Times New Roman"/>
          <w:sz w:val="28"/>
          <w:szCs w:val="28"/>
        </w:rPr>
        <w:t>сопровождение и эксплуатация</w:t>
      </w:r>
    </w:p>
    <w:p w:rsidR="0014119A" w:rsidRDefault="0014119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D4180A">
        <w:rPr>
          <w:rFonts w:ascii="Times New Roman" w:hAnsi="Times New Roman" w:cs="Times New Roman"/>
          <w:sz w:val="28"/>
          <w:szCs w:val="28"/>
        </w:rPr>
        <w:t>кодирование алгоритма</w:t>
      </w:r>
    </w:p>
    <w:p w:rsidR="0014119A" w:rsidRDefault="0014119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4180A">
        <w:rPr>
          <w:rFonts w:ascii="Times New Roman" w:hAnsi="Times New Roman" w:cs="Times New Roman"/>
          <w:sz w:val="28"/>
          <w:szCs w:val="28"/>
        </w:rPr>
        <w:t>проектирование структуры программного комплекса</w:t>
      </w:r>
    </w:p>
    <w:p w:rsidR="0014119A" w:rsidRPr="0086458A" w:rsidRDefault="0014119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D4180A" w:rsidRPr="00D4180A">
        <w:rPr>
          <w:rFonts w:ascii="Times New Roman" w:hAnsi="Times New Roman" w:cs="Times New Roman"/>
          <w:sz w:val="28"/>
          <w:szCs w:val="28"/>
        </w:rPr>
        <w:t>тестирование и отладка</w:t>
      </w:r>
    </w:p>
    <w:p w:rsidR="0086458A" w:rsidRPr="0086458A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твет: </w:t>
      </w:r>
      <w:r w:rsidR="00D4180A">
        <w:rPr>
          <w:rFonts w:ascii="Times New Roman" w:hAnsi="Times New Roman" w:cs="Times New Roman"/>
          <w:sz w:val="28"/>
          <w:szCs w:val="28"/>
        </w:rPr>
        <w:t>А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D4180A">
        <w:rPr>
          <w:rFonts w:ascii="Times New Roman" w:hAnsi="Times New Roman" w:cs="Times New Roman"/>
          <w:sz w:val="28"/>
          <w:szCs w:val="28"/>
        </w:rPr>
        <w:t>Г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D4180A">
        <w:rPr>
          <w:rFonts w:ascii="Times New Roman" w:hAnsi="Times New Roman" w:cs="Times New Roman"/>
          <w:sz w:val="28"/>
          <w:szCs w:val="28"/>
        </w:rPr>
        <w:t>В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D4180A">
        <w:rPr>
          <w:rFonts w:ascii="Times New Roman" w:hAnsi="Times New Roman" w:cs="Times New Roman"/>
          <w:sz w:val="28"/>
          <w:szCs w:val="28"/>
        </w:rPr>
        <w:t>Д</w:t>
      </w:r>
      <w:r w:rsidR="0086458A" w:rsidRPr="0086458A">
        <w:rPr>
          <w:rFonts w:ascii="Times New Roman" w:hAnsi="Times New Roman" w:cs="Times New Roman"/>
          <w:sz w:val="28"/>
          <w:szCs w:val="28"/>
        </w:rPr>
        <w:t xml:space="preserve">, </w:t>
      </w:r>
      <w:r w:rsidR="00D4180A">
        <w:rPr>
          <w:rFonts w:ascii="Times New Roman" w:hAnsi="Times New Roman" w:cs="Times New Roman"/>
          <w:sz w:val="28"/>
          <w:szCs w:val="28"/>
        </w:rPr>
        <w:t>Б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C57067" w:rsidRDefault="00C57067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2E6" w:rsidRDefault="001522E6" w:rsidP="003865E7">
      <w:pPr>
        <w:pStyle w:val="3"/>
        <w:spacing w:before="0" w:line="240" w:lineRule="auto"/>
        <w:ind w:left="709" w:hanging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30F63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Задания открытого типа</w:t>
      </w:r>
    </w:p>
    <w:p w:rsidR="001522E6" w:rsidRPr="00F30F63" w:rsidRDefault="001522E6" w:rsidP="003865E7">
      <w:pPr>
        <w:spacing w:after="0" w:line="240" w:lineRule="auto"/>
        <w:ind w:left="709"/>
        <w:jc w:val="both"/>
      </w:pPr>
    </w:p>
    <w:p w:rsidR="001522E6" w:rsidRDefault="001522E6" w:rsidP="003865E7">
      <w:pPr>
        <w:pStyle w:val="4"/>
        <w:spacing w:before="0" w:line="240" w:lineRule="auto"/>
        <w:ind w:left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F30F63">
        <w:rPr>
          <w:rFonts w:ascii="Times New Roman" w:hAnsi="Times New Roman" w:cs="Times New Roman"/>
          <w:i w:val="0"/>
          <w:color w:val="auto"/>
          <w:sz w:val="28"/>
          <w:szCs w:val="28"/>
        </w:rPr>
        <w:t>Задания открытого типа на дополнение</w:t>
      </w:r>
    </w:p>
    <w:p w:rsidR="001522E6" w:rsidRPr="00F30F63" w:rsidRDefault="001522E6" w:rsidP="003865E7">
      <w:pPr>
        <w:spacing w:after="0" w:line="240" w:lineRule="auto"/>
        <w:ind w:left="709"/>
        <w:jc w:val="both"/>
      </w:pPr>
    </w:p>
    <w:p w:rsidR="001522E6" w:rsidRPr="00F30F63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30F63">
        <w:rPr>
          <w:rFonts w:ascii="Times New Roman" w:hAnsi="Times New Roman" w:cs="Times New Roman"/>
          <w:i/>
          <w:iCs/>
          <w:sz w:val="28"/>
          <w:szCs w:val="28"/>
        </w:rPr>
        <w:t>Напишите пропущенное слово (словосочетание).</w:t>
      </w:r>
    </w:p>
    <w:p w:rsid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6458A" w:rsidRDefault="00F36491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2791C">
        <w:rPr>
          <w:rFonts w:ascii="Times New Roman" w:hAnsi="Times New Roman" w:cs="Times New Roman"/>
          <w:sz w:val="28"/>
          <w:szCs w:val="28"/>
        </w:rPr>
        <w:t>.</w:t>
      </w:r>
      <w:r w:rsidR="006C0AAC" w:rsidRPr="006C0AAC">
        <w:rPr>
          <w:rFonts w:ascii="Times New Roman" w:hAnsi="Times New Roman" w:cs="Times New Roman"/>
          <w:sz w:val="28"/>
          <w:szCs w:val="28"/>
        </w:rPr>
        <w:t xml:space="preserve"> </w:t>
      </w:r>
      <w:r w:rsidR="008A0759">
        <w:rPr>
          <w:rFonts w:ascii="Times New Roman" w:hAnsi="Times New Roman" w:cs="Times New Roman"/>
          <w:sz w:val="28"/>
          <w:szCs w:val="28"/>
        </w:rPr>
        <w:t>Область знаний, которая занимается изучением методов познания</w:t>
      </w:r>
      <w:r w:rsidR="009F31D9">
        <w:rPr>
          <w:rFonts w:ascii="Times New Roman" w:hAnsi="Times New Roman" w:cs="Times New Roman"/>
          <w:sz w:val="28"/>
          <w:szCs w:val="28"/>
        </w:rPr>
        <w:t>,</w:t>
      </w:r>
      <w:r w:rsidR="008A0759">
        <w:rPr>
          <w:rFonts w:ascii="Times New Roman" w:hAnsi="Times New Roman" w:cs="Times New Roman"/>
          <w:sz w:val="28"/>
          <w:szCs w:val="28"/>
        </w:rPr>
        <w:t xml:space="preserve"> </w:t>
      </w:r>
      <w:r w:rsidR="008A0759">
        <w:rPr>
          <w:rFonts w:ascii="Times New Roman" w:hAnsi="Times New Roman" w:cs="Times New Roman"/>
          <w:iCs/>
          <w:sz w:val="28"/>
          <w:szCs w:val="28"/>
        </w:rPr>
        <w:t xml:space="preserve">называют </w:t>
      </w:r>
      <w:r w:rsidR="009C6DF0">
        <w:rPr>
          <w:rFonts w:ascii="Times New Roman" w:hAnsi="Times New Roman" w:cs="Times New Roman"/>
          <w:iCs/>
          <w:sz w:val="28"/>
          <w:szCs w:val="28"/>
        </w:rPr>
        <w:t>__________________</w:t>
      </w:r>
    </w:p>
    <w:p w:rsidR="009C6DF0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9C6DF0" w:rsidRPr="009C6DF0">
        <w:rPr>
          <w:rFonts w:ascii="Times New Roman" w:hAnsi="Times New Roman" w:cs="Times New Roman"/>
          <w:iCs/>
          <w:sz w:val="28"/>
          <w:szCs w:val="28"/>
        </w:rPr>
        <w:t>твет:</w:t>
      </w:r>
      <w:r w:rsidR="009C6DF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0759">
        <w:rPr>
          <w:rFonts w:ascii="Times New Roman" w:hAnsi="Times New Roman" w:cs="Times New Roman"/>
          <w:iCs/>
          <w:sz w:val="28"/>
          <w:szCs w:val="28"/>
        </w:rPr>
        <w:t>методологией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F2DCE">
        <w:rPr>
          <w:rFonts w:ascii="Times New Roman" w:hAnsi="Times New Roman" w:cs="Times New Roman"/>
          <w:iCs/>
          <w:sz w:val="28"/>
          <w:szCs w:val="28"/>
        </w:rPr>
        <w:t>Компетенции (индикаторы): ОПК-4 (ОПК-4.1, ОПК-4.2, ОПК 4.3)</w:t>
      </w:r>
    </w:p>
    <w:p w:rsidR="00B1366C" w:rsidRDefault="00B1366C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C6DF0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C6DF0">
        <w:rPr>
          <w:rFonts w:ascii="Times New Roman" w:hAnsi="Times New Roman" w:cs="Times New Roman"/>
          <w:sz w:val="28"/>
          <w:szCs w:val="28"/>
        </w:rPr>
        <w:t>.</w:t>
      </w:r>
      <w:r w:rsidR="009C6DF0" w:rsidRPr="009C6DF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30F9C">
        <w:rPr>
          <w:rFonts w:ascii="Times New Roman" w:hAnsi="Times New Roman" w:cs="Times New Roman"/>
          <w:sz w:val="28"/>
          <w:szCs w:val="28"/>
        </w:rPr>
        <w:t>Описание объекта на языке математики, а также исследование с использованием тех или иных математических методов называют</w:t>
      </w:r>
      <w:r w:rsidR="009C6DF0">
        <w:rPr>
          <w:rFonts w:ascii="Times New Roman" w:hAnsi="Times New Roman" w:cs="Times New Roman"/>
          <w:sz w:val="28"/>
          <w:szCs w:val="28"/>
        </w:rPr>
        <w:t xml:space="preserve"> ______________</w:t>
      </w:r>
    </w:p>
    <w:p w:rsidR="009C6DF0" w:rsidRPr="009C6DF0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</w:t>
      </w:r>
      <w:r w:rsidR="009C6DF0" w:rsidRPr="009C6DF0">
        <w:rPr>
          <w:rFonts w:ascii="Times New Roman" w:hAnsi="Times New Roman" w:cs="Times New Roman"/>
          <w:iCs/>
          <w:sz w:val="28"/>
          <w:szCs w:val="28"/>
        </w:rPr>
        <w:t xml:space="preserve">твет: </w:t>
      </w:r>
      <w:r w:rsidR="00730F9C">
        <w:rPr>
          <w:rFonts w:ascii="Times New Roman" w:hAnsi="Times New Roman" w:cs="Times New Roman"/>
          <w:iCs/>
          <w:sz w:val="28"/>
          <w:szCs w:val="28"/>
        </w:rPr>
        <w:t>математическим моделированием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B1366C" w:rsidRPr="00C951C1" w:rsidRDefault="00B1366C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C6DF0" w:rsidRPr="009C6DF0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6DF0">
        <w:rPr>
          <w:rFonts w:ascii="Times New Roman" w:hAnsi="Times New Roman" w:cs="Times New Roman"/>
          <w:sz w:val="28"/>
          <w:szCs w:val="28"/>
        </w:rPr>
        <w:t xml:space="preserve">. </w:t>
      </w:r>
      <w:r w:rsidR="00730F9C">
        <w:rPr>
          <w:rFonts w:ascii="Times New Roman" w:hAnsi="Times New Roman" w:cs="Times New Roman"/>
          <w:sz w:val="28"/>
          <w:szCs w:val="28"/>
        </w:rPr>
        <w:t>Если параметрам модели соответству</w:t>
      </w:r>
      <w:r w:rsidR="00545699">
        <w:rPr>
          <w:rFonts w:ascii="Times New Roman" w:hAnsi="Times New Roman" w:cs="Times New Roman"/>
          <w:sz w:val="28"/>
          <w:szCs w:val="28"/>
        </w:rPr>
        <w:t>ет</w:t>
      </w:r>
      <w:r w:rsidR="00730F9C">
        <w:rPr>
          <w:rFonts w:ascii="Times New Roman" w:hAnsi="Times New Roman" w:cs="Times New Roman"/>
          <w:sz w:val="28"/>
          <w:szCs w:val="28"/>
        </w:rPr>
        <w:t xml:space="preserve"> конкретное </w:t>
      </w:r>
      <w:r w:rsidR="00C951C1">
        <w:rPr>
          <w:rFonts w:ascii="Times New Roman" w:hAnsi="Times New Roman" w:cs="Times New Roman"/>
          <w:sz w:val="28"/>
          <w:szCs w:val="28"/>
        </w:rPr>
        <w:t xml:space="preserve">целое </w:t>
      </w:r>
      <w:r w:rsidR="00C951C1" w:rsidRPr="00C951C1">
        <w:rPr>
          <w:rFonts w:ascii="Times New Roman" w:hAnsi="Times New Roman" w:cs="Times New Roman"/>
          <w:sz w:val="28"/>
          <w:szCs w:val="28"/>
        </w:rPr>
        <w:t>вещественное</w:t>
      </w:r>
      <w:r w:rsidR="00C951C1">
        <w:rPr>
          <w:rFonts w:ascii="Times New Roman" w:hAnsi="Times New Roman" w:cs="Times New Roman"/>
          <w:sz w:val="28"/>
          <w:szCs w:val="28"/>
        </w:rPr>
        <w:t xml:space="preserve"> или комплексное число либо соответствующая функция, то такие модели называют _____________________</w:t>
      </w:r>
    </w:p>
    <w:p w:rsidR="009C6DF0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C6DF0">
        <w:rPr>
          <w:rFonts w:ascii="Times New Roman" w:hAnsi="Times New Roman" w:cs="Times New Roman"/>
          <w:sz w:val="28"/>
          <w:szCs w:val="28"/>
        </w:rPr>
        <w:t xml:space="preserve">твет: </w:t>
      </w:r>
      <w:r w:rsidR="00C951C1">
        <w:rPr>
          <w:rFonts w:ascii="Times New Roman" w:hAnsi="Times New Roman" w:cs="Times New Roman"/>
          <w:sz w:val="28"/>
          <w:szCs w:val="28"/>
        </w:rPr>
        <w:t>детерминированными</w:t>
      </w:r>
    </w:p>
    <w:p w:rsidR="002F2DCE" w:rsidRPr="002F2DCE" w:rsidRDefault="002F2DC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2DCE">
        <w:rPr>
          <w:rFonts w:ascii="Times New Roman" w:hAnsi="Times New Roman" w:cs="Times New Roman"/>
          <w:sz w:val="28"/>
          <w:szCs w:val="28"/>
        </w:rPr>
        <w:t>Компетенции (индикаторы): ОПК-4 (ОПК-4.1, ОПК-4.2, ОПК 4.3)</w:t>
      </w:r>
    </w:p>
    <w:p w:rsidR="00C951C1" w:rsidRDefault="00C951C1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522E6" w:rsidRPr="00F30F63" w:rsidRDefault="001522E6" w:rsidP="003865E7">
      <w:pPr>
        <w:pStyle w:val="4"/>
        <w:spacing w:before="0" w:line="240" w:lineRule="auto"/>
        <w:ind w:left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F30F63">
        <w:rPr>
          <w:rFonts w:ascii="Times New Roman" w:hAnsi="Times New Roman" w:cs="Times New Roman"/>
          <w:i w:val="0"/>
          <w:color w:val="auto"/>
          <w:sz w:val="28"/>
          <w:szCs w:val="28"/>
        </w:rPr>
        <w:t>Задания открытого типа с кратким свободным ответом</w:t>
      </w:r>
    </w:p>
    <w:p w:rsid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522E6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B7977">
        <w:rPr>
          <w:rFonts w:ascii="Times New Roman" w:hAnsi="Times New Roman" w:cs="Times New Roman"/>
          <w:i/>
          <w:iCs/>
          <w:sz w:val="28"/>
          <w:szCs w:val="28"/>
        </w:rPr>
        <w:t xml:space="preserve">Напишите пропущенное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слово </w:t>
      </w:r>
      <w:r w:rsidRPr="009B7977">
        <w:rPr>
          <w:rFonts w:ascii="Times New Roman" w:hAnsi="Times New Roman" w:cs="Times New Roman"/>
          <w:i/>
          <w:iCs/>
          <w:sz w:val="28"/>
          <w:szCs w:val="28"/>
        </w:rPr>
        <w:t xml:space="preserve">(словосочетание). </w:t>
      </w:r>
    </w:p>
    <w:p w:rsidR="001522E6" w:rsidRPr="009C6DF0" w:rsidRDefault="001522E6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B7977" w:rsidRPr="00234054" w:rsidRDefault="00304AD7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="00234054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234054" w:rsidRPr="00234054">
        <w:rPr>
          <w:rFonts w:ascii="Times New Roman" w:hAnsi="Times New Roman" w:cs="Times New Roman"/>
          <w:bCs/>
          <w:iCs/>
          <w:sz w:val="28"/>
          <w:szCs w:val="28"/>
        </w:rPr>
        <w:t>Модели, предназначенные для выбора наилучшего варианта из определенного числа вариантов производства, распределения и потребления, называются</w:t>
      </w:r>
      <w:r w:rsidR="00076521" w:rsidRPr="00234054">
        <w:rPr>
          <w:rFonts w:ascii="Times New Roman" w:hAnsi="Times New Roman" w:cs="Times New Roman"/>
          <w:bCs/>
          <w:iCs/>
          <w:sz w:val="28"/>
          <w:szCs w:val="28"/>
        </w:rPr>
        <w:t xml:space="preserve"> _________</w:t>
      </w:r>
      <w:r w:rsidR="00234054">
        <w:rPr>
          <w:rFonts w:ascii="Times New Roman" w:hAnsi="Times New Roman" w:cs="Times New Roman"/>
          <w:bCs/>
          <w:iCs/>
          <w:sz w:val="28"/>
          <w:szCs w:val="28"/>
        </w:rPr>
        <w:t>____</w:t>
      </w:r>
    </w:p>
    <w:p w:rsidR="00234054" w:rsidRPr="00234054" w:rsidRDefault="00BC371E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076521" w:rsidRPr="009B7977">
        <w:rPr>
          <w:rFonts w:ascii="Times New Roman" w:hAnsi="Times New Roman" w:cs="Times New Roman"/>
          <w:bCs/>
          <w:iCs/>
          <w:sz w:val="28"/>
          <w:szCs w:val="28"/>
        </w:rPr>
        <w:t xml:space="preserve">твет: </w:t>
      </w:r>
      <w:r w:rsidR="00234054" w:rsidRPr="00234054">
        <w:rPr>
          <w:rFonts w:ascii="Times New Roman" w:hAnsi="Times New Roman" w:cs="Times New Roman"/>
          <w:bCs/>
          <w:iCs/>
          <w:sz w:val="28"/>
          <w:szCs w:val="28"/>
        </w:rPr>
        <w:t>оптимизационными</w:t>
      </w:r>
    </w:p>
    <w:p w:rsidR="002F2DCE" w:rsidRPr="002F2DCE" w:rsidRDefault="002F2DCE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iCs/>
          <w:sz w:val="28"/>
          <w:szCs w:val="28"/>
        </w:rPr>
      </w:pPr>
      <w:r w:rsidRPr="002F2DCE">
        <w:rPr>
          <w:rFonts w:ascii="Times New Roman" w:hAnsi="Times New Roman" w:cs="Times New Roman"/>
          <w:bCs/>
          <w:iCs/>
          <w:sz w:val="28"/>
          <w:szCs w:val="28"/>
        </w:rPr>
        <w:t>Компетенции (индикаторы): ОПК-4 (ОПК-4.1, ОПК-4.2, ОПК 4.3)</w:t>
      </w:r>
    </w:p>
    <w:p w:rsidR="00B1366C" w:rsidRDefault="00B1366C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76521" w:rsidRDefault="001522E6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91F87">
        <w:rPr>
          <w:rFonts w:ascii="Times New Roman" w:hAnsi="Times New Roman" w:cs="Times New Roman"/>
          <w:sz w:val="28"/>
          <w:szCs w:val="28"/>
        </w:rPr>
        <w:t>.</w:t>
      </w:r>
      <w:r w:rsidR="00691F87" w:rsidRPr="00691F8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1405E">
        <w:rPr>
          <w:rFonts w:ascii="Times New Roman" w:hAnsi="Times New Roman" w:cs="Times New Roman"/>
          <w:sz w:val="28"/>
          <w:szCs w:val="28"/>
        </w:rPr>
        <w:t>Совокупность взаимосвязанных элементов</w:t>
      </w:r>
      <w:r w:rsidR="00691F87" w:rsidRPr="00691F87">
        <w:rPr>
          <w:rFonts w:ascii="Times New Roman" w:hAnsi="Times New Roman" w:cs="Times New Roman"/>
          <w:sz w:val="28"/>
          <w:szCs w:val="28"/>
        </w:rPr>
        <w:t xml:space="preserve">, </w:t>
      </w:r>
      <w:r w:rsidR="005B325B">
        <w:rPr>
          <w:rFonts w:ascii="Times New Roman" w:hAnsi="Times New Roman" w:cs="Times New Roman"/>
          <w:sz w:val="28"/>
          <w:szCs w:val="28"/>
        </w:rPr>
        <w:t xml:space="preserve">выделенных из среды и взаимодействующих с окружающей средой как целое для достижения поставленной цели, </w:t>
      </w:r>
      <w:r w:rsidR="00691F87" w:rsidRPr="00691F87">
        <w:rPr>
          <w:rFonts w:ascii="Times New Roman" w:hAnsi="Times New Roman" w:cs="Times New Roman"/>
          <w:sz w:val="28"/>
          <w:szCs w:val="28"/>
        </w:rPr>
        <w:t>называют</w:t>
      </w:r>
      <w:r w:rsidR="00691F87"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691F87" w:rsidRPr="00691F87" w:rsidRDefault="00BC371E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691F87" w:rsidRPr="00691F87">
        <w:rPr>
          <w:rFonts w:ascii="Times New Roman" w:hAnsi="Times New Roman" w:cs="Times New Roman"/>
          <w:bCs/>
          <w:iCs/>
          <w:sz w:val="28"/>
          <w:szCs w:val="28"/>
        </w:rPr>
        <w:t xml:space="preserve">твет: </w:t>
      </w:r>
      <w:r w:rsidR="005B325B">
        <w:rPr>
          <w:rFonts w:ascii="Times New Roman" w:hAnsi="Times New Roman" w:cs="Times New Roman"/>
          <w:bCs/>
          <w:iCs/>
          <w:sz w:val="28"/>
          <w:szCs w:val="28"/>
        </w:rPr>
        <w:t>системой</w:t>
      </w:r>
    </w:p>
    <w:p w:rsidR="002F2DCE" w:rsidRPr="002F2DCE" w:rsidRDefault="002F2DCE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iCs/>
          <w:sz w:val="28"/>
          <w:szCs w:val="28"/>
        </w:rPr>
      </w:pPr>
      <w:r w:rsidRPr="002F2DCE">
        <w:rPr>
          <w:rFonts w:ascii="Times New Roman" w:hAnsi="Times New Roman" w:cs="Times New Roman"/>
          <w:bCs/>
          <w:iCs/>
          <w:sz w:val="28"/>
          <w:szCs w:val="28"/>
        </w:rPr>
        <w:t>Компетенции (индикаторы): ОПК-4 (ОПК-4.1, ОПК-4.2, ОПК 4.3)</w:t>
      </w:r>
    </w:p>
    <w:p w:rsidR="00B1366C" w:rsidRDefault="00B1366C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4277B" w:rsidRPr="00E4277B" w:rsidRDefault="00E4277B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4277B">
        <w:rPr>
          <w:rFonts w:ascii="Times New Roman" w:hAnsi="Times New Roman" w:cs="Times New Roman"/>
          <w:i/>
          <w:iCs/>
          <w:sz w:val="28"/>
          <w:szCs w:val="28"/>
        </w:rPr>
        <w:t xml:space="preserve">Дайте ответ на вопрос. </w:t>
      </w:r>
    </w:p>
    <w:p w:rsidR="00083190" w:rsidRDefault="001522E6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4277B">
        <w:rPr>
          <w:rFonts w:ascii="Times New Roman" w:hAnsi="Times New Roman" w:cs="Times New Roman"/>
          <w:sz w:val="28"/>
          <w:szCs w:val="28"/>
        </w:rPr>
        <w:t>.</w:t>
      </w:r>
      <w:r w:rsidR="0042791C">
        <w:rPr>
          <w:rFonts w:ascii="Times New Roman" w:hAnsi="Times New Roman" w:cs="Times New Roman"/>
          <w:sz w:val="28"/>
          <w:szCs w:val="28"/>
        </w:rPr>
        <w:t xml:space="preserve"> </w:t>
      </w:r>
      <w:r w:rsidR="00BA73EC">
        <w:rPr>
          <w:rFonts w:ascii="Times New Roman" w:hAnsi="Times New Roman" w:cs="Times New Roman"/>
          <w:sz w:val="28"/>
          <w:szCs w:val="28"/>
        </w:rPr>
        <w:t>Назовите формы описания неопределенности.</w:t>
      </w:r>
    </w:p>
    <w:p w:rsidR="00BA73EC" w:rsidRDefault="00BC371E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42791C">
        <w:rPr>
          <w:rFonts w:ascii="Times New Roman" w:hAnsi="Times New Roman" w:cs="Times New Roman"/>
          <w:bCs/>
          <w:iCs/>
          <w:sz w:val="28"/>
          <w:szCs w:val="28"/>
        </w:rPr>
        <w:t xml:space="preserve">твет: </w:t>
      </w:r>
      <w:r w:rsidR="00BA73EC">
        <w:rPr>
          <w:rFonts w:ascii="Times New Roman" w:hAnsi="Times New Roman" w:cs="Times New Roman"/>
          <w:bCs/>
          <w:iCs/>
          <w:sz w:val="28"/>
          <w:szCs w:val="28"/>
        </w:rPr>
        <w:t>к формам описания неопределенности относят:</w:t>
      </w:r>
    </w:p>
    <w:p w:rsidR="0042791C" w:rsidRPr="0042791C" w:rsidRDefault="0042791C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791C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BA73EC">
        <w:rPr>
          <w:rFonts w:ascii="Times New Roman" w:hAnsi="Times New Roman" w:cs="Times New Roman"/>
          <w:bCs/>
          <w:iCs/>
          <w:sz w:val="28"/>
          <w:szCs w:val="28"/>
        </w:rPr>
        <w:t>стохастическое</w:t>
      </w:r>
    </w:p>
    <w:p w:rsidR="0042791C" w:rsidRPr="0042791C" w:rsidRDefault="0042791C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791C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BA73EC">
        <w:rPr>
          <w:rFonts w:ascii="Times New Roman" w:hAnsi="Times New Roman" w:cs="Times New Roman"/>
          <w:bCs/>
          <w:iCs/>
          <w:sz w:val="28"/>
          <w:szCs w:val="28"/>
        </w:rPr>
        <w:t>статическое</w:t>
      </w:r>
    </w:p>
    <w:p w:rsidR="0042791C" w:rsidRPr="0042791C" w:rsidRDefault="0042791C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791C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BA73EC">
        <w:rPr>
          <w:rFonts w:ascii="Times New Roman" w:hAnsi="Times New Roman" w:cs="Times New Roman"/>
          <w:bCs/>
          <w:iCs/>
          <w:sz w:val="28"/>
          <w:szCs w:val="28"/>
        </w:rPr>
        <w:t>нечетки</w:t>
      </w:r>
      <w:r w:rsidR="0054569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BA73EC">
        <w:rPr>
          <w:rFonts w:ascii="Times New Roman" w:hAnsi="Times New Roman" w:cs="Times New Roman"/>
          <w:bCs/>
          <w:iCs/>
          <w:sz w:val="28"/>
          <w:szCs w:val="28"/>
        </w:rPr>
        <w:t xml:space="preserve"> множества</w:t>
      </w:r>
    </w:p>
    <w:p w:rsidR="0042791C" w:rsidRPr="0042791C" w:rsidRDefault="0042791C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2791C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 </w:t>
      </w:r>
      <w:r w:rsidR="00BA73EC">
        <w:rPr>
          <w:rFonts w:ascii="Times New Roman" w:hAnsi="Times New Roman" w:cs="Times New Roman"/>
          <w:bCs/>
          <w:iCs/>
          <w:sz w:val="28"/>
          <w:szCs w:val="28"/>
        </w:rPr>
        <w:t>интервальное</w:t>
      </w:r>
    </w:p>
    <w:p w:rsidR="002F2DCE" w:rsidRPr="002F2DCE" w:rsidRDefault="002F2DCE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iCs/>
          <w:sz w:val="28"/>
          <w:szCs w:val="28"/>
        </w:rPr>
      </w:pPr>
      <w:r w:rsidRPr="002F2DCE">
        <w:rPr>
          <w:rFonts w:ascii="Times New Roman" w:hAnsi="Times New Roman" w:cs="Times New Roman"/>
          <w:bCs/>
          <w:iCs/>
          <w:sz w:val="28"/>
          <w:szCs w:val="28"/>
        </w:rPr>
        <w:t>Компетенции (индикаторы): ОПК-4 (ОПК-4.1, ОПК-4.2, ОПК 4.3)</w:t>
      </w:r>
    </w:p>
    <w:p w:rsidR="002F2DCE" w:rsidRDefault="002F2DCE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2E6" w:rsidRPr="008E5B29" w:rsidRDefault="001522E6" w:rsidP="003865E7">
      <w:pPr>
        <w:pStyle w:val="4"/>
        <w:spacing w:before="0" w:line="240" w:lineRule="auto"/>
        <w:ind w:left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E5B29">
        <w:rPr>
          <w:rFonts w:ascii="Times New Roman" w:hAnsi="Times New Roman" w:cs="Times New Roman"/>
          <w:i w:val="0"/>
          <w:color w:val="auto"/>
          <w:sz w:val="28"/>
          <w:szCs w:val="28"/>
        </w:rPr>
        <w:t>Задания открытого типа с развернутым ответом</w:t>
      </w:r>
    </w:p>
    <w:p w:rsidR="001522E6" w:rsidRDefault="001522E6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22E6" w:rsidRPr="00AE0CDD" w:rsidRDefault="001522E6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E0CDD">
        <w:rPr>
          <w:rFonts w:ascii="Times New Roman" w:hAnsi="Times New Roman" w:cs="Times New Roman"/>
          <w:bCs/>
          <w:i/>
          <w:sz w:val="28"/>
          <w:szCs w:val="28"/>
        </w:rPr>
        <w:t>Решите задачу. Приведите полное решение задачи.</w:t>
      </w:r>
    </w:p>
    <w:p w:rsidR="007E6352" w:rsidRDefault="007E6352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15BB5" w:rsidRPr="00915BB5" w:rsidRDefault="00C11FBB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EC353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Определить оптимальное число ездок. От поставщика 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 груз доставляется двум потребителям 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Б</w:t>
      </w:r>
      <w:r w:rsidR="00915BB5" w:rsidRPr="00915BB5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Б</w:t>
      </w:r>
      <w:r w:rsidR="00915BB5" w:rsidRPr="00915BB5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. Установлено, что время на одну ездку (оборот) автомобиля на маршруте 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А Б</w:t>
      </w:r>
      <w:r w:rsidR="00915BB5" w:rsidRPr="00915BB5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>равно 1 ч</w:t>
      </w:r>
      <w:r w:rsidR="00915BB5">
        <w:rPr>
          <w:rFonts w:ascii="Times New Roman" w:hAnsi="Times New Roman" w:cs="Times New Roman"/>
          <w:bCs/>
          <w:sz w:val="28"/>
          <w:szCs w:val="28"/>
        </w:rPr>
        <w:t>ас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, на маршруте 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А Б</w:t>
      </w:r>
      <w:r w:rsidR="00915BB5" w:rsidRPr="00915BB5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—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 1,2 </w:t>
      </w:r>
      <w:r w:rsidR="00915BB5" w:rsidRPr="00915BB5">
        <w:rPr>
          <w:rFonts w:ascii="Times New Roman" w:hAnsi="Times New Roman" w:cs="Times New Roman"/>
          <w:bCs/>
          <w:iCs/>
          <w:sz w:val="28"/>
          <w:szCs w:val="28"/>
        </w:rPr>
        <w:t>ч</w:t>
      </w:r>
      <w:r w:rsidR="00915BB5">
        <w:rPr>
          <w:rFonts w:ascii="Times New Roman" w:hAnsi="Times New Roman" w:cs="Times New Roman"/>
          <w:bCs/>
          <w:iCs/>
          <w:sz w:val="28"/>
          <w:szCs w:val="28"/>
        </w:rPr>
        <w:t>аса</w:t>
      </w:r>
      <w:r w:rsidR="00915BB5"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 Время работы автомобиля на маршруте </w:t>
      </w:r>
      <w:r w:rsidR="00915BB5" w:rsidRPr="00915BB5">
        <w:rPr>
          <w:rFonts w:ascii="Times New Roman" w:hAnsi="Times New Roman" w:cs="Times New Roman"/>
          <w:bCs/>
          <w:i/>
          <w:sz w:val="28"/>
          <w:szCs w:val="28"/>
        </w:rPr>
        <w:t>Т</w:t>
      </w:r>
      <w:r w:rsidR="00915BB5" w:rsidRPr="00915BB5">
        <w:rPr>
          <w:rFonts w:ascii="Times New Roman" w:hAnsi="Times New Roman" w:cs="Times New Roman"/>
          <w:bCs/>
          <w:i/>
          <w:sz w:val="28"/>
          <w:szCs w:val="28"/>
          <w:vertAlign w:val="subscript"/>
        </w:rPr>
        <w:t>м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 = 6,6 </w:t>
      </w:r>
      <w:r w:rsidR="00915BB5" w:rsidRPr="00915BB5">
        <w:rPr>
          <w:rFonts w:ascii="Times New Roman" w:hAnsi="Times New Roman" w:cs="Times New Roman"/>
          <w:bCs/>
          <w:iCs/>
          <w:sz w:val="28"/>
          <w:szCs w:val="28"/>
        </w:rPr>
        <w:t>ч</w:t>
      </w:r>
      <w:r w:rsidR="00915BB5">
        <w:rPr>
          <w:rFonts w:ascii="Times New Roman" w:hAnsi="Times New Roman" w:cs="Times New Roman"/>
          <w:bCs/>
          <w:iCs/>
          <w:sz w:val="28"/>
          <w:szCs w:val="28"/>
        </w:rPr>
        <w:t>аса</w:t>
      </w:r>
      <w:r w:rsidR="00915BB5" w:rsidRPr="00915BB5">
        <w:rPr>
          <w:rFonts w:ascii="Times New Roman" w:hAnsi="Times New Roman" w:cs="Times New Roman"/>
          <w:bCs/>
          <w:sz w:val="28"/>
          <w:szCs w:val="28"/>
        </w:rPr>
        <w:t xml:space="preserve"> (с учетом нулевого пробега).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>Переработка времени не допускается, а число ездок должно быть только целым.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>Требуется организовать работу автомобилей так, чтобы потери времени при работе на маршрутах были бы минимальными. Следовательно, критерием оценки оптимальности является доведение потерь рабочего времени к нулю или минимуму.</w:t>
      </w:r>
    </w:p>
    <w:p w:rsidR="00915BB5" w:rsidRPr="00915BB5" w:rsidRDefault="00915BB5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>Привести расширенное решение.</w:t>
      </w:r>
    </w:p>
    <w:p w:rsidR="00915BB5" w:rsidRDefault="00915BB5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>Время выполнения – 25 мин.</w:t>
      </w:r>
    </w:p>
    <w:p w:rsidR="00061191" w:rsidRDefault="00061191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Ожидаемый результат:</w:t>
      </w:r>
    </w:p>
    <w:p w:rsidR="00915BB5" w:rsidRPr="00915BB5" w:rsidRDefault="00915BB5" w:rsidP="00061191">
      <w:pPr>
        <w:pStyle w:val="a4"/>
        <w:numPr>
          <w:ilvl w:val="0"/>
          <w:numId w:val="23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 xml:space="preserve">Получение оптимального варианта числа ездок табличным методом довольно громоздко и требует больших затрат времени. Значительно удобнее задачу </w:t>
      </w:r>
      <w:r w:rsidR="00D25EE4" w:rsidRPr="00915BB5">
        <w:rPr>
          <w:rFonts w:ascii="Times New Roman" w:hAnsi="Times New Roman" w:cs="Times New Roman"/>
          <w:bCs/>
          <w:sz w:val="28"/>
          <w:szCs w:val="28"/>
        </w:rPr>
        <w:t>сформулировать,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используя математический </w:t>
      </w:r>
      <w:r w:rsidR="00D25EE4" w:rsidRPr="00915BB5">
        <w:rPr>
          <w:rFonts w:ascii="Times New Roman" w:hAnsi="Times New Roman" w:cs="Times New Roman"/>
          <w:bCs/>
          <w:sz w:val="28"/>
          <w:szCs w:val="28"/>
        </w:rPr>
        <w:t>подход,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то есть: 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E6352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+ 1,2</w:t>
      </w:r>
      <w:r w:rsidRPr="007E6352">
        <w:rPr>
          <w:rFonts w:ascii="Times New Roman" w:hAnsi="Times New Roman" w:cs="Times New Roman"/>
          <w:bCs/>
          <w:i/>
          <w:sz w:val="28"/>
          <w:szCs w:val="28"/>
        </w:rPr>
        <w:t>у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= 6,6,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  <w:vertAlign w:val="subscript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 xml:space="preserve">где </w:t>
      </w:r>
      <w:r w:rsidRPr="007E6352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—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число ездок на маршруте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А Б</w:t>
      </w:r>
      <w:r w:rsidRPr="00915BB5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1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E6352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— </w:t>
      </w:r>
      <w:r w:rsidRPr="00915BB5">
        <w:rPr>
          <w:rFonts w:ascii="Times New Roman" w:hAnsi="Times New Roman" w:cs="Times New Roman"/>
          <w:bCs/>
          <w:iCs/>
          <w:sz w:val="28"/>
          <w:szCs w:val="28"/>
        </w:rPr>
        <w:t xml:space="preserve">число ездок на маршруте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А Б</w:t>
      </w:r>
      <w:r w:rsidRPr="00915BB5">
        <w:rPr>
          <w:rFonts w:ascii="Times New Roman" w:hAnsi="Times New Roman" w:cs="Times New Roman"/>
          <w:bCs/>
          <w:iCs/>
          <w:sz w:val="28"/>
          <w:szCs w:val="28"/>
          <w:vertAlign w:val="subscript"/>
        </w:rPr>
        <w:t>2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>Это выражение представляет собой уравнение прямой, пересекающей оси координат.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 xml:space="preserve">Определим положение прямой в координатах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у.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Для нахождения максимального значения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приравниваем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к 0. Максимальное значение равно: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x=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6,6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=6,6 </m:t>
          </m:r>
          <m:r>
            <w:rPr>
              <w:rFonts w:ascii="Cambria Math" w:hAnsi="Cambria Math" w:cs="Times New Roman"/>
              <w:sz w:val="28"/>
              <w:szCs w:val="28"/>
            </w:rPr>
            <m:t>ездок</m:t>
          </m:r>
        </m:oMath>
      </m:oMathPara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 xml:space="preserve">Соответственно максимальное значение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составит при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х =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0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у=</m:t>
          </m:r>
          <m:f>
            <m:fPr>
              <m:ctrlPr>
                <w:rPr>
                  <w:rFonts w:ascii="Cambria Math" w:hAnsi="Cambria Math" w:cs="Times New Roman"/>
                  <w:bCs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6,6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,2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=5,5 </m:t>
          </m:r>
          <m:r>
            <w:rPr>
              <w:rFonts w:ascii="Cambria Math" w:hAnsi="Cambria Math" w:cs="Times New Roman"/>
              <w:sz w:val="28"/>
              <w:szCs w:val="28"/>
            </w:rPr>
            <m:t>ездок</m:t>
          </m:r>
        </m:oMath>
      </m:oMathPara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 xml:space="preserve">Откладываем значение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 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на соответствующих осях координат и соединяем полученные точки прямой линией. </w:t>
      </w:r>
    </w:p>
    <w:p w:rsidR="00915BB5" w:rsidRPr="00915BB5" w:rsidRDefault="00EC53FE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1216FD" wp14:editId="618F862A">
            <wp:extent cx="4486275" cy="34930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879" cy="34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BB5" w:rsidRPr="00915BB5" w:rsidRDefault="00915BB5" w:rsidP="003865E7">
      <w:pPr>
        <w:pStyle w:val="a4"/>
        <w:spacing w:after="0" w:line="240" w:lineRule="auto"/>
        <w:ind w:left="709"/>
        <w:rPr>
          <w:rFonts w:ascii="Times New Roman" w:hAnsi="Times New Roman" w:cs="Times New Roman"/>
          <w:bCs/>
          <w:sz w:val="28"/>
          <w:szCs w:val="28"/>
        </w:rPr>
      </w:pP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>Искомый оптимальный вариант может находиться только в зоне, ограниченной осями координат и прямой линией. Для этого на графике нужно найти точку, в которой прямая линия пересекает линии скрещивания ординат целых величин или близко приближается к ним.</w:t>
      </w:r>
    </w:p>
    <w:p w:rsidR="00915BB5" w:rsidRPr="00915BB5" w:rsidRDefault="00915BB5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BB5">
        <w:rPr>
          <w:rFonts w:ascii="Times New Roman" w:hAnsi="Times New Roman" w:cs="Times New Roman"/>
          <w:bCs/>
          <w:sz w:val="28"/>
          <w:szCs w:val="28"/>
        </w:rPr>
        <w:t xml:space="preserve">На графике точки пересечения величин в пространстве, ограниченном линией и осями координат, обозначены </w:t>
      </w:r>
      <w:r w:rsidR="00324DDD">
        <w:rPr>
          <w:rFonts w:ascii="Times New Roman" w:hAnsi="Times New Roman" w:cs="Times New Roman"/>
          <w:bCs/>
          <w:sz w:val="28"/>
          <w:szCs w:val="28"/>
        </w:rPr>
        <w:t>С</w:t>
      </w:r>
      <w:r w:rsidR="00324DDD">
        <w:rPr>
          <w:rFonts w:ascii="Times New Roman" w:hAnsi="Times New Roman" w:cs="Times New Roman"/>
          <w:bCs/>
          <w:sz w:val="28"/>
          <w:szCs w:val="28"/>
          <w:vertAlign w:val="subscript"/>
        </w:rPr>
        <w:t>1</w:t>
      </w:r>
      <w:r w:rsidR="00324DD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15BB5">
        <w:rPr>
          <w:rFonts w:ascii="Times New Roman" w:hAnsi="Times New Roman" w:cs="Times New Roman"/>
          <w:bCs/>
          <w:sz w:val="28"/>
          <w:szCs w:val="28"/>
        </w:rPr>
        <w:t>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2</w:t>
      </w:r>
      <w:r w:rsidRPr="00915BB5">
        <w:rPr>
          <w:rFonts w:ascii="Times New Roman" w:hAnsi="Times New Roman" w:cs="Times New Roman"/>
          <w:bCs/>
          <w:sz w:val="28"/>
          <w:szCs w:val="28"/>
        </w:rPr>
        <w:t>, 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915BB5">
        <w:rPr>
          <w:rFonts w:ascii="Times New Roman" w:hAnsi="Times New Roman" w:cs="Times New Roman"/>
          <w:bCs/>
          <w:sz w:val="28"/>
          <w:szCs w:val="28"/>
        </w:rPr>
        <w:t>, 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915BB5">
        <w:rPr>
          <w:rFonts w:ascii="Times New Roman" w:hAnsi="Times New Roman" w:cs="Times New Roman"/>
          <w:bCs/>
          <w:sz w:val="28"/>
          <w:szCs w:val="28"/>
        </w:rPr>
        <w:t>, 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5</w:t>
      </w:r>
      <w:r w:rsidRPr="00915BB5">
        <w:rPr>
          <w:rFonts w:ascii="Times New Roman" w:hAnsi="Times New Roman" w:cs="Times New Roman"/>
          <w:bCs/>
          <w:sz w:val="28"/>
          <w:szCs w:val="28"/>
        </w:rPr>
        <w:t>, 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6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и 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7</w:t>
      </w:r>
      <w:r w:rsidRPr="00915BB5">
        <w:rPr>
          <w:rFonts w:ascii="Times New Roman" w:hAnsi="Times New Roman" w:cs="Times New Roman"/>
          <w:bCs/>
          <w:sz w:val="28"/>
          <w:szCs w:val="28"/>
        </w:rPr>
        <w:t>. На графике линия проходит через точку С</w:t>
      </w:r>
      <w:r w:rsidRPr="00915BB5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, координаты которой равны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= 3 и </w:t>
      </w:r>
      <w:r w:rsidRPr="00915BB5">
        <w:rPr>
          <w:rFonts w:ascii="Times New Roman" w:hAnsi="Times New Roman" w:cs="Times New Roman"/>
          <w:bCs/>
          <w:i/>
          <w:iCs/>
          <w:sz w:val="28"/>
          <w:szCs w:val="28"/>
        </w:rPr>
        <w:t>у =</w:t>
      </w:r>
      <w:r w:rsidRPr="00915BB5">
        <w:rPr>
          <w:rFonts w:ascii="Times New Roman" w:hAnsi="Times New Roman" w:cs="Times New Roman"/>
          <w:bCs/>
          <w:sz w:val="28"/>
          <w:szCs w:val="28"/>
        </w:rPr>
        <w:t xml:space="preserve"> 3, то есть при этом числе ездок потери времени будут равны нулю.</w:t>
      </w:r>
    </w:p>
    <w:p w:rsidR="00E8540B" w:rsidRPr="00E8540B" w:rsidRDefault="00E8540B" w:rsidP="00E8540B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40B">
        <w:rPr>
          <w:rFonts w:ascii="Times New Roman" w:hAnsi="Times New Roman" w:cs="Times New Roman"/>
          <w:bCs/>
          <w:sz w:val="28"/>
          <w:szCs w:val="28"/>
        </w:rPr>
        <w:t xml:space="preserve">Ответ: </w:t>
      </w:r>
      <w:r w:rsidRPr="00545699">
        <w:rPr>
          <w:rFonts w:ascii="Times New Roman" w:hAnsi="Times New Roman" w:cs="Times New Roman"/>
          <w:sz w:val="28"/>
          <w:szCs w:val="28"/>
        </w:rPr>
        <w:t xml:space="preserve">оптимальное число </w:t>
      </w:r>
      <w:r>
        <w:rPr>
          <w:rFonts w:ascii="Times New Roman" w:hAnsi="Times New Roman" w:cs="Times New Roman"/>
          <w:sz w:val="28"/>
          <w:szCs w:val="28"/>
        </w:rPr>
        <w:t xml:space="preserve">ездок автомобиля </w:t>
      </w:r>
      <w:r w:rsidRPr="00545699">
        <w:rPr>
          <w:rFonts w:ascii="Times New Roman" w:hAnsi="Times New Roman" w:cs="Times New Roman"/>
          <w:sz w:val="28"/>
          <w:szCs w:val="28"/>
        </w:rPr>
        <w:t>по маршруту АБ</w:t>
      </w:r>
      <w:r w:rsidRPr="0054569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545699">
        <w:rPr>
          <w:rFonts w:ascii="Times New Roman" w:hAnsi="Times New Roman" w:cs="Times New Roman"/>
          <w:sz w:val="28"/>
          <w:szCs w:val="28"/>
        </w:rPr>
        <w:t xml:space="preserve"> равно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45699">
        <w:rPr>
          <w:rFonts w:ascii="Times New Roman" w:hAnsi="Times New Roman" w:cs="Times New Roman"/>
          <w:sz w:val="28"/>
          <w:szCs w:val="28"/>
        </w:rPr>
        <w:t xml:space="preserve"> и по маршруту АБ</w:t>
      </w:r>
      <w:r w:rsidRPr="0054569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545699">
        <w:rPr>
          <w:rFonts w:ascii="Times New Roman" w:hAnsi="Times New Roman" w:cs="Times New Roman"/>
          <w:sz w:val="28"/>
          <w:szCs w:val="28"/>
        </w:rPr>
        <w:t xml:space="preserve"> также равно трем</w:t>
      </w:r>
      <w:r w:rsidRPr="00E8540B">
        <w:rPr>
          <w:rFonts w:ascii="Times New Roman" w:hAnsi="Times New Roman" w:cs="Times New Roman"/>
          <w:bCs/>
          <w:sz w:val="28"/>
          <w:szCs w:val="28"/>
        </w:rPr>
        <w:t>.</w:t>
      </w:r>
    </w:p>
    <w:p w:rsidR="00E8540B" w:rsidRDefault="00C81CAA" w:rsidP="00E8540B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1CAA">
        <w:rPr>
          <w:rFonts w:ascii="Times New Roman" w:hAnsi="Times New Roman" w:cs="Times New Roman"/>
          <w:bCs/>
          <w:sz w:val="28"/>
          <w:szCs w:val="28"/>
        </w:rPr>
        <w:t>Критерии оценивания: полное содержательное соответствие приведенному выше пояснению.</w:t>
      </w:r>
    </w:p>
    <w:p w:rsidR="00376D9C" w:rsidRPr="00E8540B" w:rsidRDefault="00376D9C" w:rsidP="00E8540B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540B">
        <w:rPr>
          <w:rFonts w:ascii="Times New Roman" w:hAnsi="Times New Roman" w:cs="Times New Roman"/>
          <w:bCs/>
          <w:iCs/>
          <w:sz w:val="28"/>
          <w:szCs w:val="28"/>
        </w:rPr>
        <w:t>Компетенции (индикаторы): ОПК-4 (ОПК-4.1, ОПК-4.2, ОПК 4.3)</w:t>
      </w:r>
    </w:p>
    <w:p w:rsidR="006B2DDE" w:rsidRDefault="006B2DDE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A7C9F" w:rsidRPr="00AA7C9F" w:rsidRDefault="00EF3334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6B2DD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167057" w:rsidRPr="00167057">
        <w:rPr>
          <w:rFonts w:ascii="Times New Roman" w:hAnsi="Times New Roman" w:cs="Times New Roman"/>
          <w:sz w:val="28"/>
          <w:szCs w:val="28"/>
        </w:rPr>
        <w:t xml:space="preserve"> </w:t>
      </w:r>
      <w:r w:rsidR="00AA7C9F" w:rsidRPr="00AA7C9F">
        <w:rPr>
          <w:rFonts w:ascii="Times New Roman" w:hAnsi="Times New Roman" w:cs="Times New Roman"/>
          <w:bCs/>
          <w:iCs/>
          <w:sz w:val="28"/>
          <w:szCs w:val="28"/>
        </w:rPr>
        <w:t>Определить оптимальный вариант использования имеющегося подвижного состава</w:t>
      </w:r>
      <w:r w:rsidR="00AA7C9F" w:rsidRPr="00AA7C9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AA7C9F"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Из двух грузопунктов вывозится однотипный груз на тягачах с прицепами. Установлено, что для вывозки груза на первом грузопункте один тягач должен иметь два полуприцепа, а второй — четыре. Количество груза, перевозимого одним тягачом за день из первого грузопункта, составляет 16 </w:t>
      </w:r>
      <w:r w:rsidR="00AA7C9F"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т,</w:t>
      </w:r>
      <w:r w:rsidR="00AA7C9F"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со второго — 24 </w:t>
      </w:r>
      <w:r w:rsidR="00AA7C9F"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т.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Автотранспортное предприятие имеет 10 тягачей и 34 полуприцепа.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Требуется расставить тягачи и полуприцепы таким образом, чтобы обеспечить их максимальную производительность.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Сведения о распределении транспортных средствах приведены в таблице.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84"/>
        <w:gridCol w:w="2233"/>
        <w:gridCol w:w="2233"/>
        <w:gridCol w:w="2521"/>
      </w:tblGrid>
      <w:tr w:rsidR="00AA7C9F" w:rsidRPr="00AA7C9F" w:rsidTr="00AA7C9F">
        <w:trPr>
          <w:jc w:val="center"/>
        </w:trPr>
        <w:tc>
          <w:tcPr>
            <w:tcW w:w="2585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Наименование транспортного средства</w:t>
            </w:r>
          </w:p>
        </w:tc>
        <w:tc>
          <w:tcPr>
            <w:tcW w:w="2233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Грузопункт №1</w:t>
            </w:r>
          </w:p>
        </w:tc>
        <w:tc>
          <w:tcPr>
            <w:tcW w:w="2233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Грузопункт №1</w:t>
            </w:r>
          </w:p>
        </w:tc>
        <w:tc>
          <w:tcPr>
            <w:tcW w:w="2520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Наличие транспортных средств</w:t>
            </w:r>
          </w:p>
        </w:tc>
      </w:tr>
      <w:tr w:rsidR="00AA7C9F" w:rsidRPr="00AA7C9F" w:rsidTr="00AA7C9F">
        <w:trPr>
          <w:jc w:val="center"/>
        </w:trPr>
        <w:tc>
          <w:tcPr>
            <w:tcW w:w="2585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Тягачи</w:t>
            </w:r>
          </w:p>
        </w:tc>
        <w:tc>
          <w:tcPr>
            <w:tcW w:w="2233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</w:tr>
      <w:tr w:rsidR="00AA7C9F" w:rsidRPr="00AA7C9F" w:rsidTr="00AA7C9F">
        <w:trPr>
          <w:jc w:val="center"/>
        </w:trPr>
        <w:tc>
          <w:tcPr>
            <w:tcW w:w="2585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Полуприцепы</w:t>
            </w:r>
          </w:p>
        </w:tc>
        <w:tc>
          <w:tcPr>
            <w:tcW w:w="2233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AA7C9F" w:rsidRPr="00AA7C9F" w:rsidRDefault="00AA7C9F" w:rsidP="003865E7">
            <w:pPr>
              <w:pStyle w:val="a4"/>
              <w:ind w:left="70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A7C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34</w:t>
            </w:r>
          </w:p>
        </w:tc>
      </w:tr>
    </w:tbl>
    <w:p w:rsidR="00AA7C9F" w:rsidRPr="00AA7C9F" w:rsidRDefault="00AA7C9F" w:rsidP="003865E7">
      <w:pPr>
        <w:pStyle w:val="a4"/>
        <w:spacing w:line="240" w:lineRule="auto"/>
        <w:ind w:left="709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Время выполнения – 25 мин.</w:t>
      </w:r>
    </w:p>
    <w:p w:rsidR="00AA7C9F" w:rsidRDefault="009C67BA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Ожидаемый результат: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Условия задачи можно записать уравнениями: 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 + у =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10 — уравнение для тягачей;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2х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+ 4у = 34 — уравнение для полуприцепов;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где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 —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число тягачей на грузопункте № 1 и № 2.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Из условия задачи записываем уравнение 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AA7C9F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max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= 16х + 24у.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Исследуем первые два уравнения на максимум и определяем значения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у.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Из первого уравнения эти значения будут равны: 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= 10;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= 10;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а из второго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 =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17;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 =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8,5.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Построим графики в соответствии с полученными значениями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. На графике показана точка пересечения двух прямых, построенных в соответствии со значениями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у.</w:t>
      </w:r>
    </w:p>
    <w:p w:rsidR="00AA7C9F" w:rsidRPr="00AA7C9F" w:rsidRDefault="00FE6E40" w:rsidP="003865E7">
      <w:pPr>
        <w:pStyle w:val="a4"/>
        <w:spacing w:after="0" w:line="240" w:lineRule="auto"/>
        <w:ind w:left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52B1B" wp14:editId="6BEE1DE5">
            <wp:extent cx="5215517" cy="40576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775" cy="40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Если из этой точки опустить перпендикуляры на ось координат, то будут получены значения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== 3 и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= 7.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Это означает, что на первый грузопункт следует направить 3 тягача на второй — 7.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В связи с тем, что на один тягач на первом грузопункте требуется два полуприцепа, на втором — четыре, то число прицепов буде, расставлено так: на первый грузопункт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2х =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2 * 3 = 6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на второй грузопункте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4у =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4 * 7 = 28.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Максимальная производительность транспортных средств будет равна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  <w:lang w:val="en-US"/>
        </w:rPr>
        <w:t>Q</w:t>
      </w:r>
      <w:r w:rsidRPr="00AA7C9F">
        <w:rPr>
          <w:rFonts w:ascii="Times New Roman" w:hAnsi="Times New Roman" w:cs="Times New Roman"/>
          <w:bCs/>
          <w:iCs/>
          <w:sz w:val="28"/>
          <w:szCs w:val="28"/>
          <w:vertAlign w:val="subscript"/>
          <w:lang w:val="en-US"/>
        </w:rPr>
        <w:t>max</w:t>
      </w:r>
      <w:r w:rsidRPr="00AA7C9F">
        <w:rPr>
          <w:rFonts w:ascii="Times New Roman" w:hAnsi="Times New Roman" w:cs="Times New Roman"/>
          <w:bCs/>
          <w:iCs/>
          <w:sz w:val="28"/>
          <w:szCs w:val="28"/>
        </w:rPr>
        <w:t xml:space="preserve"> = 16 • 3 + 24 • 7 = 48 + 168 = 216 </w:t>
      </w:r>
      <w:r w:rsidRPr="00AA7C9F">
        <w:rPr>
          <w:rFonts w:ascii="Times New Roman" w:hAnsi="Times New Roman" w:cs="Times New Roman"/>
          <w:bCs/>
          <w:i/>
          <w:iCs/>
          <w:sz w:val="28"/>
          <w:szCs w:val="28"/>
        </w:rPr>
        <w:t>т.</w:t>
      </w:r>
    </w:p>
    <w:p w:rsid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Ответ: оптимальное число транспортных средств на первом грузопункте составляет три транспортные единицы на втором грузопукте 7 транспортных единиц.</w:t>
      </w:r>
    </w:p>
    <w:p w:rsidR="009C67BA" w:rsidRPr="00AA7C9F" w:rsidRDefault="00C81CAA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81CAA">
        <w:rPr>
          <w:rFonts w:ascii="Times New Roman" w:hAnsi="Times New Roman" w:cs="Times New Roman"/>
          <w:bCs/>
          <w:iCs/>
          <w:sz w:val="28"/>
          <w:szCs w:val="28"/>
        </w:rPr>
        <w:t>Критерии оценивания: полное содержательное соответствие приведенному выше пояснению.</w:t>
      </w:r>
    </w:p>
    <w:p w:rsidR="00AA7C9F" w:rsidRPr="00AA7C9F" w:rsidRDefault="00AA7C9F" w:rsidP="003865E7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7C9F">
        <w:rPr>
          <w:rFonts w:ascii="Times New Roman" w:hAnsi="Times New Roman" w:cs="Times New Roman"/>
          <w:bCs/>
          <w:iCs/>
          <w:sz w:val="28"/>
          <w:szCs w:val="28"/>
        </w:rPr>
        <w:t>Компетенции (индикаторы): ОПК-4 (ОПК-4.1, ОПК-4.2, ОПК 4.3)</w:t>
      </w:r>
    </w:p>
    <w:p w:rsid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11FBB" w:rsidRDefault="007E6352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11FBB">
        <w:rPr>
          <w:rFonts w:ascii="Times New Roman" w:hAnsi="Times New Roman" w:cs="Times New Roman"/>
          <w:sz w:val="28"/>
          <w:szCs w:val="28"/>
        </w:rPr>
        <w:t xml:space="preserve">. </w:t>
      </w:r>
      <w:r w:rsidR="00C11FBB" w:rsidRPr="00C11FBB">
        <w:rPr>
          <w:rFonts w:ascii="Times New Roman" w:hAnsi="Times New Roman" w:cs="Times New Roman"/>
          <w:iCs/>
          <w:sz w:val="28"/>
          <w:szCs w:val="28"/>
        </w:rPr>
        <w:t xml:space="preserve">Построить модель парной линейной регрессии (МПЛР) 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=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+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bx</w:t>
      </w:r>
      <w:r w:rsidR="00C11FBB" w:rsidRPr="00C11FBB">
        <w:rPr>
          <w:rFonts w:ascii="Times New Roman" w:hAnsi="Times New Roman" w:cs="Times New Roman"/>
          <w:iCs/>
          <w:sz w:val="28"/>
          <w:szCs w:val="28"/>
        </w:rPr>
        <w:t xml:space="preserve"> по динамическому ряду, где зависимая переменная 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 </w:t>
      </w:r>
      <w:r w:rsidR="00C11FBB" w:rsidRPr="00C11FB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C11FBB" w:rsidRPr="00C11FBB">
        <w:rPr>
          <w:rFonts w:ascii="Times New Roman" w:hAnsi="Times New Roman" w:cs="Times New Roman"/>
          <w:iCs/>
          <w:sz w:val="28"/>
          <w:szCs w:val="28"/>
        </w:rPr>
        <w:t xml:space="preserve"> ежемесячный объем перевезенного груза автопредприятием из карьера на предприятие (тонн), 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11FBB" w:rsidRPr="00C11FBB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C11FBB" w:rsidRPr="00C11FBB">
        <w:rPr>
          <w:rFonts w:ascii="Times New Roman" w:hAnsi="Times New Roman" w:cs="Times New Roman"/>
          <w:iCs/>
          <w:sz w:val="28"/>
          <w:szCs w:val="28"/>
        </w:rPr>
        <w:t xml:space="preserve"> номер периода (месяц).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395"/>
        <w:gridCol w:w="1290"/>
        <w:gridCol w:w="1290"/>
        <w:gridCol w:w="1102"/>
        <w:gridCol w:w="1290"/>
        <w:gridCol w:w="1102"/>
        <w:gridCol w:w="1102"/>
      </w:tblGrid>
      <w:tr w:rsidR="00C11FBB" w:rsidRPr="004955AB" w:rsidTr="001522E6">
        <w:trPr>
          <w:jc w:val="center"/>
        </w:trPr>
        <w:tc>
          <w:tcPr>
            <w:tcW w:w="4288" w:type="dxa"/>
          </w:tcPr>
          <w:p w:rsidR="00C11FBB" w:rsidRPr="004955AB" w:rsidRDefault="00C11FBB" w:rsidP="003865E7">
            <w:pPr>
              <w:ind w:left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Объем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перевезенного груза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тонн</w:t>
            </w:r>
          </w:p>
        </w:tc>
        <w:tc>
          <w:tcPr>
            <w:tcW w:w="851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40,5</w:t>
            </w:r>
          </w:p>
        </w:tc>
        <w:tc>
          <w:tcPr>
            <w:tcW w:w="709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42,8</w:t>
            </w:r>
          </w:p>
        </w:tc>
        <w:tc>
          <w:tcPr>
            <w:tcW w:w="708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44</w:t>
            </w:r>
          </w:p>
        </w:tc>
        <w:tc>
          <w:tcPr>
            <w:tcW w:w="851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46,5</w:t>
            </w:r>
          </w:p>
        </w:tc>
        <w:tc>
          <w:tcPr>
            <w:tcW w:w="709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48</w:t>
            </w:r>
          </w:p>
        </w:tc>
        <w:tc>
          <w:tcPr>
            <w:tcW w:w="742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51</w:t>
            </w:r>
          </w:p>
        </w:tc>
      </w:tr>
      <w:tr w:rsidR="00C11FBB" w:rsidRPr="004955AB" w:rsidTr="001522E6">
        <w:trPr>
          <w:jc w:val="center"/>
        </w:trPr>
        <w:tc>
          <w:tcPr>
            <w:tcW w:w="4288" w:type="dxa"/>
          </w:tcPr>
          <w:p w:rsidR="00C11FBB" w:rsidRPr="004955AB" w:rsidRDefault="00C11FBB" w:rsidP="003865E7">
            <w:pPr>
              <w:ind w:left="70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Период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, </w:t>
            </w: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месяц</w:t>
            </w:r>
          </w:p>
        </w:tc>
        <w:tc>
          <w:tcPr>
            <w:tcW w:w="851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708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742" w:type="dxa"/>
            <w:vAlign w:val="center"/>
          </w:tcPr>
          <w:p w:rsidR="00C11FBB" w:rsidRPr="004955AB" w:rsidRDefault="00C11FBB" w:rsidP="003865E7">
            <w:pPr>
              <w:ind w:left="70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55AB"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</w:tbl>
    <w:p w:rsidR="00C11FBB" w:rsidRPr="00C11FBB" w:rsidRDefault="00C11FBB" w:rsidP="003865E7">
      <w:pPr>
        <w:spacing w:after="0" w:line="240" w:lineRule="auto"/>
        <w:ind w:left="709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1FBB">
        <w:rPr>
          <w:rFonts w:ascii="Times New Roman" w:hAnsi="Times New Roman" w:cs="Times New Roman"/>
          <w:bCs/>
          <w:iCs/>
          <w:sz w:val="28"/>
          <w:szCs w:val="28"/>
        </w:rPr>
        <w:t xml:space="preserve">Время выполнения – 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C11FBB">
        <w:rPr>
          <w:rFonts w:ascii="Times New Roman" w:hAnsi="Times New Roman" w:cs="Times New Roman"/>
          <w:bCs/>
          <w:iCs/>
          <w:sz w:val="28"/>
          <w:szCs w:val="28"/>
        </w:rPr>
        <w:t>5 мин.</w:t>
      </w:r>
    </w:p>
    <w:p w:rsidR="00C11FBB" w:rsidRDefault="009C67B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Ожидаемый результат:</w:t>
      </w:r>
      <w:r w:rsidR="00C11FBB" w:rsidRPr="00C11FB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 xml:space="preserve">1. Построим график поля корреляции между переменными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x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 w:rsidRPr="00C11FBB">
        <w:rPr>
          <w:rFonts w:ascii="Times New Roman" w:hAnsi="Times New Roman" w:cs="Times New Roman"/>
          <w:b/>
          <w:i/>
          <w:iCs/>
          <w:sz w:val="28"/>
          <w:szCs w:val="28"/>
        </w:rPr>
        <w:t>у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>Точки на графической иллюстрации выстраиваются вдоль некоторой прямой. Таким образом, визуальный анализ подтверждает целесообразность использования МПЛР.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 xml:space="preserve">2. Найдём уравнение МПЛР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y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=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+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bx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 Для этого с помощью МНК решим систему нормальных уравнений (СНУ):</w:t>
      </w:r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i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=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i=i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+b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 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e>
              </m:eqArr>
            </m:e>
          </m:d>
        </m:oMath>
      </m:oMathPara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 xml:space="preserve">По условию задания число наблюдений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=6</w:t>
      </w:r>
      <w:r w:rsidRPr="00C11FB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 Для определения параметров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 найдём значения сумм:</w:t>
      </w:r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Times New Roman"/>
              <w:sz w:val="28"/>
              <w:szCs w:val="28"/>
            </w:rPr>
            <m:t>=1+2+3+4+5+6=21</m:t>
          </m:r>
        </m:oMath>
      </m:oMathPara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=40.5+42.8+44+46.5+48+51=272.8</m:t>
          </m:r>
        </m:oMath>
      </m:oMathPara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</m:t>
              </m:r>
            </m:sup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4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= 91</m:t>
          </m:r>
        </m:oMath>
      </m:oMathPara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= </m:t>
              </m:r>
            </m:e>
          </m:nary>
          <m:r>
            <w:rPr>
              <w:rFonts w:ascii="Cambria Math" w:hAnsi="Cambria Math" w:cs="Times New Roman"/>
              <w:sz w:val="28"/>
              <w:szCs w:val="28"/>
              <w:lang w:val="en-US"/>
            </w:rPr>
            <m:t>40.5*1+42.8*2+44*3+46.5*4+48*5+51*6=990.1</m:t>
          </m:r>
        </m:oMath>
      </m:oMathPara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>Подставим полученные значения в систему нормальных уравнений (СНУ):</w:t>
      </w:r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6a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+21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=272.8, 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21a+91b= 990.1 </m:t>
                  </m:r>
                </m:e>
              </m:eqArr>
            </m:e>
          </m:d>
        </m:oMath>
      </m:oMathPara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>Разделим обе части первого уравнения на 6, а второго - на 21, получим следующую систему:</w:t>
      </w:r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+3.5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=45.467 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a+4.333b= 47.148 </m:t>
                  </m:r>
                </m:e>
              </m:eqArr>
            </m:e>
          </m:d>
        </m:oMath>
      </m:oMathPara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 xml:space="preserve">В вычислениях производим округления до 3 знака. Для того, чтобы найти значение оценки параметра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Pr="00C11FBB">
        <w:rPr>
          <w:rFonts w:ascii="Times New Roman" w:hAnsi="Times New Roman" w:cs="Times New Roman"/>
          <w:iCs/>
          <w:sz w:val="28"/>
          <w:szCs w:val="28"/>
        </w:rPr>
        <w:t>, вычтем из второго уравнения системы первое уравнение: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a+4,333b-a-3,5b=47,148-45,467</m:t>
          </m:r>
        </m:oMath>
      </m:oMathPara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</w:rPr>
        <w:t>0,833</w:t>
      </w:r>
      <w:r w:rsidRPr="00C11FB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11FBB">
        <w:rPr>
          <w:rFonts w:ascii="Times New Roman" w:hAnsi="Times New Roman" w:cs="Times New Roman"/>
          <w:sz w:val="28"/>
          <w:szCs w:val="28"/>
        </w:rPr>
        <w:t xml:space="preserve"> = 1,681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1FB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11FBB">
        <w:rPr>
          <w:rFonts w:ascii="Times New Roman" w:hAnsi="Times New Roman" w:cs="Times New Roman"/>
          <w:sz w:val="28"/>
          <w:szCs w:val="28"/>
        </w:rPr>
        <w:t xml:space="preserve"> = 2,018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 xml:space="preserve">Найдем значение оценки параметра 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</w:t>
      </w:r>
      <w:r w:rsidRPr="00C11FBB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11FBB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C11FBB">
        <w:rPr>
          <w:rFonts w:ascii="Times New Roman" w:hAnsi="Times New Roman" w:cs="Times New Roman"/>
          <w:iCs/>
          <w:sz w:val="28"/>
          <w:szCs w:val="28"/>
        </w:rPr>
        <w:t xml:space="preserve"> = 45,467 – 3,5*2,018 = 38,404.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>Таким образом, получим решение системы:</w:t>
      </w:r>
    </w:p>
    <w:p w:rsidR="00C11FBB" w:rsidRPr="00C11FBB" w:rsidRDefault="00BC1823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=38,404  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b= 2,018 </m:t>
                  </m:r>
                </m:e>
              </m:eqArr>
            </m:e>
          </m:d>
        </m:oMath>
      </m:oMathPara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11FBB">
        <w:rPr>
          <w:rFonts w:ascii="Times New Roman" w:hAnsi="Times New Roman" w:cs="Times New Roman"/>
          <w:iCs/>
          <w:sz w:val="28"/>
          <w:szCs w:val="28"/>
        </w:rPr>
        <w:t>Тогда искомое уравнение МПЛР имеет вид:</w:t>
      </w:r>
    </w:p>
    <w:p w:rsidR="00C11FBB" w:rsidRPr="00C11FBB" w:rsidRDefault="00C11FBB" w:rsidP="003865E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C11FBB">
        <w:rPr>
          <w:rFonts w:ascii="Times New Roman" w:hAnsi="Times New Roman" w:cs="Times New Roman"/>
          <w:b/>
          <w:i/>
          <w:iCs/>
          <w:sz w:val="28"/>
          <w:szCs w:val="28"/>
        </w:rPr>
        <w:t>у= 38,404 + 2,018</w:t>
      </w:r>
      <w:r w:rsidRPr="00C11FB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x</w:t>
      </w:r>
      <w:r w:rsidRPr="00C11FBB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C11FBB" w:rsidRDefault="009C67B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Ответ: </w:t>
      </w:r>
      <w:r w:rsidR="00C11FBB" w:rsidRPr="00C11FBB">
        <w:rPr>
          <w:rFonts w:ascii="Times New Roman" w:hAnsi="Times New Roman" w:cs="Times New Roman"/>
          <w:iCs/>
          <w:sz w:val="28"/>
          <w:szCs w:val="28"/>
        </w:rPr>
        <w:t xml:space="preserve">Оценку параметра </w:t>
      </w:r>
      <w:r w:rsidR="00C11FBB" w:rsidRPr="00C11FB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</w:t>
      </w:r>
      <w:r w:rsidR="00C11FBB" w:rsidRPr="00C11FBB">
        <w:rPr>
          <w:rFonts w:ascii="Times New Roman" w:hAnsi="Times New Roman" w:cs="Times New Roman"/>
          <w:iCs/>
          <w:sz w:val="28"/>
          <w:szCs w:val="28"/>
        </w:rPr>
        <w:t xml:space="preserve"> называют коэффициентом регрессии. Его значение, равное 2,018, показывает, что в течение каждого месяца объем перевозки груза из карьера на предприятие увеличивался, в среднем, на 2,018 тонны.</w:t>
      </w:r>
    </w:p>
    <w:p w:rsidR="009C67BA" w:rsidRPr="00C11FBB" w:rsidRDefault="00C81CAA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1CAA">
        <w:rPr>
          <w:rFonts w:ascii="Times New Roman" w:hAnsi="Times New Roman" w:cs="Times New Roman"/>
          <w:iCs/>
          <w:sz w:val="28"/>
          <w:szCs w:val="28"/>
        </w:rPr>
        <w:t>Критерии оценивания: полное содержательное соответствие приведенному выше пояснению.</w:t>
      </w:r>
      <w:bookmarkStart w:id="0" w:name="_GoBack"/>
      <w:bookmarkEnd w:id="0"/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1FBB">
        <w:rPr>
          <w:rFonts w:ascii="Times New Roman" w:hAnsi="Times New Roman" w:cs="Times New Roman"/>
          <w:bCs/>
          <w:iCs/>
          <w:sz w:val="28"/>
          <w:szCs w:val="28"/>
        </w:rPr>
        <w:t>Компетенции (индикаторы): ОПК-4 (ОПК-4.1, ОПК-4.2, ОПК 4.3)</w:t>
      </w:r>
    </w:p>
    <w:p w:rsidR="00C11FBB" w:rsidRPr="00C11FBB" w:rsidRDefault="00C11FBB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B0A24" w:rsidRDefault="003B0A24" w:rsidP="003865E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0B8C" w:rsidRDefault="00020B8C"/>
    <w:p w:rsidR="00143E42" w:rsidRDefault="00143E42" w:rsidP="00020B8C">
      <w:pPr>
        <w:spacing w:line="240" w:lineRule="auto"/>
        <w:ind w:left="-1418"/>
      </w:pPr>
    </w:p>
    <w:sectPr w:rsidR="00143E42" w:rsidSect="007E399E">
      <w:footerReference w:type="default" r:id="rId9"/>
      <w:footerReference w:type="firs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823" w:rsidRDefault="00BC1823" w:rsidP="007E399E">
      <w:pPr>
        <w:spacing w:after="0" w:line="240" w:lineRule="auto"/>
      </w:pPr>
      <w:r>
        <w:separator/>
      </w:r>
    </w:p>
  </w:endnote>
  <w:endnote w:type="continuationSeparator" w:id="0">
    <w:p w:rsidR="00BC1823" w:rsidRDefault="00BC1823" w:rsidP="007E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06989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522E6" w:rsidRPr="007E399E" w:rsidRDefault="001522E6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E399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E399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E399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81CAA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Pr="007E399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522E6" w:rsidRDefault="001522E6" w:rsidP="007E399E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2E6" w:rsidRDefault="001522E6">
    <w:pPr>
      <w:pStyle w:val="a9"/>
      <w:jc w:val="center"/>
    </w:pPr>
  </w:p>
  <w:p w:rsidR="001522E6" w:rsidRDefault="001522E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823" w:rsidRDefault="00BC1823" w:rsidP="007E399E">
      <w:pPr>
        <w:spacing w:after="0" w:line="240" w:lineRule="auto"/>
      </w:pPr>
      <w:r>
        <w:separator/>
      </w:r>
    </w:p>
  </w:footnote>
  <w:footnote w:type="continuationSeparator" w:id="0">
    <w:p w:rsidR="00BC1823" w:rsidRDefault="00BC1823" w:rsidP="007E3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173"/>
    <w:multiLevelType w:val="multilevel"/>
    <w:tmpl w:val="28EC367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F254A"/>
    <w:multiLevelType w:val="hybridMultilevel"/>
    <w:tmpl w:val="4258B262"/>
    <w:lvl w:ilvl="0" w:tplc="2B8E5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700AB3"/>
    <w:multiLevelType w:val="hybridMultilevel"/>
    <w:tmpl w:val="5BFE858E"/>
    <w:lvl w:ilvl="0" w:tplc="2B8E5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7E91F99"/>
    <w:multiLevelType w:val="hybridMultilevel"/>
    <w:tmpl w:val="DB7CD676"/>
    <w:lvl w:ilvl="0" w:tplc="3A902B2E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C17300"/>
    <w:multiLevelType w:val="hybridMultilevel"/>
    <w:tmpl w:val="C660F8EE"/>
    <w:lvl w:ilvl="0" w:tplc="CBA89D52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5" w15:restartNumberingAfterBreak="0">
    <w:nsid w:val="0E934DB3"/>
    <w:multiLevelType w:val="hybridMultilevel"/>
    <w:tmpl w:val="9926D3C4"/>
    <w:lvl w:ilvl="0" w:tplc="381E2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FC35A58"/>
    <w:multiLevelType w:val="hybridMultilevel"/>
    <w:tmpl w:val="A80C6B8C"/>
    <w:lvl w:ilvl="0" w:tplc="E252E346">
      <w:start w:val="10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F0136D"/>
    <w:multiLevelType w:val="hybridMultilevel"/>
    <w:tmpl w:val="ECEA8E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E1A5F"/>
    <w:multiLevelType w:val="hybridMultilevel"/>
    <w:tmpl w:val="C77205C2"/>
    <w:lvl w:ilvl="0" w:tplc="17E88E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903453E"/>
    <w:multiLevelType w:val="multilevel"/>
    <w:tmpl w:val="42228C7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0" w15:restartNumberingAfterBreak="0">
    <w:nsid w:val="1DBF709D"/>
    <w:multiLevelType w:val="hybridMultilevel"/>
    <w:tmpl w:val="8C1C804A"/>
    <w:lvl w:ilvl="0" w:tplc="7A0A2FA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46D12ED"/>
    <w:multiLevelType w:val="hybridMultilevel"/>
    <w:tmpl w:val="4F70F60E"/>
    <w:lvl w:ilvl="0" w:tplc="1BDE8748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54328A4"/>
    <w:multiLevelType w:val="hybridMultilevel"/>
    <w:tmpl w:val="2C923A6A"/>
    <w:lvl w:ilvl="0" w:tplc="DF1AA2B2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FF971C5"/>
    <w:multiLevelType w:val="hybridMultilevel"/>
    <w:tmpl w:val="35CE96B2"/>
    <w:lvl w:ilvl="0" w:tplc="8ECE0124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BDD2C33"/>
    <w:multiLevelType w:val="hybridMultilevel"/>
    <w:tmpl w:val="42366FBA"/>
    <w:lvl w:ilvl="0" w:tplc="83B0735E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62D126C4"/>
    <w:multiLevelType w:val="hybridMultilevel"/>
    <w:tmpl w:val="AB02074A"/>
    <w:lvl w:ilvl="0" w:tplc="9418C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9C287E"/>
    <w:multiLevelType w:val="multilevel"/>
    <w:tmpl w:val="2598B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0C6EFC"/>
    <w:multiLevelType w:val="hybridMultilevel"/>
    <w:tmpl w:val="0CA0970C"/>
    <w:lvl w:ilvl="0" w:tplc="DB3628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BD17DA7"/>
    <w:multiLevelType w:val="hybridMultilevel"/>
    <w:tmpl w:val="1FE268B2"/>
    <w:lvl w:ilvl="0" w:tplc="2B8E5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1A44A7"/>
    <w:multiLevelType w:val="hybridMultilevel"/>
    <w:tmpl w:val="27FA0E60"/>
    <w:lvl w:ilvl="0" w:tplc="2B8E58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3166604"/>
    <w:multiLevelType w:val="multilevel"/>
    <w:tmpl w:val="CF6E2A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525D85"/>
    <w:multiLevelType w:val="hybridMultilevel"/>
    <w:tmpl w:val="A59E266A"/>
    <w:lvl w:ilvl="0" w:tplc="E1FAB0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EE43856"/>
    <w:multiLevelType w:val="hybridMultilevel"/>
    <w:tmpl w:val="721C40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2"/>
  </w:num>
  <w:num w:numId="5">
    <w:abstractNumId w:val="18"/>
  </w:num>
  <w:num w:numId="6">
    <w:abstractNumId w:val="2"/>
  </w:num>
  <w:num w:numId="7">
    <w:abstractNumId w:val="19"/>
  </w:num>
  <w:num w:numId="8">
    <w:abstractNumId w:val="21"/>
  </w:num>
  <w:num w:numId="9">
    <w:abstractNumId w:val="17"/>
  </w:num>
  <w:num w:numId="10">
    <w:abstractNumId w:val="10"/>
  </w:num>
  <w:num w:numId="11">
    <w:abstractNumId w:val="8"/>
  </w:num>
  <w:num w:numId="12">
    <w:abstractNumId w:val="7"/>
  </w:num>
  <w:num w:numId="13">
    <w:abstractNumId w:val="11"/>
  </w:num>
  <w:num w:numId="14">
    <w:abstractNumId w:val="6"/>
  </w:num>
  <w:num w:numId="15">
    <w:abstractNumId w:val="12"/>
  </w:num>
  <w:num w:numId="16">
    <w:abstractNumId w:val="14"/>
  </w:num>
  <w:num w:numId="17">
    <w:abstractNumId w:val="13"/>
  </w:num>
  <w:num w:numId="18">
    <w:abstractNumId w:val="3"/>
  </w:num>
  <w:num w:numId="19">
    <w:abstractNumId w:val="0"/>
  </w:num>
  <w:num w:numId="20">
    <w:abstractNumId w:val="9"/>
  </w:num>
  <w:num w:numId="21">
    <w:abstractNumId w:val="20"/>
  </w:num>
  <w:num w:numId="22">
    <w:abstractNumId w:val="1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41"/>
    <w:rsid w:val="00001361"/>
    <w:rsid w:val="0001405E"/>
    <w:rsid w:val="00020B8C"/>
    <w:rsid w:val="00036954"/>
    <w:rsid w:val="00061191"/>
    <w:rsid w:val="00076521"/>
    <w:rsid w:val="00083190"/>
    <w:rsid w:val="00093CE2"/>
    <w:rsid w:val="000A3B35"/>
    <w:rsid w:val="000B7C77"/>
    <w:rsid w:val="000E062F"/>
    <w:rsid w:val="0014119A"/>
    <w:rsid w:val="00143E42"/>
    <w:rsid w:val="00146E9F"/>
    <w:rsid w:val="001522E6"/>
    <w:rsid w:val="00161B97"/>
    <w:rsid w:val="00164912"/>
    <w:rsid w:val="00167057"/>
    <w:rsid w:val="0018090D"/>
    <w:rsid w:val="0019266B"/>
    <w:rsid w:val="00193CFA"/>
    <w:rsid w:val="00197406"/>
    <w:rsid w:val="001A5279"/>
    <w:rsid w:val="001B7033"/>
    <w:rsid w:val="001C2C6C"/>
    <w:rsid w:val="001D2AEA"/>
    <w:rsid w:val="001D359D"/>
    <w:rsid w:val="001E190F"/>
    <w:rsid w:val="001E7FC8"/>
    <w:rsid w:val="002005C6"/>
    <w:rsid w:val="00221154"/>
    <w:rsid w:val="002219F4"/>
    <w:rsid w:val="00234054"/>
    <w:rsid w:val="00243E96"/>
    <w:rsid w:val="00281E28"/>
    <w:rsid w:val="00283ABD"/>
    <w:rsid w:val="00292E76"/>
    <w:rsid w:val="002A25AD"/>
    <w:rsid w:val="002B6CE5"/>
    <w:rsid w:val="002F2DCE"/>
    <w:rsid w:val="00300579"/>
    <w:rsid w:val="00304AD7"/>
    <w:rsid w:val="00310769"/>
    <w:rsid w:val="00324DDD"/>
    <w:rsid w:val="00332CF7"/>
    <w:rsid w:val="0033389E"/>
    <w:rsid w:val="00346653"/>
    <w:rsid w:val="0035765F"/>
    <w:rsid w:val="00371ADF"/>
    <w:rsid w:val="00376D9C"/>
    <w:rsid w:val="00380865"/>
    <w:rsid w:val="00384ED5"/>
    <w:rsid w:val="003865E7"/>
    <w:rsid w:val="003938F3"/>
    <w:rsid w:val="003B0A24"/>
    <w:rsid w:val="003E60CA"/>
    <w:rsid w:val="003F3386"/>
    <w:rsid w:val="00420377"/>
    <w:rsid w:val="004258AC"/>
    <w:rsid w:val="0042791C"/>
    <w:rsid w:val="00444997"/>
    <w:rsid w:val="00493C7C"/>
    <w:rsid w:val="00494C53"/>
    <w:rsid w:val="00494CB0"/>
    <w:rsid w:val="004A2D21"/>
    <w:rsid w:val="004A470C"/>
    <w:rsid w:val="004A7E1C"/>
    <w:rsid w:val="004D41E6"/>
    <w:rsid w:val="004E161A"/>
    <w:rsid w:val="004F2A43"/>
    <w:rsid w:val="0051524A"/>
    <w:rsid w:val="00532097"/>
    <w:rsid w:val="00540F36"/>
    <w:rsid w:val="005447D8"/>
    <w:rsid w:val="00545699"/>
    <w:rsid w:val="005653FE"/>
    <w:rsid w:val="00565534"/>
    <w:rsid w:val="005A27C8"/>
    <w:rsid w:val="005A2B81"/>
    <w:rsid w:val="005B2D6B"/>
    <w:rsid w:val="005B325B"/>
    <w:rsid w:val="005C556D"/>
    <w:rsid w:val="005F2588"/>
    <w:rsid w:val="00641407"/>
    <w:rsid w:val="006630F8"/>
    <w:rsid w:val="00691F87"/>
    <w:rsid w:val="006B2DDE"/>
    <w:rsid w:val="006C0AAC"/>
    <w:rsid w:val="006C31F9"/>
    <w:rsid w:val="006C46B4"/>
    <w:rsid w:val="006F6495"/>
    <w:rsid w:val="00730F9C"/>
    <w:rsid w:val="0076015A"/>
    <w:rsid w:val="007642C9"/>
    <w:rsid w:val="00770DF5"/>
    <w:rsid w:val="007845B8"/>
    <w:rsid w:val="007A712E"/>
    <w:rsid w:val="007C018D"/>
    <w:rsid w:val="007C7B86"/>
    <w:rsid w:val="007E399E"/>
    <w:rsid w:val="007E6352"/>
    <w:rsid w:val="007F497A"/>
    <w:rsid w:val="008216F2"/>
    <w:rsid w:val="0086458A"/>
    <w:rsid w:val="008A0759"/>
    <w:rsid w:val="008A5E4B"/>
    <w:rsid w:val="008A73CD"/>
    <w:rsid w:val="0090427C"/>
    <w:rsid w:val="00915BB5"/>
    <w:rsid w:val="00944CB4"/>
    <w:rsid w:val="00957B7C"/>
    <w:rsid w:val="00962660"/>
    <w:rsid w:val="0096562B"/>
    <w:rsid w:val="00981888"/>
    <w:rsid w:val="0098310B"/>
    <w:rsid w:val="0099384E"/>
    <w:rsid w:val="009B7977"/>
    <w:rsid w:val="009C67BA"/>
    <w:rsid w:val="009C6DF0"/>
    <w:rsid w:val="009F31D9"/>
    <w:rsid w:val="009F57BB"/>
    <w:rsid w:val="00A82641"/>
    <w:rsid w:val="00AA7C9F"/>
    <w:rsid w:val="00AE0CDD"/>
    <w:rsid w:val="00AF220A"/>
    <w:rsid w:val="00B1366C"/>
    <w:rsid w:val="00B23203"/>
    <w:rsid w:val="00B270F2"/>
    <w:rsid w:val="00B432F5"/>
    <w:rsid w:val="00B77A98"/>
    <w:rsid w:val="00B86148"/>
    <w:rsid w:val="00BA2808"/>
    <w:rsid w:val="00BA5125"/>
    <w:rsid w:val="00BA561C"/>
    <w:rsid w:val="00BA73EC"/>
    <w:rsid w:val="00BB6A3E"/>
    <w:rsid w:val="00BC1823"/>
    <w:rsid w:val="00BC371E"/>
    <w:rsid w:val="00BE230B"/>
    <w:rsid w:val="00BF4C82"/>
    <w:rsid w:val="00BF77D6"/>
    <w:rsid w:val="00C11FBB"/>
    <w:rsid w:val="00C32091"/>
    <w:rsid w:val="00C34F3F"/>
    <w:rsid w:val="00C57067"/>
    <w:rsid w:val="00C62CA0"/>
    <w:rsid w:val="00C81CAA"/>
    <w:rsid w:val="00C951C1"/>
    <w:rsid w:val="00CD588E"/>
    <w:rsid w:val="00D03A55"/>
    <w:rsid w:val="00D105F6"/>
    <w:rsid w:val="00D25EE4"/>
    <w:rsid w:val="00D34274"/>
    <w:rsid w:val="00D4180A"/>
    <w:rsid w:val="00D63ABF"/>
    <w:rsid w:val="00D66487"/>
    <w:rsid w:val="00D763F8"/>
    <w:rsid w:val="00D97929"/>
    <w:rsid w:val="00DD39B9"/>
    <w:rsid w:val="00E14847"/>
    <w:rsid w:val="00E15B14"/>
    <w:rsid w:val="00E207BB"/>
    <w:rsid w:val="00E32A9B"/>
    <w:rsid w:val="00E4277B"/>
    <w:rsid w:val="00E46182"/>
    <w:rsid w:val="00E8540B"/>
    <w:rsid w:val="00EB4068"/>
    <w:rsid w:val="00EC353D"/>
    <w:rsid w:val="00EC53FE"/>
    <w:rsid w:val="00ED2443"/>
    <w:rsid w:val="00EE0331"/>
    <w:rsid w:val="00EF3334"/>
    <w:rsid w:val="00F13B48"/>
    <w:rsid w:val="00F13BCF"/>
    <w:rsid w:val="00F36491"/>
    <w:rsid w:val="00F4442C"/>
    <w:rsid w:val="00F55584"/>
    <w:rsid w:val="00F77577"/>
    <w:rsid w:val="00F81165"/>
    <w:rsid w:val="00F95542"/>
    <w:rsid w:val="00F95F48"/>
    <w:rsid w:val="00FB1A78"/>
    <w:rsid w:val="00FD324A"/>
    <w:rsid w:val="00FE5A37"/>
    <w:rsid w:val="00FE6002"/>
    <w:rsid w:val="00FE6E40"/>
    <w:rsid w:val="00FF1F73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322BE-AE16-4EEB-AD98-19638E17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"/>
    <w:link w:val="10"/>
    <w:qFormat/>
    <w:rsid w:val="00143E42"/>
    <w:pPr>
      <w:pageBreakBefore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2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2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A82641"/>
    <w:pPr>
      <w:ind w:left="720"/>
      <w:contextualSpacing/>
    </w:pPr>
  </w:style>
  <w:style w:type="table" w:styleId="a5">
    <w:name w:val="Table Grid"/>
    <w:basedOn w:val="a2"/>
    <w:uiPriority w:val="59"/>
    <w:rsid w:val="00F55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1"/>
    <w:uiPriority w:val="99"/>
    <w:semiHidden/>
    <w:rsid w:val="00B23203"/>
    <w:rPr>
      <w:color w:val="808080"/>
    </w:rPr>
  </w:style>
  <w:style w:type="paragraph" w:styleId="a0">
    <w:name w:val="No Spacing"/>
    <w:uiPriority w:val="1"/>
    <w:qFormat/>
    <w:rsid w:val="00540F36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character" w:customStyle="1" w:styleId="10">
    <w:name w:val="Заголовок 1 Знак"/>
    <w:basedOn w:val="a1"/>
    <w:link w:val="1"/>
    <w:rsid w:val="00143E42"/>
    <w:rPr>
      <w:rFonts w:ascii="Times New Roman" w:hAnsi="Times New Roman"/>
      <w:b/>
      <w:bCs/>
      <w:kern w:val="2"/>
      <w:sz w:val="28"/>
      <w:szCs w:val="24"/>
      <w14:ligatures w14:val="standardContextual"/>
    </w:rPr>
  </w:style>
  <w:style w:type="paragraph" w:styleId="a7">
    <w:name w:val="header"/>
    <w:basedOn w:val="a"/>
    <w:link w:val="a8"/>
    <w:uiPriority w:val="99"/>
    <w:unhideWhenUsed/>
    <w:rsid w:val="007E3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7E399E"/>
  </w:style>
  <w:style w:type="paragraph" w:styleId="a9">
    <w:name w:val="footer"/>
    <w:basedOn w:val="a"/>
    <w:link w:val="aa"/>
    <w:uiPriority w:val="99"/>
    <w:unhideWhenUsed/>
    <w:rsid w:val="007E3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7E399E"/>
  </w:style>
  <w:style w:type="character" w:styleId="ab">
    <w:name w:val="Hyperlink"/>
    <w:basedOn w:val="a1"/>
    <w:uiPriority w:val="99"/>
    <w:unhideWhenUsed/>
    <w:rsid w:val="00B8614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1522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semiHidden/>
    <w:rsid w:val="001522E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10</Pages>
  <Words>2147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Admin</cp:lastModifiedBy>
  <cp:revision>52</cp:revision>
  <cp:lastPrinted>2025-03-22T14:41:00Z</cp:lastPrinted>
  <dcterms:created xsi:type="dcterms:W3CDTF">2025-01-11T10:44:00Z</dcterms:created>
  <dcterms:modified xsi:type="dcterms:W3CDTF">2025-03-24T21:15:00Z</dcterms:modified>
</cp:coreProperties>
</file>