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5D" w:rsidRPr="00BB4E23" w:rsidRDefault="0094035D" w:rsidP="0094035D">
      <w:pPr>
        <w:pStyle w:val="1"/>
      </w:pPr>
      <w:r w:rsidRPr="00BB4E23">
        <w:t>Комплект оценочных матери</w:t>
      </w:r>
      <w:r w:rsidR="00655637">
        <w:t>алов по дисциплине (практике)</w:t>
      </w:r>
      <w:r w:rsidR="00655637">
        <w:br/>
        <w:t>«</w:t>
      </w:r>
      <w:r w:rsidRPr="00A803F6">
        <w:t>Взаимодействие видов транспорта</w:t>
      </w:r>
      <w:r w:rsidRPr="00BB4E23">
        <w:t>»</w:t>
      </w:r>
    </w:p>
    <w:p w:rsidR="0076354A" w:rsidRPr="00A82641" w:rsidRDefault="0076354A" w:rsidP="00A826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4A" w:rsidRDefault="0076354A" w:rsidP="003C3EDE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:rsidR="0094035D" w:rsidRPr="0094035D" w:rsidRDefault="0094035D" w:rsidP="003C3EDE">
      <w:pPr>
        <w:spacing w:after="0" w:line="240" w:lineRule="auto"/>
        <w:ind w:firstLine="709"/>
      </w:pPr>
    </w:p>
    <w:p w:rsidR="0076354A" w:rsidRDefault="0076354A" w:rsidP="003C3EDE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54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90369C" w:rsidRPr="0090369C" w:rsidRDefault="0090369C" w:rsidP="0090369C">
      <w:pPr>
        <w:spacing w:line="240" w:lineRule="auto"/>
      </w:pPr>
    </w:p>
    <w:p w:rsidR="0076354A" w:rsidRPr="0076354A" w:rsidRDefault="0076354A" w:rsidP="0090369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6354A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76354A" w:rsidRPr="0076354A" w:rsidRDefault="0076354A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21" w:rsidRPr="009E6821" w:rsidRDefault="00A82641" w:rsidP="0090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2091">
        <w:rPr>
          <w:rFonts w:ascii="Times New Roman" w:hAnsi="Times New Roman" w:cs="Times New Roman"/>
          <w:sz w:val="28"/>
          <w:szCs w:val="28"/>
        </w:rPr>
        <w:t xml:space="preserve"> </w:t>
      </w:r>
      <w:r w:rsidR="009E6821" w:rsidRPr="009E6821">
        <w:rPr>
          <w:rFonts w:ascii="Times New Roman" w:hAnsi="Times New Roman" w:cs="Times New Roman"/>
          <w:sz w:val="28"/>
          <w:szCs w:val="28"/>
        </w:rPr>
        <w:t>Что такое смешанная перевозка груза?</w:t>
      </w:r>
    </w:p>
    <w:p w:rsidR="009E6821" w:rsidRDefault="00C3209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E6821">
        <w:rPr>
          <w:rFonts w:ascii="Times New Roman" w:hAnsi="Times New Roman" w:cs="Times New Roman"/>
          <w:sz w:val="28"/>
          <w:szCs w:val="28"/>
        </w:rPr>
        <w:t>п</w:t>
      </w:r>
      <w:r w:rsidR="009E6821" w:rsidRPr="009E6821">
        <w:rPr>
          <w:rFonts w:ascii="Times New Roman" w:hAnsi="Times New Roman" w:cs="Times New Roman"/>
          <w:sz w:val="28"/>
          <w:szCs w:val="28"/>
        </w:rPr>
        <w:t>еревозка различных грузов одновременно в одном вагоне</w:t>
      </w:r>
    </w:p>
    <w:p w:rsidR="009E6821" w:rsidRPr="009E6821" w:rsidRDefault="009E682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2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6821">
        <w:rPr>
          <w:rFonts w:ascii="Times New Roman" w:hAnsi="Times New Roman" w:cs="Times New Roman"/>
          <w:sz w:val="28"/>
          <w:szCs w:val="28"/>
        </w:rPr>
        <w:t>еревозка различных грузов с участием нескольких видов транспорта</w:t>
      </w:r>
    </w:p>
    <w:p w:rsidR="009E6821" w:rsidRPr="009E6821" w:rsidRDefault="009E682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Pr="009E6821">
        <w:rPr>
          <w:rFonts w:ascii="Times New Roman" w:hAnsi="Times New Roman" w:cs="Times New Roman"/>
          <w:sz w:val="28"/>
          <w:szCs w:val="28"/>
        </w:rPr>
        <w:t xml:space="preserve">еревозка </w:t>
      </w:r>
      <w:r w:rsidR="00D531EB" w:rsidRPr="009E6821">
        <w:rPr>
          <w:rFonts w:ascii="Times New Roman" w:hAnsi="Times New Roman" w:cs="Times New Roman"/>
          <w:sz w:val="28"/>
          <w:szCs w:val="28"/>
        </w:rPr>
        <w:t>груза,</w:t>
      </w:r>
      <w:r w:rsidRPr="009E6821">
        <w:rPr>
          <w:rFonts w:ascii="Times New Roman" w:hAnsi="Times New Roman" w:cs="Times New Roman"/>
          <w:sz w:val="28"/>
          <w:szCs w:val="28"/>
        </w:rPr>
        <w:t xml:space="preserve"> погруженного в контейнер и непосредственно в транспортное средство</w:t>
      </w:r>
    </w:p>
    <w:p w:rsidR="00C32091" w:rsidRDefault="00C3209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6821">
        <w:rPr>
          <w:rFonts w:ascii="Times New Roman" w:hAnsi="Times New Roman" w:cs="Times New Roman"/>
          <w:sz w:val="28"/>
          <w:szCs w:val="28"/>
        </w:rPr>
        <w:t>Б</w:t>
      </w:r>
    </w:p>
    <w:p w:rsidR="00C32091" w:rsidRDefault="00C3209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 (ОПК-5.1</w:t>
      </w:r>
      <w:r w:rsidR="009E6821">
        <w:rPr>
          <w:rFonts w:ascii="Times New Roman" w:hAnsi="Times New Roman" w:cs="Times New Roman"/>
          <w:sz w:val="28"/>
          <w:szCs w:val="28"/>
        </w:rPr>
        <w:t xml:space="preserve">, </w:t>
      </w:r>
      <w:r w:rsidR="009E6821" w:rsidRPr="009E6821">
        <w:rPr>
          <w:rFonts w:ascii="Times New Roman" w:hAnsi="Times New Roman" w:cs="Times New Roman"/>
          <w:sz w:val="28"/>
          <w:szCs w:val="28"/>
        </w:rPr>
        <w:t>ОПК-5.</w:t>
      </w:r>
      <w:r w:rsidR="009E68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354A" w:rsidRDefault="0076354A" w:rsidP="0090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821" w:rsidRPr="009E6821" w:rsidRDefault="00C32091" w:rsidP="0090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6821" w:rsidRPr="009E6821">
        <w:rPr>
          <w:rFonts w:ascii="Times New Roman" w:hAnsi="Times New Roman" w:cs="Times New Roman"/>
          <w:sz w:val="28"/>
          <w:szCs w:val="28"/>
        </w:rPr>
        <w:t>Условием взаимодействия различных видов транспорта является:</w:t>
      </w:r>
    </w:p>
    <w:p w:rsidR="009E6821" w:rsidRPr="009E6821" w:rsidRDefault="009E6821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6821">
        <w:rPr>
          <w:rFonts w:ascii="Times New Roman" w:hAnsi="Times New Roman" w:cs="Times New Roman"/>
          <w:sz w:val="28"/>
          <w:szCs w:val="28"/>
        </w:rPr>
        <w:t>А) идентичность планов работы</w:t>
      </w:r>
    </w:p>
    <w:p w:rsidR="009E6821" w:rsidRPr="009E6821" w:rsidRDefault="009E6821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E6821">
        <w:rPr>
          <w:rFonts w:ascii="Times New Roman" w:hAnsi="Times New Roman" w:cs="Times New Roman"/>
          <w:sz w:val="28"/>
          <w:szCs w:val="28"/>
        </w:rPr>
        <w:t>одинаковая грузоподъёмность</w:t>
      </w:r>
    </w:p>
    <w:p w:rsidR="009E6821" w:rsidRPr="009E6821" w:rsidRDefault="009E6821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E6821">
        <w:rPr>
          <w:rFonts w:ascii="Times New Roman" w:hAnsi="Times New Roman" w:cs="Times New Roman"/>
          <w:sz w:val="28"/>
          <w:szCs w:val="28"/>
        </w:rPr>
        <w:t>своевременное проведение технического обслуживания</w:t>
      </w:r>
    </w:p>
    <w:p w:rsidR="009E6821" w:rsidRPr="009E6821" w:rsidRDefault="009E6821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9E6821">
        <w:rPr>
          <w:rFonts w:ascii="Times New Roman" w:hAnsi="Times New Roman" w:cs="Times New Roman"/>
          <w:sz w:val="28"/>
          <w:szCs w:val="28"/>
        </w:rPr>
        <w:t>расположение транспортных организаций;</w:t>
      </w:r>
    </w:p>
    <w:p w:rsidR="00C32091" w:rsidRPr="00C32091" w:rsidRDefault="00C3209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6821">
        <w:rPr>
          <w:rFonts w:ascii="Times New Roman" w:hAnsi="Times New Roman" w:cs="Times New Roman"/>
          <w:sz w:val="28"/>
          <w:szCs w:val="28"/>
        </w:rPr>
        <w:t>А</w:t>
      </w:r>
    </w:p>
    <w:p w:rsidR="00C32091" w:rsidRPr="00C32091" w:rsidRDefault="00C3209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>Компетенции (индикаторы): ОПК-5 (ОПК-5.1</w:t>
      </w:r>
      <w:r w:rsidR="009E6821">
        <w:rPr>
          <w:rFonts w:ascii="Times New Roman" w:hAnsi="Times New Roman" w:cs="Times New Roman"/>
          <w:sz w:val="28"/>
          <w:szCs w:val="28"/>
        </w:rPr>
        <w:t xml:space="preserve">, </w:t>
      </w:r>
      <w:r w:rsidR="009E6821" w:rsidRPr="009E6821">
        <w:rPr>
          <w:rFonts w:ascii="Times New Roman" w:hAnsi="Times New Roman" w:cs="Times New Roman"/>
          <w:sz w:val="28"/>
          <w:szCs w:val="28"/>
        </w:rPr>
        <w:t>ОПК-5.2</w:t>
      </w:r>
      <w:r w:rsidRPr="00C32091">
        <w:rPr>
          <w:rFonts w:ascii="Times New Roman" w:hAnsi="Times New Roman" w:cs="Times New Roman"/>
          <w:sz w:val="28"/>
          <w:szCs w:val="28"/>
        </w:rPr>
        <w:t>)</w:t>
      </w:r>
    </w:p>
    <w:p w:rsidR="0076354A" w:rsidRDefault="0076354A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6821" w:rsidRPr="009E6821" w:rsidRDefault="0090427C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6821" w:rsidRPr="009E6821">
        <w:rPr>
          <w:rFonts w:ascii="Times New Roman" w:hAnsi="Times New Roman" w:cs="Times New Roman"/>
          <w:sz w:val="28"/>
          <w:szCs w:val="28"/>
        </w:rPr>
        <w:t>Техническое взаимодействие видов транспорта предполагает:</w:t>
      </w:r>
    </w:p>
    <w:p w:rsidR="009E6821" w:rsidRPr="009E6821" w:rsidRDefault="009E6821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E6821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подвижного состава и погрузочно-разгрузочных механизмов </w:t>
      </w:r>
      <w:r w:rsidR="00CC3F75" w:rsidRPr="009E6821">
        <w:rPr>
          <w:rFonts w:ascii="Times New Roman" w:hAnsi="Times New Roman" w:cs="Times New Roman"/>
          <w:sz w:val="28"/>
          <w:szCs w:val="28"/>
        </w:rPr>
        <w:t>при доставке</w:t>
      </w:r>
      <w:r w:rsidRPr="009E6821">
        <w:rPr>
          <w:rFonts w:ascii="Times New Roman" w:hAnsi="Times New Roman" w:cs="Times New Roman"/>
          <w:sz w:val="28"/>
          <w:szCs w:val="28"/>
        </w:rPr>
        <w:t xml:space="preserve"> грузов в смешанном сообщении</w:t>
      </w:r>
    </w:p>
    <w:p w:rsidR="009E6821" w:rsidRPr="009E6821" w:rsidRDefault="009E6821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E6821">
        <w:rPr>
          <w:rFonts w:ascii="Times New Roman" w:hAnsi="Times New Roman" w:cs="Times New Roman"/>
          <w:sz w:val="28"/>
          <w:szCs w:val="28"/>
        </w:rPr>
        <w:t>унификацию, стандартизацию и согласование параметров технических средств и пропускной способности взаимодействующих подсистем</w:t>
      </w:r>
    </w:p>
    <w:p w:rsidR="009E6821" w:rsidRPr="009E6821" w:rsidRDefault="009E6821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E6821">
        <w:rPr>
          <w:rFonts w:ascii="Times New Roman" w:hAnsi="Times New Roman" w:cs="Times New Roman"/>
          <w:sz w:val="28"/>
          <w:szCs w:val="28"/>
        </w:rPr>
        <w:t>своевременное проведение технического обслуживания, текущего и капитального ремонта подвижного состава</w:t>
      </w:r>
    </w:p>
    <w:p w:rsidR="00036954" w:rsidRPr="00C32091" w:rsidRDefault="00036954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6821">
        <w:rPr>
          <w:rFonts w:ascii="Times New Roman" w:hAnsi="Times New Roman" w:cs="Times New Roman"/>
          <w:sz w:val="28"/>
          <w:szCs w:val="28"/>
        </w:rPr>
        <w:t>Б</w:t>
      </w:r>
    </w:p>
    <w:p w:rsidR="00036954" w:rsidRPr="00C32091" w:rsidRDefault="00036954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91">
        <w:rPr>
          <w:rFonts w:ascii="Times New Roman" w:hAnsi="Times New Roman" w:cs="Times New Roman"/>
          <w:sz w:val="28"/>
          <w:szCs w:val="28"/>
        </w:rPr>
        <w:t>Компетенции (индикаторы): ОПК-5 (ОПК-5.1</w:t>
      </w:r>
      <w:r w:rsidR="009E6821">
        <w:rPr>
          <w:rFonts w:ascii="Times New Roman" w:hAnsi="Times New Roman" w:cs="Times New Roman"/>
          <w:sz w:val="28"/>
          <w:szCs w:val="28"/>
        </w:rPr>
        <w:t xml:space="preserve">, </w:t>
      </w:r>
      <w:r w:rsidR="00DA066C" w:rsidRPr="00DA066C">
        <w:rPr>
          <w:rFonts w:ascii="Times New Roman" w:hAnsi="Times New Roman" w:cs="Times New Roman"/>
          <w:sz w:val="28"/>
          <w:szCs w:val="28"/>
        </w:rPr>
        <w:t>ОПК-5.2</w:t>
      </w:r>
      <w:r w:rsidRPr="00C32091">
        <w:rPr>
          <w:rFonts w:ascii="Times New Roman" w:hAnsi="Times New Roman" w:cs="Times New Roman"/>
          <w:sz w:val="28"/>
          <w:szCs w:val="28"/>
        </w:rPr>
        <w:t>)</w:t>
      </w:r>
    </w:p>
    <w:p w:rsidR="0076354A" w:rsidRDefault="0076354A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C10" w:rsidRPr="001B0C10" w:rsidRDefault="003E60CA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B0C10" w:rsidRPr="001B0C10">
        <w:rPr>
          <w:rFonts w:ascii="Times New Roman" w:hAnsi="Times New Roman" w:cs="Times New Roman"/>
          <w:sz w:val="28"/>
          <w:szCs w:val="28"/>
        </w:rPr>
        <w:t>Приведенный грузооборот это:</w:t>
      </w:r>
    </w:p>
    <w:p w:rsidR="001B0C10" w:rsidRPr="001B0C10" w:rsidRDefault="001B0C10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B0C10">
        <w:rPr>
          <w:rFonts w:ascii="Times New Roman" w:hAnsi="Times New Roman" w:cs="Times New Roman"/>
          <w:sz w:val="28"/>
          <w:szCs w:val="28"/>
        </w:rPr>
        <w:t>количество перевезенного груза</w:t>
      </w:r>
    </w:p>
    <w:p w:rsidR="001B0C10" w:rsidRPr="001B0C10" w:rsidRDefault="001B0C10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количество перевезенного груза с учетом расстояния перевозки</w:t>
      </w:r>
    </w:p>
    <w:p w:rsidR="001B0C10" w:rsidRPr="001B0C10" w:rsidRDefault="001B0C10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время за которое груз перевезен</w:t>
      </w:r>
    </w:p>
    <w:p w:rsidR="001B0C10" w:rsidRPr="001B0C10" w:rsidRDefault="001B0C10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время с учетом расстояния и объёма перевезенного груза</w:t>
      </w:r>
    </w:p>
    <w:p w:rsidR="001B0C10" w:rsidRPr="001B0C10" w:rsidRDefault="001B0C10" w:rsidP="00903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1B0C10">
        <w:rPr>
          <w:rFonts w:ascii="Times New Roman" w:hAnsi="Times New Roman" w:cs="Times New Roman"/>
          <w:sz w:val="28"/>
          <w:szCs w:val="28"/>
        </w:rPr>
        <w:t xml:space="preserve"> количество перевезенных грузов и пассажиров с учетом расстояния перевозки</w:t>
      </w:r>
    </w:p>
    <w:p w:rsidR="003E60CA" w:rsidRPr="003E60CA" w:rsidRDefault="003E60CA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B0C10">
        <w:rPr>
          <w:rFonts w:ascii="Times New Roman" w:hAnsi="Times New Roman" w:cs="Times New Roman"/>
          <w:sz w:val="28"/>
          <w:szCs w:val="28"/>
        </w:rPr>
        <w:t>Д</w:t>
      </w:r>
    </w:p>
    <w:p w:rsidR="003E60CA" w:rsidRDefault="003E60CA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A">
        <w:rPr>
          <w:rFonts w:ascii="Times New Roman" w:hAnsi="Times New Roman" w:cs="Times New Roman"/>
          <w:sz w:val="28"/>
          <w:szCs w:val="28"/>
        </w:rPr>
        <w:t>Компетенции (индикаторы): ОПК-5 (ОПК-5.1</w:t>
      </w:r>
      <w:r w:rsidR="001B0C10">
        <w:rPr>
          <w:rFonts w:ascii="Times New Roman" w:hAnsi="Times New Roman" w:cs="Times New Roman"/>
          <w:sz w:val="28"/>
          <w:szCs w:val="28"/>
        </w:rPr>
        <w:t xml:space="preserve">, </w:t>
      </w:r>
      <w:r w:rsidR="001B0C10" w:rsidRPr="001B0C10">
        <w:rPr>
          <w:rFonts w:ascii="Times New Roman" w:hAnsi="Times New Roman" w:cs="Times New Roman"/>
          <w:sz w:val="28"/>
          <w:szCs w:val="28"/>
        </w:rPr>
        <w:t>ОПК-5.2</w:t>
      </w:r>
      <w:r w:rsidRPr="003E60CA">
        <w:rPr>
          <w:rFonts w:ascii="Times New Roman" w:hAnsi="Times New Roman" w:cs="Times New Roman"/>
          <w:sz w:val="28"/>
          <w:szCs w:val="28"/>
        </w:rPr>
        <w:t>)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Pr="00FD7B6A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7B6A">
        <w:rPr>
          <w:rFonts w:ascii="Times New Roman" w:hAnsi="Times New Roman" w:cs="Times New Roman"/>
          <w:sz w:val="28"/>
          <w:szCs w:val="28"/>
        </w:rPr>
        <w:t>. Условием взаимодействия различных видов транспорта является:</w:t>
      </w:r>
    </w:p>
    <w:p w:rsidR="0090369C" w:rsidRPr="00FD7B6A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6A">
        <w:rPr>
          <w:rFonts w:ascii="Times New Roman" w:hAnsi="Times New Roman" w:cs="Times New Roman"/>
          <w:sz w:val="28"/>
          <w:szCs w:val="28"/>
        </w:rPr>
        <w:t>А) идентичность планов работы</w:t>
      </w:r>
    </w:p>
    <w:p w:rsidR="0090369C" w:rsidRPr="00FD7B6A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6A">
        <w:rPr>
          <w:rFonts w:ascii="Times New Roman" w:hAnsi="Times New Roman" w:cs="Times New Roman"/>
          <w:sz w:val="28"/>
          <w:szCs w:val="28"/>
        </w:rPr>
        <w:t>Б) одинаковая грузоподъёмность</w:t>
      </w:r>
    </w:p>
    <w:p w:rsidR="0090369C" w:rsidRPr="00FD7B6A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6A">
        <w:rPr>
          <w:rFonts w:ascii="Times New Roman" w:hAnsi="Times New Roman" w:cs="Times New Roman"/>
          <w:sz w:val="28"/>
          <w:szCs w:val="28"/>
        </w:rPr>
        <w:t>В) своевременное проведение технического обслуживания</w:t>
      </w:r>
    </w:p>
    <w:p w:rsidR="0090369C" w:rsidRPr="00FD7B6A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6A">
        <w:rPr>
          <w:rFonts w:ascii="Times New Roman" w:hAnsi="Times New Roman" w:cs="Times New Roman"/>
          <w:sz w:val="28"/>
          <w:szCs w:val="28"/>
        </w:rPr>
        <w:t>Д расположение транспортных организаций;</w:t>
      </w:r>
    </w:p>
    <w:p w:rsidR="0090369C" w:rsidRPr="00FD7B6A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6A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6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161F42">
        <w:rPr>
          <w:rFonts w:ascii="Times New Roman" w:hAnsi="Times New Roman" w:cs="Times New Roman"/>
          <w:sz w:val="28"/>
          <w:szCs w:val="28"/>
        </w:rPr>
        <w:t>ПК-2 (ПК-2.1, ПК-2.2)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05EFC">
        <w:rPr>
          <w:rFonts w:ascii="Times New Roman" w:hAnsi="Times New Roman" w:cs="Times New Roman"/>
          <w:sz w:val="28"/>
          <w:szCs w:val="28"/>
        </w:rPr>
        <w:t>Что такое перевозка груза</w:t>
      </w:r>
      <w:r>
        <w:rPr>
          <w:rFonts w:ascii="Times New Roman" w:hAnsi="Times New Roman" w:cs="Times New Roman"/>
          <w:sz w:val="28"/>
          <w:szCs w:val="28"/>
        </w:rPr>
        <w:t xml:space="preserve"> по прямому варианту</w:t>
      </w:r>
      <w:r w:rsidRPr="00A05EFC">
        <w:rPr>
          <w:rFonts w:ascii="Times New Roman" w:hAnsi="Times New Roman" w:cs="Times New Roman"/>
          <w:sz w:val="28"/>
          <w:szCs w:val="28"/>
        </w:rPr>
        <w:t>?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перевозка груза по кратчайшему расстоянию от пункта отправления к пункту назначения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перевозка груза от пункта отправления в пункт назначение с минимальной затратой времени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перевозка груза в смешенном сообщении, </w:t>
      </w:r>
      <w:r w:rsidRPr="0048708E">
        <w:rPr>
          <w:rFonts w:ascii="Times New Roman" w:hAnsi="Times New Roman" w:cs="Times New Roman"/>
          <w:sz w:val="28"/>
          <w:szCs w:val="28"/>
        </w:rPr>
        <w:t>по единому перевозочному документу</w:t>
      </w:r>
      <w:r>
        <w:rPr>
          <w:rFonts w:ascii="Times New Roman" w:hAnsi="Times New Roman" w:cs="Times New Roman"/>
          <w:sz w:val="28"/>
          <w:szCs w:val="28"/>
        </w:rPr>
        <w:t>, с перевалкой его с одного вида транспорта на другой в стыковочном пункте без складирования</w:t>
      </w:r>
    </w:p>
    <w:p w:rsidR="0090369C" w:rsidRPr="00D10D50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5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90369C" w:rsidRPr="00D10D50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50">
        <w:rPr>
          <w:rFonts w:ascii="Times New Roman" w:hAnsi="Times New Roman" w:cs="Times New Roman"/>
          <w:sz w:val="28"/>
          <w:szCs w:val="28"/>
        </w:rPr>
        <w:t>Компетенции (индикаторы): ПК-2 (ПК-2.1, ПК-2.2)</w:t>
      </w:r>
    </w:p>
    <w:p w:rsidR="0090369C" w:rsidRPr="003E60CA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Default="0090369C" w:rsidP="0090369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2E7912" w:rsidRDefault="002E7912" w:rsidP="0090369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соответствия</w:t>
      </w:r>
    </w:p>
    <w:p w:rsidR="003C3EDE" w:rsidRPr="003C3EDE" w:rsidRDefault="003C3EDE" w:rsidP="0090369C">
      <w:pPr>
        <w:spacing w:line="240" w:lineRule="auto"/>
      </w:pPr>
    </w:p>
    <w:p w:rsidR="002E7912" w:rsidRPr="002E7912" w:rsidRDefault="002E7912" w:rsidP="0090369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E7912">
        <w:rPr>
          <w:rFonts w:ascii="Times New Roman" w:hAnsi="Times New Roman" w:cs="Times New Roman"/>
          <w:color w:val="auto"/>
          <w:sz w:val="28"/>
          <w:szCs w:val="28"/>
        </w:rPr>
        <w:t xml:space="preserve">Установите правильное соответствие. </w:t>
      </w:r>
    </w:p>
    <w:p w:rsidR="002E7912" w:rsidRPr="002E7912" w:rsidRDefault="002E7912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12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856005" w:rsidRDefault="00856005" w:rsidP="0085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05F6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 w:cs="Times New Roman"/>
          <w:sz w:val="28"/>
          <w:szCs w:val="28"/>
        </w:rPr>
        <w:t>приведенных определений их названиям</w:t>
      </w:r>
      <w:r w:rsidRPr="00D105F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5552"/>
        <w:gridCol w:w="709"/>
        <w:gridCol w:w="2444"/>
      </w:tblGrid>
      <w:tr w:rsidR="00856005" w:rsidRPr="00856005" w:rsidTr="00547FC2">
        <w:trPr>
          <w:trHeight w:val="157"/>
        </w:trPr>
        <w:tc>
          <w:tcPr>
            <w:tcW w:w="6203" w:type="dxa"/>
            <w:gridSpan w:val="2"/>
            <w:vAlign w:val="center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Определение </w:t>
            </w:r>
          </w:p>
        </w:tc>
        <w:tc>
          <w:tcPr>
            <w:tcW w:w="3153" w:type="dxa"/>
            <w:gridSpan w:val="2"/>
            <w:vAlign w:val="center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Название </w:t>
            </w:r>
          </w:p>
        </w:tc>
      </w:tr>
      <w:tr w:rsidR="00856005" w:rsidRPr="00856005" w:rsidTr="00547FC2">
        <w:trPr>
          <w:trHeight w:val="322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тонн груза или число пассажиров, которое может быть перевезено в расчетный период в зависимости от наличия подвижного состава, топлива и других переменных.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оборот судовой тяги</w:t>
            </w:r>
          </w:p>
        </w:tc>
      </w:tr>
      <w:tr w:rsidR="00856005" w:rsidRPr="00856005" w:rsidTr="00547FC2">
        <w:trPr>
          <w:trHeight w:val="530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Наибольшее число транспортных единиц, которое может быть обслужено системой в заданное время при определенном её техническом оснащении и прогрессивной технологии работы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</w:t>
            </w:r>
          </w:p>
        </w:tc>
      </w:tr>
      <w:tr w:rsidR="00856005" w:rsidRPr="00856005" w:rsidTr="00547FC2">
        <w:trPr>
          <w:trHeight w:val="146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 xml:space="preserve">Время, затраченное на совокупность операций, составляющих технологический </w:t>
            </w:r>
            <w:r w:rsidRPr="00856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процесс, между двумя последовательными подачами тяги к груженому составу.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В)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провозная способность</w:t>
            </w:r>
          </w:p>
        </w:tc>
      </w:tr>
      <w:tr w:rsidR="00856005" w:rsidRPr="00856005" w:rsidTr="00547FC2">
        <w:trPr>
          <w:trHeight w:val="631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Время, затрачиваемое на совокупность операций, составляющий технологический процесс для замкнутых пароходств между двумя последовательными процессами погрузки или передачи тоннажа смежному пароходству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B77A98" w:rsidRDefault="00F30F63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48D2" w:rsidTr="001648D2">
        <w:tc>
          <w:tcPr>
            <w:tcW w:w="3190" w:type="dxa"/>
          </w:tcPr>
          <w:p w:rsidR="001648D2" w:rsidRDefault="001648D2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648D2" w:rsidRDefault="001648D2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648D2" w:rsidRDefault="001648D2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48D2" w:rsidTr="001648D2">
        <w:tc>
          <w:tcPr>
            <w:tcW w:w="3190" w:type="dxa"/>
          </w:tcPr>
          <w:p w:rsidR="001648D2" w:rsidRDefault="001648D2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1648D2" w:rsidRDefault="001648D2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1648D2" w:rsidRDefault="001648D2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77A98" w:rsidRPr="00B77A98" w:rsidRDefault="00B77A98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98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2E7912" w:rsidRDefault="002E7912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77" w:rsidRDefault="002E7912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4847">
        <w:rPr>
          <w:rFonts w:ascii="Times New Roman" w:hAnsi="Times New Roman" w:cs="Times New Roman"/>
          <w:sz w:val="28"/>
          <w:szCs w:val="28"/>
        </w:rPr>
        <w:t>.</w:t>
      </w:r>
      <w:r w:rsidR="00B270F2">
        <w:rPr>
          <w:rFonts w:ascii="Times New Roman" w:hAnsi="Times New Roman" w:cs="Times New Roman"/>
          <w:sz w:val="28"/>
          <w:szCs w:val="28"/>
        </w:rPr>
        <w:t xml:space="preserve"> </w:t>
      </w:r>
      <w:r w:rsidR="00420377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FD41F4">
        <w:rPr>
          <w:rFonts w:ascii="Times New Roman" w:hAnsi="Times New Roman" w:cs="Times New Roman"/>
          <w:bCs/>
          <w:iCs/>
          <w:sz w:val="28"/>
          <w:szCs w:val="28"/>
        </w:rPr>
        <w:t>зависимостей параметрам, которые они определяют:</w:t>
      </w:r>
      <w:r w:rsidR="00420377" w:rsidRPr="004203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3284"/>
        <w:gridCol w:w="709"/>
        <w:gridCol w:w="4712"/>
      </w:tblGrid>
      <w:tr w:rsidR="00856005" w:rsidRPr="00856005" w:rsidTr="00547FC2">
        <w:trPr>
          <w:trHeight w:val="157"/>
        </w:trPr>
        <w:tc>
          <w:tcPr>
            <w:tcW w:w="3935" w:type="dxa"/>
            <w:gridSpan w:val="2"/>
            <w:vAlign w:val="center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Зависимости </w:t>
            </w:r>
          </w:p>
        </w:tc>
        <w:tc>
          <w:tcPr>
            <w:tcW w:w="5421" w:type="dxa"/>
            <w:gridSpan w:val="2"/>
            <w:vAlign w:val="center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Параметр </w:t>
            </w:r>
          </w:p>
        </w:tc>
      </w:tr>
      <w:tr w:rsidR="00856005" w:rsidRPr="00856005" w:rsidTr="00547FC2">
        <w:trPr>
          <w:trHeight w:val="322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3284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object w:dxaOrig="25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5.4pt" o:ole="">
                  <v:imagedata r:id="rId7" o:title=""/>
                </v:shape>
                <o:OLEObject Type="Embed" ProgID="Equation.3" ShapeID="_x0000_i1025" DrawAspect="Content" ObjectID="_1804369543" r:id="rId8"/>
              </w:objec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4712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Перерабатывающая способность причала</w:t>
            </w:r>
          </w:p>
        </w:tc>
      </w:tr>
      <w:tr w:rsidR="00856005" w:rsidRPr="00856005" w:rsidTr="00547FC2">
        <w:trPr>
          <w:trHeight w:val="530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3284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object w:dxaOrig="1420" w:dyaOrig="700">
                <v:shape id="_x0000_i1026" type="#_x0000_t75" style="width:71.4pt;height:35.4pt" o:ole="">
                  <v:imagedata r:id="rId9" o:title=""/>
                </v:shape>
                <o:OLEObject Type="Embed" ProgID="Equation.3" ShapeID="_x0000_i1026" DrawAspect="Content" ObjectID="_1804369544" r:id="rId10"/>
              </w:objec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4712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Доля груза, перерабатываемого по прямому варианту</w:t>
            </w:r>
          </w:p>
        </w:tc>
      </w:tr>
      <w:tr w:rsidR="00856005" w:rsidRPr="00856005" w:rsidTr="00547FC2">
        <w:trPr>
          <w:trHeight w:val="146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3284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object w:dxaOrig="2620" w:dyaOrig="760">
                <v:shape id="_x0000_i1027" type="#_x0000_t75" style="width:131.4pt;height:38.4pt" o:ole="">
                  <v:imagedata r:id="rId11" o:title=""/>
                </v:shape>
                <o:OLEObject Type="Embed" ProgID="Equation.3" ShapeID="_x0000_i1027" DrawAspect="Content" ObjectID="_1804369545" r:id="rId12"/>
              </w:objec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4712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число приемо-отправочных путей на промышленной станции</w:t>
            </w:r>
          </w:p>
        </w:tc>
      </w:tr>
      <w:tr w:rsidR="00856005" w:rsidRPr="00856005" w:rsidTr="00547FC2">
        <w:trPr>
          <w:trHeight w:val="631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3284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object w:dxaOrig="2240" w:dyaOrig="700">
                <v:shape id="_x0000_i1028" type="#_x0000_t75" style="width:111.6pt;height:35.4pt" o:ole="">
                  <v:imagedata r:id="rId13" o:title=""/>
                </v:shape>
                <o:OLEObject Type="Embed" ProgID="Equation.3" ShapeID="_x0000_i1028" DrawAspect="Content" ObjectID="_1804369546" r:id="rId14"/>
              </w:objec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4712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количество погрузочно-разгрузочных механизмов в пункте взаимодействия</w:t>
            </w:r>
          </w:p>
        </w:tc>
      </w:tr>
    </w:tbl>
    <w:p w:rsidR="00B270F2" w:rsidRDefault="00B270F2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4035D" w:rsidTr="0094035D">
        <w:tc>
          <w:tcPr>
            <w:tcW w:w="2392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035D" w:rsidTr="0094035D">
        <w:tc>
          <w:tcPr>
            <w:tcW w:w="2392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4035D" w:rsidRDefault="0094035D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270F2" w:rsidRDefault="00B270F2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F2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5EFC">
        <w:rPr>
          <w:rFonts w:ascii="Times New Roman" w:hAnsi="Times New Roman" w:cs="Times New Roman"/>
          <w:sz w:val="28"/>
          <w:szCs w:val="28"/>
        </w:rPr>
        <w:t xml:space="preserve">. Установите соответствие приведенных определений </w:t>
      </w:r>
      <w:r>
        <w:rPr>
          <w:rFonts w:ascii="Times New Roman" w:hAnsi="Times New Roman" w:cs="Times New Roman"/>
          <w:sz w:val="28"/>
          <w:szCs w:val="28"/>
        </w:rPr>
        <w:t>указанным формам взаимодействия видов транспорта</w:t>
      </w:r>
      <w:r w:rsidRPr="00A05E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5552"/>
        <w:gridCol w:w="709"/>
        <w:gridCol w:w="2444"/>
      </w:tblGrid>
      <w:tr w:rsidR="00856005" w:rsidRPr="00856005" w:rsidTr="00547FC2">
        <w:trPr>
          <w:trHeight w:val="157"/>
        </w:trPr>
        <w:tc>
          <w:tcPr>
            <w:tcW w:w="6203" w:type="dxa"/>
            <w:gridSpan w:val="2"/>
            <w:vAlign w:val="center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Определение </w:t>
            </w:r>
          </w:p>
        </w:tc>
        <w:tc>
          <w:tcPr>
            <w:tcW w:w="3153" w:type="dxa"/>
            <w:gridSpan w:val="2"/>
            <w:vAlign w:val="center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Название </w:t>
            </w:r>
          </w:p>
        </w:tc>
      </w:tr>
      <w:tr w:rsidR="00856005" w:rsidRPr="00856005" w:rsidTr="00547FC2">
        <w:trPr>
          <w:trHeight w:val="322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сотрудничество, согласование и рациональное использование подвижного состава и погрузочно-разгрузочных механизмов при доставки грузов в смешанном сообщении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техническое взаимодействие видов транспорта</w:t>
            </w:r>
          </w:p>
        </w:tc>
      </w:tr>
      <w:tr w:rsidR="00856005" w:rsidRPr="00856005" w:rsidTr="00547FC2">
        <w:trPr>
          <w:trHeight w:val="530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 xml:space="preserve">унификация, стандартизация и согласование параметров технических средств и пропускной способности взаимодействующих подсистем, создание надежной системы связи с оперативными </w:t>
            </w:r>
            <w:r w:rsidRPr="00856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службами и вычислительными комплексами, развитие техники без перегрузочных сообщений, контейнерных и пакетных перевозок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Б)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организационное взаимодействие видов транспорта</w:t>
            </w:r>
          </w:p>
        </w:tc>
      </w:tr>
      <w:tr w:rsidR="00856005" w:rsidRPr="00856005" w:rsidTr="00547FC2">
        <w:trPr>
          <w:trHeight w:val="146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совместная разработка документов, регламентирующих эксплуатационную работу различных видов транспорта и принятие единой системы оперативного планирования текущей работы, а также системы оперативного управления или командования с использованием единых смен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sz w:val="28"/>
                <w:szCs w:val="28"/>
              </w:rPr>
              <w:t>технологическое взаимодействие видов транспорта</w:t>
            </w:r>
          </w:p>
        </w:tc>
      </w:tr>
      <w:tr w:rsidR="00856005" w:rsidRPr="00856005" w:rsidTr="00547FC2">
        <w:trPr>
          <w:trHeight w:val="631"/>
        </w:trPr>
        <w:tc>
          <w:tcPr>
            <w:tcW w:w="651" w:type="dxa"/>
          </w:tcPr>
          <w:p w:rsidR="00856005" w:rsidRPr="00856005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5552" w:type="dxa"/>
          </w:tcPr>
          <w:p w:rsidR="00856005" w:rsidRPr="00856005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своевременное проведение технического обслуживания, текущего и капитального ремонта подвижного состава</w:t>
            </w:r>
          </w:p>
        </w:tc>
        <w:tc>
          <w:tcPr>
            <w:tcW w:w="709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5600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2444" w:type="dxa"/>
          </w:tcPr>
          <w:p w:rsidR="00856005" w:rsidRPr="00856005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5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369C" w:rsidTr="0090369C">
        <w:tc>
          <w:tcPr>
            <w:tcW w:w="3190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69C" w:rsidTr="0090369C">
        <w:tc>
          <w:tcPr>
            <w:tcW w:w="3190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0369C" w:rsidRPr="00D0755E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5E">
        <w:rPr>
          <w:rFonts w:ascii="Times New Roman" w:hAnsi="Times New Roman" w:cs="Times New Roman"/>
          <w:sz w:val="28"/>
          <w:szCs w:val="28"/>
        </w:rPr>
        <w:t>Компетенции (индикаторы): ПК-2 (ПК-2.1, ПК-2.2)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5EFC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Pr="00A05EFC">
        <w:rPr>
          <w:rFonts w:ascii="Times New Roman" w:hAnsi="Times New Roman" w:cs="Times New Roman"/>
          <w:bCs/>
          <w:iCs/>
          <w:sz w:val="28"/>
          <w:szCs w:val="28"/>
        </w:rPr>
        <w:t xml:space="preserve">зависимостей параметрам, которые они определяют: 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3426"/>
        <w:gridCol w:w="709"/>
        <w:gridCol w:w="4570"/>
      </w:tblGrid>
      <w:tr w:rsidR="00856005" w:rsidRPr="00C423BE" w:rsidTr="00547FC2">
        <w:trPr>
          <w:trHeight w:val="157"/>
        </w:trPr>
        <w:tc>
          <w:tcPr>
            <w:tcW w:w="4077" w:type="dxa"/>
            <w:gridSpan w:val="2"/>
            <w:vAlign w:val="center"/>
          </w:tcPr>
          <w:p w:rsidR="00856005" w:rsidRPr="00C423BE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Определение </w:t>
            </w:r>
          </w:p>
        </w:tc>
        <w:tc>
          <w:tcPr>
            <w:tcW w:w="5279" w:type="dxa"/>
            <w:gridSpan w:val="2"/>
            <w:vAlign w:val="center"/>
          </w:tcPr>
          <w:p w:rsidR="00856005" w:rsidRPr="00C423BE" w:rsidRDefault="00856005" w:rsidP="0085600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Название </w:t>
            </w:r>
          </w:p>
        </w:tc>
      </w:tr>
      <w:tr w:rsidR="00856005" w:rsidRPr="00C423BE" w:rsidTr="00547FC2">
        <w:trPr>
          <w:trHeight w:val="322"/>
        </w:trPr>
        <w:tc>
          <w:tcPr>
            <w:tcW w:w="651" w:type="dxa"/>
          </w:tcPr>
          <w:p w:rsidR="00856005" w:rsidRPr="00C423BE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3426" w:type="dxa"/>
          </w:tcPr>
          <w:p w:rsidR="00856005" w:rsidRPr="00C423BE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object w:dxaOrig="2580" w:dyaOrig="700">
                <v:shape id="_x0000_i1029" type="#_x0000_t75" style="width:129pt;height:35.4pt" o:ole="">
                  <v:imagedata r:id="rId7" o:title=""/>
                </v:shape>
                <o:OLEObject Type="Embed" ProgID="Equation.3" ShapeID="_x0000_i1029" DrawAspect="Content" ObjectID="_1804369547" r:id="rId15"/>
              </w:object>
            </w:r>
          </w:p>
        </w:tc>
        <w:tc>
          <w:tcPr>
            <w:tcW w:w="709" w:type="dxa"/>
          </w:tcPr>
          <w:p w:rsidR="00856005" w:rsidRPr="00C423BE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4570" w:type="dxa"/>
          </w:tcPr>
          <w:p w:rsidR="00856005" w:rsidRPr="00C423BE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sz w:val="28"/>
                <w:szCs w:val="28"/>
              </w:rPr>
              <w:t>Перерабатывающая способность причала</w:t>
            </w:r>
          </w:p>
        </w:tc>
      </w:tr>
      <w:tr w:rsidR="00856005" w:rsidRPr="00C423BE" w:rsidTr="00547FC2">
        <w:trPr>
          <w:trHeight w:val="530"/>
        </w:trPr>
        <w:tc>
          <w:tcPr>
            <w:tcW w:w="651" w:type="dxa"/>
          </w:tcPr>
          <w:p w:rsidR="00856005" w:rsidRPr="00C423BE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3426" w:type="dxa"/>
          </w:tcPr>
          <w:p w:rsidR="00856005" w:rsidRPr="00C423BE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object w:dxaOrig="1420" w:dyaOrig="700">
                <v:shape id="_x0000_i1030" type="#_x0000_t75" style="width:71.4pt;height:35.4pt" o:ole="">
                  <v:imagedata r:id="rId9" o:title=""/>
                </v:shape>
                <o:OLEObject Type="Embed" ProgID="Equation.3" ShapeID="_x0000_i1030" DrawAspect="Content" ObjectID="_1804369548" r:id="rId16"/>
              </w:object>
            </w:r>
          </w:p>
        </w:tc>
        <w:tc>
          <w:tcPr>
            <w:tcW w:w="709" w:type="dxa"/>
          </w:tcPr>
          <w:p w:rsidR="00856005" w:rsidRPr="00C423BE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4570" w:type="dxa"/>
          </w:tcPr>
          <w:p w:rsidR="00856005" w:rsidRPr="00C423BE" w:rsidRDefault="00C423BE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sz w:val="28"/>
                <w:szCs w:val="28"/>
              </w:rPr>
              <w:t>Доля груза перерабатываемого по прямому варианту</w:t>
            </w:r>
          </w:p>
        </w:tc>
      </w:tr>
      <w:tr w:rsidR="00856005" w:rsidRPr="00C423BE" w:rsidTr="00547FC2">
        <w:trPr>
          <w:trHeight w:val="146"/>
        </w:trPr>
        <w:tc>
          <w:tcPr>
            <w:tcW w:w="651" w:type="dxa"/>
          </w:tcPr>
          <w:p w:rsidR="00856005" w:rsidRPr="00C423BE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3426" w:type="dxa"/>
          </w:tcPr>
          <w:p w:rsidR="00856005" w:rsidRPr="00C423BE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object w:dxaOrig="2620" w:dyaOrig="760">
                <v:shape id="_x0000_i1031" type="#_x0000_t75" style="width:131.4pt;height:38.4pt" o:ole="">
                  <v:imagedata r:id="rId11" o:title=""/>
                </v:shape>
                <o:OLEObject Type="Embed" ProgID="Equation.3" ShapeID="_x0000_i1031" DrawAspect="Content" ObjectID="_1804369549" r:id="rId17"/>
              </w:object>
            </w:r>
          </w:p>
        </w:tc>
        <w:tc>
          <w:tcPr>
            <w:tcW w:w="709" w:type="dxa"/>
          </w:tcPr>
          <w:p w:rsidR="00856005" w:rsidRPr="00C423BE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4570" w:type="dxa"/>
          </w:tcPr>
          <w:p w:rsidR="00856005" w:rsidRPr="00C423BE" w:rsidRDefault="00C423BE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sz w:val="28"/>
                <w:szCs w:val="28"/>
              </w:rPr>
              <w:t>число приемо-отправочных путей на промышленной станции</w:t>
            </w:r>
          </w:p>
        </w:tc>
      </w:tr>
      <w:tr w:rsidR="00856005" w:rsidRPr="00C423BE" w:rsidTr="00547FC2">
        <w:trPr>
          <w:trHeight w:val="631"/>
        </w:trPr>
        <w:tc>
          <w:tcPr>
            <w:tcW w:w="651" w:type="dxa"/>
          </w:tcPr>
          <w:p w:rsidR="00856005" w:rsidRPr="00C423BE" w:rsidRDefault="00856005" w:rsidP="0085600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3426" w:type="dxa"/>
          </w:tcPr>
          <w:p w:rsidR="00856005" w:rsidRPr="00C423BE" w:rsidRDefault="00856005" w:rsidP="0085600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sz w:val="28"/>
                <w:szCs w:val="28"/>
              </w:rPr>
              <w:object w:dxaOrig="2240" w:dyaOrig="700">
                <v:shape id="_x0000_i1032" type="#_x0000_t75" style="width:111.6pt;height:35.4pt" o:ole="">
                  <v:imagedata r:id="rId13" o:title=""/>
                </v:shape>
                <o:OLEObject Type="Embed" ProgID="Equation.3" ShapeID="_x0000_i1032" DrawAspect="Content" ObjectID="_1804369550" r:id="rId18"/>
              </w:object>
            </w:r>
          </w:p>
        </w:tc>
        <w:tc>
          <w:tcPr>
            <w:tcW w:w="709" w:type="dxa"/>
          </w:tcPr>
          <w:p w:rsidR="00856005" w:rsidRPr="00C423BE" w:rsidRDefault="00856005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4570" w:type="dxa"/>
          </w:tcPr>
          <w:p w:rsidR="00856005" w:rsidRPr="00C423BE" w:rsidRDefault="00C423BE" w:rsidP="0085600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C423BE">
              <w:rPr>
                <w:rFonts w:ascii="Times New Roman" w:hAnsi="Times New Roman" w:cs="Times New Roman"/>
                <w:sz w:val="28"/>
                <w:szCs w:val="28"/>
              </w:rPr>
              <w:t>количество погрузочно-разгрузочных механизмов в пункте взаимодействия</w:t>
            </w:r>
          </w:p>
        </w:tc>
      </w:tr>
    </w:tbl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F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369C" w:rsidTr="0090369C">
        <w:tc>
          <w:tcPr>
            <w:tcW w:w="2392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369C" w:rsidTr="0090369C">
        <w:tc>
          <w:tcPr>
            <w:tcW w:w="2392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0369C" w:rsidRDefault="0090369C" w:rsidP="00903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1A27CC">
        <w:rPr>
          <w:rFonts w:ascii="Times New Roman" w:hAnsi="Times New Roman" w:cs="Times New Roman"/>
          <w:sz w:val="28"/>
          <w:szCs w:val="28"/>
        </w:rPr>
        <w:t>ПК-2 (ПК-2.1, ПК-2.2)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Pr="007524C5" w:rsidRDefault="0090369C" w:rsidP="0090369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24C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69C" w:rsidRPr="008131B3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31B3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90369C" w:rsidRPr="00FF1F73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F73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90369C" w:rsidRPr="00A05EF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Pr="009C2301">
        <w:rPr>
          <w:rFonts w:ascii="Times New Roman" w:hAnsi="Times New Roman" w:cs="Times New Roman"/>
          <w:bCs/>
          <w:sz w:val="28"/>
          <w:szCs w:val="28"/>
        </w:rPr>
        <w:t xml:space="preserve">. Установите правильную последовательность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C2301">
        <w:rPr>
          <w:rFonts w:ascii="Times New Roman" w:hAnsi="Times New Roman" w:cs="Times New Roman"/>
          <w:bCs/>
          <w:sz w:val="28"/>
          <w:szCs w:val="28"/>
        </w:rPr>
        <w:t>азработк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C2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единого технологического процесса (ЕТП)</w:t>
      </w:r>
      <w:r w:rsidRPr="009C2301">
        <w:rPr>
          <w:rFonts w:ascii="Times New Roman" w:hAnsi="Times New Roman" w:cs="Times New Roman"/>
          <w:bCs/>
          <w:sz w:val="28"/>
          <w:szCs w:val="28"/>
        </w:rPr>
        <w:t>:</w:t>
      </w:r>
    </w:p>
    <w:p w:rsidR="0090369C" w:rsidRPr="00FE7B88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FE7B88">
        <w:rPr>
          <w:rFonts w:ascii="Times New Roman" w:hAnsi="Times New Roman" w:cs="Times New Roman"/>
          <w:bCs/>
          <w:sz w:val="28"/>
          <w:szCs w:val="28"/>
        </w:rPr>
        <w:t>по существующим нормативам определя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E7B88">
        <w:rPr>
          <w:rFonts w:ascii="Times New Roman" w:hAnsi="Times New Roman" w:cs="Times New Roman"/>
          <w:bCs/>
          <w:sz w:val="28"/>
          <w:szCs w:val="28"/>
        </w:rPr>
        <w:t>т продолжительность технических, маневровых, коммерческих операций с судами, вагонами, автомобилями и разрабатывают технологические графики для каждого эле</w:t>
      </w:r>
      <w:r w:rsidR="00F3368E">
        <w:rPr>
          <w:rFonts w:ascii="Times New Roman" w:hAnsi="Times New Roman" w:cs="Times New Roman"/>
          <w:bCs/>
          <w:sz w:val="28"/>
          <w:szCs w:val="28"/>
        </w:rPr>
        <w:t>мента транспортного узла, а так</w:t>
      </w:r>
      <w:r w:rsidRPr="00FE7B88">
        <w:rPr>
          <w:rFonts w:ascii="Times New Roman" w:hAnsi="Times New Roman" w:cs="Times New Roman"/>
          <w:bCs/>
          <w:sz w:val="28"/>
          <w:szCs w:val="28"/>
        </w:rPr>
        <w:t xml:space="preserve">же графика работы погрузочно-разгрузочных механизмов в пунктах перевалки, графики обработки документов и так далее. 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9C2301">
        <w:rPr>
          <w:rFonts w:ascii="Times New Roman" w:hAnsi="Times New Roman" w:cs="Times New Roman"/>
          <w:bCs/>
          <w:sz w:val="28"/>
          <w:szCs w:val="28"/>
        </w:rPr>
        <w:t>рационально (с использованием экономико-математических методов) распределяют объемы перевалки грузов в узле между пунктами взаимодействия, отдельными технологическими линиями каждого пункта взаимодействия с их специализацией. При этом определяется порядок производства операций транспортными средствами, весовая норма и число передаточных поездов, судов и порядок обмена передачами;</w:t>
      </w:r>
    </w:p>
    <w:p w:rsidR="0090369C" w:rsidRPr="00FE7B88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FE7B88">
        <w:rPr>
          <w:rFonts w:ascii="Times New Roman" w:hAnsi="Times New Roman" w:cs="Times New Roman"/>
          <w:bCs/>
          <w:sz w:val="28"/>
          <w:szCs w:val="28"/>
        </w:rPr>
        <w:t>выявляют ограничивающие по техническому оснащению элементы и недостатки технологии работы в цепи взаимодействия, устранение которых может существенно улучшить условия взаимодействия иногда без значительных материальных затрат. Это возможно в процессе детального обследования и углубленного изучения состояния пунктов взаимодействия;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301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C2301">
        <w:rPr>
          <w:rFonts w:ascii="Times New Roman" w:hAnsi="Times New Roman" w:cs="Times New Roman"/>
          <w:bCs/>
          <w:sz w:val="28"/>
          <w:szCs w:val="28"/>
        </w:rPr>
        <w:t xml:space="preserve">, Б, А 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88">
        <w:rPr>
          <w:rFonts w:ascii="Times New Roman" w:hAnsi="Times New Roman" w:cs="Times New Roman"/>
          <w:bCs/>
          <w:sz w:val="28"/>
          <w:szCs w:val="28"/>
        </w:rPr>
        <w:t>Компетенции (индикаторы): ПК-2 (ПК-2.1, ПК-2.2)</w:t>
      </w:r>
    </w:p>
    <w:p w:rsidR="003C3EDE" w:rsidRDefault="003C3EDE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035D" w:rsidRDefault="0094035D" w:rsidP="0090369C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:rsidR="00F30F63" w:rsidRPr="00F30F63" w:rsidRDefault="00F30F63" w:rsidP="0090369C">
      <w:pPr>
        <w:spacing w:after="0" w:line="240" w:lineRule="auto"/>
        <w:ind w:firstLine="709"/>
        <w:jc w:val="both"/>
      </w:pPr>
    </w:p>
    <w:p w:rsidR="0094035D" w:rsidRDefault="0094035D" w:rsidP="0090369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F30F63" w:rsidRPr="00F30F63" w:rsidRDefault="00F30F63" w:rsidP="0090369C">
      <w:pPr>
        <w:spacing w:after="0" w:line="240" w:lineRule="auto"/>
        <w:ind w:firstLine="709"/>
        <w:jc w:val="both"/>
      </w:pPr>
    </w:p>
    <w:p w:rsidR="0094035D" w:rsidRPr="00F30F63" w:rsidRDefault="0094035D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94035D" w:rsidRDefault="0094035D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B28" w:rsidRPr="00C45B28" w:rsidRDefault="00F3649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91C">
        <w:rPr>
          <w:rFonts w:ascii="Times New Roman" w:hAnsi="Times New Roman" w:cs="Times New Roman"/>
          <w:sz w:val="28"/>
          <w:szCs w:val="28"/>
        </w:rPr>
        <w:t>.</w:t>
      </w:r>
      <w:r w:rsidR="009E2122" w:rsidRPr="009E21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B28" w:rsidRPr="00C45B28">
        <w:rPr>
          <w:rFonts w:ascii="Times New Roman" w:hAnsi="Times New Roman" w:cs="Times New Roman"/>
          <w:sz w:val="28"/>
          <w:szCs w:val="28"/>
        </w:rPr>
        <w:t xml:space="preserve">По функциональному назначению </w:t>
      </w:r>
      <w:r w:rsidR="00C45B28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C45B28" w:rsidRPr="00C45B28">
        <w:rPr>
          <w:rFonts w:ascii="Times New Roman" w:hAnsi="Times New Roman" w:cs="Times New Roman"/>
          <w:sz w:val="28"/>
          <w:szCs w:val="28"/>
        </w:rPr>
        <w:t>различают</w:t>
      </w:r>
      <w:r w:rsidR="00C45B28">
        <w:rPr>
          <w:rFonts w:ascii="Times New Roman" w:hAnsi="Times New Roman" w:cs="Times New Roman"/>
          <w:sz w:val="28"/>
          <w:szCs w:val="28"/>
        </w:rPr>
        <w:t xml:space="preserve"> на</w:t>
      </w:r>
      <w:r w:rsidR="00C45B28" w:rsidRPr="00C45B28">
        <w:rPr>
          <w:rFonts w:ascii="Times New Roman" w:hAnsi="Times New Roman" w:cs="Times New Roman"/>
          <w:sz w:val="28"/>
          <w:szCs w:val="28"/>
        </w:rPr>
        <w:t>:</w:t>
      </w:r>
    </w:p>
    <w:p w:rsidR="009C6DF0" w:rsidRDefault="009C6DF0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9C6DF0" w:rsidRPr="009C6DF0" w:rsidRDefault="009C6DF0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DF0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 w:rsidR="00C45B28">
        <w:rPr>
          <w:rFonts w:ascii="Times New Roman" w:hAnsi="Times New Roman" w:cs="Times New Roman"/>
          <w:iCs/>
          <w:sz w:val="28"/>
          <w:szCs w:val="28"/>
        </w:rPr>
        <w:t>магистральный, промышленный и городской</w:t>
      </w:r>
    </w:p>
    <w:p w:rsidR="009C6DF0" w:rsidRPr="009C6DF0" w:rsidRDefault="009C6DF0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F30F63" w:rsidRDefault="00F30F63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Pr="009C6DF0" w:rsidRDefault="00BA089B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6DF0">
        <w:rPr>
          <w:rFonts w:ascii="Times New Roman" w:hAnsi="Times New Roman" w:cs="Times New Roman"/>
          <w:sz w:val="28"/>
          <w:szCs w:val="28"/>
        </w:rPr>
        <w:t xml:space="preserve">. </w:t>
      </w:r>
      <w:r w:rsidR="00D11596" w:rsidRPr="00D11596">
        <w:rPr>
          <w:rFonts w:ascii="Times New Roman" w:hAnsi="Times New Roman" w:cs="Times New Roman"/>
          <w:sz w:val="28"/>
          <w:szCs w:val="28"/>
        </w:rPr>
        <w:t>Важным экономическим рычагом развития эффективных смешанных перевозок является создание</w:t>
      </w:r>
      <w:r w:rsidR="00D11596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C6DF0" w:rsidRDefault="009C6DF0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11596" w:rsidRPr="00D11596">
        <w:rPr>
          <w:rFonts w:ascii="Times New Roman" w:hAnsi="Times New Roman" w:cs="Times New Roman"/>
          <w:sz w:val="28"/>
          <w:szCs w:val="28"/>
        </w:rPr>
        <w:t>системы унифицированных тарифов</w:t>
      </w:r>
    </w:p>
    <w:p w:rsidR="009C6DF0" w:rsidRPr="009C6DF0" w:rsidRDefault="009C6DF0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F0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ОПК-5.2, ОПК 5.3)</w:t>
      </w:r>
    </w:p>
    <w:p w:rsidR="00F30F63" w:rsidRDefault="00F30F63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Default="00BA089B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6DF0">
        <w:rPr>
          <w:rFonts w:ascii="Times New Roman" w:hAnsi="Times New Roman" w:cs="Times New Roman"/>
          <w:sz w:val="28"/>
          <w:szCs w:val="28"/>
        </w:rPr>
        <w:t xml:space="preserve">.________________________ </w:t>
      </w:r>
      <w:r w:rsidR="00E568D6" w:rsidRPr="00E568D6">
        <w:rPr>
          <w:rFonts w:ascii="Times New Roman" w:hAnsi="Times New Roman" w:cs="Times New Roman"/>
          <w:bCs/>
          <w:iCs/>
          <w:sz w:val="28"/>
          <w:szCs w:val="28"/>
        </w:rPr>
        <w:t>предусматривает сотрудничество, согласование и рациональное использование подвижного состава и погрузочно-разгрузочных механизмов при осуществлении доставки грузов в смешанном сообщении</w:t>
      </w:r>
      <w:r w:rsidR="00E568D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6DF0" w:rsidRDefault="009C6DF0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68D6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E568D6" w:rsidRPr="00E568D6">
        <w:rPr>
          <w:rFonts w:ascii="Times New Roman" w:hAnsi="Times New Roman" w:cs="Times New Roman"/>
          <w:bCs/>
          <w:iCs/>
          <w:sz w:val="28"/>
          <w:szCs w:val="28"/>
        </w:rPr>
        <w:t>ехнологическое взаимодействие видов транспорта</w:t>
      </w:r>
    </w:p>
    <w:p w:rsidR="009C6DF0" w:rsidRPr="009C6DF0" w:rsidRDefault="009C6DF0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6DF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DF0" w:rsidRDefault="00BA089B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B7977">
        <w:rPr>
          <w:rFonts w:ascii="Times New Roman" w:hAnsi="Times New Roman" w:cs="Times New Roman"/>
          <w:sz w:val="28"/>
          <w:szCs w:val="28"/>
        </w:rPr>
        <w:t>.</w:t>
      </w:r>
      <w:r w:rsidR="00791A5C" w:rsidRPr="00791A5C">
        <w:rPr>
          <w:rFonts w:ascii="Times New Roman" w:eastAsia="TimesNewRomanPSMT" w:hAnsi="Times New Roman" w:cs="Times New Roman"/>
          <w:sz w:val="28"/>
          <w:szCs w:val="28"/>
        </w:rPr>
        <w:t xml:space="preserve"> _______________ это</w:t>
      </w:r>
      <w:r w:rsidR="00791A5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91A5C">
        <w:rPr>
          <w:rFonts w:ascii="Times New Roman" w:hAnsi="Times New Roman" w:cs="Times New Roman"/>
          <w:sz w:val="28"/>
          <w:szCs w:val="28"/>
        </w:rPr>
        <w:t>в</w:t>
      </w:r>
      <w:r w:rsidR="00791A5C" w:rsidRPr="00791A5C">
        <w:rPr>
          <w:rFonts w:ascii="Times New Roman" w:hAnsi="Times New Roman" w:cs="Times New Roman"/>
          <w:sz w:val="28"/>
          <w:szCs w:val="28"/>
        </w:rPr>
        <w:t>ремя, затрачиваемое транспортной единицей на выполнение одного перевозочного цикла</w:t>
      </w:r>
      <w:r w:rsidR="00791A5C">
        <w:rPr>
          <w:rFonts w:ascii="Times New Roman" w:hAnsi="Times New Roman" w:cs="Times New Roman"/>
          <w:sz w:val="28"/>
          <w:szCs w:val="28"/>
        </w:rPr>
        <w:t>.</w:t>
      </w:r>
    </w:p>
    <w:p w:rsidR="009B7977" w:rsidRPr="009B7977" w:rsidRDefault="009B7977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791A5C">
        <w:rPr>
          <w:rFonts w:ascii="Times New Roman" w:hAnsi="Times New Roman" w:cs="Times New Roman"/>
          <w:bCs/>
          <w:iCs/>
          <w:sz w:val="28"/>
          <w:szCs w:val="28"/>
        </w:rPr>
        <w:t>оборот</w:t>
      </w:r>
    </w:p>
    <w:p w:rsidR="009B7977" w:rsidRDefault="009B7977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90369C" w:rsidRPr="00F30F63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90369C" w:rsidRPr="00A607A9" w:rsidRDefault="00F3368E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369C" w:rsidRPr="009C2301">
        <w:rPr>
          <w:rFonts w:ascii="Times New Roman" w:hAnsi="Times New Roman" w:cs="Times New Roman"/>
          <w:sz w:val="28"/>
          <w:szCs w:val="28"/>
        </w:rPr>
        <w:t>.</w:t>
      </w:r>
      <w:r w:rsidR="0090369C" w:rsidRPr="009C23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369C">
        <w:rPr>
          <w:rFonts w:ascii="Times New Roman" w:hAnsi="Times New Roman" w:cs="Times New Roman"/>
          <w:iCs/>
          <w:sz w:val="28"/>
          <w:szCs w:val="28"/>
        </w:rPr>
        <w:t xml:space="preserve">_______________ </w:t>
      </w:r>
      <w:r w:rsidR="0090369C" w:rsidRPr="00A607A9">
        <w:rPr>
          <w:rFonts w:ascii="Times New Roman" w:hAnsi="Times New Roman" w:cs="Times New Roman"/>
          <w:sz w:val="28"/>
          <w:szCs w:val="28"/>
        </w:rPr>
        <w:t>это оптимальный вариант перевозок какого-либо груза из пункта производства в пункт потребления или хранения, который при данном размещении производства и потребления, наличных провозных способностей обеспечивает минимальные транспортные расходы и ускорение доставки грузов.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2301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A607A9">
        <w:rPr>
          <w:rFonts w:ascii="Times New Roman" w:hAnsi="Times New Roman" w:cs="Times New Roman"/>
          <w:iCs/>
          <w:sz w:val="28"/>
          <w:szCs w:val="28"/>
        </w:rPr>
        <w:t>хема нормального направления грузопотоков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01">
        <w:rPr>
          <w:rFonts w:ascii="Times New Roman" w:hAnsi="Times New Roman" w:cs="Times New Roman"/>
          <w:sz w:val="28"/>
          <w:szCs w:val="28"/>
        </w:rPr>
        <w:t>Компетенции (индикаторы): ПК-2 (ПК-2.1, ПК-2.2)</w:t>
      </w:r>
    </w:p>
    <w:p w:rsidR="0090369C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Pr="009C2301" w:rsidRDefault="00F3368E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369C" w:rsidRPr="009C2301">
        <w:rPr>
          <w:rFonts w:ascii="Times New Roman" w:hAnsi="Times New Roman" w:cs="Times New Roman"/>
          <w:sz w:val="28"/>
          <w:szCs w:val="28"/>
        </w:rPr>
        <w:t>. Важным экономическим рычагом развития эффективных смешанных перевозок является создание _________________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01">
        <w:rPr>
          <w:rFonts w:ascii="Times New Roman" w:hAnsi="Times New Roman" w:cs="Times New Roman"/>
          <w:sz w:val="28"/>
          <w:szCs w:val="28"/>
        </w:rPr>
        <w:t>Правильный ответ: системы унифицированных тарифов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01">
        <w:rPr>
          <w:rFonts w:ascii="Times New Roman" w:hAnsi="Times New Roman" w:cs="Times New Roman"/>
          <w:sz w:val="28"/>
          <w:szCs w:val="28"/>
        </w:rPr>
        <w:t>Компетенции (индикаторы): ПК-2 (ПК-2.1, ПК-2.2)</w:t>
      </w:r>
    </w:p>
    <w:p w:rsidR="0090369C" w:rsidRPr="009C2301" w:rsidRDefault="00F3368E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369C" w:rsidRPr="009C2301">
        <w:rPr>
          <w:rFonts w:ascii="Times New Roman" w:hAnsi="Times New Roman" w:cs="Times New Roman"/>
          <w:sz w:val="28"/>
          <w:szCs w:val="28"/>
        </w:rPr>
        <w:t xml:space="preserve">.________________________ </w:t>
      </w:r>
      <w:r w:rsidR="0090369C" w:rsidRPr="009C2301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рациональную систему организации работы взаимодействующих в узле видов транспорта, увязывающую между собой технологию обработки транспортных единиц и обслуживания пассажиров в пунктах взаимодействия, обеспечивающую единый ритм в перевозочном процессе и производственном процессе обсуживаемых предприятий.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301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C2301">
        <w:rPr>
          <w:rFonts w:ascii="Times New Roman" w:hAnsi="Times New Roman" w:cs="Times New Roman"/>
          <w:bCs/>
          <w:iCs/>
          <w:sz w:val="28"/>
          <w:szCs w:val="28"/>
        </w:rPr>
        <w:t xml:space="preserve">диный технологический процесс 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9C2301">
        <w:rPr>
          <w:rFonts w:ascii="Times New Roman" w:hAnsi="Times New Roman" w:cs="Times New Roman"/>
          <w:bCs/>
          <w:iCs/>
          <w:sz w:val="28"/>
          <w:szCs w:val="28"/>
        </w:rPr>
        <w:t>ЕТП</w:t>
      </w:r>
      <w:r>
        <w:rPr>
          <w:rFonts w:ascii="Times New Roman" w:hAnsi="Times New Roman" w:cs="Times New Roman"/>
          <w:bCs/>
          <w:iCs/>
          <w:sz w:val="28"/>
          <w:szCs w:val="28"/>
        </w:rPr>
        <w:t>/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301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FE7B88">
        <w:rPr>
          <w:rFonts w:ascii="Times New Roman" w:hAnsi="Times New Roman" w:cs="Times New Roman"/>
          <w:bCs/>
          <w:iCs/>
          <w:sz w:val="28"/>
          <w:szCs w:val="28"/>
        </w:rPr>
        <w:t>ПК-2 (ПК-2.1, ПК-2.2)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9C" w:rsidRPr="00A607A9" w:rsidRDefault="00F3368E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369C" w:rsidRPr="009C2301">
        <w:rPr>
          <w:rFonts w:ascii="Times New Roman" w:hAnsi="Times New Roman" w:cs="Times New Roman"/>
          <w:sz w:val="28"/>
          <w:szCs w:val="28"/>
        </w:rPr>
        <w:t xml:space="preserve">. _______________ </w:t>
      </w:r>
      <w:r w:rsidR="0090369C" w:rsidRPr="00A607A9">
        <w:rPr>
          <w:rFonts w:ascii="Times New Roman" w:hAnsi="Times New Roman" w:cs="Times New Roman"/>
          <w:iCs/>
          <w:sz w:val="28"/>
          <w:szCs w:val="28"/>
        </w:rPr>
        <w:t>это согласование действий соответствующих органов и звеньев транспорта с целью достижения слаженности и эффективности в перевозочной работе.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301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A607A9">
        <w:rPr>
          <w:rFonts w:ascii="Times New Roman" w:hAnsi="Times New Roman" w:cs="Times New Roman"/>
          <w:bCs/>
          <w:iCs/>
          <w:sz w:val="28"/>
          <w:szCs w:val="28"/>
        </w:rPr>
        <w:t>оординация</w:t>
      </w:r>
    </w:p>
    <w:p w:rsidR="0090369C" w:rsidRPr="009C2301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301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Pr="00FE7B88">
        <w:rPr>
          <w:rFonts w:ascii="Times New Roman" w:hAnsi="Times New Roman" w:cs="Times New Roman"/>
          <w:bCs/>
          <w:iCs/>
          <w:sz w:val="28"/>
          <w:szCs w:val="28"/>
        </w:rPr>
        <w:t>ПК-2 (ПК-2.1, ПК-2.2)</w:t>
      </w:r>
    </w:p>
    <w:p w:rsidR="0090369C" w:rsidRPr="009B7977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366C" w:rsidRDefault="00B1366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63" w:rsidRPr="00F30F63" w:rsidRDefault="00F30F63" w:rsidP="0090369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F30F63" w:rsidRDefault="00F30F63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77" w:rsidRDefault="009B7977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977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="00BA089B"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Pr="009B7977">
        <w:rPr>
          <w:rFonts w:ascii="Times New Roman" w:hAnsi="Times New Roman" w:cs="Times New Roman"/>
          <w:i/>
          <w:iCs/>
          <w:sz w:val="28"/>
          <w:szCs w:val="28"/>
        </w:rPr>
        <w:t xml:space="preserve">(словосочетание). </w:t>
      </w:r>
    </w:p>
    <w:p w:rsidR="00F30F63" w:rsidRPr="003C3EDE" w:rsidRDefault="00F30F63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A089B" w:rsidRDefault="00F30F63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911E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A089B" w:rsidRPr="00BA089B">
        <w:rPr>
          <w:rFonts w:ascii="Times New Roman" w:hAnsi="Times New Roman" w:cs="Times New Roman"/>
          <w:bCs/>
          <w:iCs/>
          <w:sz w:val="28"/>
          <w:szCs w:val="28"/>
        </w:rPr>
        <w:t xml:space="preserve">__________________ представляет собой совокупность путей сообщения, перевозочных средств, технических устройств и механизмов, средств управления и связи, объединенных системой технологических, технических, информационных, правовых и экономических отношений, обеспечивающих удовлетворение в перевозке грузов и пассажиров </w:t>
      </w:r>
    </w:p>
    <w:p w:rsidR="00BA089B" w:rsidRPr="00BA089B" w:rsidRDefault="00BA089B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89B">
        <w:rPr>
          <w:rFonts w:ascii="Times New Roman" w:hAnsi="Times New Roman" w:cs="Times New Roman"/>
          <w:bCs/>
          <w:iCs/>
          <w:sz w:val="28"/>
          <w:szCs w:val="28"/>
        </w:rPr>
        <w:t>Правильный ответ: единая транспортная система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/ЕТС/</w:t>
      </w:r>
    </w:p>
    <w:p w:rsidR="00076521" w:rsidRPr="009B7977" w:rsidRDefault="00076521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B7977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1366C" w:rsidRDefault="00B1366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9B" w:rsidRPr="00BA089B" w:rsidRDefault="00F30F63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F87">
        <w:rPr>
          <w:rFonts w:ascii="Times New Roman" w:hAnsi="Times New Roman" w:cs="Times New Roman"/>
          <w:sz w:val="28"/>
          <w:szCs w:val="28"/>
        </w:rPr>
        <w:t>.</w:t>
      </w:r>
      <w:r w:rsidR="00BA089B" w:rsidRPr="00BA089B">
        <w:rPr>
          <w:rFonts w:ascii="Times New Roman" w:hAnsi="Times New Roman" w:cs="Times New Roman"/>
          <w:sz w:val="28"/>
          <w:szCs w:val="28"/>
        </w:rPr>
        <w:t xml:space="preserve"> ________________________ это скорость, которая </w:t>
      </w:r>
      <w:r w:rsidR="00BA089B" w:rsidRPr="00BA089B">
        <w:rPr>
          <w:rFonts w:ascii="Times New Roman" w:hAnsi="Times New Roman" w:cs="Times New Roman"/>
          <w:bCs/>
          <w:iCs/>
          <w:sz w:val="28"/>
          <w:szCs w:val="28"/>
        </w:rPr>
        <w:t>реализуется непосредственно после стадии разгона транспортной единицы.</w:t>
      </w:r>
    </w:p>
    <w:p w:rsidR="00BA089B" w:rsidRPr="00BA089B" w:rsidRDefault="00BA089B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89B">
        <w:rPr>
          <w:rFonts w:ascii="Times New Roman" w:hAnsi="Times New Roman" w:cs="Times New Roman"/>
          <w:bCs/>
          <w:iCs/>
          <w:sz w:val="28"/>
          <w:szCs w:val="28"/>
        </w:rPr>
        <w:t>Правильный ответ: ходовая /крейсерская в авиации/</w:t>
      </w:r>
    </w:p>
    <w:p w:rsidR="00BA089B" w:rsidRPr="00BA089B" w:rsidRDefault="00BA089B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89B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F3368E" w:rsidRPr="00F3368E" w:rsidRDefault="00F3368E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68E">
        <w:rPr>
          <w:rFonts w:ascii="Times New Roman" w:hAnsi="Times New Roman" w:cs="Times New Roman"/>
          <w:i/>
          <w:sz w:val="28"/>
          <w:szCs w:val="28"/>
        </w:rPr>
        <w:t>Напишите результат вычислений.</w:t>
      </w:r>
    </w:p>
    <w:p w:rsidR="00F3368E" w:rsidRDefault="00F3368E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59" w:rsidRPr="001E5D59" w:rsidRDefault="00F30F63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77B">
        <w:rPr>
          <w:rFonts w:ascii="Times New Roman" w:hAnsi="Times New Roman" w:cs="Times New Roman"/>
          <w:sz w:val="28"/>
          <w:szCs w:val="28"/>
        </w:rPr>
        <w:t xml:space="preserve">. </w:t>
      </w:r>
      <w:r w:rsidR="001E5D59" w:rsidRPr="001E5D59">
        <w:rPr>
          <w:rFonts w:ascii="Times New Roman" w:hAnsi="Times New Roman" w:cs="Times New Roman"/>
          <w:sz w:val="28"/>
          <w:szCs w:val="28"/>
        </w:rPr>
        <w:t xml:space="preserve">Определить оборот транспортной единицы, если она прошла полное расстояние </w:t>
      </w:r>
      <w:smartTag w:uri="urn:schemas-microsoft-com:office:smarttags" w:element="metricconverter">
        <w:smartTagPr>
          <w:attr w:name="ProductID" w:val="400 км"/>
        </w:smartTagPr>
        <w:r w:rsidR="001E5D59" w:rsidRPr="001E5D59">
          <w:rPr>
            <w:rFonts w:ascii="Times New Roman" w:hAnsi="Times New Roman" w:cs="Times New Roman"/>
            <w:sz w:val="28"/>
            <w:szCs w:val="28"/>
          </w:rPr>
          <w:t>400 км</w:t>
        </w:r>
      </w:smartTag>
      <w:r w:rsidR="001E5D59" w:rsidRPr="001E5D59">
        <w:rPr>
          <w:rFonts w:ascii="Times New Roman" w:hAnsi="Times New Roman" w:cs="Times New Roman"/>
          <w:sz w:val="28"/>
          <w:szCs w:val="28"/>
        </w:rPr>
        <w:t xml:space="preserve"> со средней скоростью 50 км/час, а время погрузочно-разгрузочных операций соответственно составило 2 и 1,5 часа.</w:t>
      </w:r>
    </w:p>
    <w:p w:rsidR="00083190" w:rsidRPr="00083190" w:rsidRDefault="00083190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90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E5D59">
        <w:rPr>
          <w:rFonts w:ascii="Times New Roman" w:hAnsi="Times New Roman" w:cs="Times New Roman"/>
          <w:sz w:val="28"/>
          <w:szCs w:val="28"/>
        </w:rPr>
        <w:t>оборот транспортной единицы составил</w:t>
      </w:r>
      <w:r w:rsidRPr="00083190"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:rsidR="00083190" w:rsidRPr="00083190" w:rsidRDefault="00083190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9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E5D59" w:rsidRPr="001E5D59">
        <w:rPr>
          <w:rFonts w:ascii="Times New Roman" w:hAnsi="Times New Roman" w:cs="Times New Roman"/>
          <w:sz w:val="28"/>
          <w:szCs w:val="28"/>
        </w:rPr>
        <w:t>11,5</w:t>
      </w:r>
      <w:r w:rsidR="001E5D59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E5D59">
        <w:rPr>
          <w:rFonts w:ascii="Times New Roman" w:hAnsi="Times New Roman" w:cs="Times New Roman"/>
          <w:sz w:val="28"/>
          <w:szCs w:val="28"/>
        </w:rPr>
        <w:t>.</w:t>
      </w:r>
      <w:r w:rsidRPr="0008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90" w:rsidRPr="00083190" w:rsidRDefault="00083190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319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(ОПК-5.2, ОПК 5.3)</w:t>
      </w:r>
    </w:p>
    <w:p w:rsidR="008E5B29" w:rsidRDefault="008E5B29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4277B" w:rsidRDefault="00E4277B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277B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вопрос. </w:t>
      </w:r>
    </w:p>
    <w:p w:rsidR="00F3368E" w:rsidRPr="00E4277B" w:rsidRDefault="00F3368E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823C5" w:rsidRDefault="008E5B29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77B">
        <w:rPr>
          <w:rFonts w:ascii="Times New Roman" w:hAnsi="Times New Roman" w:cs="Times New Roman"/>
          <w:sz w:val="28"/>
          <w:szCs w:val="28"/>
        </w:rPr>
        <w:t>.</w:t>
      </w:r>
      <w:r w:rsidR="0042791C">
        <w:rPr>
          <w:rFonts w:ascii="Times New Roman" w:hAnsi="Times New Roman" w:cs="Times New Roman"/>
          <w:sz w:val="28"/>
          <w:szCs w:val="28"/>
        </w:rPr>
        <w:t xml:space="preserve"> </w:t>
      </w:r>
      <w:r w:rsidR="002526A2" w:rsidRPr="002526A2">
        <w:rPr>
          <w:rFonts w:ascii="Times New Roman" w:hAnsi="Times New Roman" w:cs="Times New Roman"/>
          <w:sz w:val="28"/>
          <w:szCs w:val="28"/>
        </w:rPr>
        <w:t>Основными элементами пунктов взаимодействия видов транспорта</w:t>
      </w:r>
      <w:r w:rsidR="002526A2" w:rsidRPr="00252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6A2" w:rsidRPr="002526A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823C5">
        <w:rPr>
          <w:rFonts w:ascii="Times New Roman" w:hAnsi="Times New Roman" w:cs="Times New Roman"/>
          <w:sz w:val="28"/>
          <w:szCs w:val="28"/>
        </w:rPr>
        <w:t>железнодорожные</w:t>
      </w:r>
      <w:r w:rsidR="002526A2" w:rsidRPr="002526A2">
        <w:rPr>
          <w:rFonts w:ascii="Times New Roman" w:hAnsi="Times New Roman" w:cs="Times New Roman"/>
          <w:sz w:val="28"/>
          <w:szCs w:val="28"/>
        </w:rPr>
        <w:t xml:space="preserve"> пути, причалы, крытые склады и площадки, погрузочно-разгрузочные машины (ПРМ), паромы, сортировочные и другие устройства</w:t>
      </w:r>
      <w:r w:rsidR="002526A2">
        <w:rPr>
          <w:rFonts w:ascii="Times New Roman" w:hAnsi="Times New Roman" w:cs="Times New Roman"/>
          <w:sz w:val="28"/>
          <w:szCs w:val="28"/>
        </w:rPr>
        <w:t xml:space="preserve">. Назовите, основные задачи </w:t>
      </w:r>
      <w:r w:rsidR="009823C5">
        <w:rPr>
          <w:rFonts w:ascii="Times New Roman" w:hAnsi="Times New Roman" w:cs="Times New Roman"/>
          <w:sz w:val="28"/>
          <w:szCs w:val="28"/>
        </w:rPr>
        <w:t xml:space="preserve">и требования при </w:t>
      </w:r>
      <w:r w:rsidR="002526A2">
        <w:rPr>
          <w:rFonts w:ascii="Times New Roman" w:hAnsi="Times New Roman" w:cs="Times New Roman"/>
          <w:sz w:val="28"/>
          <w:szCs w:val="28"/>
        </w:rPr>
        <w:t>расчет</w:t>
      </w:r>
      <w:r w:rsidR="009823C5">
        <w:rPr>
          <w:rFonts w:ascii="Times New Roman" w:hAnsi="Times New Roman" w:cs="Times New Roman"/>
          <w:sz w:val="28"/>
          <w:szCs w:val="28"/>
        </w:rPr>
        <w:t>е</w:t>
      </w:r>
      <w:r w:rsidR="002526A2">
        <w:rPr>
          <w:rFonts w:ascii="Times New Roman" w:hAnsi="Times New Roman" w:cs="Times New Roman"/>
          <w:sz w:val="28"/>
          <w:szCs w:val="28"/>
        </w:rPr>
        <w:t xml:space="preserve"> пункта взаимодействия</w:t>
      </w:r>
      <w:r w:rsidR="009823C5">
        <w:rPr>
          <w:rFonts w:ascii="Times New Roman" w:hAnsi="Times New Roman" w:cs="Times New Roman"/>
          <w:sz w:val="28"/>
          <w:szCs w:val="28"/>
        </w:rPr>
        <w:t xml:space="preserve"> видов транспорта,</w:t>
      </w:r>
      <w:r w:rsidR="002526A2">
        <w:rPr>
          <w:rFonts w:ascii="Times New Roman" w:hAnsi="Times New Roman" w:cs="Times New Roman"/>
          <w:sz w:val="28"/>
          <w:szCs w:val="28"/>
        </w:rPr>
        <w:t xml:space="preserve"> и какие критерии </w:t>
      </w:r>
      <w:r w:rsidR="009823C5">
        <w:rPr>
          <w:rFonts w:ascii="Times New Roman" w:hAnsi="Times New Roman" w:cs="Times New Roman"/>
          <w:sz w:val="28"/>
          <w:szCs w:val="28"/>
        </w:rPr>
        <w:t>оптимальности используют при решении этих задач.</w:t>
      </w:r>
    </w:p>
    <w:p w:rsidR="0042791C" w:rsidRPr="0042791C" w:rsidRDefault="0042791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="009823C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9823C5" w:rsidRPr="009823C5">
        <w:rPr>
          <w:rFonts w:ascii="Times New Roman" w:hAnsi="Times New Roman" w:cs="Times New Roman"/>
          <w:bCs/>
          <w:iCs/>
          <w:sz w:val="28"/>
          <w:szCs w:val="28"/>
        </w:rPr>
        <w:t>сновной задачей расчета является определение мощности технических устройств, а основным требованием является соответствие их пропускных и перерабатывающих способностей заданным размерам</w:t>
      </w:r>
      <w:r w:rsidR="009823C5" w:rsidRPr="009823C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823C5" w:rsidRPr="009823C5">
        <w:rPr>
          <w:rFonts w:ascii="Times New Roman" w:hAnsi="Times New Roman" w:cs="Times New Roman"/>
          <w:bCs/>
          <w:iCs/>
          <w:sz w:val="28"/>
          <w:szCs w:val="28"/>
        </w:rPr>
        <w:t>работ. В качестве критериев оптимальности используются вероятность безотказной работы системы и приведенные затраты на оснащение пунктов взаимодействия</w:t>
      </w:r>
      <w:r w:rsidR="009823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791C" w:rsidRDefault="0042791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91C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  <w:r w:rsidR="009823C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369C" w:rsidRDefault="0090369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0369C" w:rsidRDefault="00F3368E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69C" w:rsidRPr="00FE7B88">
        <w:rPr>
          <w:rFonts w:ascii="Times New Roman" w:hAnsi="Times New Roman" w:cs="Times New Roman"/>
          <w:sz w:val="28"/>
          <w:szCs w:val="28"/>
        </w:rPr>
        <w:t xml:space="preserve">. </w:t>
      </w:r>
      <w:r w:rsidR="0090369C">
        <w:rPr>
          <w:rFonts w:ascii="Times New Roman" w:hAnsi="Times New Roman" w:cs="Times New Roman"/>
          <w:sz w:val="28"/>
          <w:szCs w:val="28"/>
        </w:rPr>
        <w:t>Какие решаются вопросы п</w:t>
      </w:r>
      <w:r w:rsidR="0090369C" w:rsidRPr="00FE7B88">
        <w:rPr>
          <w:rFonts w:ascii="Times New Roman" w:hAnsi="Times New Roman" w:cs="Times New Roman"/>
          <w:sz w:val="28"/>
          <w:szCs w:val="28"/>
        </w:rPr>
        <w:t>ри организации работы по единому технологическому процессу</w:t>
      </w:r>
      <w:r w:rsidR="0090369C">
        <w:rPr>
          <w:rFonts w:ascii="Times New Roman" w:hAnsi="Times New Roman" w:cs="Times New Roman"/>
          <w:sz w:val="28"/>
          <w:szCs w:val="28"/>
        </w:rPr>
        <w:t>?</w:t>
      </w:r>
    </w:p>
    <w:p w:rsidR="0090369C" w:rsidRPr="00FE7B88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88">
        <w:rPr>
          <w:rFonts w:ascii="Times New Roman" w:hAnsi="Times New Roman" w:cs="Times New Roman"/>
          <w:bCs/>
          <w:i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7B88">
        <w:rPr>
          <w:rFonts w:ascii="Times New Roman" w:hAnsi="Times New Roman" w:cs="Times New Roman"/>
          <w:bCs/>
          <w:iCs/>
          <w:sz w:val="28"/>
          <w:szCs w:val="28"/>
        </w:rPr>
        <w:t>при организации работы по единому технологическому процессу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решаются следующие вопросы:</w:t>
      </w:r>
    </w:p>
    <w:p w:rsidR="0090369C" w:rsidRPr="00FE7B88" w:rsidRDefault="0090369C" w:rsidP="0090369C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88">
        <w:rPr>
          <w:rFonts w:ascii="Times New Roman" w:hAnsi="Times New Roman" w:cs="Times New Roman"/>
          <w:sz w:val="28"/>
          <w:szCs w:val="28"/>
        </w:rPr>
        <w:t>разработка единых графиков выполнения операций с вагонами и составами на станциях и подъездных путях промышленного транспорта;</w:t>
      </w:r>
    </w:p>
    <w:p w:rsidR="0090369C" w:rsidRPr="00FE7B88" w:rsidRDefault="0090369C" w:rsidP="0090369C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88">
        <w:rPr>
          <w:rFonts w:ascii="Times New Roman" w:hAnsi="Times New Roman" w:cs="Times New Roman"/>
          <w:sz w:val="28"/>
          <w:szCs w:val="28"/>
        </w:rPr>
        <w:t>увязка единой технологии с маршрутизацией, планами формирования поездов и судов;</w:t>
      </w:r>
    </w:p>
    <w:p w:rsidR="0090369C" w:rsidRPr="00FE7B88" w:rsidRDefault="0090369C" w:rsidP="0090369C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88">
        <w:rPr>
          <w:rFonts w:ascii="Times New Roman" w:hAnsi="Times New Roman" w:cs="Times New Roman"/>
          <w:sz w:val="28"/>
          <w:szCs w:val="28"/>
        </w:rPr>
        <w:t>обеспечение ритмичности погрузки-выгрузки грузов во времени и пространстве;</w:t>
      </w:r>
    </w:p>
    <w:p w:rsidR="0090369C" w:rsidRPr="00FE7B88" w:rsidRDefault="0090369C" w:rsidP="0090369C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88">
        <w:rPr>
          <w:rFonts w:ascii="Times New Roman" w:hAnsi="Times New Roman" w:cs="Times New Roman"/>
          <w:sz w:val="28"/>
          <w:szCs w:val="28"/>
        </w:rPr>
        <w:t>разработка согласованных графиков движения во всем пути следования грузов от пункта отправления до пункта назначения.</w:t>
      </w:r>
    </w:p>
    <w:p w:rsidR="0090369C" w:rsidRPr="00FE7B88" w:rsidRDefault="0090369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B88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ПК-2 (ПК-2.1, ПК-2.2)</w:t>
      </w:r>
    </w:p>
    <w:p w:rsidR="0090369C" w:rsidRDefault="0090369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23C5" w:rsidRDefault="009823C5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B29" w:rsidRPr="008E5B29" w:rsidRDefault="008E5B29" w:rsidP="0090369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E5B2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развернутым ответом</w:t>
      </w:r>
    </w:p>
    <w:p w:rsidR="008E5B29" w:rsidRPr="008E5B29" w:rsidRDefault="008E5B29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32CF7" w:rsidRDefault="008E5B29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D35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 xml:space="preserve">Рассматривается пункт взаимодействия автомобильного и железнодорожного транспорта. Автомобильный транспорт доставляет груз на пункт взаимодействия, железнодорожный – вывозит. Со стороны автотранспорта для перевозок задействованы две марки подвижного состава равной грузоподъемности, но одинакового количества. Суточный грузопоток составляет </w:t>
      </w:r>
      <w:r w:rsidR="0060486F" w:rsidRPr="001D0284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 xml:space="preserve"> =100</w:t>
      </w:r>
      <w:r w:rsidR="001D0284">
        <w:rPr>
          <w:rFonts w:ascii="Times New Roman" w:hAnsi="Times New Roman" w:cs="Times New Roman"/>
          <w:bCs/>
          <w:sz w:val="28"/>
          <w:szCs w:val="28"/>
        </w:rPr>
        <w:t xml:space="preserve"> тонн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 xml:space="preserve"> тарно-штучных грузов. Грузоподъемность вагона - </w:t>
      </w:r>
      <w:r w:rsidR="0060486F"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="0060486F" w:rsidRPr="0060486F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uk-UA"/>
        </w:rPr>
        <w:t>в</w:t>
      </w:r>
      <w:r w:rsidR="0060486F" w:rsidRPr="0060486F">
        <w:rPr>
          <w:rFonts w:ascii="Times New Roman" w:hAnsi="Times New Roman" w:cs="Times New Roman"/>
          <w:bCs/>
          <w:i/>
          <w:sz w:val="28"/>
          <w:szCs w:val="28"/>
          <w:lang w:val="uk-UA"/>
        </w:rPr>
        <w:t>=66т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 xml:space="preserve">, автомобилей типов МАЗ-514 и МАЗ-500А с прицепом </w:t>
      </w:r>
      <w:r w:rsidR="0060486F"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="0060486F"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 w:rsidR="0060486F" w:rsidRPr="0060486F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6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>=10</w:t>
      </w:r>
      <w:r w:rsidR="006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 xml:space="preserve">тонн и </w:t>
      </w:r>
      <w:r w:rsidR="006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86F"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="0060486F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а2 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>=</w:t>
      </w:r>
      <w:r w:rsidR="006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>16</w:t>
      </w:r>
      <w:r w:rsidR="00C50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>тонн. В одной подаче -</w:t>
      </w:r>
      <w:r w:rsidR="006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86F" w:rsidRPr="0060486F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="0060486F" w:rsidRPr="0060486F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в</w:t>
      </w:r>
      <w:r w:rsidR="0060486F" w:rsidRPr="0060486F">
        <w:rPr>
          <w:rFonts w:ascii="Times New Roman" w:hAnsi="Times New Roman" w:cs="Times New Roman"/>
          <w:bCs/>
          <w:sz w:val="28"/>
          <w:szCs w:val="28"/>
        </w:rPr>
        <w:t xml:space="preserve"> =12 вагонов. </w:t>
      </w:r>
      <w:r w:rsidR="00C5038C" w:rsidRPr="00C5038C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работы железнодорожного транспорта и пункта взаимодействия </w:t>
      </w:r>
      <w:r w:rsidR="00C5038C" w:rsidRPr="00C5038C">
        <w:rPr>
          <w:rFonts w:ascii="Times New Roman" w:hAnsi="Times New Roman" w:cs="Times New Roman"/>
          <w:bCs/>
          <w:i/>
          <w:sz w:val="28"/>
          <w:szCs w:val="28"/>
        </w:rPr>
        <w:t>Т=18</w:t>
      </w:r>
      <w:r w:rsidR="00C5038C" w:rsidRPr="00C5038C">
        <w:rPr>
          <w:rFonts w:ascii="Times New Roman" w:hAnsi="Times New Roman" w:cs="Times New Roman"/>
          <w:bCs/>
          <w:sz w:val="28"/>
          <w:szCs w:val="28"/>
        </w:rPr>
        <w:t xml:space="preserve"> часов в сутки, автомобильного - </w:t>
      </w:r>
      <w:r w:rsidR="00C5038C" w:rsidRPr="00C5038C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C5038C" w:rsidRPr="00C5038C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а</w:t>
      </w:r>
      <w:r w:rsidR="00C5038C" w:rsidRPr="00C5038C">
        <w:rPr>
          <w:rFonts w:ascii="Times New Roman" w:hAnsi="Times New Roman" w:cs="Times New Roman"/>
          <w:bCs/>
          <w:sz w:val="28"/>
          <w:szCs w:val="28"/>
        </w:rPr>
        <w:t xml:space="preserve"> =12часов.</w:t>
      </w:r>
      <w:r w:rsidR="00C50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 xml:space="preserve">Стоимость простоя автомобиля </w:t>
      </w:r>
      <w:r w:rsidR="00D96DE6" w:rsidRPr="00D96DE6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="00D96DE6" w:rsidRPr="00D96DE6">
        <w:rPr>
          <w:rFonts w:ascii="Times New Roman" w:hAnsi="Times New Roman" w:cs="Times New Roman"/>
          <w:bCs/>
          <w:sz w:val="28"/>
          <w:szCs w:val="28"/>
          <w:vertAlign w:val="subscript"/>
        </w:rPr>
        <w:t>а1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DE6">
        <w:rPr>
          <w:rFonts w:ascii="Times New Roman" w:hAnsi="Times New Roman" w:cs="Times New Roman"/>
          <w:bCs/>
          <w:sz w:val="28"/>
          <w:szCs w:val="28"/>
        </w:rPr>
        <w:t>–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DE6" w:rsidRPr="00D96DE6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D96DE6" w:rsidRPr="00D96DE6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а1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>=7,8</w:t>
      </w:r>
      <w:r w:rsidR="00740E70">
        <w:rPr>
          <w:rFonts w:ascii="Times New Roman" w:hAnsi="Times New Roman" w:cs="Times New Roman"/>
          <w:bCs/>
          <w:sz w:val="28"/>
          <w:szCs w:val="28"/>
        </w:rPr>
        <w:t xml:space="preserve"> у.е.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 xml:space="preserve">, для </w:t>
      </w:r>
      <w:r w:rsidR="00D96DE6" w:rsidRPr="00D96DE6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="00D96DE6" w:rsidRPr="00D96DE6"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 w:rsidR="00D96DE6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40E70" w:rsidRPr="00D96DE6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740E70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а2</w:t>
      </w:r>
      <w:r w:rsidR="00740E7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>=</w:t>
      </w:r>
      <w:r w:rsidR="00740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>7,8</w:t>
      </w:r>
      <w:r w:rsidR="00740E70">
        <w:rPr>
          <w:rFonts w:ascii="Times New Roman" w:hAnsi="Times New Roman" w:cs="Times New Roman"/>
          <w:bCs/>
          <w:sz w:val="28"/>
          <w:szCs w:val="28"/>
        </w:rPr>
        <w:t xml:space="preserve"> у.е.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 xml:space="preserve">, вагона </w:t>
      </w:r>
      <w:r w:rsidR="00740E70">
        <w:rPr>
          <w:rFonts w:ascii="Times New Roman" w:hAnsi="Times New Roman" w:cs="Times New Roman"/>
          <w:bCs/>
          <w:sz w:val="28"/>
          <w:szCs w:val="28"/>
        </w:rPr>
        <w:t>–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E70" w:rsidRPr="00740E70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740E70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в</w:t>
      </w:r>
      <w:r w:rsidR="00740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DE6" w:rsidRPr="00D96DE6">
        <w:rPr>
          <w:rFonts w:ascii="Times New Roman" w:hAnsi="Times New Roman" w:cs="Times New Roman"/>
          <w:bCs/>
          <w:sz w:val="28"/>
          <w:szCs w:val="28"/>
        </w:rPr>
        <w:t>=0,3</w:t>
      </w:r>
      <w:r w:rsidR="00740E70">
        <w:rPr>
          <w:rFonts w:ascii="Times New Roman" w:hAnsi="Times New Roman" w:cs="Times New Roman"/>
          <w:bCs/>
          <w:sz w:val="28"/>
          <w:szCs w:val="28"/>
        </w:rPr>
        <w:t xml:space="preserve"> у.е.</w:t>
      </w:r>
      <w:r w:rsidR="00D96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86F">
        <w:rPr>
          <w:rFonts w:ascii="Times New Roman" w:hAnsi="Times New Roman" w:cs="Times New Roman"/>
          <w:bCs/>
          <w:sz w:val="28"/>
          <w:szCs w:val="28"/>
        </w:rPr>
        <w:t>Определить средневзвешенную стоимость простоя подвижного состава.</w:t>
      </w:r>
    </w:p>
    <w:p w:rsidR="00871E41" w:rsidRPr="00871E41" w:rsidRDefault="00871E41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71E41">
        <w:rPr>
          <w:rFonts w:ascii="Times New Roman" w:hAnsi="Times New Roman" w:cs="Times New Roman"/>
          <w:bCs/>
          <w:iCs/>
          <w:sz w:val="28"/>
          <w:szCs w:val="28"/>
        </w:rPr>
        <w:t>Привести расширенное решение.</w:t>
      </w:r>
    </w:p>
    <w:p w:rsidR="00871E41" w:rsidRDefault="00871E41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71E41">
        <w:rPr>
          <w:rFonts w:ascii="Times New Roman" w:hAnsi="Times New Roman" w:cs="Times New Roman"/>
          <w:bCs/>
          <w:iCs/>
          <w:sz w:val="28"/>
          <w:szCs w:val="28"/>
        </w:rPr>
        <w:t>Время выполнения – 2</w:t>
      </w:r>
      <w:r w:rsidR="00D96DE6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871E41">
        <w:rPr>
          <w:rFonts w:ascii="Times New Roman" w:hAnsi="Times New Roman" w:cs="Times New Roman"/>
          <w:bCs/>
          <w:iCs/>
          <w:sz w:val="28"/>
          <w:szCs w:val="28"/>
        </w:rPr>
        <w:t xml:space="preserve"> мин.</w:t>
      </w:r>
    </w:p>
    <w:p w:rsidR="00C5038C" w:rsidRPr="00871E41" w:rsidRDefault="00F3368E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Ожидаемый результат;</w:t>
      </w:r>
    </w:p>
    <w:p w:rsidR="00C5038C" w:rsidRPr="00C5038C" w:rsidRDefault="00C5038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Грузоподъемность автомобилей составляют 10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и 16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Средняя грузоподъемность автомобиля составит,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position w:val="-12"/>
          <w:sz w:val="28"/>
          <w:szCs w:val="28"/>
        </w:rPr>
        <w:object w:dxaOrig="3700" w:dyaOrig="360">
          <v:shape id="_x0000_i1033" type="#_x0000_t75" style="width:185.4pt;height:18pt" o:ole="" fillcolor="window">
            <v:imagedata r:id="rId19" o:title=""/>
          </v:shape>
          <o:OLEObject Type="Embed" ProgID="Equation.3" ShapeID="_x0000_i1033" DrawAspect="Content" ObjectID="_1804369551" r:id="rId20"/>
        </w:objec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Средняя интенсивность потока подвижного состава,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ед/ч</w:t>
      </w:r>
    </w:p>
    <w:p w:rsid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1500" w:dyaOrig="360">
          <v:shape id="_x0000_i1034" type="#_x0000_t75" style="width:75pt;height:18pt" o:ole="" fillcolor="window">
            <v:imagedata r:id="rId21" o:title=""/>
          </v:shape>
          <o:OLEObject Type="Embed" ProgID="Equation.3" ShapeID="_x0000_i1034" DrawAspect="Content" ObjectID="_1804369552" r:id="rId22"/>
        </w:objec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где</w:t>
      </w:r>
      <w:r w:rsidR="00D96D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6DE6" w:rsidRPr="00D96DE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="00D96DE6" w:rsidRPr="00D96DE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i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D96DE6" w:rsidRPr="00D96DE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="00D96DE6" w:rsidRPr="00D96DE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  <w:lang w:val="en-US"/>
        </w:rPr>
        <w:t>i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6DE6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6DE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="00D96DE6"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ответственно, 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грузоподъемность 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6DE6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продолжительность работы транспортной единицы в сутки, </w:t>
      </w:r>
      <w:r w:rsidRPr="00D96DE6">
        <w:rPr>
          <w:rFonts w:ascii="Times New Roman" w:hAnsi="Times New Roman" w:cs="Times New Roman"/>
          <w:bCs/>
          <w:i/>
          <w:iCs/>
          <w:sz w:val="28"/>
          <w:szCs w:val="28"/>
        </w:rPr>
        <w:t>ч</w:t>
      </w:r>
      <w:r w:rsidRPr="00C5038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Автомобилей,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а/ч</w:t>
      </w:r>
    </w:p>
    <w:p w:rsid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3560" w:dyaOrig="360">
          <v:shape id="_x0000_i1035" type="#_x0000_t75" style="width:177.6pt;height:18pt" o:ole="" fillcolor="window">
            <v:imagedata r:id="rId23" o:title=""/>
          </v:shape>
          <o:OLEObject Type="Embed" ProgID="Equation.3" ShapeID="_x0000_i1035" DrawAspect="Content" ObjectID="_1804369553" r:id="rId24"/>
        </w:objec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Вагонов, </w:t>
      </w:r>
      <w:r w:rsidRPr="00C5038C">
        <w:rPr>
          <w:rFonts w:ascii="Times New Roman" w:hAnsi="Times New Roman" w:cs="Times New Roman"/>
          <w:bCs/>
          <w:i/>
          <w:iCs/>
          <w:sz w:val="28"/>
          <w:szCs w:val="28"/>
        </w:rPr>
        <w:t>в/ч</w:t>
      </w:r>
    </w:p>
    <w:p w:rsid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3320" w:dyaOrig="360">
          <v:shape id="_x0000_i1036" type="#_x0000_t75" style="width:165.6pt;height:18pt" o:ole="" fillcolor="window">
            <v:imagedata r:id="rId25" o:title=""/>
          </v:shape>
          <o:OLEObject Type="Embed" ProgID="Equation.3" ShapeID="_x0000_i1036" DrawAspect="Content" ObjectID="_1804369554" r:id="rId26"/>
        </w:objec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Доля подвижного состава в общем потоке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1719" w:dyaOrig="380">
          <v:shape id="_x0000_i1037" type="#_x0000_t75" style="width:86.4pt;height:18.6pt" o:ole="" fillcolor="window">
            <v:imagedata r:id="rId27" o:title=""/>
          </v:shape>
          <o:OLEObject Type="Embed" ProgID="Equation.3" ShapeID="_x0000_i1037" DrawAspect="Content" ObjectID="_1804369555" r:id="rId28"/>
        </w:objec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Доля вагонов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4099" w:dyaOrig="360">
          <v:shape id="_x0000_i1038" type="#_x0000_t75" style="width:204.6pt;height:18pt" o:ole="" fillcolor="window">
            <v:imagedata r:id="rId29" o:title=""/>
          </v:shape>
          <o:OLEObject Type="Embed" ProgID="Equation.3" ShapeID="_x0000_i1038" DrawAspect="Content" ObjectID="_1804369556" r:id="rId30"/>
        </w:object>
      </w:r>
    </w:p>
    <w:p w:rsidR="00C5038C" w:rsidRPr="00C5038C" w:rsidRDefault="00C5038C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>Доля автомобилей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4200" w:dyaOrig="360">
          <v:shape id="_x0000_i1039" type="#_x0000_t75" style="width:210pt;height:18pt" o:ole="" fillcolor="window">
            <v:imagedata r:id="rId31" o:title=""/>
          </v:shape>
          <o:OLEObject Type="Embed" ProgID="Equation.3" ShapeID="_x0000_i1039" DrawAspect="Content" ObjectID="_1804369557" r:id="rId32"/>
        </w:object>
      </w:r>
    </w:p>
    <w:p w:rsidR="00C5038C" w:rsidRPr="00E016D5" w:rsidRDefault="00C5038C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t xml:space="preserve">Средневзвешенная стоимость простоя подвижного состава, </w:t>
      </w:r>
      <w:r w:rsidR="00740E70">
        <w:rPr>
          <w:rFonts w:ascii="Times New Roman" w:hAnsi="Times New Roman" w:cs="Times New Roman"/>
          <w:bCs/>
          <w:i/>
          <w:iCs/>
          <w:sz w:val="28"/>
          <w:szCs w:val="28"/>
        </w:rPr>
        <w:t>у.е.</w:t>
      </w:r>
    </w:p>
    <w:p w:rsidR="00C5038C" w:rsidRPr="00C5038C" w:rsidRDefault="00C5038C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038C">
        <w:rPr>
          <w:rFonts w:ascii="Times New Roman" w:hAnsi="Times New Roman" w:cs="Times New Roman"/>
          <w:bCs/>
          <w:iCs/>
          <w:sz w:val="28"/>
          <w:szCs w:val="28"/>
        </w:rPr>
        <w:object w:dxaOrig="1340" w:dyaOrig="680">
          <v:shape id="_x0000_i1040" type="#_x0000_t75" style="width:66.6pt;height:33.6pt" o:ole="" fillcolor="window">
            <v:imagedata r:id="rId33" o:title=""/>
          </v:shape>
          <o:OLEObject Type="Embed" ProgID="Equation.3" ShapeID="_x0000_i1040" DrawAspect="Content" ObjectID="_1804369558" r:id="rId34"/>
        </w:object>
      </w:r>
    </w:p>
    <w:p w:rsidR="00E016D5" w:rsidRDefault="00E016D5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016D5">
        <w:rPr>
          <w:rFonts w:ascii="Times New Roman" w:hAnsi="Times New Roman" w:cs="Times New Roman"/>
          <w:bCs/>
          <w:iCs/>
          <w:sz w:val="28"/>
          <w:szCs w:val="28"/>
          <w:lang w:val="en-US"/>
        </w:rPr>
        <w:object w:dxaOrig="4020" w:dyaOrig="360">
          <v:shape id="_x0000_i1041" type="#_x0000_t75" style="width:201pt;height:18pt" o:ole="" fillcolor="window">
            <v:imagedata r:id="rId35" o:title=""/>
          </v:shape>
          <o:OLEObject Type="Embed" ProgID="Equation.3" ShapeID="_x0000_i1041" DrawAspect="Content" ObjectID="_1804369559" r:id="rId36"/>
        </w:object>
      </w:r>
    </w:p>
    <w:p w:rsidR="006B2DDE" w:rsidRDefault="00E016D5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016D5">
        <w:rPr>
          <w:rFonts w:ascii="Times New Roman" w:hAnsi="Times New Roman" w:cs="Times New Roman"/>
          <w:bCs/>
          <w:iCs/>
          <w:sz w:val="28"/>
          <w:szCs w:val="28"/>
        </w:rPr>
        <w:object w:dxaOrig="4920" w:dyaOrig="360">
          <v:shape id="_x0000_i1042" type="#_x0000_t75" style="width:246pt;height:18pt" o:ole="" fillcolor="window">
            <v:imagedata r:id="rId37" o:title=""/>
          </v:shape>
          <o:OLEObject Type="Embed" ProgID="Equation.3" ShapeID="_x0000_i1042" DrawAspect="Content" ObjectID="_1804369560" r:id="rId38"/>
        </w:object>
      </w:r>
    </w:p>
    <w:p w:rsidR="00D96DE6" w:rsidRDefault="00D96DE6" w:rsidP="0090369C">
      <w:pPr>
        <w:pStyle w:val="a4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6DE6">
        <w:rPr>
          <w:rFonts w:ascii="Times New Roman" w:hAnsi="Times New Roman" w:cs="Times New Roman"/>
          <w:bCs/>
          <w:iCs/>
          <w:sz w:val="28"/>
          <w:szCs w:val="28"/>
        </w:rPr>
        <w:t xml:space="preserve">Ответ: </w:t>
      </w:r>
      <w:r w:rsidR="00740E70">
        <w:rPr>
          <w:rFonts w:ascii="Times New Roman" w:hAnsi="Times New Roman" w:cs="Times New Roman"/>
          <w:bCs/>
          <w:iCs/>
          <w:sz w:val="28"/>
          <w:szCs w:val="28"/>
        </w:rPr>
        <w:t xml:space="preserve">средневзвешенная стоимость простоя подвижного состава составила: </w:t>
      </w:r>
      <w:r w:rsidR="00740E70" w:rsidRPr="00740E70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="00740E70" w:rsidRPr="00740E7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о</w:t>
      </w:r>
      <w:r w:rsidR="00740E70">
        <w:rPr>
          <w:rFonts w:ascii="Times New Roman" w:hAnsi="Times New Roman" w:cs="Times New Roman"/>
          <w:bCs/>
          <w:iCs/>
          <w:sz w:val="28"/>
          <w:szCs w:val="28"/>
        </w:rPr>
        <w:t xml:space="preserve"> = 6,79 у.е., </w:t>
      </w:r>
      <w:r w:rsidR="00740E70" w:rsidRPr="00740E70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="00740E70" w:rsidRPr="00740E70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а</w:t>
      </w:r>
      <w:r w:rsidR="00740E70">
        <w:rPr>
          <w:rFonts w:ascii="Times New Roman" w:hAnsi="Times New Roman" w:cs="Times New Roman"/>
          <w:bCs/>
          <w:iCs/>
          <w:sz w:val="28"/>
          <w:szCs w:val="28"/>
        </w:rPr>
        <w:t xml:space="preserve"> = 7,8 у.е.</w:t>
      </w:r>
    </w:p>
    <w:p w:rsidR="00F3368E" w:rsidRPr="00D96DE6" w:rsidRDefault="005B21BF" w:rsidP="0090369C">
      <w:pPr>
        <w:pStyle w:val="a4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21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Критерии оценивания: полное содержательное соответствие приведенному выше пояснению.</w:t>
      </w:r>
    </w:p>
    <w:p w:rsidR="00D96DE6" w:rsidRPr="00D96DE6" w:rsidRDefault="00D96DE6" w:rsidP="0090369C">
      <w:pPr>
        <w:pStyle w:val="a4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6DE6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BD35CE" w:rsidRDefault="00BD35CE" w:rsidP="0090369C">
      <w:pPr>
        <w:pStyle w:val="a4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7057" w:rsidRPr="00637E9E" w:rsidRDefault="008E5B29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B2DD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67057" w:rsidRPr="00167057">
        <w:rPr>
          <w:rFonts w:ascii="Times New Roman" w:hAnsi="Times New Roman" w:cs="Times New Roman"/>
          <w:sz w:val="28"/>
          <w:szCs w:val="28"/>
        </w:rPr>
        <w:t xml:space="preserve"> </w:t>
      </w:r>
      <w:r w:rsidR="00167057" w:rsidRPr="00167057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Определить </w:t>
      </w:r>
      <w:r w:rsidR="002827D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827D6" w:rsidRPr="002827D6">
        <w:rPr>
          <w:rFonts w:ascii="Times New Roman" w:hAnsi="Times New Roman" w:cs="Times New Roman"/>
          <w:bCs/>
          <w:iCs/>
          <w:sz w:val="28"/>
          <w:szCs w:val="28"/>
        </w:rPr>
        <w:t>птимальное количество взаимозаменяемых погрузочно-разгрузочных механизмов</w:t>
      </w:r>
      <w:r w:rsidR="002827D6">
        <w:rPr>
          <w:rFonts w:ascii="Times New Roman" w:hAnsi="Times New Roman" w:cs="Times New Roman"/>
          <w:bCs/>
          <w:iCs/>
          <w:sz w:val="28"/>
          <w:szCs w:val="28"/>
        </w:rPr>
        <w:t xml:space="preserve"> (ПРМ)</w:t>
      </w:r>
      <w:r w:rsidR="002827D6" w:rsidRPr="002827D6">
        <w:rPr>
          <w:rFonts w:ascii="Times New Roman" w:hAnsi="Times New Roman" w:cs="Times New Roman"/>
          <w:bCs/>
          <w:iCs/>
          <w:sz w:val="28"/>
          <w:szCs w:val="28"/>
        </w:rPr>
        <w:t xml:space="preserve"> при смешанном потоке вагонов и автомобилей</w:t>
      </w:r>
      <w:r w:rsidR="00BD7485">
        <w:rPr>
          <w:rFonts w:ascii="Times New Roman" w:hAnsi="Times New Roman" w:cs="Times New Roman"/>
          <w:bCs/>
          <w:iCs/>
          <w:sz w:val="28"/>
          <w:szCs w:val="28"/>
        </w:rPr>
        <w:t xml:space="preserve"> в пункте взаимодействия видов транспорта</w:t>
      </w:r>
      <w:r w:rsidR="002827D6">
        <w:rPr>
          <w:rFonts w:ascii="Times New Roman" w:hAnsi="Times New Roman" w:cs="Times New Roman"/>
          <w:bCs/>
          <w:iCs/>
          <w:sz w:val="28"/>
          <w:szCs w:val="28"/>
        </w:rPr>
        <w:t xml:space="preserve">, если оптимальный уровень загрузки ПРМ составляет 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</w:rPr>
        <w:t>ρ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опт</w:t>
      </w:r>
      <w:r w:rsidR="00637E9E">
        <w:rPr>
          <w:rFonts w:ascii="Times New Roman" w:hAnsi="Times New Roman" w:cs="Times New Roman"/>
          <w:bCs/>
          <w:iCs/>
          <w:sz w:val="28"/>
          <w:szCs w:val="28"/>
        </w:rPr>
        <w:t xml:space="preserve">=0,7, грузоподъёмность вагона 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 w:rsidR="00637E9E" w:rsidRPr="00637E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7E9E">
        <w:rPr>
          <w:rFonts w:ascii="Times New Roman" w:hAnsi="Times New Roman" w:cs="Times New Roman"/>
          <w:bCs/>
          <w:iCs/>
          <w:sz w:val="28"/>
          <w:szCs w:val="28"/>
        </w:rPr>
        <w:t xml:space="preserve">= 64 т, автомобиля 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а</w:t>
      </w:r>
      <w:r w:rsidR="00637E9E">
        <w:rPr>
          <w:rFonts w:ascii="Times New Roman" w:hAnsi="Times New Roman" w:cs="Times New Roman"/>
          <w:bCs/>
          <w:iCs/>
          <w:sz w:val="28"/>
          <w:szCs w:val="28"/>
        </w:rPr>
        <w:t xml:space="preserve"> = 5т, а интенсивность транспортного потока в пункт взаимодействия 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</w:rPr>
        <w:t>λ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 w:rsidR="00637E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7E9E" w:rsidRPr="00637E9E">
        <w:rPr>
          <w:rFonts w:ascii="Times New Roman" w:hAnsi="Times New Roman" w:cs="Times New Roman"/>
          <w:bCs/>
          <w:iCs/>
          <w:sz w:val="28"/>
          <w:szCs w:val="28"/>
        </w:rPr>
        <w:t>=</w:t>
      </w:r>
      <w:r w:rsidR="00637E9E">
        <w:rPr>
          <w:rFonts w:ascii="Times New Roman" w:hAnsi="Times New Roman" w:cs="Times New Roman"/>
          <w:bCs/>
          <w:iCs/>
          <w:sz w:val="28"/>
          <w:szCs w:val="28"/>
        </w:rPr>
        <w:t xml:space="preserve"> 0,4 в/ч, 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</w:rPr>
        <w:t>λ</w:t>
      </w:r>
      <w:r w:rsidR="00637E9E" w:rsidRPr="00637E9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а</w:t>
      </w:r>
      <w:r w:rsidR="00637E9E">
        <w:rPr>
          <w:rFonts w:ascii="Times New Roman" w:hAnsi="Times New Roman" w:cs="Times New Roman"/>
          <w:bCs/>
          <w:iCs/>
          <w:sz w:val="28"/>
          <w:szCs w:val="28"/>
        </w:rPr>
        <w:t xml:space="preserve"> = 5 а/ч, </w:t>
      </w:r>
      <w:r w:rsidR="00637E9E" w:rsidRPr="00637E9E">
        <w:rPr>
          <w:rFonts w:ascii="Times New Roman" w:hAnsi="Times New Roman" w:cs="Times New Roman"/>
          <w:bCs/>
          <w:iCs/>
          <w:sz w:val="28"/>
          <w:szCs w:val="28"/>
        </w:rPr>
        <w:t xml:space="preserve">коэффициент использования ПРМ по времени, учитывающий технологические перерывы </w:t>
      </w:r>
      <w:r w:rsidR="00637E9E" w:rsidRPr="00BD7485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="00637E9E" w:rsidRPr="00BD7485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 w:rsidR="00637E9E">
        <w:rPr>
          <w:rFonts w:ascii="Times New Roman" w:hAnsi="Times New Roman" w:cs="Times New Roman"/>
          <w:bCs/>
          <w:iCs/>
          <w:sz w:val="28"/>
          <w:szCs w:val="28"/>
        </w:rPr>
        <w:t xml:space="preserve"> = 085,…0,95</w:t>
      </w:r>
      <w:r w:rsidR="00637E9E" w:rsidRPr="00637E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67057" w:rsidRPr="00167057" w:rsidRDefault="00167057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:rsidR="00167057" w:rsidRPr="00167057" w:rsidRDefault="00167057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27D6">
        <w:rPr>
          <w:rFonts w:ascii="Times New Roman" w:hAnsi="Times New Roman" w:cs="Times New Roman"/>
          <w:sz w:val="28"/>
          <w:szCs w:val="28"/>
        </w:rPr>
        <w:t>0</w:t>
      </w:r>
      <w:r w:rsidRPr="00167057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67057" w:rsidRDefault="00167057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5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2827D6" w:rsidRPr="002827D6" w:rsidRDefault="002827D6" w:rsidP="009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 xml:space="preserve">Оптимальное количество взаимозаменяемых погрузочно-разгрузочных механизмов при смешанном потоке вагонов и автомобилей определяется по зависимости, </w:t>
      </w:r>
      <w:r w:rsidRPr="002827D6">
        <w:rPr>
          <w:rFonts w:ascii="Times New Roman" w:hAnsi="Times New Roman" w:cs="Times New Roman"/>
          <w:i/>
          <w:sz w:val="28"/>
          <w:szCs w:val="28"/>
        </w:rPr>
        <w:t>ед/ч</w:t>
      </w:r>
      <w:r w:rsidR="00BD7485">
        <w:rPr>
          <w:rFonts w:ascii="Times New Roman" w:hAnsi="Times New Roman" w:cs="Times New Roman"/>
          <w:i/>
          <w:sz w:val="28"/>
          <w:szCs w:val="28"/>
        </w:rPr>
        <w:t>:</w: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2260" w:dyaOrig="360">
          <v:shape id="_x0000_i1043" type="#_x0000_t75" style="width:113.4pt;height:18pt" o:ole="" fillcolor="window">
            <v:imagedata r:id="rId39" o:title=""/>
          </v:shape>
          <o:OLEObject Type="Embed" ProgID="Equation.3" ShapeID="_x0000_i1043" DrawAspect="Content" ObjectID="_1804369561" r:id="rId40"/>
        </w:object>
      </w:r>
    </w:p>
    <w:p w:rsidR="002827D6" w:rsidRPr="002827D6" w:rsidRDefault="00BD7485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27D6" w:rsidRPr="002827D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8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827D6" w:rsidRPr="002827D6">
        <w:rPr>
          <w:rFonts w:ascii="Times New Roman" w:hAnsi="Times New Roman" w:cs="Times New Roman"/>
          <w:sz w:val="28"/>
          <w:szCs w:val="28"/>
        </w:rPr>
        <w:t xml:space="preserve"> - число транспортных единиц, поступающих на пункт взаимодействия в единицу времени;</w:t>
      </w:r>
    </w:p>
    <w:p w:rsidR="002827D6" w:rsidRPr="002827D6" w:rsidRDefault="00BD7485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48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827D6" w:rsidRPr="002827D6">
        <w:rPr>
          <w:rFonts w:ascii="Times New Roman" w:hAnsi="Times New Roman" w:cs="Times New Roman"/>
          <w:sz w:val="28"/>
          <w:szCs w:val="28"/>
        </w:rPr>
        <w:t>-средняя продолжительность обслуживания транспортной единицы, ч;</w:t>
      </w:r>
    </w:p>
    <w:p w:rsidR="002827D6" w:rsidRPr="002827D6" w:rsidRDefault="00BD7485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485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BD7485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D6" w:rsidRPr="002827D6">
        <w:rPr>
          <w:rFonts w:ascii="Times New Roman" w:hAnsi="Times New Roman" w:cs="Times New Roman"/>
          <w:sz w:val="28"/>
          <w:szCs w:val="28"/>
        </w:rPr>
        <w:t>- коэффициент использования ПРМ по времени, учитывающий технологические пере</w:t>
      </w:r>
      <w:r w:rsidR="00637E9E">
        <w:rPr>
          <w:rFonts w:ascii="Times New Roman" w:hAnsi="Times New Roman" w:cs="Times New Roman"/>
          <w:sz w:val="28"/>
          <w:szCs w:val="28"/>
        </w:rPr>
        <w:t>рывы</w:t>
      </w:r>
      <w:r w:rsidR="002827D6" w:rsidRPr="002827D6">
        <w:rPr>
          <w:rFonts w:ascii="Times New Roman" w:hAnsi="Times New Roman" w:cs="Times New Roman"/>
          <w:sz w:val="28"/>
          <w:szCs w:val="28"/>
        </w:rPr>
        <w:t>.</w: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>Число транспортных единиц, приходящих на пункт взаимодействия в течение часа</w:t>
      </w:r>
      <w:r w:rsidR="00BD7485">
        <w:rPr>
          <w:rFonts w:ascii="Times New Roman" w:hAnsi="Times New Roman" w:cs="Times New Roman"/>
          <w:sz w:val="28"/>
          <w:szCs w:val="28"/>
        </w:rPr>
        <w:t>:</w: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1140" w:dyaOrig="360">
          <v:shape id="_x0000_i1044" type="#_x0000_t75" style="width:57pt;height:18pt" o:ole="" fillcolor="window">
            <v:imagedata r:id="rId41" o:title=""/>
          </v:shape>
          <o:OLEObject Type="Embed" ProgID="Equation.3" ShapeID="_x0000_i1044" DrawAspect="Content" ObjectID="_1804369562" r:id="rId42"/>
        </w:objec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1640" w:dyaOrig="320">
          <v:shape id="_x0000_i1045" type="#_x0000_t75" style="width:81.6pt;height:15.6pt" o:ole="" fillcolor="window">
            <v:imagedata r:id="rId43" o:title=""/>
          </v:shape>
          <o:OLEObject Type="Embed" ProgID="Equation.3" ShapeID="_x0000_i1045" DrawAspect="Content" ObjectID="_1804369563" r:id="rId44"/>
        </w:objec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 xml:space="preserve">Средняя продолжительность обслуживания транспортной единицы, </w:t>
      </w:r>
      <w:r w:rsidRPr="00BD7485">
        <w:rPr>
          <w:rFonts w:ascii="Times New Roman" w:hAnsi="Times New Roman" w:cs="Times New Roman"/>
          <w:i/>
          <w:sz w:val="28"/>
          <w:szCs w:val="28"/>
        </w:rPr>
        <w:t>ч</w:t>
      </w:r>
      <w:r w:rsidR="00BD7485">
        <w:rPr>
          <w:rFonts w:ascii="Times New Roman" w:hAnsi="Times New Roman" w:cs="Times New Roman"/>
          <w:sz w:val="28"/>
          <w:szCs w:val="28"/>
        </w:rPr>
        <w:t>.:</w: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3060" w:dyaOrig="360">
          <v:shape id="_x0000_i1046" type="#_x0000_t75" style="width:153pt;height:18pt" o:ole="" fillcolor="window">
            <v:imagedata r:id="rId45" o:title=""/>
          </v:shape>
          <o:OLEObject Type="Embed" ProgID="Equation.3" ShapeID="_x0000_i1046" DrawAspect="Content" ObjectID="_1804369564" r:id="rId46"/>
        </w:objec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object w:dxaOrig="3540" w:dyaOrig="360">
          <v:shape id="_x0000_i1047" type="#_x0000_t75" style="width:177pt;height:18pt" o:ole="" fillcolor="window">
            <v:imagedata r:id="rId47" o:title=""/>
          </v:shape>
          <o:OLEObject Type="Embed" ProgID="Equation.3" ShapeID="_x0000_i1047" DrawAspect="Content" ObjectID="_1804369565" r:id="rId48"/>
        </w:objec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>Средняя продолжительность обслуживания вагона и автомобиля определяется по формулам:</w:t>
      </w:r>
    </w:p>
    <w:p w:rsid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position w:val="-12"/>
          <w:sz w:val="28"/>
          <w:szCs w:val="28"/>
        </w:rPr>
        <w:object w:dxaOrig="3300" w:dyaOrig="360">
          <v:shape id="_x0000_i1048" type="#_x0000_t75" style="width:165pt;height:18pt" o:ole="" fillcolor="window">
            <v:imagedata r:id="rId49" o:title=""/>
          </v:shape>
          <o:OLEObject Type="Embed" ProgID="Equation.3" ShapeID="_x0000_i1048" DrawAspect="Content" ObjectID="_1804369566" r:id="rId50"/>
        </w:objec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position w:val="-12"/>
          <w:sz w:val="28"/>
          <w:szCs w:val="28"/>
        </w:rPr>
        <w:object w:dxaOrig="4720" w:dyaOrig="360">
          <v:shape id="_x0000_i1049" type="#_x0000_t75" style="width:236.4pt;height:18pt" o:ole="" fillcolor="window">
            <v:imagedata r:id="rId51" o:title=""/>
          </v:shape>
          <o:OLEObject Type="Embed" ProgID="Equation.3" ShapeID="_x0000_i1049" DrawAspect="Content" ObjectID="_1804369567" r:id="rId52"/>
        </w:object>
      </w:r>
    </w:p>
    <w:p w:rsidR="002827D6" w:rsidRDefault="002827D6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 xml:space="preserve">где </w:t>
      </w:r>
      <w:r w:rsidR="00BD7485" w:rsidRPr="00BD748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BD7485"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2827D6">
        <w:rPr>
          <w:rFonts w:ascii="Times New Roman" w:hAnsi="Times New Roman" w:cs="Times New Roman"/>
          <w:sz w:val="28"/>
          <w:szCs w:val="28"/>
        </w:rPr>
        <w:t xml:space="preserve"> и </w:t>
      </w:r>
      <w:r w:rsidR="00BD7485" w:rsidRPr="00BD748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BD7485"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2827D6">
        <w:rPr>
          <w:rFonts w:ascii="Times New Roman" w:hAnsi="Times New Roman" w:cs="Times New Roman"/>
          <w:sz w:val="28"/>
          <w:szCs w:val="28"/>
        </w:rPr>
        <w:t xml:space="preserve"> - средние продолжительности обслуживания соответственно вагона и автомобиля.</w:t>
      </w:r>
    </w:p>
    <w:p w:rsidR="002827D6" w:rsidRDefault="002827D6" w:rsidP="0090369C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sz w:val="28"/>
          <w:szCs w:val="28"/>
        </w:rPr>
        <w:t>Оптимальное количество взаимозаменяемых погрузочно-разгрузочных механизмов</w:t>
      </w:r>
      <w:r>
        <w:rPr>
          <w:rFonts w:ascii="Times New Roman" w:hAnsi="Times New Roman" w:cs="Times New Roman"/>
          <w:sz w:val="28"/>
          <w:szCs w:val="28"/>
        </w:rPr>
        <w:t xml:space="preserve"> равно:</w:t>
      </w:r>
    </w:p>
    <w:p w:rsidR="002827D6" w:rsidRPr="002827D6" w:rsidRDefault="002827D6" w:rsidP="0090369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D6">
        <w:rPr>
          <w:rFonts w:ascii="Times New Roman" w:hAnsi="Times New Roman" w:cs="Times New Roman"/>
          <w:position w:val="-12"/>
          <w:sz w:val="28"/>
          <w:szCs w:val="28"/>
        </w:rPr>
        <w:object w:dxaOrig="3640" w:dyaOrig="360">
          <v:shape id="_x0000_i1050" type="#_x0000_t75" style="width:182.4pt;height:18pt" o:ole="" fillcolor="window">
            <v:imagedata r:id="rId53" o:title=""/>
          </v:shape>
          <o:OLEObject Type="Embed" ProgID="Equation.3" ShapeID="_x0000_i1050" DrawAspect="Content" ObjectID="_1804369568" r:id="rId54"/>
        </w:object>
      </w:r>
    </w:p>
    <w:p w:rsidR="00C62CA0" w:rsidRDefault="00C62CA0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827D6">
        <w:rPr>
          <w:rFonts w:ascii="Times New Roman" w:hAnsi="Times New Roman" w:cs="Times New Roman"/>
          <w:sz w:val="28"/>
          <w:szCs w:val="28"/>
        </w:rPr>
        <w:t>оптимальное количество погрузочно-разгрузочных механизмов в пункте взаимодействия составляет</w:t>
      </w:r>
      <w:r w:rsidR="00BD7485">
        <w:rPr>
          <w:rFonts w:ascii="Times New Roman" w:hAnsi="Times New Roman" w:cs="Times New Roman"/>
          <w:sz w:val="28"/>
          <w:szCs w:val="28"/>
        </w:rPr>
        <w:t xml:space="preserve"> </w:t>
      </w:r>
      <w:r w:rsidR="00BD7485" w:rsidRPr="00BD7485">
        <w:rPr>
          <w:rFonts w:ascii="Times New Roman" w:hAnsi="Times New Roman" w:cs="Times New Roman"/>
          <w:i/>
          <w:sz w:val="28"/>
          <w:szCs w:val="28"/>
        </w:rPr>
        <w:t>Ζ</w:t>
      </w:r>
      <w:r w:rsidR="00BD7485" w:rsidRPr="00BD7485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="002827D6">
        <w:rPr>
          <w:rFonts w:ascii="Times New Roman" w:hAnsi="Times New Roman" w:cs="Times New Roman"/>
          <w:sz w:val="28"/>
          <w:szCs w:val="28"/>
        </w:rPr>
        <w:t xml:space="preserve"> </w:t>
      </w:r>
      <w:r w:rsidR="00BD7485">
        <w:rPr>
          <w:rFonts w:ascii="Times New Roman" w:hAnsi="Times New Roman" w:cs="Times New Roman"/>
          <w:sz w:val="28"/>
          <w:szCs w:val="28"/>
        </w:rPr>
        <w:t xml:space="preserve">= </w:t>
      </w:r>
      <w:r w:rsidR="002827D6">
        <w:rPr>
          <w:rFonts w:ascii="Times New Roman" w:hAnsi="Times New Roman" w:cs="Times New Roman"/>
          <w:sz w:val="28"/>
          <w:szCs w:val="28"/>
        </w:rPr>
        <w:t>8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68E" w:rsidRDefault="005B21BF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BF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полное содержательное соответствие приведенному выше пояснению.</w:t>
      </w:r>
    </w:p>
    <w:p w:rsidR="007524C5" w:rsidRPr="0090369C" w:rsidRDefault="00C62CA0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2CA0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9E7F0C" w:rsidRDefault="009E7F0C" w:rsidP="009036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9DD" w:rsidRPr="00D35AE9" w:rsidRDefault="00F3368E" w:rsidP="0090369C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839DD">
        <w:rPr>
          <w:rFonts w:cs="Times New Roman"/>
          <w:szCs w:val="28"/>
        </w:rPr>
        <w:t xml:space="preserve">. </w:t>
      </w:r>
      <w:r w:rsidR="00C839DD" w:rsidRPr="00D35AE9">
        <w:rPr>
          <w:rFonts w:cs="Times New Roman"/>
          <w:szCs w:val="28"/>
        </w:rPr>
        <w:t xml:space="preserve">Определите производительность грузового автомобиля, выраженную в т/ч, осуществляющего перевозки грузов, в городе, по кольцевому маршруту с расстоянием грузовых ездок </w:t>
      </w:r>
      <w:r w:rsidR="00C839DD" w:rsidRPr="00D35AE9">
        <w:rPr>
          <w:rFonts w:cs="Times New Roman"/>
          <w:i/>
          <w:szCs w:val="28"/>
        </w:rPr>
        <w:t>l</w:t>
      </w:r>
      <w:r w:rsidR="00C839DD" w:rsidRPr="00D35AE9">
        <w:rPr>
          <w:rFonts w:cs="Times New Roman"/>
          <w:i/>
          <w:szCs w:val="28"/>
          <w:vertAlign w:val="subscript"/>
        </w:rPr>
        <w:t>e1</w:t>
      </w:r>
      <w:r w:rsidR="00C839DD" w:rsidRPr="00D35AE9">
        <w:rPr>
          <w:rFonts w:cs="Times New Roman"/>
          <w:szCs w:val="28"/>
        </w:rPr>
        <w:t xml:space="preserve"> = 7 км</w:t>
      </w:r>
      <w:r w:rsidR="00C839DD" w:rsidRPr="00D35AE9">
        <w:rPr>
          <w:rFonts w:cs="Times New Roman"/>
          <w:i/>
          <w:szCs w:val="28"/>
        </w:rPr>
        <w:t xml:space="preserve">, </w:t>
      </w:r>
      <w:r w:rsidR="00C839DD" w:rsidRPr="00D35AE9">
        <w:rPr>
          <w:rFonts w:cs="Times New Roman"/>
          <w:i/>
          <w:szCs w:val="28"/>
          <w:lang w:val="en-US"/>
        </w:rPr>
        <w:t>l</w:t>
      </w:r>
      <w:r w:rsidR="00C839DD" w:rsidRPr="00D35AE9">
        <w:rPr>
          <w:rFonts w:cs="Times New Roman"/>
          <w:i/>
          <w:szCs w:val="28"/>
          <w:vertAlign w:val="subscript"/>
          <w:lang w:val="en-US"/>
        </w:rPr>
        <w:t>e</w:t>
      </w:r>
      <w:r w:rsidR="00C839DD" w:rsidRPr="00D35AE9">
        <w:rPr>
          <w:rFonts w:cs="Times New Roman"/>
          <w:i/>
          <w:szCs w:val="28"/>
          <w:vertAlign w:val="subscript"/>
        </w:rPr>
        <w:t>2</w:t>
      </w:r>
      <w:r w:rsidR="00C839DD" w:rsidRPr="00D35AE9">
        <w:rPr>
          <w:rFonts w:cs="Times New Roman"/>
          <w:szCs w:val="28"/>
        </w:rPr>
        <w:t xml:space="preserve"> = 12 км</w:t>
      </w:r>
      <w:r w:rsidR="00C839DD" w:rsidRPr="00D35AE9">
        <w:rPr>
          <w:rFonts w:cs="Times New Roman"/>
          <w:i/>
          <w:szCs w:val="28"/>
        </w:rPr>
        <w:t xml:space="preserve">, </w:t>
      </w:r>
      <w:r w:rsidR="00C839DD" w:rsidRPr="00D35AE9">
        <w:rPr>
          <w:rFonts w:cs="Times New Roman"/>
          <w:i/>
          <w:szCs w:val="28"/>
          <w:lang w:val="en-US"/>
        </w:rPr>
        <w:t>l</w:t>
      </w:r>
      <w:r w:rsidR="00C839DD" w:rsidRPr="00D35AE9">
        <w:rPr>
          <w:rFonts w:cs="Times New Roman"/>
          <w:i/>
          <w:szCs w:val="28"/>
          <w:vertAlign w:val="subscript"/>
          <w:lang w:val="en-US"/>
        </w:rPr>
        <w:t>e</w:t>
      </w:r>
      <w:r w:rsidR="00C839DD" w:rsidRPr="00D35AE9">
        <w:rPr>
          <w:rFonts w:cs="Times New Roman"/>
          <w:i/>
          <w:szCs w:val="28"/>
          <w:vertAlign w:val="subscript"/>
        </w:rPr>
        <w:t>3</w:t>
      </w:r>
      <w:r w:rsidR="00C839DD" w:rsidRPr="00D35AE9">
        <w:rPr>
          <w:rFonts w:cs="Times New Roman"/>
          <w:szCs w:val="28"/>
        </w:rPr>
        <w:t xml:space="preserve"> =</w:t>
      </w:r>
      <w:r w:rsidR="00C839DD" w:rsidRPr="00D35AE9">
        <w:rPr>
          <w:rFonts w:cs="Times New Roman"/>
          <w:i/>
          <w:szCs w:val="28"/>
        </w:rPr>
        <w:t xml:space="preserve"> </w:t>
      </w:r>
      <w:r w:rsidR="00C839DD" w:rsidRPr="00D35AE9">
        <w:rPr>
          <w:rFonts w:cs="Times New Roman"/>
          <w:szCs w:val="28"/>
        </w:rPr>
        <w:t xml:space="preserve">9 км. и холостых пробегов </w:t>
      </w:r>
      <w:r w:rsidR="00C839DD" w:rsidRPr="00D35AE9">
        <w:rPr>
          <w:rFonts w:cs="Times New Roman"/>
          <w:i/>
          <w:szCs w:val="28"/>
          <w:lang w:val="en-US"/>
        </w:rPr>
        <w:t>l</w:t>
      </w:r>
      <w:r w:rsidR="00C839DD" w:rsidRPr="00D35AE9">
        <w:rPr>
          <w:rFonts w:cs="Times New Roman"/>
          <w:i/>
          <w:szCs w:val="28"/>
          <w:vertAlign w:val="subscript"/>
          <w:lang w:val="en-US"/>
        </w:rPr>
        <w:t>x</w:t>
      </w:r>
      <w:r w:rsidR="00C839DD" w:rsidRPr="00D35AE9">
        <w:rPr>
          <w:rFonts w:cs="Times New Roman"/>
          <w:i/>
          <w:szCs w:val="28"/>
          <w:vertAlign w:val="subscript"/>
        </w:rPr>
        <w:t>1</w:t>
      </w:r>
      <w:r w:rsidR="00C839DD" w:rsidRPr="00D35AE9">
        <w:rPr>
          <w:rFonts w:cs="Times New Roman"/>
          <w:szCs w:val="28"/>
        </w:rPr>
        <w:t xml:space="preserve"> = 5 км</w:t>
      </w:r>
      <w:r w:rsidR="00C839DD" w:rsidRPr="00D35AE9">
        <w:rPr>
          <w:rFonts w:cs="Times New Roman"/>
          <w:i/>
          <w:szCs w:val="28"/>
        </w:rPr>
        <w:t xml:space="preserve">, </w:t>
      </w:r>
      <w:r w:rsidR="00C839DD" w:rsidRPr="00D35AE9">
        <w:rPr>
          <w:rFonts w:cs="Times New Roman"/>
          <w:i/>
          <w:szCs w:val="28"/>
          <w:lang w:val="en-US"/>
        </w:rPr>
        <w:t>l</w:t>
      </w:r>
      <w:r w:rsidR="00C839DD" w:rsidRPr="00D35AE9">
        <w:rPr>
          <w:rFonts w:cs="Times New Roman"/>
          <w:i/>
          <w:szCs w:val="28"/>
          <w:vertAlign w:val="subscript"/>
          <w:lang w:val="en-US"/>
        </w:rPr>
        <w:t>x</w:t>
      </w:r>
      <w:r w:rsidR="00C839DD" w:rsidRPr="00D35AE9">
        <w:rPr>
          <w:rFonts w:cs="Times New Roman"/>
          <w:i/>
          <w:szCs w:val="28"/>
          <w:vertAlign w:val="subscript"/>
        </w:rPr>
        <w:t>2</w:t>
      </w:r>
      <w:r w:rsidR="00C839DD" w:rsidRPr="00D35AE9">
        <w:rPr>
          <w:rFonts w:cs="Times New Roman"/>
          <w:szCs w:val="28"/>
        </w:rPr>
        <w:t xml:space="preserve"> = 7 км</w:t>
      </w:r>
      <w:r w:rsidR="00C839DD" w:rsidRPr="00D35AE9">
        <w:rPr>
          <w:rFonts w:cs="Times New Roman"/>
          <w:i/>
          <w:szCs w:val="28"/>
        </w:rPr>
        <w:t xml:space="preserve">, </w:t>
      </w:r>
      <w:r w:rsidR="00C839DD" w:rsidRPr="00D35AE9">
        <w:rPr>
          <w:rFonts w:cs="Times New Roman"/>
          <w:i/>
          <w:szCs w:val="28"/>
          <w:lang w:val="en-US"/>
        </w:rPr>
        <w:t>l</w:t>
      </w:r>
      <w:r w:rsidR="00C839DD" w:rsidRPr="00D35AE9">
        <w:rPr>
          <w:rFonts w:cs="Times New Roman"/>
          <w:i/>
          <w:szCs w:val="28"/>
          <w:vertAlign w:val="subscript"/>
          <w:lang w:val="en-US"/>
        </w:rPr>
        <w:t>x</w:t>
      </w:r>
      <w:r w:rsidR="00C839DD" w:rsidRPr="00D35AE9">
        <w:rPr>
          <w:rFonts w:cs="Times New Roman"/>
          <w:i/>
          <w:szCs w:val="28"/>
          <w:vertAlign w:val="subscript"/>
        </w:rPr>
        <w:t>3</w:t>
      </w:r>
      <w:r w:rsidR="00C839DD" w:rsidRPr="00D35AE9">
        <w:rPr>
          <w:rFonts w:cs="Times New Roman"/>
          <w:szCs w:val="28"/>
        </w:rPr>
        <w:t xml:space="preserve"> = 4 км. Техническая скорость грузового автомобиля по городу </w:t>
      </w:r>
      <w:r w:rsidR="00C839DD" w:rsidRPr="00D35AE9">
        <w:rPr>
          <w:rFonts w:cs="Times New Roman"/>
          <w:i/>
          <w:szCs w:val="28"/>
          <w:lang w:val="en-US"/>
        </w:rPr>
        <w:t>V</w:t>
      </w:r>
      <w:r w:rsidR="00C839DD" w:rsidRPr="00D35AE9">
        <w:rPr>
          <w:rFonts w:cs="Times New Roman"/>
          <w:i/>
          <w:szCs w:val="28"/>
          <w:vertAlign w:val="subscript"/>
        </w:rPr>
        <w:t>т</w:t>
      </w:r>
      <w:r w:rsidR="00C839DD" w:rsidRPr="00D35AE9">
        <w:rPr>
          <w:rFonts w:cs="Times New Roman"/>
          <w:szCs w:val="28"/>
        </w:rPr>
        <w:t xml:space="preserve"> = 20…25 км/ч. Время простоя под погрузкой </w:t>
      </w:r>
      <w:r w:rsidR="00C839DD" w:rsidRPr="00D35AE9">
        <w:rPr>
          <w:rFonts w:cs="Times New Roman"/>
          <w:i/>
          <w:szCs w:val="28"/>
          <w:lang w:val="en-US"/>
        </w:rPr>
        <w:t>t</w:t>
      </w:r>
      <w:r w:rsidR="00C839DD" w:rsidRPr="00D35AE9">
        <w:rPr>
          <w:rFonts w:cs="Times New Roman"/>
          <w:i/>
          <w:szCs w:val="28"/>
          <w:vertAlign w:val="subscript"/>
        </w:rPr>
        <w:t>пр</w:t>
      </w:r>
      <w:r w:rsidR="00C839DD" w:rsidRPr="00D35AE9">
        <w:rPr>
          <w:rFonts w:cs="Times New Roman"/>
          <w:szCs w:val="28"/>
        </w:rPr>
        <w:t xml:space="preserve"> = 1,5 ч., время в наряде </w:t>
      </w:r>
      <w:r w:rsidR="00C839DD" w:rsidRPr="00D35AE9">
        <w:rPr>
          <w:rFonts w:cs="Times New Roman"/>
          <w:i/>
          <w:szCs w:val="28"/>
        </w:rPr>
        <w:t>Т</w:t>
      </w:r>
      <w:r w:rsidR="00C839DD" w:rsidRPr="00D35AE9">
        <w:rPr>
          <w:rFonts w:cs="Times New Roman"/>
          <w:i/>
          <w:szCs w:val="28"/>
          <w:vertAlign w:val="subscript"/>
        </w:rPr>
        <w:t>н</w:t>
      </w:r>
      <w:r w:rsidR="00C839DD" w:rsidRPr="00D35AE9">
        <w:rPr>
          <w:rFonts w:cs="Times New Roman"/>
          <w:szCs w:val="28"/>
          <w:vertAlign w:val="subscript"/>
        </w:rPr>
        <w:t xml:space="preserve"> </w:t>
      </w:r>
      <w:r w:rsidR="00C839DD" w:rsidRPr="00D35AE9">
        <w:rPr>
          <w:rFonts w:cs="Times New Roman"/>
          <w:szCs w:val="28"/>
        </w:rPr>
        <w:t xml:space="preserve">= 9 ч., грузоподъемность автомобиля </w:t>
      </w:r>
      <w:r w:rsidR="00C839DD" w:rsidRPr="00D35AE9">
        <w:rPr>
          <w:rFonts w:cs="Times New Roman"/>
          <w:i/>
          <w:szCs w:val="28"/>
          <w:lang w:val="en-US"/>
        </w:rPr>
        <w:t>q</w:t>
      </w:r>
      <w:r w:rsidR="00C839DD" w:rsidRPr="00D35AE9">
        <w:rPr>
          <w:rFonts w:cs="Times New Roman"/>
          <w:i/>
          <w:szCs w:val="28"/>
          <w:vertAlign w:val="subscript"/>
        </w:rPr>
        <w:t>а</w:t>
      </w:r>
      <w:r w:rsidR="00C839DD" w:rsidRPr="00D35AE9">
        <w:rPr>
          <w:rFonts w:cs="Times New Roman"/>
          <w:szCs w:val="28"/>
        </w:rPr>
        <w:t xml:space="preserve"> = 5 т., коэффициент использования грузоподъёмности γ = 0,8.</w:t>
      </w:r>
    </w:p>
    <w:p w:rsidR="00C839DD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 xml:space="preserve">Определить производительность железнодорожного вагона </w:t>
      </w:r>
      <w:r w:rsidRPr="00D35AE9">
        <w:rPr>
          <w:rFonts w:cs="Times New Roman"/>
          <w:i/>
          <w:szCs w:val="28"/>
        </w:rPr>
        <w:t>Е</w:t>
      </w:r>
      <w:r w:rsidRPr="00D35AE9">
        <w:rPr>
          <w:rFonts w:cs="Times New Roman"/>
          <w:i/>
          <w:szCs w:val="28"/>
          <w:vertAlign w:val="subscript"/>
        </w:rPr>
        <w:t>в</w:t>
      </w:r>
      <w:r w:rsidRPr="00D35AE9">
        <w:rPr>
          <w:rFonts w:cs="Times New Roman"/>
          <w:szCs w:val="28"/>
        </w:rPr>
        <w:t xml:space="preserve"> суточный пробег составляет </w:t>
      </w:r>
      <w:r w:rsidRPr="00D35AE9">
        <w:rPr>
          <w:rFonts w:cs="Times New Roman"/>
          <w:i/>
          <w:szCs w:val="28"/>
          <w:lang w:val="en-US"/>
        </w:rPr>
        <w:t>S</w:t>
      </w:r>
      <w:r w:rsidRPr="00D35AE9">
        <w:rPr>
          <w:rFonts w:cs="Times New Roman"/>
          <w:i/>
          <w:szCs w:val="28"/>
          <w:vertAlign w:val="subscript"/>
        </w:rPr>
        <w:t>в</w:t>
      </w:r>
      <w:r w:rsidRPr="00D35AE9">
        <w:rPr>
          <w:rFonts w:cs="Times New Roman"/>
          <w:szCs w:val="28"/>
        </w:rPr>
        <w:t xml:space="preserve"> = 120 км, грузоподъемность вагона </w:t>
      </w:r>
      <w:r w:rsidRPr="00D35AE9">
        <w:rPr>
          <w:rFonts w:cs="Times New Roman"/>
          <w:i/>
          <w:szCs w:val="28"/>
          <w:lang w:val="en-US"/>
        </w:rPr>
        <w:t>q</w:t>
      </w:r>
      <w:r w:rsidRPr="00D35AE9">
        <w:rPr>
          <w:rFonts w:cs="Times New Roman"/>
          <w:i/>
          <w:szCs w:val="28"/>
          <w:vertAlign w:val="subscript"/>
        </w:rPr>
        <w:t>в</w:t>
      </w:r>
      <w:r w:rsidRPr="00D35AE9">
        <w:rPr>
          <w:rFonts w:cs="Times New Roman"/>
          <w:szCs w:val="28"/>
        </w:rPr>
        <w:t xml:space="preserve"> = 65 т, процент порожнего пробега к груженному α</w:t>
      </w:r>
      <w:r w:rsidRPr="00D35AE9">
        <w:rPr>
          <w:rFonts w:cs="Times New Roman"/>
          <w:szCs w:val="28"/>
          <w:vertAlign w:val="subscript"/>
        </w:rPr>
        <w:t>пр</w:t>
      </w:r>
      <w:r w:rsidRPr="00D35AE9">
        <w:rPr>
          <w:rFonts w:cs="Times New Roman"/>
          <w:szCs w:val="28"/>
        </w:rPr>
        <w:t xml:space="preserve"> = 0,35, количество груженых вагонов </w:t>
      </w:r>
      <w:r w:rsidRPr="00D35AE9">
        <w:rPr>
          <w:rFonts w:cs="Times New Roman"/>
          <w:i/>
          <w:szCs w:val="28"/>
          <w:lang w:val="en-US"/>
        </w:rPr>
        <w:t>m</w:t>
      </w:r>
      <w:r w:rsidRPr="00D35AE9">
        <w:rPr>
          <w:rFonts w:cs="Times New Roman"/>
          <w:szCs w:val="28"/>
        </w:rPr>
        <w:t xml:space="preserve"> = 10 ваг.</w:t>
      </w:r>
    </w:p>
    <w:p w:rsidR="00C839DD" w:rsidRPr="0003094A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03094A">
        <w:rPr>
          <w:rFonts w:cs="Times New Roman"/>
          <w:szCs w:val="28"/>
        </w:rPr>
        <w:t>Привести расширенное решение.</w:t>
      </w:r>
    </w:p>
    <w:p w:rsidR="00C839DD" w:rsidRPr="0003094A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03094A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40</w:t>
      </w:r>
      <w:r w:rsidRPr="0003094A">
        <w:rPr>
          <w:rFonts w:cs="Times New Roman"/>
          <w:szCs w:val="28"/>
        </w:rPr>
        <w:t xml:space="preserve"> мин.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О</w:t>
      </w:r>
      <w:r w:rsidR="00F3368E">
        <w:rPr>
          <w:rFonts w:cs="Times New Roman"/>
          <w:szCs w:val="28"/>
        </w:rPr>
        <w:t>жидаемый результат</w:t>
      </w:r>
      <w:r w:rsidRPr="00D35AE9">
        <w:rPr>
          <w:rFonts w:cs="Times New Roman"/>
          <w:szCs w:val="28"/>
        </w:rPr>
        <w:t>:</w:t>
      </w:r>
      <w:r w:rsidRPr="00D35AE9">
        <w:rPr>
          <w:rFonts w:cs="Times New Roman"/>
          <w:szCs w:val="28"/>
          <w:lang w:val="uk-UA"/>
        </w:rPr>
        <w:t xml:space="preserve"> </w:t>
      </w:r>
      <w:r w:rsidRPr="00D35AE9">
        <w:rPr>
          <w:rFonts w:cs="Times New Roman"/>
          <w:szCs w:val="28"/>
        </w:rPr>
        <w:t>Производительность грузового автомобиля определяется по формуле: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2360" w:dyaOrig="700">
          <v:shape id="_x0000_i1051" type="#_x0000_t75" style="width:117.6pt;height:35.4pt" o:ole="">
            <v:imagedata r:id="rId55" o:title=""/>
          </v:shape>
          <o:OLEObject Type="Embed" ProgID="Equation.DSMT4" ShapeID="_x0000_i1051" DrawAspect="Content" ObjectID="_1804369569" r:id="rId56"/>
        </w:object>
      </w:r>
      <w:r w:rsidRPr="00D35AE9">
        <w:rPr>
          <w:rFonts w:cs="Times New Roman"/>
          <w:szCs w:val="28"/>
        </w:rPr>
        <w:t>,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 xml:space="preserve">где </w:t>
      </w:r>
      <w:r w:rsidRPr="00D35AE9">
        <w:rPr>
          <w:rFonts w:cs="Times New Roman"/>
          <w:i/>
          <w:szCs w:val="28"/>
        </w:rPr>
        <w:t>Т</w:t>
      </w:r>
      <w:r w:rsidRPr="00D35AE9">
        <w:rPr>
          <w:rFonts w:cs="Times New Roman"/>
          <w:i/>
          <w:szCs w:val="28"/>
          <w:vertAlign w:val="subscript"/>
        </w:rPr>
        <w:t>н</w:t>
      </w:r>
      <w:r w:rsidRPr="00D35AE9">
        <w:rPr>
          <w:rFonts w:cs="Times New Roman"/>
          <w:szCs w:val="28"/>
          <w:vertAlign w:val="subscript"/>
        </w:rPr>
        <w:t xml:space="preserve"> </w:t>
      </w:r>
      <w:r w:rsidRPr="00D35AE9">
        <w:rPr>
          <w:rFonts w:cs="Times New Roman"/>
          <w:szCs w:val="28"/>
        </w:rPr>
        <w:t>– время в наряде;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i/>
          <w:szCs w:val="28"/>
        </w:rPr>
        <w:fldChar w:fldCharType="begin"/>
      </w:r>
      <w:r w:rsidRPr="00D35AE9">
        <w:rPr>
          <w:rFonts w:cs="Times New Roman"/>
          <w:i/>
          <w:szCs w:val="28"/>
        </w:rPr>
        <w:instrText>SYMBOL 98 \f "Symbol" \s 10</w:instrText>
      </w:r>
      <w:r w:rsidRPr="00D35AE9">
        <w:rPr>
          <w:rFonts w:cs="Times New Roman"/>
          <w:i/>
          <w:szCs w:val="28"/>
        </w:rPr>
        <w:fldChar w:fldCharType="separate"/>
      </w:r>
      <w:r w:rsidRPr="00D35AE9">
        <w:rPr>
          <w:rFonts w:cs="Times New Roman"/>
          <w:i/>
          <w:szCs w:val="28"/>
        </w:rPr>
        <w:t>b</w:t>
      </w:r>
      <w:r w:rsidRPr="00D35AE9">
        <w:rPr>
          <w:rFonts w:cs="Times New Roman"/>
          <w:szCs w:val="28"/>
        </w:rPr>
        <w:fldChar w:fldCharType="end"/>
      </w:r>
      <w:r w:rsidRPr="00D35AE9">
        <w:rPr>
          <w:rFonts w:cs="Times New Roman"/>
          <w:i/>
          <w:szCs w:val="28"/>
          <w:vertAlign w:val="subscript"/>
        </w:rPr>
        <w:t>п</w:t>
      </w:r>
      <w:r w:rsidRPr="00D35AE9">
        <w:rPr>
          <w:rFonts w:cs="Times New Roman"/>
          <w:szCs w:val="28"/>
        </w:rPr>
        <w:t xml:space="preserve"> – коэффициент использования пробега;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i/>
          <w:szCs w:val="28"/>
        </w:rPr>
        <w:t>q</w:t>
      </w:r>
      <w:r w:rsidRPr="00D35AE9">
        <w:rPr>
          <w:rFonts w:cs="Times New Roman"/>
          <w:szCs w:val="28"/>
        </w:rPr>
        <w:t>- грузоподъемность, т;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fldChar w:fldCharType="begin"/>
      </w:r>
      <w:r w:rsidRPr="00D35AE9">
        <w:rPr>
          <w:rFonts w:cs="Times New Roman"/>
          <w:szCs w:val="28"/>
        </w:rPr>
        <w:instrText>SYMBOL 103 \f "Symbol" \s 10</w:instrText>
      </w:r>
      <w:r w:rsidRPr="00D35AE9">
        <w:rPr>
          <w:rFonts w:cs="Times New Roman"/>
          <w:szCs w:val="28"/>
        </w:rPr>
        <w:fldChar w:fldCharType="separate"/>
      </w:r>
      <w:r w:rsidRPr="00D35AE9">
        <w:rPr>
          <w:rFonts w:cs="Times New Roman"/>
          <w:szCs w:val="28"/>
        </w:rPr>
        <w:t>g</w:t>
      </w:r>
      <w:r w:rsidRPr="00D35AE9">
        <w:rPr>
          <w:rFonts w:cs="Times New Roman"/>
          <w:szCs w:val="28"/>
        </w:rPr>
        <w:fldChar w:fldCharType="end"/>
      </w:r>
      <w:r w:rsidRPr="00D35AE9">
        <w:rPr>
          <w:rFonts w:cs="Times New Roman"/>
          <w:szCs w:val="28"/>
        </w:rPr>
        <w:t xml:space="preserve"> –коэффициенты использования грузоподъемности;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i/>
          <w:szCs w:val="28"/>
        </w:rPr>
        <w:t>l</w:t>
      </w:r>
      <w:r w:rsidRPr="00D35AE9">
        <w:rPr>
          <w:rFonts w:cs="Times New Roman"/>
          <w:szCs w:val="28"/>
          <w:vertAlign w:val="subscript"/>
        </w:rPr>
        <w:t xml:space="preserve">ср </w:t>
      </w:r>
      <w:r w:rsidRPr="00D35AE9">
        <w:rPr>
          <w:rFonts w:cs="Times New Roman"/>
          <w:szCs w:val="28"/>
        </w:rPr>
        <w:t>– средняя длина ездок с грузом, км;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i/>
          <w:szCs w:val="28"/>
        </w:rPr>
        <w:t>t</w:t>
      </w:r>
      <w:r w:rsidRPr="00D35AE9">
        <w:rPr>
          <w:rFonts w:cs="Times New Roman"/>
          <w:i/>
          <w:szCs w:val="28"/>
          <w:vertAlign w:val="subscript"/>
        </w:rPr>
        <w:t>пр</w:t>
      </w:r>
      <w:r w:rsidRPr="00D35AE9">
        <w:rPr>
          <w:rFonts w:cs="Times New Roman"/>
          <w:szCs w:val="28"/>
        </w:rPr>
        <w:t xml:space="preserve"> – время простоя под погрузкой и разгрузкой, ч.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Коэффициент использования пробега равен: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6280" w:dyaOrig="720">
          <v:shape id="_x0000_i1052" type="#_x0000_t75" style="width:314.4pt;height:36pt" o:ole="">
            <v:imagedata r:id="rId57" o:title=""/>
          </v:shape>
          <o:OLEObject Type="Embed" ProgID="Equation.DSMT4" ShapeID="_x0000_i1052" DrawAspect="Content" ObjectID="_1804369570" r:id="rId58"/>
        </w:objec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Найдем среднюю длину ездок с грузом: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4099" w:dyaOrig="660">
          <v:shape id="_x0000_i1053" type="#_x0000_t75" style="width:204.6pt;height:33pt" o:ole="">
            <v:imagedata r:id="rId59" o:title=""/>
          </v:shape>
          <o:OLEObject Type="Embed" ProgID="Equation.DSMT4" ShapeID="_x0000_i1053" DrawAspect="Content" ObjectID="_1804369571" r:id="rId60"/>
        </w:objec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 xml:space="preserve">Так как, маршрут перевозок происходит в городском режиме принимаем техническую скорость автомобиля равной </w:t>
      </w:r>
      <w:r w:rsidRPr="00D35AE9">
        <w:rPr>
          <w:rFonts w:cs="Times New Roman"/>
          <w:szCs w:val="28"/>
          <w:lang w:val="en-US"/>
        </w:rPr>
        <w:t>V</w:t>
      </w:r>
      <w:r w:rsidRPr="00D35AE9">
        <w:rPr>
          <w:rFonts w:cs="Times New Roman"/>
          <w:szCs w:val="28"/>
          <w:vertAlign w:val="subscript"/>
        </w:rPr>
        <w:t>т</w:t>
      </w:r>
      <w:r w:rsidRPr="00D35AE9">
        <w:rPr>
          <w:rFonts w:cs="Times New Roman"/>
          <w:szCs w:val="28"/>
        </w:rPr>
        <w:t xml:space="preserve"> = 24 км/ч.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Тогда производительность грузового автомобиля будет равна: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3720" w:dyaOrig="660">
          <v:shape id="_x0000_i1054" type="#_x0000_t75" style="width:186pt;height:33pt" o:ole="">
            <v:imagedata r:id="rId61" o:title=""/>
          </v:shape>
          <o:OLEObject Type="Embed" ProgID="Equation.DSMT4" ShapeID="_x0000_i1054" DrawAspect="Content" ObjectID="_1804369572" r:id="rId62"/>
        </w:objec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Определим производительность грузовых вагонов по зависимости: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1359" w:dyaOrig="740">
          <v:shape id="_x0000_i1055" type="#_x0000_t75" style="width:68.4pt;height:36.6pt" o:ole="">
            <v:imagedata r:id="rId63" o:title=""/>
          </v:shape>
          <o:OLEObject Type="Embed" ProgID="Equation.DSMT4" ShapeID="_x0000_i1055" DrawAspect="Content" ObjectID="_1804369573" r:id="rId64"/>
        </w:object>
      </w:r>
      <w:r w:rsidRPr="00D35AE9">
        <w:rPr>
          <w:rFonts w:cs="Times New Roman"/>
          <w:szCs w:val="28"/>
        </w:rPr>
        <w:t>,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 xml:space="preserve">где </w:t>
      </w:r>
      <w:r w:rsidRPr="00D35AE9">
        <w:rPr>
          <w:rFonts w:cs="Times New Roman"/>
          <w:i/>
          <w:szCs w:val="28"/>
        </w:rPr>
        <w:t>Р</w:t>
      </w:r>
      <w:r w:rsidRPr="00D35AE9">
        <w:rPr>
          <w:rFonts w:cs="Times New Roman"/>
          <w:i/>
          <w:szCs w:val="28"/>
          <w:vertAlign w:val="subscript"/>
        </w:rPr>
        <w:t>дин</w:t>
      </w:r>
      <w:r w:rsidRPr="00D35AE9">
        <w:rPr>
          <w:rFonts w:cs="Times New Roman"/>
          <w:i/>
          <w:szCs w:val="28"/>
          <w:vertAlign w:val="superscript"/>
        </w:rPr>
        <w:t>гр</w:t>
      </w:r>
      <w:r w:rsidRPr="00D35AE9">
        <w:rPr>
          <w:rFonts w:cs="Times New Roman"/>
          <w:szCs w:val="28"/>
        </w:rPr>
        <w:t xml:space="preserve"> - динамическая нагрузка на ось груженого вагона.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lastRenderedPageBreak/>
        <w:t>Динамическая нагрузка определяется по формуле: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1300" w:dyaOrig="700">
          <v:shape id="_x0000_i1056" type="#_x0000_t75" style="width:65.4pt;height:35.4pt" o:ole="">
            <v:imagedata r:id="rId65" o:title=""/>
          </v:shape>
          <o:OLEObject Type="Embed" ProgID="Equation.DSMT4" ShapeID="_x0000_i1056" DrawAspect="Content" ObjectID="_1804369574" r:id="rId66"/>
        </w:object>
      </w:r>
      <w:r w:rsidRPr="00D35AE9">
        <w:rPr>
          <w:rFonts w:cs="Times New Roman"/>
          <w:szCs w:val="28"/>
        </w:rPr>
        <w:t>,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 xml:space="preserve">где </w:t>
      </w:r>
      <w:r w:rsidRPr="00D35AE9">
        <w:rPr>
          <w:rFonts w:cs="Times New Roman"/>
          <w:szCs w:val="28"/>
        </w:rPr>
        <w:object w:dxaOrig="639" w:dyaOrig="380">
          <v:shape id="_x0000_i1057" type="#_x0000_t75" style="width:32.4pt;height:18.6pt" o:ole="">
            <v:imagedata r:id="rId67" o:title=""/>
          </v:shape>
          <o:OLEObject Type="Embed" ProgID="Equation.DSMT4" ShapeID="_x0000_i1057" DrawAspect="Content" ObjectID="_1804369575" r:id="rId68"/>
        </w:object>
      </w:r>
      <w:r w:rsidRPr="00D35AE9">
        <w:rPr>
          <w:rFonts w:cs="Times New Roman"/>
          <w:szCs w:val="28"/>
        </w:rPr>
        <w:t xml:space="preserve"> - пробег груженых вагонов ось-км.;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499" w:dyaOrig="360">
          <v:shape id="_x0000_i1058" type="#_x0000_t75" style="width:24.6pt;height:18pt" o:ole="">
            <v:imagedata r:id="rId69" o:title=""/>
          </v:shape>
          <o:OLEObject Type="Embed" ProgID="Equation.DSMT4" ShapeID="_x0000_i1058" DrawAspect="Content" ObjectID="_1804369576" r:id="rId70"/>
        </w:object>
      </w:r>
      <w:r w:rsidRPr="00D35AE9">
        <w:rPr>
          <w:rFonts w:cs="Times New Roman"/>
          <w:szCs w:val="28"/>
        </w:rPr>
        <w:t xml:space="preserve"> - эксплуатационные тонно-километры.</w: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Определим порожний пробег вагонов: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3260" w:dyaOrig="380">
          <v:shape id="_x0000_i1059" type="#_x0000_t75" style="width:162.6pt;height:18.6pt" o:ole="">
            <v:imagedata r:id="rId71" o:title=""/>
          </v:shape>
          <o:OLEObject Type="Embed" ProgID="Equation.DSMT4" ShapeID="_x0000_i1059" DrawAspect="Content" ObjectID="_1804369577" r:id="rId72"/>
        </w:objec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тогда груженный пробег будет равен: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3100" w:dyaOrig="380">
          <v:shape id="_x0000_i1060" type="#_x0000_t75" style="width:155.4pt;height:18.6pt" o:ole="">
            <v:imagedata r:id="rId73" o:title=""/>
          </v:shape>
          <o:OLEObject Type="Embed" ProgID="Equation.DSMT4" ShapeID="_x0000_i1060" DrawAspect="Content" ObjectID="_1804369578" r:id="rId74"/>
        </w:objec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Эксплуатационные тонно-километры равны: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4239" w:dyaOrig="360">
          <v:shape id="_x0000_i1061" type="#_x0000_t75" style="width:212.4pt;height:18pt" o:ole="">
            <v:imagedata r:id="rId75" o:title=""/>
          </v:shape>
          <o:OLEObject Type="Embed" ProgID="Equation.DSMT4" ShapeID="_x0000_i1061" DrawAspect="Content" ObjectID="_1804369579" r:id="rId76"/>
        </w:objec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Найдем динамическую нагрузку на ось груженного вагона:</w:t>
      </w:r>
    </w:p>
    <w:p w:rsidR="00C839DD" w:rsidRPr="00D35AE9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1980" w:dyaOrig="620">
          <v:shape id="_x0000_i1062" type="#_x0000_t75" style="width:99pt;height:30.6pt" o:ole="">
            <v:imagedata r:id="rId77" o:title=""/>
          </v:shape>
          <o:OLEObject Type="Embed" ProgID="Equation.DSMT4" ShapeID="_x0000_i1062" DrawAspect="Content" ObjectID="_1804369580" r:id="rId78"/>
        </w:object>
      </w:r>
    </w:p>
    <w:p w:rsidR="00C839DD" w:rsidRPr="00D35AE9" w:rsidRDefault="00C839DD" w:rsidP="0090369C">
      <w:pPr>
        <w:pStyle w:val="a0"/>
        <w:ind w:firstLine="709"/>
        <w:jc w:val="both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t>Производительность грузовых вагонов будет равна:</w:t>
      </w:r>
    </w:p>
    <w:p w:rsidR="00C839DD" w:rsidRDefault="00C839DD" w:rsidP="0090369C">
      <w:pPr>
        <w:pStyle w:val="a0"/>
        <w:ind w:firstLine="709"/>
        <w:jc w:val="center"/>
        <w:rPr>
          <w:rFonts w:cs="Times New Roman"/>
          <w:szCs w:val="28"/>
        </w:rPr>
      </w:pPr>
      <w:r w:rsidRPr="00D35AE9">
        <w:rPr>
          <w:rFonts w:cs="Times New Roman"/>
          <w:szCs w:val="28"/>
        </w:rPr>
        <w:object w:dxaOrig="3019" w:dyaOrig="660">
          <v:shape id="_x0000_i1063" type="#_x0000_t75" style="width:150.6pt;height:33pt" o:ole="">
            <v:imagedata r:id="rId79" o:title=""/>
          </v:shape>
          <o:OLEObject Type="Embed" ProgID="Equation.DSMT4" ShapeID="_x0000_i1063" DrawAspect="Content" ObjectID="_1804369581" r:id="rId80"/>
        </w:object>
      </w:r>
    </w:p>
    <w:p w:rsidR="00C839DD" w:rsidRDefault="00C839DD" w:rsidP="0090369C">
      <w:pPr>
        <w:pStyle w:val="a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Pr="00E01F1A">
        <w:rPr>
          <w:rFonts w:cs="Times New Roman"/>
          <w:i/>
          <w:szCs w:val="28"/>
        </w:rPr>
        <w:t>Е</w:t>
      </w:r>
      <w:r w:rsidRPr="00E01F1A">
        <w:rPr>
          <w:rFonts w:cs="Times New Roman"/>
          <w:i/>
          <w:szCs w:val="28"/>
          <w:vertAlign w:val="subscript"/>
        </w:rPr>
        <w:t>а</w:t>
      </w:r>
      <w:r>
        <w:rPr>
          <w:rFonts w:cs="Times New Roman"/>
          <w:i/>
          <w:szCs w:val="28"/>
        </w:rPr>
        <w:t xml:space="preserve"> = 17,02 т/ч; </w:t>
      </w:r>
      <w:r w:rsidRPr="00E01F1A">
        <w:rPr>
          <w:rFonts w:cs="Times New Roman"/>
          <w:i/>
          <w:szCs w:val="28"/>
        </w:rPr>
        <w:t>Е</w:t>
      </w:r>
      <w:r>
        <w:rPr>
          <w:rFonts w:cs="Times New Roman"/>
          <w:i/>
          <w:szCs w:val="28"/>
          <w:vertAlign w:val="subscript"/>
        </w:rPr>
        <w:t>в</w:t>
      </w:r>
      <w:r w:rsidRPr="00E01F1A">
        <w:rPr>
          <w:rFonts w:cs="Times New Roman"/>
          <w:i/>
          <w:szCs w:val="28"/>
        </w:rPr>
        <w:t xml:space="preserve"> =</w:t>
      </w:r>
      <w:r>
        <w:rPr>
          <w:rFonts w:cs="Times New Roman"/>
          <w:i/>
          <w:szCs w:val="28"/>
        </w:rPr>
        <w:t xml:space="preserve"> 5778 ткм/сутки.</w:t>
      </w:r>
    </w:p>
    <w:p w:rsidR="00F3368E" w:rsidRPr="00F3368E" w:rsidRDefault="005B21BF" w:rsidP="00F3368E">
      <w:pPr>
        <w:pStyle w:val="a0"/>
        <w:ind w:left="709"/>
        <w:jc w:val="both"/>
        <w:rPr>
          <w:rFonts w:cs="Times New Roman"/>
          <w:szCs w:val="28"/>
        </w:rPr>
      </w:pPr>
      <w:r w:rsidRPr="005B21BF">
        <w:rPr>
          <w:rFonts w:cs="Times New Roman"/>
          <w:szCs w:val="28"/>
        </w:rPr>
        <w:t>Критерии оценивания: полное содержательное соответствие приведенному выше пояснению.</w:t>
      </w:r>
      <w:bookmarkStart w:id="0" w:name="_GoBack"/>
      <w:bookmarkEnd w:id="0"/>
    </w:p>
    <w:p w:rsidR="00C839DD" w:rsidRPr="00C839DD" w:rsidRDefault="00C839DD" w:rsidP="009036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39DD"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ОПК-5 (ОПК-5.1, ОПК-5.2, ОПК 5.3)</w:t>
      </w:r>
    </w:p>
    <w:p w:rsidR="00C839DD" w:rsidRPr="009E7F0C" w:rsidRDefault="00C839DD" w:rsidP="009036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839DD" w:rsidRPr="009E7F0C" w:rsidSect="007E399E">
      <w:footerReference w:type="default" r:id="rId81"/>
      <w:footerReference w:type="first" r:id="rId8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84" w:rsidRDefault="00965384" w:rsidP="007E399E">
      <w:pPr>
        <w:spacing w:after="0" w:line="240" w:lineRule="auto"/>
      </w:pPr>
      <w:r>
        <w:separator/>
      </w:r>
    </w:p>
  </w:endnote>
  <w:endnote w:type="continuationSeparator" w:id="0">
    <w:p w:rsidR="00965384" w:rsidRDefault="00965384" w:rsidP="007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698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6005" w:rsidRPr="007E399E" w:rsidRDefault="0085600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39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39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21B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E39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6005" w:rsidRDefault="00856005" w:rsidP="007E399E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05" w:rsidRDefault="00856005">
    <w:pPr>
      <w:pStyle w:val="aa"/>
      <w:jc w:val="center"/>
    </w:pPr>
  </w:p>
  <w:p w:rsidR="00856005" w:rsidRDefault="008560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84" w:rsidRDefault="00965384" w:rsidP="007E399E">
      <w:pPr>
        <w:spacing w:after="0" w:line="240" w:lineRule="auto"/>
      </w:pPr>
      <w:r>
        <w:separator/>
      </w:r>
    </w:p>
  </w:footnote>
  <w:footnote w:type="continuationSeparator" w:id="0">
    <w:p w:rsidR="00965384" w:rsidRDefault="00965384" w:rsidP="007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0E7"/>
    <w:multiLevelType w:val="multilevel"/>
    <w:tmpl w:val="EEA4910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AF254A"/>
    <w:multiLevelType w:val="hybridMultilevel"/>
    <w:tmpl w:val="4258B26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B4FA0"/>
    <w:multiLevelType w:val="hybridMultilevel"/>
    <w:tmpl w:val="A580AF54"/>
    <w:lvl w:ilvl="0" w:tplc="C3703E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7700AB3"/>
    <w:multiLevelType w:val="hybridMultilevel"/>
    <w:tmpl w:val="5BFE858E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240802"/>
    <w:multiLevelType w:val="multilevel"/>
    <w:tmpl w:val="F0B6FDDE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09C17300"/>
    <w:multiLevelType w:val="hybridMultilevel"/>
    <w:tmpl w:val="C660F8EE"/>
    <w:lvl w:ilvl="0" w:tplc="CBA89D5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 w15:restartNumberingAfterBreak="0">
    <w:nsid w:val="0D454BCB"/>
    <w:multiLevelType w:val="multilevel"/>
    <w:tmpl w:val="D1F06D1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4DB3"/>
    <w:multiLevelType w:val="hybridMultilevel"/>
    <w:tmpl w:val="9926D3C4"/>
    <w:lvl w:ilvl="0" w:tplc="381E2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0136D"/>
    <w:multiLevelType w:val="hybridMultilevel"/>
    <w:tmpl w:val="ECEA8E6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1A5F"/>
    <w:multiLevelType w:val="hybridMultilevel"/>
    <w:tmpl w:val="C77205C2"/>
    <w:lvl w:ilvl="0" w:tplc="17E88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BF709D"/>
    <w:multiLevelType w:val="hybridMultilevel"/>
    <w:tmpl w:val="8C1C804A"/>
    <w:lvl w:ilvl="0" w:tplc="7A0A2F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071CF"/>
    <w:multiLevelType w:val="multilevel"/>
    <w:tmpl w:val="AA24A21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C85E89"/>
    <w:multiLevelType w:val="hybridMultilevel"/>
    <w:tmpl w:val="AF0253B0"/>
    <w:lvl w:ilvl="0" w:tplc="1318C0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7046E58"/>
    <w:multiLevelType w:val="hybridMultilevel"/>
    <w:tmpl w:val="2E5021E8"/>
    <w:lvl w:ilvl="0" w:tplc="CE10C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CD9486B"/>
    <w:multiLevelType w:val="hybridMultilevel"/>
    <w:tmpl w:val="E550CC96"/>
    <w:lvl w:ilvl="0" w:tplc="C4BCE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B0C6EFC"/>
    <w:multiLevelType w:val="hybridMultilevel"/>
    <w:tmpl w:val="0CA0970C"/>
    <w:lvl w:ilvl="0" w:tplc="DB362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D17DA7"/>
    <w:multiLevelType w:val="hybridMultilevel"/>
    <w:tmpl w:val="1FE268B2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1A44A7"/>
    <w:multiLevelType w:val="hybridMultilevel"/>
    <w:tmpl w:val="27FA0E60"/>
    <w:lvl w:ilvl="0" w:tplc="2B8E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7B202F"/>
    <w:multiLevelType w:val="hybridMultilevel"/>
    <w:tmpl w:val="91CE17EC"/>
    <w:lvl w:ilvl="0" w:tplc="2CEE21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3525D85"/>
    <w:multiLevelType w:val="hybridMultilevel"/>
    <w:tmpl w:val="A59E266A"/>
    <w:lvl w:ilvl="0" w:tplc="E1FA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E43856"/>
    <w:multiLevelType w:val="hybridMultilevel"/>
    <w:tmpl w:val="721C4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0"/>
  </w:num>
  <w:num w:numId="5">
    <w:abstractNumId w:val="16"/>
  </w:num>
  <w:num w:numId="6">
    <w:abstractNumId w:val="3"/>
  </w:num>
  <w:num w:numId="7">
    <w:abstractNumId w:val="17"/>
  </w:num>
  <w:num w:numId="8">
    <w:abstractNumId w:val="19"/>
  </w:num>
  <w:num w:numId="9">
    <w:abstractNumId w:val="15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  <w:num w:numId="16">
    <w:abstractNumId w:val="18"/>
  </w:num>
  <w:num w:numId="17">
    <w:abstractNumId w:val="14"/>
  </w:num>
  <w:num w:numId="18">
    <w:abstractNumId w:val="0"/>
  </w:num>
  <w:num w:numId="19">
    <w:abstractNumId w:val="11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41"/>
    <w:rsid w:val="00001361"/>
    <w:rsid w:val="000076D8"/>
    <w:rsid w:val="00036954"/>
    <w:rsid w:val="00076521"/>
    <w:rsid w:val="00083190"/>
    <w:rsid w:val="000A3B35"/>
    <w:rsid w:val="000A48CE"/>
    <w:rsid w:val="000B7C77"/>
    <w:rsid w:val="000E2BEC"/>
    <w:rsid w:val="00143E42"/>
    <w:rsid w:val="00161B97"/>
    <w:rsid w:val="001648D2"/>
    <w:rsid w:val="00164912"/>
    <w:rsid w:val="00167057"/>
    <w:rsid w:val="0018090D"/>
    <w:rsid w:val="00193CFA"/>
    <w:rsid w:val="00197406"/>
    <w:rsid w:val="001B0C10"/>
    <w:rsid w:val="001B5F30"/>
    <w:rsid w:val="001B7033"/>
    <w:rsid w:val="001C2C6C"/>
    <w:rsid w:val="001C5522"/>
    <w:rsid w:val="001D0284"/>
    <w:rsid w:val="001E190F"/>
    <w:rsid w:val="001E5D59"/>
    <w:rsid w:val="00205211"/>
    <w:rsid w:val="00221154"/>
    <w:rsid w:val="002219F4"/>
    <w:rsid w:val="002526A2"/>
    <w:rsid w:val="0027778C"/>
    <w:rsid w:val="002827D6"/>
    <w:rsid w:val="00283ABD"/>
    <w:rsid w:val="00292E76"/>
    <w:rsid w:val="002A7F59"/>
    <w:rsid w:val="002E7912"/>
    <w:rsid w:val="002F5298"/>
    <w:rsid w:val="00321FAF"/>
    <w:rsid w:val="00332CF7"/>
    <w:rsid w:val="003427A9"/>
    <w:rsid w:val="0035765F"/>
    <w:rsid w:val="00380865"/>
    <w:rsid w:val="003B0A24"/>
    <w:rsid w:val="003B1431"/>
    <w:rsid w:val="003C3EDE"/>
    <w:rsid w:val="003E0C65"/>
    <w:rsid w:val="003E60CA"/>
    <w:rsid w:val="003F3386"/>
    <w:rsid w:val="00420377"/>
    <w:rsid w:val="0042791C"/>
    <w:rsid w:val="004360BC"/>
    <w:rsid w:val="004A470C"/>
    <w:rsid w:val="004B68B6"/>
    <w:rsid w:val="004D39DF"/>
    <w:rsid w:val="004E161A"/>
    <w:rsid w:val="004E7F70"/>
    <w:rsid w:val="004F2A43"/>
    <w:rsid w:val="00504556"/>
    <w:rsid w:val="005071B2"/>
    <w:rsid w:val="00511B06"/>
    <w:rsid w:val="00532097"/>
    <w:rsid w:val="00540F36"/>
    <w:rsid w:val="00547FC2"/>
    <w:rsid w:val="005653FE"/>
    <w:rsid w:val="005911EE"/>
    <w:rsid w:val="005A27C8"/>
    <w:rsid w:val="005B21BF"/>
    <w:rsid w:val="005B2D6B"/>
    <w:rsid w:val="005E715B"/>
    <w:rsid w:val="005F2588"/>
    <w:rsid w:val="005F75DD"/>
    <w:rsid w:val="0060129A"/>
    <w:rsid w:val="0060486F"/>
    <w:rsid w:val="00637E9E"/>
    <w:rsid w:val="00641407"/>
    <w:rsid w:val="00655637"/>
    <w:rsid w:val="006630F8"/>
    <w:rsid w:val="006643B6"/>
    <w:rsid w:val="00691F87"/>
    <w:rsid w:val="006A2E01"/>
    <w:rsid w:val="006B2DDE"/>
    <w:rsid w:val="006C0AAC"/>
    <w:rsid w:val="006C46B4"/>
    <w:rsid w:val="006C60A1"/>
    <w:rsid w:val="00740E70"/>
    <w:rsid w:val="00745CCB"/>
    <w:rsid w:val="007524C5"/>
    <w:rsid w:val="0076015A"/>
    <w:rsid w:val="00761E15"/>
    <w:rsid w:val="0076354A"/>
    <w:rsid w:val="00766D9D"/>
    <w:rsid w:val="00777352"/>
    <w:rsid w:val="007805DE"/>
    <w:rsid w:val="00791A5C"/>
    <w:rsid w:val="00794706"/>
    <w:rsid w:val="007C018D"/>
    <w:rsid w:val="007D0593"/>
    <w:rsid w:val="007E147E"/>
    <w:rsid w:val="007E399E"/>
    <w:rsid w:val="007F2934"/>
    <w:rsid w:val="007F497A"/>
    <w:rsid w:val="008129FF"/>
    <w:rsid w:val="00815C10"/>
    <w:rsid w:val="008216F2"/>
    <w:rsid w:val="00843C3D"/>
    <w:rsid w:val="00856005"/>
    <w:rsid w:val="008640F7"/>
    <w:rsid w:val="0086458A"/>
    <w:rsid w:val="00871E41"/>
    <w:rsid w:val="008A5E4B"/>
    <w:rsid w:val="008B6BE7"/>
    <w:rsid w:val="008E5B29"/>
    <w:rsid w:val="0090369C"/>
    <w:rsid w:val="0090427C"/>
    <w:rsid w:val="0094035D"/>
    <w:rsid w:val="00944CB4"/>
    <w:rsid w:val="00957B7C"/>
    <w:rsid w:val="00965384"/>
    <w:rsid w:val="0096562B"/>
    <w:rsid w:val="009823C5"/>
    <w:rsid w:val="0098310B"/>
    <w:rsid w:val="0099384E"/>
    <w:rsid w:val="009B7977"/>
    <w:rsid w:val="009C6DF0"/>
    <w:rsid w:val="009E2122"/>
    <w:rsid w:val="009E6821"/>
    <w:rsid w:val="009E7F0C"/>
    <w:rsid w:val="00A718B9"/>
    <w:rsid w:val="00A803F6"/>
    <w:rsid w:val="00A82641"/>
    <w:rsid w:val="00AF220A"/>
    <w:rsid w:val="00B1366C"/>
    <w:rsid w:val="00B23203"/>
    <w:rsid w:val="00B270F2"/>
    <w:rsid w:val="00B77A98"/>
    <w:rsid w:val="00B94E7C"/>
    <w:rsid w:val="00BA089B"/>
    <w:rsid w:val="00BA2808"/>
    <w:rsid w:val="00BD35CE"/>
    <w:rsid w:val="00BD7485"/>
    <w:rsid w:val="00BD7D27"/>
    <w:rsid w:val="00BF4C82"/>
    <w:rsid w:val="00C32091"/>
    <w:rsid w:val="00C423BE"/>
    <w:rsid w:val="00C45B28"/>
    <w:rsid w:val="00C5038C"/>
    <w:rsid w:val="00C62CA0"/>
    <w:rsid w:val="00C839DD"/>
    <w:rsid w:val="00C97D53"/>
    <w:rsid w:val="00CC3F75"/>
    <w:rsid w:val="00CD588E"/>
    <w:rsid w:val="00CF7061"/>
    <w:rsid w:val="00D105F6"/>
    <w:rsid w:val="00D11596"/>
    <w:rsid w:val="00D224CA"/>
    <w:rsid w:val="00D34274"/>
    <w:rsid w:val="00D531EB"/>
    <w:rsid w:val="00D66487"/>
    <w:rsid w:val="00D763F8"/>
    <w:rsid w:val="00D96DE6"/>
    <w:rsid w:val="00D97929"/>
    <w:rsid w:val="00DA066C"/>
    <w:rsid w:val="00DC787E"/>
    <w:rsid w:val="00DD39B9"/>
    <w:rsid w:val="00E016D5"/>
    <w:rsid w:val="00E14847"/>
    <w:rsid w:val="00E207BB"/>
    <w:rsid w:val="00E32A9B"/>
    <w:rsid w:val="00E4277B"/>
    <w:rsid w:val="00E46182"/>
    <w:rsid w:val="00E568D6"/>
    <w:rsid w:val="00EB4068"/>
    <w:rsid w:val="00ED2443"/>
    <w:rsid w:val="00EE0331"/>
    <w:rsid w:val="00F30F63"/>
    <w:rsid w:val="00F3368E"/>
    <w:rsid w:val="00F36491"/>
    <w:rsid w:val="00F4442C"/>
    <w:rsid w:val="00F50569"/>
    <w:rsid w:val="00F55144"/>
    <w:rsid w:val="00F55584"/>
    <w:rsid w:val="00F95542"/>
    <w:rsid w:val="00F95F48"/>
    <w:rsid w:val="00FD41F4"/>
    <w:rsid w:val="00FD4A58"/>
    <w:rsid w:val="00FD5574"/>
    <w:rsid w:val="00FE5A37"/>
    <w:rsid w:val="00FE6002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9FB719-C0C9-4935-A6BC-6B5C2ED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143E42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635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35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A82641"/>
    <w:pPr>
      <w:ind w:left="720"/>
      <w:contextualSpacing/>
    </w:pPr>
  </w:style>
  <w:style w:type="table" w:styleId="a6">
    <w:name w:val="Table Grid"/>
    <w:basedOn w:val="a2"/>
    <w:uiPriority w:val="59"/>
    <w:rsid w:val="00F5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1"/>
    <w:uiPriority w:val="99"/>
    <w:semiHidden/>
    <w:rsid w:val="00B23203"/>
    <w:rPr>
      <w:color w:val="808080"/>
    </w:rPr>
  </w:style>
  <w:style w:type="paragraph" w:styleId="a0">
    <w:name w:val="No Spacing"/>
    <w:uiPriority w:val="1"/>
    <w:qFormat/>
    <w:rsid w:val="00540F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143E4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E399E"/>
  </w:style>
  <w:style w:type="paragraph" w:styleId="aa">
    <w:name w:val="footer"/>
    <w:basedOn w:val="a"/>
    <w:link w:val="ab"/>
    <w:uiPriority w:val="99"/>
    <w:unhideWhenUsed/>
    <w:rsid w:val="007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E399E"/>
  </w:style>
  <w:style w:type="character" w:customStyle="1" w:styleId="60">
    <w:name w:val="Заголовок 6 Знак"/>
    <w:basedOn w:val="a1"/>
    <w:link w:val="6"/>
    <w:uiPriority w:val="9"/>
    <w:semiHidden/>
    <w:rsid w:val="00C503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C503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038C"/>
  </w:style>
  <w:style w:type="paragraph" w:styleId="31">
    <w:name w:val="Body Text Indent 3"/>
    <w:basedOn w:val="a"/>
    <w:link w:val="32"/>
    <w:uiPriority w:val="99"/>
    <w:semiHidden/>
    <w:unhideWhenUsed/>
    <w:rsid w:val="002827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827D6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7635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635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5">
    <w:name w:val="Абзац списка Знак"/>
    <w:link w:val="a4"/>
    <w:uiPriority w:val="34"/>
    <w:locked/>
    <w:rsid w:val="00C8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53</cp:revision>
  <dcterms:created xsi:type="dcterms:W3CDTF">2025-01-03T11:07:00Z</dcterms:created>
  <dcterms:modified xsi:type="dcterms:W3CDTF">2025-03-24T21:53:00Z</dcterms:modified>
</cp:coreProperties>
</file>