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3DEAC" w14:textId="77777777" w:rsidR="005670FE" w:rsidRPr="005670FE" w:rsidRDefault="005670FE" w:rsidP="005670FE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5670F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Комплект оценочных материалов по дисциплине</w:t>
      </w:r>
      <w:r w:rsidRPr="005670F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  <w:t>«Сервис на транспорте»</w:t>
      </w:r>
    </w:p>
    <w:p w14:paraId="5022608C" w14:textId="77777777" w:rsidR="005670FE" w:rsidRPr="005670FE" w:rsidRDefault="005670FE" w:rsidP="005670FE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14:paraId="51DEC28F" w14:textId="77777777" w:rsidR="005670FE" w:rsidRPr="005670FE" w:rsidRDefault="005670FE" w:rsidP="005670FE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5670F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</w:t>
      </w:r>
    </w:p>
    <w:p w14:paraId="69DAD0C6" w14:textId="77777777" w:rsidR="005670FE" w:rsidRPr="005670FE" w:rsidRDefault="005670FE" w:rsidP="00312CB6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5670F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14:paraId="0A881A31" w14:textId="77777777" w:rsidR="003A1622" w:rsidRPr="00F410F5" w:rsidRDefault="006A1539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3A1622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Выберите один правильный ответ </w:t>
      </w:r>
    </w:p>
    <w:p w14:paraId="2261909C" w14:textId="77777777" w:rsidR="006A1539" w:rsidRPr="00F410F5" w:rsidRDefault="00D913D3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Технический сервис - это…</w:t>
      </w:r>
      <w:r w:rsidR="006A1539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3F57D1A" w14:textId="77777777" w:rsidR="006A1539" w:rsidRPr="00F410F5" w:rsidRDefault="006A1539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D913D3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обслуживание машин, механизмов, станков, вагонов, локомотивов, автомобилей, самолетов и </w:t>
      </w:r>
      <w:r w:rsidR="003A1622" w:rsidRPr="00F410F5">
        <w:rPr>
          <w:rFonts w:ascii="Times New Roman" w:hAnsi="Times New Roman" w:cs="Times New Roman"/>
          <w:color w:val="auto"/>
          <w:sz w:val="28"/>
          <w:szCs w:val="28"/>
        </w:rPr>
        <w:t>других технических средств,</w:t>
      </w:r>
      <w:r w:rsidR="00D913D3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и устройств с целью увеличения срока службы и поддержания их рабочих параметров и характеристик в установленном техническими условиями эксплуатации или техническим паспортом диапазоне</w:t>
      </w:r>
    </w:p>
    <w:p w14:paraId="4BCD0C69" w14:textId="77777777" w:rsidR="006A1539" w:rsidRPr="00F410F5" w:rsidRDefault="006A1539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D913D3" w:rsidRPr="00F410F5">
        <w:rPr>
          <w:rFonts w:ascii="Times New Roman" w:hAnsi="Times New Roman" w:cs="Times New Roman"/>
          <w:color w:val="auto"/>
          <w:sz w:val="28"/>
          <w:szCs w:val="28"/>
        </w:rPr>
        <w:t>процесс обработки («обслуживания») сырья, материалов, технических изделий и полуфабрикатов в сфере производства и эксплуатации с целью изменения их параметров и характеристик и получения качественной продукции</w:t>
      </w:r>
    </w:p>
    <w:p w14:paraId="1461FA4E" w14:textId="77777777" w:rsidR="006A1539" w:rsidRPr="00F410F5" w:rsidRDefault="006A1539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D913D3" w:rsidRPr="00F410F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DCC33DE" w14:textId="77777777" w:rsidR="00163BD8" w:rsidRPr="00F410F5" w:rsidRDefault="006A1539" w:rsidP="00312CB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416AA" w:rsidRPr="00F410F5">
        <w:rPr>
          <w:rFonts w:ascii="Times New Roman" w:hAnsi="Times New Roman" w:cs="Times New Roman"/>
          <w:sz w:val="28"/>
          <w:szCs w:val="28"/>
        </w:rPr>
        <w:t>ОПК-2</w:t>
      </w:r>
      <w:r w:rsidRPr="00F410F5">
        <w:rPr>
          <w:rFonts w:ascii="Times New Roman" w:hAnsi="Times New Roman" w:cs="Times New Roman"/>
          <w:sz w:val="28"/>
          <w:szCs w:val="28"/>
        </w:rPr>
        <w:t xml:space="preserve"> (</w:t>
      </w:r>
      <w:r w:rsidR="005416AA" w:rsidRPr="00F410F5">
        <w:rPr>
          <w:rFonts w:ascii="Times New Roman" w:hAnsi="Times New Roman" w:cs="Times New Roman"/>
          <w:sz w:val="28"/>
          <w:szCs w:val="28"/>
        </w:rPr>
        <w:t>ОПК-2.3</w:t>
      </w:r>
      <w:r w:rsidRPr="00F410F5">
        <w:rPr>
          <w:rFonts w:ascii="Times New Roman" w:hAnsi="Times New Roman" w:cs="Times New Roman"/>
          <w:sz w:val="28"/>
          <w:szCs w:val="28"/>
        </w:rPr>
        <w:t xml:space="preserve">), </w:t>
      </w:r>
      <w:r w:rsidR="005416AA" w:rsidRPr="00F410F5">
        <w:rPr>
          <w:rFonts w:ascii="Times New Roman" w:hAnsi="Times New Roman" w:cs="Times New Roman"/>
          <w:sz w:val="28"/>
          <w:szCs w:val="28"/>
        </w:rPr>
        <w:t>ПК-2</w:t>
      </w:r>
      <w:r w:rsidRPr="00F410F5">
        <w:rPr>
          <w:rFonts w:ascii="Times New Roman" w:hAnsi="Times New Roman" w:cs="Times New Roman"/>
          <w:sz w:val="28"/>
          <w:szCs w:val="28"/>
        </w:rPr>
        <w:t xml:space="preserve"> (</w:t>
      </w:r>
      <w:r w:rsidR="005416AA" w:rsidRPr="00F410F5">
        <w:rPr>
          <w:rFonts w:ascii="Times New Roman" w:hAnsi="Times New Roman" w:cs="Times New Roman"/>
          <w:sz w:val="28"/>
          <w:szCs w:val="28"/>
        </w:rPr>
        <w:t>ПК-2.4)</w:t>
      </w:r>
    </w:p>
    <w:p w14:paraId="6DEE8198" w14:textId="77777777" w:rsidR="003A1622" w:rsidRPr="00F410F5" w:rsidRDefault="00367011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913D3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A1622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Выберите один правильный ответ </w:t>
      </w:r>
    </w:p>
    <w:p w14:paraId="71EE9C07" w14:textId="77777777" w:rsidR="00D913D3" w:rsidRPr="00F410F5" w:rsidRDefault="003A1622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Агентирование — это</w:t>
      </w:r>
      <w:r w:rsidR="00D913D3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обслуживание…</w:t>
      </w:r>
    </w:p>
    <w:p w14:paraId="69E4A377" w14:textId="77777777" w:rsidR="00D913D3" w:rsidRPr="00F410F5" w:rsidRDefault="00D913D3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А) заказчика </w:t>
      </w:r>
    </w:p>
    <w:p w14:paraId="035FEDDE" w14:textId="77777777" w:rsidR="00D913D3" w:rsidRPr="00F410F5" w:rsidRDefault="00D913D3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Б) перевозчика </w:t>
      </w:r>
    </w:p>
    <w:p w14:paraId="123504C4" w14:textId="77777777" w:rsidR="00D913D3" w:rsidRPr="00F410F5" w:rsidRDefault="00D913D3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В) юридического лица </w:t>
      </w:r>
    </w:p>
    <w:p w14:paraId="17047FA3" w14:textId="77777777" w:rsidR="00D913D3" w:rsidRPr="00F410F5" w:rsidRDefault="00D913D3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Б </w:t>
      </w:r>
    </w:p>
    <w:p w14:paraId="22A15F0B" w14:textId="77777777" w:rsidR="005416AA" w:rsidRPr="00F410F5" w:rsidRDefault="005416A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ОПК-2 (ОПК-2.3), ПК-2 (ПК-2.4)</w:t>
      </w:r>
    </w:p>
    <w:p w14:paraId="23C7DFC5" w14:textId="77777777" w:rsidR="005416AA" w:rsidRPr="00F410F5" w:rsidRDefault="005416A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45E059F0" w14:textId="77777777" w:rsidR="003A1622" w:rsidRPr="00F410F5" w:rsidRDefault="007A2FF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65B1E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A1622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Выберите один правильный ответ </w:t>
      </w:r>
    </w:p>
    <w:p w14:paraId="4AE73011" w14:textId="77777777" w:rsidR="00465B1E" w:rsidRPr="00F410F5" w:rsidRDefault="00465B1E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Транспортно-экспедиционная деятельность осуществляется предприятиями, организациями и учреждениями на основании …</w:t>
      </w:r>
    </w:p>
    <w:p w14:paraId="222BDAE3" w14:textId="77777777" w:rsidR="00465B1E" w:rsidRPr="00F410F5" w:rsidRDefault="00465B1E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А) лицензии</w:t>
      </w:r>
    </w:p>
    <w:p w14:paraId="077900B9" w14:textId="77777777" w:rsidR="00465B1E" w:rsidRPr="00F410F5" w:rsidRDefault="00465B1E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Б) сертификата</w:t>
      </w:r>
    </w:p>
    <w:p w14:paraId="481D6CE8" w14:textId="77777777" w:rsidR="00465B1E" w:rsidRPr="00F410F5" w:rsidRDefault="00465B1E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А </w:t>
      </w:r>
    </w:p>
    <w:p w14:paraId="2BE7E6DC" w14:textId="61603694" w:rsidR="00465B1E" w:rsidRPr="00F410F5" w:rsidRDefault="00465B1E" w:rsidP="00312CB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>Компетенции (инди</w:t>
      </w:r>
      <w:r w:rsidR="00D76B82" w:rsidRPr="00F410F5">
        <w:rPr>
          <w:rFonts w:ascii="Times New Roman" w:hAnsi="Times New Roman" w:cs="Times New Roman"/>
          <w:sz w:val="28"/>
          <w:szCs w:val="28"/>
        </w:rPr>
        <w:t xml:space="preserve">каторы): </w:t>
      </w:r>
      <w:r w:rsidRPr="00F410F5">
        <w:rPr>
          <w:rFonts w:ascii="Times New Roman" w:hAnsi="Times New Roman" w:cs="Times New Roman"/>
          <w:sz w:val="28"/>
          <w:szCs w:val="28"/>
        </w:rPr>
        <w:t>ОПК-2 (ОПК-2.1)</w:t>
      </w:r>
    </w:p>
    <w:p w14:paraId="7A9052F2" w14:textId="77777777" w:rsidR="003A1622" w:rsidRPr="00F410F5" w:rsidRDefault="007A2FF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3A1622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Выберите один правильный ответ </w:t>
      </w:r>
    </w:p>
    <w:p w14:paraId="0DCB03A1" w14:textId="77777777" w:rsidR="007A2FF6" w:rsidRPr="00F410F5" w:rsidRDefault="007A2FF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Принимаемая величина норматива безопасности движения при определении уровня безопасности перевозок автотранспортом</w:t>
      </w:r>
    </w:p>
    <w:p w14:paraId="4056F8C0" w14:textId="77777777" w:rsidR="007A2FF6" w:rsidRPr="00F410F5" w:rsidRDefault="007A2FF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А) 0,98</w:t>
      </w:r>
    </w:p>
    <w:p w14:paraId="6391BF9B" w14:textId="77777777" w:rsidR="007A2FF6" w:rsidRPr="00F410F5" w:rsidRDefault="007A2FF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Б) 1,0</w:t>
      </w:r>
    </w:p>
    <w:p w14:paraId="69707FB0" w14:textId="77777777" w:rsidR="007A2FF6" w:rsidRPr="00F410F5" w:rsidRDefault="007A2FF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В) 0,95</w:t>
      </w:r>
    </w:p>
    <w:p w14:paraId="1BDF6FBC" w14:textId="77777777" w:rsidR="007A2FF6" w:rsidRPr="00F410F5" w:rsidRDefault="007A2FF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В </w:t>
      </w:r>
    </w:p>
    <w:p w14:paraId="65CE4F3E" w14:textId="77777777" w:rsidR="007A2FF6" w:rsidRPr="00F410F5" w:rsidRDefault="005416AA" w:rsidP="00312CB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>Компетенции (индикаторы): ОПК-2 (ОПК-2.3), ПК-2 (ПК-2.4)</w:t>
      </w:r>
    </w:p>
    <w:p w14:paraId="36C2F675" w14:textId="77777777" w:rsidR="003A1622" w:rsidRPr="00F410F5" w:rsidRDefault="00DD5B2F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lastRenderedPageBreak/>
        <w:t>5</w:t>
      </w:r>
      <w:r w:rsidR="00E815BF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A1622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Выберите один правильный ответ </w:t>
      </w:r>
    </w:p>
    <w:p w14:paraId="7075C6C9" w14:textId="77777777" w:rsidR="00E815BF" w:rsidRPr="00F410F5" w:rsidRDefault="00E815BF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Какие </w:t>
      </w:r>
      <w:r w:rsidR="00DD5B2F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показатели </w:t>
      </w:r>
      <w:r w:rsidR="00AD1C64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не </w:t>
      </w:r>
      <w:r w:rsidR="00DD5B2F" w:rsidRPr="00F410F5">
        <w:rPr>
          <w:rFonts w:ascii="Times New Roman" w:hAnsi="Times New Roman" w:cs="Times New Roman"/>
          <w:color w:val="auto"/>
          <w:sz w:val="28"/>
          <w:szCs w:val="28"/>
        </w:rPr>
        <w:t>оценивают уровень обслуживания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? </w:t>
      </w:r>
    </w:p>
    <w:p w14:paraId="7157F684" w14:textId="77777777" w:rsidR="00E815BF" w:rsidRPr="00F410F5" w:rsidRDefault="00E815BF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DD5B2F" w:rsidRPr="00F410F5">
        <w:rPr>
          <w:rFonts w:ascii="Times New Roman" w:hAnsi="Times New Roman" w:cs="Times New Roman"/>
          <w:color w:val="auto"/>
          <w:sz w:val="28"/>
          <w:szCs w:val="28"/>
        </w:rPr>
        <w:t>количество услуг, которое теоретически может быть оказано;</w:t>
      </w:r>
    </w:p>
    <w:p w14:paraId="56991C90" w14:textId="77777777" w:rsidR="00DD5B2F" w:rsidRPr="00F410F5" w:rsidRDefault="00E815BF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DD5B2F" w:rsidRPr="00F410F5">
        <w:rPr>
          <w:rFonts w:ascii="Times New Roman" w:hAnsi="Times New Roman" w:cs="Times New Roman"/>
          <w:color w:val="auto"/>
          <w:sz w:val="28"/>
          <w:szCs w:val="28"/>
        </w:rPr>
        <w:t>фактическое количество оказываемых услуг;</w:t>
      </w:r>
    </w:p>
    <w:p w14:paraId="4AE9AED5" w14:textId="77777777" w:rsidR="00E815BF" w:rsidRPr="00F410F5" w:rsidRDefault="00E815BF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DD5B2F" w:rsidRPr="00F410F5">
        <w:rPr>
          <w:rFonts w:ascii="Times New Roman" w:hAnsi="Times New Roman" w:cs="Times New Roman"/>
          <w:color w:val="auto"/>
          <w:sz w:val="28"/>
          <w:szCs w:val="28"/>
        </w:rPr>
        <w:t>стоимость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5B2F" w:rsidRPr="00F410F5">
        <w:rPr>
          <w:rFonts w:ascii="Times New Roman" w:hAnsi="Times New Roman" w:cs="Times New Roman"/>
          <w:color w:val="auto"/>
          <w:sz w:val="28"/>
          <w:szCs w:val="28"/>
        </w:rPr>
        <w:t>фактическое количество оказываемых услуг;</w:t>
      </w:r>
    </w:p>
    <w:p w14:paraId="01E4F826" w14:textId="77777777" w:rsidR="00E815BF" w:rsidRPr="00F410F5" w:rsidRDefault="00E815BF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="00DD5B2F" w:rsidRPr="00F410F5">
        <w:rPr>
          <w:rFonts w:ascii="Times New Roman" w:hAnsi="Times New Roman" w:cs="Times New Roman"/>
          <w:color w:val="auto"/>
          <w:sz w:val="28"/>
          <w:szCs w:val="28"/>
        </w:rPr>
        <w:t>время на выполнение i-й услуги</w:t>
      </w:r>
      <w:r w:rsidR="008C6881" w:rsidRPr="00F410F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8108A51" w14:textId="77777777" w:rsidR="00E815BF" w:rsidRPr="00F410F5" w:rsidRDefault="00E815BF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 w:rsidR="00AD1C64" w:rsidRPr="00F410F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D972E54" w14:textId="77777777" w:rsidR="00465B1E" w:rsidRPr="00F410F5" w:rsidRDefault="005416AA" w:rsidP="00312CB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>Компетенции (индикаторы): ОПК-2 (ОПК-2.3), ПК-2 (ПК-2.4)</w:t>
      </w:r>
    </w:p>
    <w:p w14:paraId="6BD92262" w14:textId="77777777" w:rsidR="003A1622" w:rsidRPr="00F410F5" w:rsidRDefault="00DD5B2F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3A1622" w:rsidRPr="00F410F5">
        <w:rPr>
          <w:rFonts w:ascii="Times New Roman" w:hAnsi="Times New Roman" w:cs="Times New Roman"/>
          <w:color w:val="auto"/>
          <w:sz w:val="28"/>
          <w:szCs w:val="28"/>
        </w:rPr>
        <w:t>Выберите один правильный ответ</w:t>
      </w:r>
    </w:p>
    <w:p w14:paraId="0408E997" w14:textId="77777777" w:rsidR="008C6881" w:rsidRPr="00F410F5" w:rsidRDefault="009E2E98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Какой вариант ответа не относится к видам</w:t>
      </w:r>
      <w:r w:rsidR="008C6881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рекламы: </w:t>
      </w:r>
    </w:p>
    <w:p w14:paraId="64F5ED31" w14:textId="77777777" w:rsidR="00DD5B2F" w:rsidRPr="00F410F5" w:rsidRDefault="00DD5B2F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8C6881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целенаправленная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9995880" w14:textId="77777777" w:rsidR="00DD5B2F" w:rsidRPr="00F410F5" w:rsidRDefault="00DD5B2F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8C6881" w:rsidRPr="00F410F5">
        <w:rPr>
          <w:rFonts w:ascii="Times New Roman" w:hAnsi="Times New Roman" w:cs="Times New Roman"/>
          <w:color w:val="auto"/>
          <w:sz w:val="28"/>
          <w:szCs w:val="28"/>
        </w:rPr>
        <w:t>сравнительная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AE50F54" w14:textId="77777777" w:rsidR="00DD5B2F" w:rsidRPr="00F410F5" w:rsidRDefault="00DD5B2F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8C6881" w:rsidRPr="00F410F5">
        <w:rPr>
          <w:rFonts w:ascii="Times New Roman" w:hAnsi="Times New Roman" w:cs="Times New Roman"/>
          <w:color w:val="auto"/>
          <w:sz w:val="28"/>
          <w:szCs w:val="28"/>
        </w:rPr>
        <w:t>поддерживающая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089C169" w14:textId="77777777" w:rsidR="00DD5B2F" w:rsidRPr="00F410F5" w:rsidRDefault="00DD5B2F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="008C6881" w:rsidRPr="00F410F5">
        <w:rPr>
          <w:rFonts w:ascii="Times New Roman" w:hAnsi="Times New Roman" w:cs="Times New Roman"/>
          <w:color w:val="auto"/>
          <w:sz w:val="28"/>
          <w:szCs w:val="28"/>
        </w:rPr>
        <w:t>первоначальная.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FCDC651" w14:textId="77777777" w:rsidR="00DD5B2F" w:rsidRPr="00F410F5" w:rsidRDefault="00DD5B2F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 w:rsidR="009E2E98" w:rsidRPr="00F410F5"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343DDDDB" w14:textId="77777777" w:rsidR="00DD5B2F" w:rsidRPr="00F410F5" w:rsidRDefault="005416AA" w:rsidP="00312CB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>Компетенции (индикаторы): ОПК-2 (ОПК-2.3), ПК-2 (ПК-2.4)</w:t>
      </w:r>
    </w:p>
    <w:p w14:paraId="4474D886" w14:textId="77777777" w:rsidR="003A1622" w:rsidRPr="00F410F5" w:rsidRDefault="0049641D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="003A1622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Выберите один правильный ответ </w:t>
      </w:r>
    </w:p>
    <w:p w14:paraId="51A36ED6" w14:textId="77777777" w:rsidR="0049641D" w:rsidRPr="00F410F5" w:rsidRDefault="00833A7C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Предъявляемые к перевозке грузы </w:t>
      </w:r>
      <w:r w:rsidR="0087227B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не 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>разделяют:</w:t>
      </w:r>
      <w:r w:rsidR="0049641D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5DFDFA3" w14:textId="77777777" w:rsidR="00833A7C" w:rsidRPr="00F410F5" w:rsidRDefault="0049641D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833A7C" w:rsidRPr="00F410F5">
        <w:rPr>
          <w:rFonts w:ascii="Times New Roman" w:hAnsi="Times New Roman" w:cs="Times New Roman"/>
          <w:color w:val="auto"/>
          <w:sz w:val="28"/>
          <w:szCs w:val="28"/>
        </w:rPr>
        <w:t>по происхождению;</w:t>
      </w:r>
    </w:p>
    <w:p w14:paraId="78932629" w14:textId="77777777" w:rsidR="0049641D" w:rsidRPr="00F410F5" w:rsidRDefault="0049641D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594636" w:rsidRPr="00F410F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</w:t>
      </w:r>
      <w:r w:rsidR="00833A7C" w:rsidRPr="00F410F5">
        <w:rPr>
          <w:rFonts w:ascii="Times New Roman" w:hAnsi="Times New Roman" w:cs="Times New Roman"/>
          <w:color w:val="auto"/>
          <w:sz w:val="28"/>
          <w:szCs w:val="28"/>
        </w:rPr>
        <w:t>физико-химическим свойствам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02BEAB5" w14:textId="77777777" w:rsidR="0049641D" w:rsidRPr="00F410F5" w:rsidRDefault="0049641D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594636" w:rsidRPr="00F410F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</w:t>
      </w:r>
      <w:r w:rsidR="00833A7C" w:rsidRPr="00F410F5">
        <w:rPr>
          <w:rFonts w:ascii="Times New Roman" w:hAnsi="Times New Roman" w:cs="Times New Roman"/>
          <w:color w:val="auto"/>
          <w:sz w:val="28"/>
          <w:szCs w:val="28"/>
        </w:rPr>
        <w:t>условиям хранения и перевозки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FD7E650" w14:textId="77777777" w:rsidR="00833A7C" w:rsidRPr="00F410F5" w:rsidRDefault="0049641D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="00833A7C" w:rsidRPr="00F410F5">
        <w:rPr>
          <w:rFonts w:ascii="Times New Roman" w:hAnsi="Times New Roman" w:cs="Times New Roman"/>
          <w:color w:val="auto"/>
          <w:sz w:val="28"/>
          <w:szCs w:val="28"/>
        </w:rPr>
        <w:t>по стоимости;</w:t>
      </w:r>
    </w:p>
    <w:p w14:paraId="48AB6C9E" w14:textId="77777777" w:rsidR="0049641D" w:rsidRPr="00F410F5" w:rsidRDefault="00833A7C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Д)</w:t>
      </w:r>
      <w:r w:rsidR="0049641D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>по форме предъявления.</w:t>
      </w:r>
    </w:p>
    <w:p w14:paraId="7372D66B" w14:textId="77777777" w:rsidR="0049641D" w:rsidRPr="00F410F5" w:rsidRDefault="0049641D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 w:rsidR="0087227B" w:rsidRPr="00F410F5">
        <w:rPr>
          <w:rFonts w:ascii="Times New Roman" w:hAnsi="Times New Roman" w:cs="Times New Roman"/>
          <w:color w:val="auto"/>
          <w:sz w:val="28"/>
          <w:szCs w:val="28"/>
          <w:lang w:val="uk-UA"/>
        </w:rPr>
        <w:t>Г</w:t>
      </w:r>
    </w:p>
    <w:p w14:paraId="1798ABBA" w14:textId="77777777" w:rsidR="0049641D" w:rsidRPr="00F410F5" w:rsidRDefault="005416AA" w:rsidP="00312CB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>Компетенции (индикаторы): ОПК-2 (ОПК-2.3), ПК-2 (ПК-2.4)</w:t>
      </w:r>
    </w:p>
    <w:p w14:paraId="5700C4ED" w14:textId="77777777" w:rsidR="003A1622" w:rsidRPr="00F410F5" w:rsidRDefault="0059463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  <w:lang w:val="uk-UA"/>
        </w:rPr>
        <w:t>8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A1622" w:rsidRPr="00F410F5">
        <w:rPr>
          <w:rFonts w:ascii="Times New Roman" w:hAnsi="Times New Roman" w:cs="Times New Roman"/>
          <w:color w:val="auto"/>
          <w:sz w:val="28"/>
          <w:szCs w:val="28"/>
        </w:rPr>
        <w:t>Выберите один правильный ответ</w:t>
      </w:r>
    </w:p>
    <w:p w14:paraId="538FA771" w14:textId="77777777" w:rsidR="00594636" w:rsidRPr="00F410F5" w:rsidRDefault="0087227B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Каки</w:t>
      </w:r>
      <w:r w:rsidR="000D67C8" w:rsidRPr="00F410F5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м</w:t>
      </w:r>
      <w:r w:rsidR="00594636" w:rsidRPr="00F410F5">
        <w:rPr>
          <w:rFonts w:ascii="Times New Roman" w:hAnsi="Times New Roman" w:cs="Times New Roman"/>
          <w:color w:val="auto"/>
          <w:sz w:val="28"/>
          <w:szCs w:val="28"/>
        </w:rPr>
        <w:t>ероприяти</w:t>
      </w:r>
      <w:r w:rsidR="000D67C8" w:rsidRPr="00F410F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594636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целевого маркетинга</w:t>
      </w:r>
      <w:r w:rsidR="00BF6F24" w:rsidRPr="00F410F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</w:t>
      </w:r>
      <w:r w:rsidR="00BF6F24" w:rsidRPr="00F410F5">
        <w:rPr>
          <w:rFonts w:ascii="Times New Roman" w:hAnsi="Times New Roman" w:cs="Times New Roman"/>
          <w:color w:val="auto"/>
          <w:sz w:val="28"/>
          <w:szCs w:val="28"/>
        </w:rPr>
        <w:t>области транспортных услуг</w:t>
      </w:r>
      <w:r w:rsidR="000D67C8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не существует:</w:t>
      </w:r>
    </w:p>
    <w:p w14:paraId="491770BE" w14:textId="77777777" w:rsidR="00594636" w:rsidRPr="00F410F5" w:rsidRDefault="0059463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BF6F24" w:rsidRPr="00F410F5">
        <w:rPr>
          <w:rFonts w:ascii="Times New Roman" w:hAnsi="Times New Roman" w:cs="Times New Roman"/>
          <w:color w:val="auto"/>
          <w:sz w:val="28"/>
          <w:szCs w:val="28"/>
        </w:rPr>
        <w:t>сегментирование рынка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34D08EF" w14:textId="77777777" w:rsidR="00594636" w:rsidRPr="00F410F5" w:rsidRDefault="0059463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BF6F24" w:rsidRPr="00F410F5">
        <w:rPr>
          <w:rFonts w:ascii="Times New Roman" w:hAnsi="Times New Roman" w:cs="Times New Roman"/>
          <w:color w:val="auto"/>
          <w:sz w:val="28"/>
          <w:szCs w:val="28"/>
        </w:rPr>
        <w:t>выбор целевых сегментов рынка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D5C7F7B" w14:textId="77777777" w:rsidR="001735A3" w:rsidRPr="00F410F5" w:rsidRDefault="0059463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1735A3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выявление </w:t>
      </w:r>
      <w:r w:rsidR="003A1622" w:rsidRPr="00F410F5">
        <w:rPr>
          <w:rFonts w:ascii="Times New Roman" w:hAnsi="Times New Roman" w:cs="Times New Roman"/>
          <w:color w:val="auto"/>
          <w:sz w:val="28"/>
          <w:szCs w:val="28"/>
        </w:rPr>
        <w:t>организаций,</w:t>
      </w:r>
      <w:r w:rsidR="001735A3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предоставляющих транспортно-экспедиторские услуги в выбранном сегменте рынка;</w:t>
      </w:r>
    </w:p>
    <w:p w14:paraId="4093768A" w14:textId="77777777" w:rsidR="00594636" w:rsidRPr="00F410F5" w:rsidRDefault="0059463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="001735A3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позиционирование транспортных услуг на рынке. </w:t>
      </w:r>
    </w:p>
    <w:p w14:paraId="74375256" w14:textId="77777777" w:rsidR="00594636" w:rsidRPr="00F410F5" w:rsidRDefault="0059463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Правильные ответы: </w:t>
      </w:r>
      <w:r w:rsidR="000D67C8" w:rsidRPr="00F410F5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</w:p>
    <w:p w14:paraId="095EB504" w14:textId="77777777" w:rsidR="00594636" w:rsidRPr="00F410F5" w:rsidRDefault="005416AA" w:rsidP="00312CB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>Компетенции (индикаторы): ОПК-2 (ОПК-2.3), ПК-2 (ПК-2.4)</w:t>
      </w:r>
    </w:p>
    <w:p w14:paraId="11531307" w14:textId="77777777" w:rsidR="00536AEF" w:rsidRPr="00F410F5" w:rsidRDefault="00536AEF" w:rsidP="00312CB6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F410F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14:paraId="3B0DAC57" w14:textId="77777777" w:rsidR="004C4A2A" w:rsidRPr="00F410F5" w:rsidRDefault="004126D3" w:rsidP="00312CB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>9</w:t>
      </w:r>
      <w:r w:rsidR="004C4A2A" w:rsidRPr="00F410F5">
        <w:rPr>
          <w:rFonts w:ascii="Times New Roman" w:hAnsi="Times New Roman" w:cs="Times New Roman"/>
          <w:sz w:val="28"/>
          <w:szCs w:val="28"/>
        </w:rPr>
        <w:t xml:space="preserve">. Установите соответствие предложенной характеристики </w:t>
      </w:r>
      <w:r w:rsidR="00F11F1D" w:rsidRPr="00F410F5">
        <w:rPr>
          <w:rFonts w:ascii="Times New Roman" w:hAnsi="Times New Roman" w:cs="Times New Roman"/>
          <w:sz w:val="28"/>
          <w:szCs w:val="28"/>
        </w:rPr>
        <w:t>критериям сегментации</w:t>
      </w:r>
      <w:r w:rsidR="004C4A2A" w:rsidRPr="00F410F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92"/>
        <w:gridCol w:w="5674"/>
        <w:gridCol w:w="912"/>
        <w:gridCol w:w="2676"/>
      </w:tblGrid>
      <w:tr w:rsidR="00F410F5" w:rsidRPr="00F410F5" w14:paraId="7736A517" w14:textId="77777777" w:rsidTr="003A1622">
        <w:trPr>
          <w:trHeight w:val="146"/>
        </w:trPr>
        <w:tc>
          <w:tcPr>
            <w:tcW w:w="0" w:type="auto"/>
            <w:gridSpan w:val="2"/>
          </w:tcPr>
          <w:p w14:paraId="1699534F" w14:textId="77777777" w:rsidR="004C4A2A" w:rsidRPr="00F410F5" w:rsidRDefault="004C4A2A" w:rsidP="00312CB6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0" w:type="auto"/>
            <w:gridSpan w:val="2"/>
          </w:tcPr>
          <w:p w14:paraId="131DBF0A" w14:textId="77777777" w:rsidR="004C4A2A" w:rsidRPr="00F410F5" w:rsidRDefault="00F11F1D" w:rsidP="00312CB6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</w:tr>
      <w:tr w:rsidR="00F410F5" w:rsidRPr="00F410F5" w14:paraId="0AAC2271" w14:textId="77777777" w:rsidTr="003A1622">
        <w:trPr>
          <w:trHeight w:val="550"/>
        </w:trPr>
        <w:tc>
          <w:tcPr>
            <w:tcW w:w="0" w:type="auto"/>
          </w:tcPr>
          <w:p w14:paraId="066867FB" w14:textId="77777777" w:rsidR="004C4A2A" w:rsidRPr="00F410F5" w:rsidRDefault="004C4A2A" w:rsidP="00312CB6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</w:tcPr>
          <w:p w14:paraId="6E69CF23" w14:textId="77777777" w:rsidR="004C4A2A" w:rsidRPr="00F410F5" w:rsidRDefault="00F11F1D" w:rsidP="00312CB6">
            <w:pPr>
              <w:autoSpaceDE w:val="0"/>
              <w:autoSpaceDN w:val="0"/>
              <w:adjustRightInd w:val="0"/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 xml:space="preserve">Включают уровень доходов потребителей, </w:t>
            </w:r>
            <w:r w:rsidRPr="00F41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 занятий и принадлежность к определенному социальному классу или группе, религиозная принадлежность</w:t>
            </w:r>
          </w:p>
        </w:tc>
        <w:tc>
          <w:tcPr>
            <w:tcW w:w="0" w:type="auto"/>
          </w:tcPr>
          <w:p w14:paraId="6C3C7270" w14:textId="77777777" w:rsidR="004C4A2A" w:rsidRPr="00F410F5" w:rsidRDefault="004C4A2A" w:rsidP="00312CB6">
            <w:pPr>
              <w:autoSpaceDE w:val="0"/>
              <w:autoSpaceDN w:val="0"/>
              <w:adjustRightInd w:val="0"/>
              <w:spacing w:after="0" w:line="240" w:lineRule="auto"/>
              <w:ind w:left="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0" w:type="auto"/>
          </w:tcPr>
          <w:p w14:paraId="65FF3549" w14:textId="77777777" w:rsidR="004C4A2A" w:rsidRPr="00F410F5" w:rsidRDefault="00F11F1D" w:rsidP="00312CB6">
            <w:pPr>
              <w:autoSpaceDE w:val="0"/>
              <w:autoSpaceDN w:val="0"/>
              <w:adjustRightInd w:val="0"/>
              <w:spacing w:after="0" w:line="240" w:lineRule="auto"/>
              <w:ind w:left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Демографический</w:t>
            </w:r>
          </w:p>
        </w:tc>
      </w:tr>
      <w:tr w:rsidR="00F410F5" w:rsidRPr="00F410F5" w14:paraId="468A885C" w14:textId="77777777" w:rsidTr="003A1622">
        <w:trPr>
          <w:trHeight w:val="415"/>
        </w:trPr>
        <w:tc>
          <w:tcPr>
            <w:tcW w:w="0" w:type="auto"/>
          </w:tcPr>
          <w:p w14:paraId="08B1F244" w14:textId="77777777" w:rsidR="004C4A2A" w:rsidRPr="00F410F5" w:rsidRDefault="004C4A2A" w:rsidP="00312CB6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</w:tcPr>
          <w:p w14:paraId="2DA7CA6F" w14:textId="77777777" w:rsidR="004C4A2A" w:rsidRPr="00F410F5" w:rsidRDefault="00F11F1D" w:rsidP="00312CB6">
            <w:pPr>
              <w:autoSpaceDE w:val="0"/>
              <w:autoSpaceDN w:val="0"/>
              <w:adjustRightInd w:val="0"/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Основан на делении рынка по странам, регионам с различным климатом, отдельным территориям: городским и сельским, с разной численностью населения и т.п.</w:t>
            </w:r>
          </w:p>
        </w:tc>
        <w:tc>
          <w:tcPr>
            <w:tcW w:w="0" w:type="auto"/>
          </w:tcPr>
          <w:p w14:paraId="190DD2DA" w14:textId="77777777" w:rsidR="004C4A2A" w:rsidRPr="00F410F5" w:rsidRDefault="004C4A2A" w:rsidP="00312CB6">
            <w:pPr>
              <w:autoSpaceDE w:val="0"/>
              <w:autoSpaceDN w:val="0"/>
              <w:adjustRightInd w:val="0"/>
              <w:spacing w:after="0" w:line="240" w:lineRule="auto"/>
              <w:ind w:left="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0" w:type="auto"/>
          </w:tcPr>
          <w:p w14:paraId="425EB675" w14:textId="77777777" w:rsidR="004C4A2A" w:rsidRPr="00F410F5" w:rsidRDefault="00F11F1D" w:rsidP="00312CB6">
            <w:pPr>
              <w:autoSpaceDE w:val="0"/>
              <w:autoSpaceDN w:val="0"/>
              <w:adjustRightInd w:val="0"/>
              <w:spacing w:after="0" w:line="240" w:lineRule="auto"/>
              <w:ind w:left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Социально-экономические</w:t>
            </w:r>
          </w:p>
        </w:tc>
      </w:tr>
      <w:tr w:rsidR="00F410F5" w:rsidRPr="00F410F5" w14:paraId="38635D77" w14:textId="77777777" w:rsidTr="003A1622">
        <w:trPr>
          <w:trHeight w:val="683"/>
        </w:trPr>
        <w:tc>
          <w:tcPr>
            <w:tcW w:w="0" w:type="auto"/>
          </w:tcPr>
          <w:p w14:paraId="4B9E13CD" w14:textId="77777777" w:rsidR="004C4A2A" w:rsidRPr="00F410F5" w:rsidRDefault="004C4A2A" w:rsidP="00312CB6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0" w:type="auto"/>
          </w:tcPr>
          <w:p w14:paraId="0A6A8C46" w14:textId="77777777" w:rsidR="004C4A2A" w:rsidRPr="00F410F5" w:rsidRDefault="00F11F1D" w:rsidP="00312CB6">
            <w:pPr>
              <w:autoSpaceDE w:val="0"/>
              <w:autoSpaceDN w:val="0"/>
              <w:adjustRightInd w:val="0"/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Включают такие показатели, как пол и возраст потребителей, наличие детей, жизненный цикл семьи, национальные особенности.</w:t>
            </w:r>
          </w:p>
        </w:tc>
        <w:tc>
          <w:tcPr>
            <w:tcW w:w="0" w:type="auto"/>
          </w:tcPr>
          <w:p w14:paraId="34940304" w14:textId="77777777" w:rsidR="004C4A2A" w:rsidRPr="00F410F5" w:rsidRDefault="004C4A2A" w:rsidP="00312CB6">
            <w:pPr>
              <w:autoSpaceDE w:val="0"/>
              <w:autoSpaceDN w:val="0"/>
              <w:adjustRightInd w:val="0"/>
              <w:spacing w:after="0" w:line="240" w:lineRule="auto"/>
              <w:ind w:left="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0" w:type="auto"/>
          </w:tcPr>
          <w:p w14:paraId="2D448307" w14:textId="77777777" w:rsidR="004C4A2A" w:rsidRPr="00F410F5" w:rsidRDefault="00787E56" w:rsidP="00312CB6">
            <w:pPr>
              <w:autoSpaceDE w:val="0"/>
              <w:autoSpaceDN w:val="0"/>
              <w:adjustRightInd w:val="0"/>
              <w:spacing w:after="0" w:line="240" w:lineRule="auto"/>
              <w:ind w:left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Поведенческий</w:t>
            </w:r>
          </w:p>
        </w:tc>
      </w:tr>
      <w:tr w:rsidR="00F410F5" w:rsidRPr="00F410F5" w14:paraId="41FBAA96" w14:textId="77777777" w:rsidTr="00ED6AB5">
        <w:trPr>
          <w:trHeight w:val="281"/>
        </w:trPr>
        <w:tc>
          <w:tcPr>
            <w:tcW w:w="450" w:type="dxa"/>
          </w:tcPr>
          <w:p w14:paraId="5705615D" w14:textId="77777777" w:rsidR="00787E56" w:rsidRPr="00F410F5" w:rsidRDefault="00787E56" w:rsidP="00312CB6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6384" w:type="dxa"/>
          </w:tcPr>
          <w:p w14:paraId="04752367" w14:textId="77777777" w:rsidR="00787E56" w:rsidRPr="00F410F5" w:rsidRDefault="00787E56" w:rsidP="00312CB6">
            <w:pPr>
              <w:autoSpaceDE w:val="0"/>
              <w:autoSpaceDN w:val="0"/>
              <w:adjustRightInd w:val="0"/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Потребителей разделяют на группы в зависимости от образа и стиля жизни, а также характеристик личности.</w:t>
            </w:r>
          </w:p>
        </w:tc>
        <w:tc>
          <w:tcPr>
            <w:tcW w:w="512" w:type="dxa"/>
          </w:tcPr>
          <w:p w14:paraId="1CDBC823" w14:textId="77777777" w:rsidR="00787E56" w:rsidRPr="00F410F5" w:rsidRDefault="00787E56" w:rsidP="00312CB6">
            <w:pPr>
              <w:autoSpaceDE w:val="0"/>
              <w:autoSpaceDN w:val="0"/>
              <w:adjustRightInd w:val="0"/>
              <w:spacing w:after="0" w:line="240" w:lineRule="auto"/>
              <w:ind w:left="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508" w:type="dxa"/>
          </w:tcPr>
          <w:p w14:paraId="3699B684" w14:textId="77777777" w:rsidR="00787E56" w:rsidRPr="00F410F5" w:rsidRDefault="00787E56" w:rsidP="00312CB6">
            <w:pPr>
              <w:autoSpaceDE w:val="0"/>
              <w:autoSpaceDN w:val="0"/>
              <w:adjustRightInd w:val="0"/>
              <w:spacing w:after="0" w:line="240" w:lineRule="auto"/>
              <w:ind w:left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Географический</w:t>
            </w:r>
          </w:p>
        </w:tc>
      </w:tr>
      <w:tr w:rsidR="00F410F5" w:rsidRPr="00F410F5" w14:paraId="0EC07533" w14:textId="77777777" w:rsidTr="00ED6AB5">
        <w:trPr>
          <w:trHeight w:val="281"/>
        </w:trPr>
        <w:tc>
          <w:tcPr>
            <w:tcW w:w="450" w:type="dxa"/>
          </w:tcPr>
          <w:p w14:paraId="6ECC2504" w14:textId="77777777" w:rsidR="00787E56" w:rsidRPr="00F410F5" w:rsidRDefault="00787E56" w:rsidP="00312CB6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6384" w:type="dxa"/>
          </w:tcPr>
          <w:p w14:paraId="28B4F334" w14:textId="77777777" w:rsidR="00787E56" w:rsidRPr="00F410F5" w:rsidRDefault="00787E56" w:rsidP="00312CB6">
            <w:pPr>
              <w:autoSpaceDE w:val="0"/>
              <w:autoSpaceDN w:val="0"/>
              <w:adjustRightInd w:val="0"/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Основан на разделении потребителей на группы в зависимости от их знаний, отношения к товару и производителю, характера использования товара, реакции на товар, чувствительности к инструментам маркетинга – цене, рекламе, качеству обслуживания и других признаков.</w:t>
            </w:r>
          </w:p>
        </w:tc>
        <w:tc>
          <w:tcPr>
            <w:tcW w:w="512" w:type="dxa"/>
          </w:tcPr>
          <w:p w14:paraId="40E2E955" w14:textId="77777777" w:rsidR="00787E56" w:rsidRPr="00F410F5" w:rsidRDefault="00787E56" w:rsidP="00312CB6">
            <w:pPr>
              <w:autoSpaceDE w:val="0"/>
              <w:autoSpaceDN w:val="0"/>
              <w:adjustRightInd w:val="0"/>
              <w:spacing w:after="0" w:line="240" w:lineRule="auto"/>
              <w:ind w:left="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2508" w:type="dxa"/>
          </w:tcPr>
          <w:p w14:paraId="5C1E3ABE" w14:textId="77777777" w:rsidR="00787E56" w:rsidRPr="00F410F5" w:rsidRDefault="00787E56" w:rsidP="00312CB6">
            <w:pPr>
              <w:autoSpaceDE w:val="0"/>
              <w:autoSpaceDN w:val="0"/>
              <w:adjustRightInd w:val="0"/>
              <w:spacing w:after="0" w:line="240" w:lineRule="auto"/>
              <w:ind w:left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Психографический</w:t>
            </w:r>
            <w:proofErr w:type="spellEnd"/>
          </w:p>
        </w:tc>
      </w:tr>
    </w:tbl>
    <w:p w14:paraId="085CE7C5" w14:textId="3CC8FD3A" w:rsidR="00F11F1D" w:rsidRPr="00F410F5" w:rsidRDefault="00F11F1D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207"/>
        <w:gridCol w:w="2022"/>
        <w:gridCol w:w="2054"/>
        <w:gridCol w:w="1781"/>
        <w:gridCol w:w="1824"/>
      </w:tblGrid>
      <w:tr w:rsidR="00F410F5" w:rsidRPr="00F410F5" w14:paraId="345047EB" w14:textId="77777777" w:rsidTr="00555056">
        <w:tc>
          <w:tcPr>
            <w:tcW w:w="2207" w:type="dxa"/>
          </w:tcPr>
          <w:p w14:paraId="6F34138E" w14:textId="77777777" w:rsidR="00192F08" w:rsidRPr="00F410F5" w:rsidRDefault="00192F08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022" w:type="dxa"/>
          </w:tcPr>
          <w:p w14:paraId="3BDF281F" w14:textId="77777777" w:rsidR="00192F08" w:rsidRPr="00F410F5" w:rsidRDefault="00192F08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054" w:type="dxa"/>
          </w:tcPr>
          <w:p w14:paraId="7B12F8B6" w14:textId="77777777" w:rsidR="00192F08" w:rsidRPr="00F410F5" w:rsidRDefault="00192F08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781" w:type="dxa"/>
          </w:tcPr>
          <w:p w14:paraId="21DC5AF3" w14:textId="77777777" w:rsidR="00192F08" w:rsidRPr="00F410F5" w:rsidRDefault="00192F08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  <w:tc>
          <w:tcPr>
            <w:tcW w:w="1824" w:type="dxa"/>
          </w:tcPr>
          <w:p w14:paraId="1D99E76F" w14:textId="77777777" w:rsidR="00192F08" w:rsidRPr="00F410F5" w:rsidRDefault="00192F08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  <w:lang w:val="en-US"/>
              </w:rPr>
              <w:t>5</w:t>
            </w:r>
          </w:p>
        </w:tc>
      </w:tr>
      <w:tr w:rsidR="00F410F5" w:rsidRPr="00F410F5" w14:paraId="1DCAA4D5" w14:textId="77777777" w:rsidTr="00555056">
        <w:tc>
          <w:tcPr>
            <w:tcW w:w="2207" w:type="dxa"/>
          </w:tcPr>
          <w:p w14:paraId="06E3DDDD" w14:textId="77777777" w:rsidR="00192F08" w:rsidRPr="00F410F5" w:rsidRDefault="00192F08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</w:rPr>
              <w:t>Д</w:t>
            </w:r>
          </w:p>
        </w:tc>
        <w:tc>
          <w:tcPr>
            <w:tcW w:w="2022" w:type="dxa"/>
          </w:tcPr>
          <w:p w14:paraId="6EC31271" w14:textId="77777777" w:rsidR="00192F08" w:rsidRPr="00F410F5" w:rsidRDefault="00192F08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054" w:type="dxa"/>
          </w:tcPr>
          <w:p w14:paraId="4CA76ADE" w14:textId="77777777" w:rsidR="00192F08" w:rsidRPr="00F410F5" w:rsidRDefault="00192F08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1781" w:type="dxa"/>
          </w:tcPr>
          <w:p w14:paraId="4DBB9D31" w14:textId="77777777" w:rsidR="00192F08" w:rsidRPr="00F410F5" w:rsidRDefault="00192F08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1824" w:type="dxa"/>
          </w:tcPr>
          <w:p w14:paraId="318A32C6" w14:textId="77777777" w:rsidR="00192F08" w:rsidRPr="00F410F5" w:rsidRDefault="00192F08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02223D20" w14:textId="77777777" w:rsidR="005C0B72" w:rsidRPr="00F410F5" w:rsidRDefault="005416A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ОПК-2 (ОПК-2.3), ПК-2 (ПК-2.4)</w:t>
      </w:r>
    </w:p>
    <w:p w14:paraId="768F9B83" w14:textId="77777777" w:rsidR="005416AA" w:rsidRPr="00F410F5" w:rsidRDefault="005416A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7E4DD4D8" w14:textId="77777777" w:rsidR="008D0D73" w:rsidRPr="00F410F5" w:rsidRDefault="004126D3" w:rsidP="00312CB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>10</w:t>
      </w:r>
      <w:r w:rsidR="008D0D73" w:rsidRPr="00F410F5">
        <w:rPr>
          <w:rFonts w:ascii="Times New Roman" w:hAnsi="Times New Roman" w:cs="Times New Roman"/>
          <w:sz w:val="28"/>
          <w:szCs w:val="28"/>
        </w:rPr>
        <w:t>. Установите соответствие предложенной характеристики видов работ по схеме в процессе сертификации типу схемы сертификации услуг.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159"/>
        <w:gridCol w:w="5347"/>
        <w:gridCol w:w="1221"/>
        <w:gridCol w:w="2127"/>
      </w:tblGrid>
      <w:tr w:rsidR="00F410F5" w:rsidRPr="00F410F5" w14:paraId="0BABF222" w14:textId="77777777" w:rsidTr="00640C24">
        <w:trPr>
          <w:trHeight w:val="146"/>
        </w:trPr>
        <w:tc>
          <w:tcPr>
            <w:tcW w:w="6806" w:type="dxa"/>
            <w:gridSpan w:val="2"/>
          </w:tcPr>
          <w:p w14:paraId="0AEB54BD" w14:textId="77777777" w:rsidR="008D0D73" w:rsidRPr="00F410F5" w:rsidRDefault="008D0D73" w:rsidP="00312CB6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Характеристика видов работ по схеме в процессе сертификации</w:t>
            </w:r>
          </w:p>
        </w:tc>
        <w:tc>
          <w:tcPr>
            <w:tcW w:w="3048" w:type="dxa"/>
            <w:gridSpan w:val="2"/>
          </w:tcPr>
          <w:p w14:paraId="011E8A4A" w14:textId="77777777" w:rsidR="008D0D73" w:rsidRPr="00F410F5" w:rsidRDefault="008D0D73" w:rsidP="00312CB6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Тип схемы</w:t>
            </w:r>
          </w:p>
        </w:tc>
      </w:tr>
      <w:tr w:rsidR="00F410F5" w:rsidRPr="00F410F5" w14:paraId="39825827" w14:textId="77777777" w:rsidTr="00640C24">
        <w:trPr>
          <w:trHeight w:val="550"/>
        </w:trPr>
        <w:tc>
          <w:tcPr>
            <w:tcW w:w="0" w:type="auto"/>
          </w:tcPr>
          <w:p w14:paraId="5E74AD23" w14:textId="77777777" w:rsidR="008D0D73" w:rsidRPr="00F410F5" w:rsidRDefault="008D0D73" w:rsidP="00312CB6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356" w:type="dxa"/>
          </w:tcPr>
          <w:p w14:paraId="3D22F231" w14:textId="77777777" w:rsidR="008D0D73" w:rsidRPr="00F410F5" w:rsidRDefault="008D0D73" w:rsidP="00312CB6">
            <w:pPr>
              <w:autoSpaceDE w:val="0"/>
              <w:autoSpaceDN w:val="0"/>
              <w:adjustRightInd w:val="0"/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Оценка соответствия процесса предоставления услуги (мастерства исполнителя)</w:t>
            </w:r>
          </w:p>
        </w:tc>
        <w:tc>
          <w:tcPr>
            <w:tcW w:w="532" w:type="dxa"/>
          </w:tcPr>
          <w:p w14:paraId="00B21520" w14:textId="77777777" w:rsidR="008D0D73" w:rsidRPr="00F410F5" w:rsidRDefault="008D0D73" w:rsidP="00312CB6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516" w:type="dxa"/>
          </w:tcPr>
          <w:p w14:paraId="4AE11F80" w14:textId="77777777" w:rsidR="008D0D73" w:rsidRPr="00F410F5" w:rsidRDefault="00C3250C" w:rsidP="00312CB6">
            <w:pPr>
              <w:autoSpaceDE w:val="0"/>
              <w:autoSpaceDN w:val="0"/>
              <w:adjustRightInd w:val="0"/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Схема 10у</w:t>
            </w:r>
          </w:p>
        </w:tc>
      </w:tr>
      <w:tr w:rsidR="00F410F5" w:rsidRPr="00F410F5" w14:paraId="68E10101" w14:textId="77777777" w:rsidTr="00640C24">
        <w:trPr>
          <w:trHeight w:val="415"/>
        </w:trPr>
        <w:tc>
          <w:tcPr>
            <w:tcW w:w="0" w:type="auto"/>
          </w:tcPr>
          <w:p w14:paraId="587CAFA0" w14:textId="77777777" w:rsidR="008D0D73" w:rsidRPr="00F410F5" w:rsidRDefault="008D0D73" w:rsidP="00312CB6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356" w:type="dxa"/>
          </w:tcPr>
          <w:p w14:paraId="426A76B3" w14:textId="77777777" w:rsidR="008D0D73" w:rsidRPr="00F410F5" w:rsidRDefault="008D0D73" w:rsidP="00312CB6">
            <w:pPr>
              <w:autoSpaceDE w:val="0"/>
              <w:autoSpaceDN w:val="0"/>
              <w:adjustRightInd w:val="0"/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Оценк</w:t>
            </w:r>
            <w:r w:rsidR="00C3250C" w:rsidRPr="00F410F5">
              <w:rPr>
                <w:rFonts w:ascii="Times New Roman" w:hAnsi="Times New Roman" w:cs="Times New Roman"/>
                <w:sz w:val="28"/>
                <w:szCs w:val="28"/>
              </w:rPr>
              <w:t>а соответствия организации – ис</w:t>
            </w: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полнителя услуги</w:t>
            </w:r>
          </w:p>
        </w:tc>
        <w:tc>
          <w:tcPr>
            <w:tcW w:w="532" w:type="dxa"/>
          </w:tcPr>
          <w:p w14:paraId="0958883F" w14:textId="77777777" w:rsidR="008D0D73" w:rsidRPr="00F410F5" w:rsidRDefault="008D0D73" w:rsidP="00312CB6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516" w:type="dxa"/>
          </w:tcPr>
          <w:p w14:paraId="246F9CD9" w14:textId="77777777" w:rsidR="008D0D73" w:rsidRPr="00F410F5" w:rsidRDefault="00C3250C" w:rsidP="00312CB6">
            <w:pPr>
              <w:autoSpaceDE w:val="0"/>
              <w:autoSpaceDN w:val="0"/>
              <w:adjustRightInd w:val="0"/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Схема 11у</w:t>
            </w:r>
          </w:p>
        </w:tc>
      </w:tr>
      <w:tr w:rsidR="00F410F5" w:rsidRPr="00F410F5" w14:paraId="2AE96F4F" w14:textId="77777777" w:rsidTr="00640C24">
        <w:trPr>
          <w:trHeight w:val="683"/>
        </w:trPr>
        <w:tc>
          <w:tcPr>
            <w:tcW w:w="0" w:type="auto"/>
          </w:tcPr>
          <w:p w14:paraId="1AF06AD8" w14:textId="77777777" w:rsidR="008D0D73" w:rsidRPr="00F410F5" w:rsidRDefault="008D0D73" w:rsidP="00312CB6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6356" w:type="dxa"/>
          </w:tcPr>
          <w:p w14:paraId="143F8E07" w14:textId="77777777" w:rsidR="008D0D73" w:rsidRPr="00F410F5" w:rsidRDefault="00C3250C" w:rsidP="00312CB6">
            <w:pPr>
              <w:autoSpaceDE w:val="0"/>
              <w:autoSpaceDN w:val="0"/>
              <w:adjustRightInd w:val="0"/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Оценка соответствия системы качества предоставления услуги</w:t>
            </w:r>
          </w:p>
        </w:tc>
        <w:tc>
          <w:tcPr>
            <w:tcW w:w="532" w:type="dxa"/>
          </w:tcPr>
          <w:p w14:paraId="653866CD" w14:textId="77777777" w:rsidR="008D0D73" w:rsidRPr="00F410F5" w:rsidRDefault="008D0D73" w:rsidP="00312CB6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516" w:type="dxa"/>
          </w:tcPr>
          <w:p w14:paraId="3FCCB285" w14:textId="77777777" w:rsidR="008D0D73" w:rsidRPr="00F410F5" w:rsidRDefault="00C3250C" w:rsidP="00312CB6">
            <w:pPr>
              <w:autoSpaceDE w:val="0"/>
              <w:autoSpaceDN w:val="0"/>
              <w:adjustRightInd w:val="0"/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Схема 9у</w:t>
            </w:r>
          </w:p>
        </w:tc>
      </w:tr>
    </w:tbl>
    <w:p w14:paraId="585FFF1E" w14:textId="4D27647D" w:rsidR="008D0D73" w:rsidRPr="00F410F5" w:rsidRDefault="008D0D73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207"/>
        <w:gridCol w:w="2022"/>
        <w:gridCol w:w="2054"/>
        <w:gridCol w:w="1781"/>
        <w:gridCol w:w="1824"/>
      </w:tblGrid>
      <w:tr w:rsidR="00F410F5" w:rsidRPr="00F410F5" w14:paraId="4795D804" w14:textId="77777777" w:rsidTr="00555056">
        <w:tc>
          <w:tcPr>
            <w:tcW w:w="2207" w:type="dxa"/>
          </w:tcPr>
          <w:p w14:paraId="75CAFE6F" w14:textId="77777777" w:rsidR="00192F08" w:rsidRPr="00F410F5" w:rsidRDefault="00192F08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022" w:type="dxa"/>
          </w:tcPr>
          <w:p w14:paraId="078FCEAE" w14:textId="77777777" w:rsidR="00192F08" w:rsidRPr="00F410F5" w:rsidRDefault="00192F08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054" w:type="dxa"/>
          </w:tcPr>
          <w:p w14:paraId="32F8A17C" w14:textId="77777777" w:rsidR="00192F08" w:rsidRPr="00F410F5" w:rsidRDefault="00192F08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781" w:type="dxa"/>
          </w:tcPr>
          <w:p w14:paraId="0757D556" w14:textId="77777777" w:rsidR="00192F08" w:rsidRPr="00F410F5" w:rsidRDefault="00192F08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  <w:tc>
          <w:tcPr>
            <w:tcW w:w="1824" w:type="dxa"/>
          </w:tcPr>
          <w:p w14:paraId="4F9FFC10" w14:textId="77777777" w:rsidR="00192F08" w:rsidRPr="00F410F5" w:rsidRDefault="00192F08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  <w:lang w:val="en-US"/>
              </w:rPr>
              <w:t>5</w:t>
            </w:r>
          </w:p>
        </w:tc>
      </w:tr>
      <w:tr w:rsidR="00F410F5" w:rsidRPr="00F410F5" w14:paraId="150E750B" w14:textId="77777777" w:rsidTr="00555056">
        <w:tc>
          <w:tcPr>
            <w:tcW w:w="2207" w:type="dxa"/>
          </w:tcPr>
          <w:p w14:paraId="5A8CE200" w14:textId="77777777" w:rsidR="00192F08" w:rsidRPr="00F410F5" w:rsidRDefault="00192F08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022" w:type="dxa"/>
          </w:tcPr>
          <w:p w14:paraId="69C6FDF4" w14:textId="77777777" w:rsidR="00192F08" w:rsidRPr="00F410F5" w:rsidRDefault="00192F08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054" w:type="dxa"/>
          </w:tcPr>
          <w:p w14:paraId="12095F52" w14:textId="77777777" w:rsidR="00192F08" w:rsidRPr="00F410F5" w:rsidRDefault="00192F08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1781" w:type="dxa"/>
          </w:tcPr>
          <w:p w14:paraId="0C9A92ED" w14:textId="77777777" w:rsidR="00192F08" w:rsidRPr="00F410F5" w:rsidRDefault="00192F08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</w:rPr>
              <w:t>Д</w:t>
            </w:r>
          </w:p>
        </w:tc>
        <w:tc>
          <w:tcPr>
            <w:tcW w:w="1824" w:type="dxa"/>
          </w:tcPr>
          <w:p w14:paraId="2103422D" w14:textId="77777777" w:rsidR="00192F08" w:rsidRPr="00F410F5" w:rsidRDefault="00192F08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</w:tr>
    </w:tbl>
    <w:p w14:paraId="66ACDF6A" w14:textId="77777777" w:rsidR="00C3250C" w:rsidRPr="00F410F5" w:rsidRDefault="005416AA" w:rsidP="00312CB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>Компетенции (индикаторы): ОПК-2 (ОПК-2.3), ПК-2 (ПК-2.4)</w:t>
      </w:r>
    </w:p>
    <w:p w14:paraId="1103DD19" w14:textId="77777777" w:rsidR="005416AA" w:rsidRPr="00F410F5" w:rsidRDefault="005416AA" w:rsidP="00312CB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A143B82" w14:textId="77777777" w:rsidR="005416AA" w:rsidRPr="00F410F5" w:rsidRDefault="005416A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353BAB6A" w14:textId="2C299FA5" w:rsidR="005C0B72" w:rsidRPr="00F410F5" w:rsidRDefault="00312CB6" w:rsidP="00312CB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5C0B72" w:rsidRPr="00F410F5">
        <w:rPr>
          <w:rFonts w:ascii="Times New Roman" w:hAnsi="Times New Roman" w:cs="Times New Roman"/>
          <w:sz w:val="28"/>
          <w:szCs w:val="28"/>
        </w:rPr>
        <w:t xml:space="preserve">. Установите соответствие предложенной характеристики </w:t>
      </w:r>
      <w:r w:rsidR="00D528C2" w:rsidRPr="00F410F5">
        <w:rPr>
          <w:rFonts w:ascii="Times New Roman" w:hAnsi="Times New Roman" w:cs="Times New Roman"/>
          <w:sz w:val="28"/>
          <w:szCs w:val="28"/>
        </w:rPr>
        <w:t>автоматизированной системе управления железнодорожным транспортом</w:t>
      </w:r>
      <w:r w:rsidR="005C0B72" w:rsidRPr="00F410F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92"/>
        <w:gridCol w:w="6166"/>
        <w:gridCol w:w="781"/>
        <w:gridCol w:w="2350"/>
      </w:tblGrid>
      <w:tr w:rsidR="00F410F5" w:rsidRPr="00F410F5" w14:paraId="3A754539" w14:textId="77777777" w:rsidTr="00223814">
        <w:trPr>
          <w:trHeight w:val="146"/>
        </w:trPr>
        <w:tc>
          <w:tcPr>
            <w:tcW w:w="0" w:type="auto"/>
            <w:gridSpan w:val="2"/>
          </w:tcPr>
          <w:p w14:paraId="4D2BDC65" w14:textId="77777777" w:rsidR="005C0B72" w:rsidRPr="00F410F5" w:rsidRDefault="005C0B72" w:rsidP="00312CB6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932" w:type="dxa"/>
            <w:gridSpan w:val="2"/>
          </w:tcPr>
          <w:p w14:paraId="26B2F532" w14:textId="77777777" w:rsidR="005C0B72" w:rsidRPr="00F410F5" w:rsidRDefault="005C0B72" w:rsidP="00312CB6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</w:tr>
      <w:tr w:rsidR="00F410F5" w:rsidRPr="00F410F5" w14:paraId="3F9517A1" w14:textId="77777777" w:rsidTr="00223814">
        <w:trPr>
          <w:trHeight w:val="550"/>
        </w:trPr>
        <w:tc>
          <w:tcPr>
            <w:tcW w:w="0" w:type="auto"/>
          </w:tcPr>
          <w:p w14:paraId="3FED6F2D" w14:textId="77777777" w:rsidR="005C0B72" w:rsidRPr="00F410F5" w:rsidRDefault="005C0B72" w:rsidP="00312CB6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</w:tcPr>
          <w:p w14:paraId="12CEF887" w14:textId="77777777" w:rsidR="005C0B72" w:rsidRPr="00F410F5" w:rsidRDefault="00D528C2" w:rsidP="00312CB6">
            <w:pPr>
              <w:autoSpaceDE w:val="0"/>
              <w:autoSpaceDN w:val="0"/>
              <w:adjustRightInd w:val="0"/>
              <w:spacing w:after="0" w:line="240" w:lineRule="auto"/>
              <w:ind w:left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Автоматизированная комплексная система фирменного транс-портного обслуживания (выполняла задачи сбора заявок, планирования и анализа перевозок грузов)</w:t>
            </w:r>
          </w:p>
        </w:tc>
        <w:tc>
          <w:tcPr>
            <w:tcW w:w="0" w:type="auto"/>
          </w:tcPr>
          <w:p w14:paraId="29210B17" w14:textId="77777777" w:rsidR="005C0B72" w:rsidRPr="00F410F5" w:rsidRDefault="005C0B72" w:rsidP="00312CB6">
            <w:pPr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420" w:type="dxa"/>
          </w:tcPr>
          <w:p w14:paraId="73B34619" w14:textId="77777777" w:rsidR="005C0B72" w:rsidRPr="00F410F5" w:rsidRDefault="00D528C2" w:rsidP="0031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АСУ ГП</w:t>
            </w:r>
          </w:p>
        </w:tc>
      </w:tr>
      <w:tr w:rsidR="00F410F5" w:rsidRPr="00F410F5" w14:paraId="6A26A45D" w14:textId="77777777" w:rsidTr="00223814">
        <w:trPr>
          <w:trHeight w:val="415"/>
        </w:trPr>
        <w:tc>
          <w:tcPr>
            <w:tcW w:w="0" w:type="auto"/>
          </w:tcPr>
          <w:p w14:paraId="55B860B7" w14:textId="77777777" w:rsidR="005C0B72" w:rsidRPr="00F410F5" w:rsidRDefault="005C0B72" w:rsidP="00312CB6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</w:tcPr>
          <w:p w14:paraId="1D633588" w14:textId="77777777" w:rsidR="005C0B72" w:rsidRPr="00F410F5" w:rsidRDefault="00D528C2" w:rsidP="00312CB6">
            <w:pPr>
              <w:autoSpaceDE w:val="0"/>
              <w:autoSpaceDN w:val="0"/>
              <w:adjustRightInd w:val="0"/>
              <w:spacing w:after="0" w:line="240" w:lineRule="auto"/>
              <w:ind w:left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Автоматизированная система управления грузовыми перевозками (решает задачи планирования, анализа перевозок грузов)</w:t>
            </w:r>
          </w:p>
        </w:tc>
        <w:tc>
          <w:tcPr>
            <w:tcW w:w="0" w:type="auto"/>
          </w:tcPr>
          <w:p w14:paraId="02096F36" w14:textId="77777777" w:rsidR="005C0B72" w:rsidRPr="00F410F5" w:rsidRDefault="005C0B72" w:rsidP="00312CB6">
            <w:pPr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420" w:type="dxa"/>
          </w:tcPr>
          <w:p w14:paraId="3EFC2510" w14:textId="77777777" w:rsidR="005C0B72" w:rsidRPr="00F410F5" w:rsidRDefault="00D528C2" w:rsidP="0031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АСОУП</w:t>
            </w:r>
          </w:p>
        </w:tc>
      </w:tr>
      <w:tr w:rsidR="00F410F5" w:rsidRPr="00F410F5" w14:paraId="16C98D3D" w14:textId="77777777" w:rsidTr="00223814">
        <w:trPr>
          <w:trHeight w:val="683"/>
        </w:trPr>
        <w:tc>
          <w:tcPr>
            <w:tcW w:w="0" w:type="auto"/>
          </w:tcPr>
          <w:p w14:paraId="677C748D" w14:textId="77777777" w:rsidR="005C0B72" w:rsidRPr="00F410F5" w:rsidRDefault="005C0B72" w:rsidP="00312CB6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0" w:type="auto"/>
          </w:tcPr>
          <w:p w14:paraId="2C902D3A" w14:textId="77777777" w:rsidR="005C0B72" w:rsidRPr="00F410F5" w:rsidRDefault="00D528C2" w:rsidP="00312CB6">
            <w:pPr>
              <w:autoSpaceDE w:val="0"/>
              <w:autoSpaceDN w:val="0"/>
              <w:adjustRightInd w:val="0"/>
              <w:spacing w:after="0" w:line="240" w:lineRule="auto"/>
              <w:ind w:left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Автоматизированная система оперативного управления перевозками (ведение учета операций с поездами, вагонами, локомотивами; имеет систему сообщений, каждое из которых кодирует ту или иную операцию)</w:t>
            </w:r>
          </w:p>
        </w:tc>
        <w:tc>
          <w:tcPr>
            <w:tcW w:w="0" w:type="auto"/>
          </w:tcPr>
          <w:p w14:paraId="3223C20B" w14:textId="77777777" w:rsidR="005C0B72" w:rsidRPr="00F410F5" w:rsidRDefault="005C0B72" w:rsidP="00312CB6">
            <w:pPr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420" w:type="dxa"/>
          </w:tcPr>
          <w:p w14:paraId="20D7EDC6" w14:textId="77777777" w:rsidR="005C0B72" w:rsidRPr="00F410F5" w:rsidRDefault="00D528C2" w:rsidP="0031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АСУ КП</w:t>
            </w:r>
          </w:p>
        </w:tc>
      </w:tr>
      <w:tr w:rsidR="00F410F5" w:rsidRPr="00F410F5" w14:paraId="48097547" w14:textId="77777777" w:rsidTr="00223814">
        <w:trPr>
          <w:trHeight w:val="281"/>
        </w:trPr>
        <w:tc>
          <w:tcPr>
            <w:tcW w:w="450" w:type="dxa"/>
          </w:tcPr>
          <w:p w14:paraId="4D3C1B80" w14:textId="77777777" w:rsidR="005C0B72" w:rsidRPr="00F410F5" w:rsidRDefault="005C0B72" w:rsidP="00312CB6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6507" w:type="dxa"/>
          </w:tcPr>
          <w:p w14:paraId="15F7DC23" w14:textId="77777777" w:rsidR="005C0B72" w:rsidRPr="00F410F5" w:rsidRDefault="00D528C2" w:rsidP="00312CB6">
            <w:pPr>
              <w:autoSpaceDE w:val="0"/>
              <w:autoSpaceDN w:val="0"/>
              <w:adjustRightInd w:val="0"/>
              <w:spacing w:after="0" w:line="240" w:lineRule="auto"/>
              <w:ind w:left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Автоматизированная система управления контейнерными пере-возками</w:t>
            </w:r>
          </w:p>
        </w:tc>
        <w:tc>
          <w:tcPr>
            <w:tcW w:w="512" w:type="dxa"/>
          </w:tcPr>
          <w:p w14:paraId="60C4EE00" w14:textId="77777777" w:rsidR="005C0B72" w:rsidRPr="00F410F5" w:rsidRDefault="005C0B72" w:rsidP="00312CB6">
            <w:pPr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420" w:type="dxa"/>
          </w:tcPr>
          <w:p w14:paraId="7DEB542E" w14:textId="77777777" w:rsidR="005C0B72" w:rsidRPr="00F410F5" w:rsidRDefault="00A25A49" w:rsidP="0031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ЭКСПРЕСС</w:t>
            </w:r>
          </w:p>
        </w:tc>
      </w:tr>
      <w:tr w:rsidR="00F410F5" w:rsidRPr="00F410F5" w14:paraId="5A130D33" w14:textId="77777777" w:rsidTr="00223814">
        <w:trPr>
          <w:trHeight w:val="281"/>
        </w:trPr>
        <w:tc>
          <w:tcPr>
            <w:tcW w:w="450" w:type="dxa"/>
          </w:tcPr>
          <w:p w14:paraId="2DE4F558" w14:textId="77777777" w:rsidR="005C0B72" w:rsidRPr="00F410F5" w:rsidRDefault="005C0B72" w:rsidP="00312CB6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6507" w:type="dxa"/>
          </w:tcPr>
          <w:p w14:paraId="43A4EE8F" w14:textId="77777777" w:rsidR="005C0B72" w:rsidRPr="00F410F5" w:rsidRDefault="00A25A49" w:rsidP="00312CB6">
            <w:pPr>
              <w:autoSpaceDE w:val="0"/>
              <w:autoSpaceDN w:val="0"/>
              <w:adjustRightInd w:val="0"/>
              <w:spacing w:after="0" w:line="240" w:lineRule="auto"/>
              <w:ind w:left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Система учета мест в поездах дальнего сообщения, продажи билетов</w:t>
            </w:r>
          </w:p>
        </w:tc>
        <w:tc>
          <w:tcPr>
            <w:tcW w:w="512" w:type="dxa"/>
          </w:tcPr>
          <w:p w14:paraId="2960C9A1" w14:textId="77777777" w:rsidR="005C0B72" w:rsidRPr="00F410F5" w:rsidRDefault="005C0B72" w:rsidP="00312CB6">
            <w:pPr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2420" w:type="dxa"/>
          </w:tcPr>
          <w:p w14:paraId="0123EBA0" w14:textId="77777777" w:rsidR="005C0B72" w:rsidRPr="00F410F5" w:rsidRDefault="00D528C2" w:rsidP="00312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F5">
              <w:rPr>
                <w:rFonts w:ascii="Times New Roman" w:hAnsi="Times New Roman" w:cs="Times New Roman"/>
                <w:sz w:val="28"/>
                <w:szCs w:val="28"/>
              </w:rPr>
              <w:t>АКС ФТО</w:t>
            </w:r>
          </w:p>
        </w:tc>
      </w:tr>
    </w:tbl>
    <w:p w14:paraId="27EE4096" w14:textId="68EDDF40" w:rsidR="005C0B72" w:rsidRPr="00F410F5" w:rsidRDefault="005C0B72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207"/>
        <w:gridCol w:w="2022"/>
        <w:gridCol w:w="2054"/>
        <w:gridCol w:w="1781"/>
        <w:gridCol w:w="1824"/>
      </w:tblGrid>
      <w:tr w:rsidR="00F410F5" w:rsidRPr="00F410F5" w14:paraId="364B7050" w14:textId="77777777" w:rsidTr="005670FE">
        <w:tc>
          <w:tcPr>
            <w:tcW w:w="2207" w:type="dxa"/>
          </w:tcPr>
          <w:p w14:paraId="7A307E60" w14:textId="77777777" w:rsidR="008238BE" w:rsidRPr="00F410F5" w:rsidRDefault="008238BE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022" w:type="dxa"/>
          </w:tcPr>
          <w:p w14:paraId="316D1872" w14:textId="77777777" w:rsidR="008238BE" w:rsidRPr="00F410F5" w:rsidRDefault="008238BE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054" w:type="dxa"/>
          </w:tcPr>
          <w:p w14:paraId="414F92B9" w14:textId="77777777" w:rsidR="008238BE" w:rsidRPr="00F410F5" w:rsidRDefault="008238BE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781" w:type="dxa"/>
          </w:tcPr>
          <w:p w14:paraId="24BC9DB9" w14:textId="77777777" w:rsidR="008238BE" w:rsidRPr="00F410F5" w:rsidRDefault="008238BE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  <w:tc>
          <w:tcPr>
            <w:tcW w:w="1824" w:type="dxa"/>
          </w:tcPr>
          <w:p w14:paraId="72FB85DD" w14:textId="77777777" w:rsidR="008238BE" w:rsidRPr="00F410F5" w:rsidRDefault="008238BE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  <w:lang w:val="en-US"/>
              </w:rPr>
              <w:t>5</w:t>
            </w:r>
          </w:p>
        </w:tc>
      </w:tr>
      <w:tr w:rsidR="00F410F5" w:rsidRPr="00F410F5" w14:paraId="266842F7" w14:textId="77777777" w:rsidTr="005670FE">
        <w:tc>
          <w:tcPr>
            <w:tcW w:w="2207" w:type="dxa"/>
          </w:tcPr>
          <w:p w14:paraId="07207ED0" w14:textId="77777777" w:rsidR="008238BE" w:rsidRPr="00F410F5" w:rsidRDefault="008238BE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</w:rPr>
              <w:t>Д</w:t>
            </w:r>
          </w:p>
        </w:tc>
        <w:tc>
          <w:tcPr>
            <w:tcW w:w="2022" w:type="dxa"/>
          </w:tcPr>
          <w:p w14:paraId="04ADAB90" w14:textId="77777777" w:rsidR="008238BE" w:rsidRPr="00F410F5" w:rsidRDefault="008238BE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054" w:type="dxa"/>
          </w:tcPr>
          <w:p w14:paraId="159B570E" w14:textId="77777777" w:rsidR="008238BE" w:rsidRPr="00F410F5" w:rsidRDefault="008238BE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1781" w:type="dxa"/>
          </w:tcPr>
          <w:p w14:paraId="03678038" w14:textId="77777777" w:rsidR="008238BE" w:rsidRPr="00F410F5" w:rsidRDefault="008238BE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1824" w:type="dxa"/>
          </w:tcPr>
          <w:p w14:paraId="34AE8670" w14:textId="77777777" w:rsidR="008238BE" w:rsidRPr="00F410F5" w:rsidRDefault="008238BE" w:rsidP="00312CB6">
            <w:pPr>
              <w:ind w:left="709"/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F410F5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08DDD420" w14:textId="77777777" w:rsidR="005C0B72" w:rsidRPr="00F410F5" w:rsidRDefault="005416A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ОПК-2 (ОПК-2.3), ПК-2 (ПК-2.4)</w:t>
      </w:r>
    </w:p>
    <w:p w14:paraId="411F93A9" w14:textId="77777777" w:rsidR="005C0B72" w:rsidRPr="00F410F5" w:rsidRDefault="005C0B72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73709189" w14:textId="77777777" w:rsidR="00893EFA" w:rsidRPr="00F410F5" w:rsidRDefault="00893EFA" w:rsidP="00312CB6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F410F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правильной последовательности</w:t>
      </w:r>
    </w:p>
    <w:p w14:paraId="408C1820" w14:textId="209FF88E" w:rsidR="005670FE" w:rsidRPr="00F410F5" w:rsidRDefault="00B7263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12CB6" w:rsidRPr="00F410F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670FE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59865811" w14:textId="77777777" w:rsidR="00B72636" w:rsidRPr="00F410F5" w:rsidRDefault="0029181D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Порядок проведения сертификации</w:t>
      </w:r>
      <w:r w:rsidR="00B72636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14:paraId="11ED7938" w14:textId="77777777" w:rsidR="00B72636" w:rsidRPr="00F410F5" w:rsidRDefault="00B7263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29181D" w:rsidRPr="00F410F5">
        <w:rPr>
          <w:rFonts w:ascii="Times New Roman" w:hAnsi="Times New Roman" w:cs="Times New Roman"/>
          <w:color w:val="auto"/>
          <w:sz w:val="28"/>
          <w:szCs w:val="28"/>
        </w:rPr>
        <w:t>информация о результатах сертификации;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E50022E" w14:textId="77777777" w:rsidR="00B72636" w:rsidRPr="00F410F5" w:rsidRDefault="00B7263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29181D" w:rsidRPr="00F410F5">
        <w:rPr>
          <w:rFonts w:ascii="Times New Roman" w:hAnsi="Times New Roman" w:cs="Times New Roman"/>
          <w:color w:val="auto"/>
          <w:sz w:val="28"/>
          <w:szCs w:val="28"/>
        </w:rPr>
        <w:t>представление заявки заявителем на проведение сертификации услуг;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E707853" w14:textId="77777777" w:rsidR="00B72636" w:rsidRPr="00F410F5" w:rsidRDefault="00B7263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29181D" w:rsidRPr="00F410F5">
        <w:rPr>
          <w:rFonts w:ascii="Times New Roman" w:hAnsi="Times New Roman" w:cs="Times New Roman"/>
          <w:color w:val="auto"/>
          <w:sz w:val="28"/>
          <w:szCs w:val="28"/>
        </w:rPr>
        <w:t>инспекционный контроль;</w:t>
      </w:r>
    </w:p>
    <w:p w14:paraId="7BC4EB47" w14:textId="77777777" w:rsidR="0029181D" w:rsidRPr="00F410F5" w:rsidRDefault="00B7263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="0029181D" w:rsidRPr="00F410F5">
        <w:rPr>
          <w:rFonts w:ascii="Times New Roman" w:hAnsi="Times New Roman" w:cs="Times New Roman"/>
          <w:color w:val="auto"/>
          <w:sz w:val="28"/>
          <w:szCs w:val="28"/>
        </w:rPr>
        <w:t>предварительная оценка заявки и принятие решения по ней;</w:t>
      </w:r>
    </w:p>
    <w:p w14:paraId="4C830EE9" w14:textId="77777777" w:rsidR="00B72636" w:rsidRPr="00F410F5" w:rsidRDefault="0029181D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Д)</w:t>
      </w:r>
      <w:r w:rsidR="00B72636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>оформление, регистрация и выдача сертификата соответствия, либо направление заявителю обоснованного отказа в выдаче сертификата;</w:t>
      </w:r>
    </w:p>
    <w:p w14:paraId="5ADFCDE5" w14:textId="77777777" w:rsidR="0029181D" w:rsidRPr="00F410F5" w:rsidRDefault="0029181D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Е) направление заявителю решения по заявке и заключение договора с ним;</w:t>
      </w:r>
    </w:p>
    <w:p w14:paraId="56EAAE72" w14:textId="77777777" w:rsidR="0029181D" w:rsidRPr="00F410F5" w:rsidRDefault="0029181D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Ж) анализ результатов оценки соответствия и принятие решения о возможности выдачи сертификата соответствия либо обоснование отказа в выдаче сертификата соответствия;</w:t>
      </w:r>
    </w:p>
    <w:p w14:paraId="0433269B" w14:textId="77777777" w:rsidR="0029181D" w:rsidRPr="00F410F5" w:rsidRDefault="0029181D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З) рассмотрение соглашений с другими системами с целью возможности признания имеющихся у заявителя сертификатов соответствия;</w:t>
      </w:r>
    </w:p>
    <w:p w14:paraId="395CBDF5" w14:textId="77777777" w:rsidR="0029181D" w:rsidRPr="00F410F5" w:rsidRDefault="0029181D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lastRenderedPageBreak/>
        <w:t>И) проведение обследования и оценки соответствия объекта сертификации нормативным документам.</w:t>
      </w:r>
    </w:p>
    <w:p w14:paraId="35F03BF1" w14:textId="77777777" w:rsidR="00B72636" w:rsidRPr="00F410F5" w:rsidRDefault="00B7263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Б, </w:t>
      </w:r>
      <w:r w:rsidR="0029181D" w:rsidRPr="00F410F5">
        <w:rPr>
          <w:rFonts w:ascii="Times New Roman" w:hAnsi="Times New Roman" w:cs="Times New Roman"/>
          <w:color w:val="auto"/>
          <w:sz w:val="28"/>
          <w:szCs w:val="28"/>
        </w:rPr>
        <w:t>Г,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181D" w:rsidRPr="00F410F5">
        <w:rPr>
          <w:rFonts w:ascii="Times New Roman" w:hAnsi="Times New Roman" w:cs="Times New Roman"/>
          <w:color w:val="auto"/>
          <w:sz w:val="28"/>
          <w:szCs w:val="28"/>
        </w:rPr>
        <w:t>Е, З, И, Ж, Д, В, А</w:t>
      </w:r>
    </w:p>
    <w:p w14:paraId="5C386185" w14:textId="77777777" w:rsidR="00B72636" w:rsidRPr="00F410F5" w:rsidRDefault="005416A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ОПК-2 (ОПК-2.3), ПК-2 (ПК-2.4)</w:t>
      </w:r>
    </w:p>
    <w:p w14:paraId="7A020467" w14:textId="77777777" w:rsidR="0029181D" w:rsidRPr="00F410F5" w:rsidRDefault="0029181D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3A6FE27F" w14:textId="7534B2AC" w:rsidR="005670FE" w:rsidRPr="00F410F5" w:rsidRDefault="00312CB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29181D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670FE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7150FE5F" w14:textId="77777777" w:rsidR="0029181D" w:rsidRPr="00F410F5" w:rsidRDefault="00AD52D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Последовательность маркетинговых исследований транспортных услуг</w:t>
      </w:r>
      <w:r w:rsidR="0029181D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14:paraId="4B3B735A" w14:textId="77777777" w:rsidR="0029181D" w:rsidRPr="00F410F5" w:rsidRDefault="0029181D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AD52D6" w:rsidRPr="00F410F5">
        <w:rPr>
          <w:rFonts w:ascii="Times New Roman" w:hAnsi="Times New Roman" w:cs="Times New Roman"/>
          <w:color w:val="auto"/>
          <w:sz w:val="28"/>
          <w:szCs w:val="28"/>
        </w:rPr>
        <w:t>представление полученных результатов исследования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42C532D0" w14:textId="77777777" w:rsidR="0029181D" w:rsidRPr="00F410F5" w:rsidRDefault="0029181D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AD52D6" w:rsidRPr="00F410F5">
        <w:rPr>
          <w:rFonts w:ascii="Times New Roman" w:hAnsi="Times New Roman" w:cs="Times New Roman"/>
          <w:color w:val="auto"/>
          <w:sz w:val="28"/>
          <w:szCs w:val="28"/>
        </w:rPr>
        <w:t>выявление проблем и формулирование целей исследования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223B3DB7" w14:textId="77777777" w:rsidR="0029181D" w:rsidRPr="00F410F5" w:rsidRDefault="0029181D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FC1515" w:rsidRPr="00F410F5">
        <w:rPr>
          <w:rFonts w:ascii="Times New Roman" w:hAnsi="Times New Roman" w:cs="Times New Roman"/>
          <w:color w:val="auto"/>
          <w:sz w:val="28"/>
          <w:szCs w:val="28"/>
        </w:rPr>
        <w:t>анализ собранной информации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5BB5B63" w14:textId="77777777" w:rsidR="0029181D" w:rsidRPr="00F410F5" w:rsidRDefault="0029181D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="00FC1515" w:rsidRPr="00F410F5">
        <w:rPr>
          <w:rFonts w:ascii="Times New Roman" w:hAnsi="Times New Roman" w:cs="Times New Roman"/>
          <w:color w:val="auto"/>
          <w:sz w:val="28"/>
          <w:szCs w:val="28"/>
        </w:rPr>
        <w:t>отбор источников информации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FADD0DD" w14:textId="77777777" w:rsidR="0029181D" w:rsidRPr="00F410F5" w:rsidRDefault="0029181D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Д) </w:t>
      </w:r>
      <w:r w:rsidR="00FC1515" w:rsidRPr="00F410F5">
        <w:rPr>
          <w:rFonts w:ascii="Times New Roman" w:hAnsi="Times New Roman" w:cs="Times New Roman"/>
          <w:color w:val="auto"/>
          <w:sz w:val="28"/>
          <w:szCs w:val="28"/>
        </w:rPr>
        <w:t>сбор информации</w:t>
      </w:r>
    </w:p>
    <w:p w14:paraId="1A327758" w14:textId="77777777" w:rsidR="0029181D" w:rsidRPr="00F410F5" w:rsidRDefault="0029181D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Б, Г, </w:t>
      </w:r>
      <w:r w:rsidR="00FC1515" w:rsidRPr="00F410F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C1515" w:rsidRPr="00F410F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C1515" w:rsidRPr="00F410F5"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1D192245" w14:textId="77777777" w:rsidR="0029181D" w:rsidRPr="00F410F5" w:rsidRDefault="005416A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ОПК-2 (ОПК-2.3), ПК-2 (ПК-2.4)</w:t>
      </w:r>
    </w:p>
    <w:p w14:paraId="6844667D" w14:textId="77777777" w:rsidR="0029181D" w:rsidRPr="00F410F5" w:rsidRDefault="0029181D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231CB6CF" w14:textId="77777777" w:rsidR="00893EFA" w:rsidRPr="00F410F5" w:rsidRDefault="00893EFA" w:rsidP="00312CB6">
      <w:pPr>
        <w:spacing w:after="480" w:line="240" w:lineRule="auto"/>
        <w:ind w:left="709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F410F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14:paraId="1F9DDE2C" w14:textId="77777777" w:rsidR="00893EFA" w:rsidRPr="00F410F5" w:rsidRDefault="00893EFA" w:rsidP="00312CB6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F410F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0660EF97" w14:textId="71EA0A08" w:rsidR="008D7EB8" w:rsidRPr="00F410F5" w:rsidRDefault="00837706" w:rsidP="00312CB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 xml:space="preserve">1. </w:t>
      </w:r>
      <w:r w:rsidR="008D7EB8" w:rsidRPr="00F410F5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4FD430C6" w14:textId="77777777" w:rsidR="00837706" w:rsidRPr="00F410F5" w:rsidRDefault="00837706" w:rsidP="00312CB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 xml:space="preserve">Система ставок оплаты какой-либо деятельности это_______________. </w:t>
      </w:r>
    </w:p>
    <w:p w14:paraId="1A5FE942" w14:textId="77777777" w:rsidR="00837706" w:rsidRPr="00F410F5" w:rsidRDefault="00837706" w:rsidP="00312CB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 xml:space="preserve">Правильный ответ: тариф </w:t>
      </w:r>
    </w:p>
    <w:p w14:paraId="6C844DD5" w14:textId="77777777" w:rsidR="00AD52D6" w:rsidRPr="00F410F5" w:rsidRDefault="005416A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ОПК-2 (ОПК-2.3), ПК-2 (ПК-2.4)</w:t>
      </w:r>
    </w:p>
    <w:p w14:paraId="2AAAE1CF" w14:textId="77777777" w:rsidR="00837706" w:rsidRPr="00F410F5" w:rsidRDefault="0083770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78A59EBC" w14:textId="6CA89A99" w:rsidR="008D7EB8" w:rsidRPr="00F410F5" w:rsidRDefault="00312CB6" w:rsidP="00312CB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>2</w:t>
      </w:r>
      <w:r w:rsidR="00837706" w:rsidRPr="00F410F5">
        <w:rPr>
          <w:rFonts w:ascii="Times New Roman" w:hAnsi="Times New Roman" w:cs="Times New Roman"/>
          <w:sz w:val="28"/>
          <w:szCs w:val="28"/>
        </w:rPr>
        <w:t xml:space="preserve">. </w:t>
      </w:r>
      <w:r w:rsidR="008D7EB8" w:rsidRPr="00F410F5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04C778A7" w14:textId="77777777" w:rsidR="00837706" w:rsidRPr="00F410F5" w:rsidRDefault="00837706" w:rsidP="00312CB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 xml:space="preserve">Сервисные потоки – потоки услуг, интегрируемые логистической системой в целом или ее подсистемой с целью удовлетворения внешних или внутренних потребителей _______________. </w:t>
      </w:r>
    </w:p>
    <w:p w14:paraId="736C56F0" w14:textId="77777777" w:rsidR="00837706" w:rsidRPr="00F410F5" w:rsidRDefault="00837706" w:rsidP="00312CB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 xml:space="preserve">Правильный ответ: организации бизнеса </w:t>
      </w:r>
    </w:p>
    <w:p w14:paraId="1E501ED7" w14:textId="77777777" w:rsidR="00837706" w:rsidRPr="00F410F5" w:rsidRDefault="005416A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ОПК-2 (ОПК-2.3), ПК-2 (ПК-2.4)</w:t>
      </w:r>
    </w:p>
    <w:p w14:paraId="02BBD615" w14:textId="77777777" w:rsidR="005416AA" w:rsidRPr="00F410F5" w:rsidRDefault="005416A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7B108B0A" w14:textId="55183CA1" w:rsidR="008D7EB8" w:rsidRPr="00F410F5" w:rsidRDefault="00312CB6" w:rsidP="00312CB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>3</w:t>
      </w:r>
      <w:r w:rsidR="00837706" w:rsidRPr="00F410F5">
        <w:rPr>
          <w:rFonts w:ascii="Times New Roman" w:hAnsi="Times New Roman" w:cs="Times New Roman"/>
          <w:sz w:val="28"/>
          <w:szCs w:val="28"/>
        </w:rPr>
        <w:t xml:space="preserve">. </w:t>
      </w:r>
      <w:r w:rsidR="008D7EB8" w:rsidRPr="00F410F5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44B2ED4E" w14:textId="77777777" w:rsidR="00837706" w:rsidRPr="00F410F5" w:rsidRDefault="00837706" w:rsidP="00312CB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>_______________</w:t>
      </w:r>
      <w:r w:rsidR="00EA0532" w:rsidRPr="00F410F5">
        <w:rPr>
          <w:rFonts w:ascii="Times New Roman" w:hAnsi="Times New Roman" w:cs="Times New Roman"/>
          <w:sz w:val="28"/>
          <w:szCs w:val="28"/>
        </w:rPr>
        <w:t>– транспортные услуги, связанные с организацией процесса отправки и получения груза, а также других работ, имеющих отношение к перевозке, в соответствии с договором.</w:t>
      </w:r>
      <w:r w:rsidRPr="00F410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69EAE" w14:textId="77777777" w:rsidR="00837706" w:rsidRPr="00F410F5" w:rsidRDefault="00837706" w:rsidP="00312CB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A0532" w:rsidRPr="00F410F5">
        <w:rPr>
          <w:rFonts w:ascii="Times New Roman" w:hAnsi="Times New Roman" w:cs="Times New Roman"/>
          <w:sz w:val="28"/>
          <w:szCs w:val="28"/>
        </w:rPr>
        <w:t>транспортная экспедиция</w:t>
      </w:r>
    </w:p>
    <w:p w14:paraId="73424EC7" w14:textId="77777777" w:rsidR="00994A38" w:rsidRPr="00F410F5" w:rsidRDefault="0083770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ОПК-1 (ОПК-1.1)</w:t>
      </w:r>
    </w:p>
    <w:p w14:paraId="51D512C4" w14:textId="77777777" w:rsidR="00994A38" w:rsidRPr="00F410F5" w:rsidRDefault="00994A38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763DC763" w14:textId="1C4F27F7" w:rsidR="00994A38" w:rsidRPr="00F410F5" w:rsidRDefault="00312CB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A0532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D7EB8" w:rsidRPr="00F410F5">
        <w:rPr>
          <w:rFonts w:ascii="Times New Roman" w:hAnsi="Times New Roman" w:cs="Times New Roman"/>
          <w:color w:val="auto"/>
          <w:sz w:val="28"/>
          <w:szCs w:val="28"/>
        </w:rPr>
        <w:t>Напишите пропущенное слово (словосочетание).</w:t>
      </w:r>
    </w:p>
    <w:p w14:paraId="3B17072B" w14:textId="77777777" w:rsidR="00EA0532" w:rsidRPr="00F410F5" w:rsidRDefault="00EA0532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_______________– рекламная панель с подсветкой, устанавливаемая на крыше автобуса или иного транспортного средства.</w:t>
      </w:r>
    </w:p>
    <w:p w14:paraId="7D7ACD2A" w14:textId="77777777" w:rsidR="00EA0532" w:rsidRPr="00F410F5" w:rsidRDefault="00EA0532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Правильный ответ: басорама</w:t>
      </w:r>
    </w:p>
    <w:p w14:paraId="6B1DCE93" w14:textId="77777777" w:rsidR="00EA0532" w:rsidRPr="00F410F5" w:rsidRDefault="005416A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ОПК-2 (ОПК-2.3), ПК-2 (ПК-2.4)</w:t>
      </w:r>
    </w:p>
    <w:p w14:paraId="718AC33A" w14:textId="77777777" w:rsidR="0045153D" w:rsidRPr="00F410F5" w:rsidRDefault="0045153D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Напишите результат вычислений.</w:t>
      </w:r>
    </w:p>
    <w:p w14:paraId="3E4E4101" w14:textId="49DC8A99" w:rsidR="00091288" w:rsidRPr="00F410F5" w:rsidRDefault="00312CB6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F410F5">
        <w:rPr>
          <w:rFonts w:ascii="Times New Roman" w:hAnsi="Times New Roman" w:cs="Times New Roman"/>
          <w:color w:val="auto"/>
          <w:sz w:val="28"/>
          <w:szCs w:val="28"/>
        </w:rPr>
        <w:lastRenderedPageBreak/>
        <w:t>5</w:t>
      </w:r>
      <w:r w:rsidR="0045153D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91288" w:rsidRPr="00F410F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91288" w:rsidRPr="00F410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бъем транспортного сервиса и дополнительных услуг для фактических пользователей </w:t>
      </w:r>
      <w:r w:rsidR="00091288" w:rsidRPr="00F410F5">
        <w:rPr>
          <w:rFonts w:ascii="Times New Roman" w:hAnsi="Times New Roman" w:cs="Times New Roman"/>
          <w:bCs/>
          <w:color w:val="auto"/>
          <w:position w:val="-14"/>
          <w:sz w:val="28"/>
          <w:szCs w:val="28"/>
          <w:lang w:val="en-US"/>
        </w:rPr>
        <w:object w:dxaOrig="760" w:dyaOrig="420" w14:anchorId="1889C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21pt" o:ole="">
            <v:imagedata r:id="rId4" o:title=""/>
          </v:shape>
          <o:OLEObject Type="Embed" ProgID="Equation.DSMT4" ShapeID="_x0000_i1025" DrawAspect="Content" ObjectID="_1804517131" r:id="rId5"/>
        </w:object>
      </w:r>
      <w:r w:rsidR="00091288" w:rsidRPr="00F410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= 18. Объем транспортного сервиса и дополнительных услуг по установленным стандартам и нормативам </w:t>
      </w:r>
      <w:r w:rsidR="00091288" w:rsidRPr="00F410F5">
        <w:rPr>
          <w:rFonts w:ascii="Times New Roman" w:hAnsi="Times New Roman" w:cs="Times New Roman"/>
          <w:bCs/>
          <w:color w:val="auto"/>
          <w:position w:val="-14"/>
          <w:sz w:val="28"/>
          <w:szCs w:val="28"/>
          <w:lang w:val="en-US"/>
        </w:rPr>
        <w:object w:dxaOrig="999" w:dyaOrig="420" w14:anchorId="78A90691">
          <v:shape id="_x0000_i1026" type="#_x0000_t75" style="width:50.4pt;height:21pt" o:ole="">
            <v:imagedata r:id="rId6" o:title=""/>
          </v:shape>
          <o:OLEObject Type="Embed" ProgID="Equation.DSMT4" ShapeID="_x0000_i1026" DrawAspect="Content" ObjectID="_1804517132" r:id="rId7"/>
        </w:object>
      </w:r>
      <w:r w:rsidR="00091288" w:rsidRPr="00F410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= 13. </w:t>
      </w:r>
      <w:r w:rsidR="00091288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Уровень качества транспортного сервиса для пользователей в начальных и конечных пунктах </w:t>
      </w:r>
      <w:r w:rsidR="0045153D" w:rsidRPr="00F410F5">
        <w:rPr>
          <w:rFonts w:ascii="Times New Roman" w:hAnsi="Times New Roman" w:cs="Times New Roman"/>
          <w:color w:val="auto"/>
          <w:sz w:val="28"/>
          <w:szCs w:val="28"/>
        </w:rPr>
        <w:t>рав</w:t>
      </w:r>
      <w:r w:rsidR="00091288" w:rsidRPr="00F410F5">
        <w:rPr>
          <w:rFonts w:ascii="Times New Roman" w:hAnsi="Times New Roman" w:cs="Times New Roman"/>
          <w:color w:val="auto"/>
          <w:sz w:val="28"/>
          <w:szCs w:val="28"/>
        </w:rPr>
        <w:t>ен</w:t>
      </w:r>
      <w:r w:rsidR="0045153D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__________ </w:t>
      </w:r>
    </w:p>
    <w:p w14:paraId="5B20AA17" w14:textId="77777777" w:rsidR="0045153D" w:rsidRPr="00F410F5" w:rsidRDefault="00091288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Правильный ответ: 1,38</w:t>
      </w:r>
    </w:p>
    <w:p w14:paraId="0F2A0F52" w14:textId="77777777" w:rsidR="00091288" w:rsidRPr="00F410F5" w:rsidRDefault="005416A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ОПК-2 (ОПК-2.3), ПК-2 (ПК-2.4)</w:t>
      </w:r>
    </w:p>
    <w:p w14:paraId="5B9A83E5" w14:textId="77777777" w:rsidR="005416AA" w:rsidRPr="00F410F5" w:rsidRDefault="005416A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51C2D07E" w14:textId="7659F137" w:rsidR="00893EFA" w:rsidRPr="00F410F5" w:rsidRDefault="00312CB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93EFA" w:rsidRPr="00F410F5">
        <w:rPr>
          <w:rFonts w:ascii="Times New Roman" w:hAnsi="Times New Roman" w:cs="Times New Roman"/>
          <w:color w:val="auto"/>
          <w:sz w:val="28"/>
          <w:szCs w:val="28"/>
        </w:rPr>
        <w:t>. Напишите пропущенное слово (словосочетание).</w:t>
      </w:r>
    </w:p>
    <w:p w14:paraId="39C5459E" w14:textId="77777777" w:rsidR="00893EFA" w:rsidRPr="00F410F5" w:rsidRDefault="00893EF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___________характеризует степень психологического воздействия рекламы и определяется в основном для выявления результативности наружной рекламы. </w:t>
      </w:r>
    </w:p>
    <w:p w14:paraId="600CA20D" w14:textId="77777777" w:rsidR="00893EFA" w:rsidRPr="00F410F5" w:rsidRDefault="00893EF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Правильный ответ: социальная эффективность / социальная результативность/ социальный эффект</w:t>
      </w:r>
    </w:p>
    <w:p w14:paraId="5FB1BCE4" w14:textId="77777777" w:rsidR="00893EFA" w:rsidRPr="00F410F5" w:rsidRDefault="00893EF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ОПК-2 (ОПК-2.3), ПК-2 (ПК-2.4)</w:t>
      </w:r>
    </w:p>
    <w:p w14:paraId="40A84D72" w14:textId="77777777" w:rsidR="00893EFA" w:rsidRPr="00F410F5" w:rsidRDefault="00893EF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13AFE75B" w14:textId="0AE85563" w:rsidR="00893EFA" w:rsidRPr="00F410F5" w:rsidRDefault="00312CB6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93EFA" w:rsidRPr="00F410F5">
        <w:rPr>
          <w:rFonts w:ascii="Times New Roman" w:hAnsi="Times New Roman" w:cs="Times New Roman"/>
          <w:color w:val="auto"/>
          <w:sz w:val="28"/>
          <w:szCs w:val="28"/>
        </w:rPr>
        <w:t>. Экспедиторские фирмы – это фирмы, специализирующиеся на осуществлении операций ___________ покупателю, выполняя поручения промышленных, торговых и других фирм.</w:t>
      </w:r>
    </w:p>
    <w:p w14:paraId="5E4B58D6" w14:textId="77777777" w:rsidR="00893EFA" w:rsidRPr="00F410F5" w:rsidRDefault="00893EF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Правильный ответ: доставке грузов/поставке грузов / транспортировке грузов</w:t>
      </w:r>
    </w:p>
    <w:p w14:paraId="0B9BEE39" w14:textId="77777777" w:rsidR="00893EFA" w:rsidRPr="00F410F5" w:rsidRDefault="00893EF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ОПК-2 (ОПК-2.3), ПК-2 (ПК-2.4)</w:t>
      </w:r>
    </w:p>
    <w:p w14:paraId="780ECA6F" w14:textId="77777777" w:rsidR="00893EFA" w:rsidRPr="00F410F5" w:rsidRDefault="00893EF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6A78FA56" w14:textId="77777777" w:rsidR="004F44DA" w:rsidRPr="00F410F5" w:rsidRDefault="004F44DA" w:rsidP="00312CB6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F410F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</w:p>
    <w:p w14:paraId="3E289261" w14:textId="08639965" w:rsidR="00893EFA" w:rsidRPr="00F410F5" w:rsidRDefault="00312CB6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93EFA" w:rsidRPr="00F410F5">
        <w:rPr>
          <w:rFonts w:ascii="Times New Roman" w:hAnsi="Times New Roman" w:cs="Times New Roman"/>
          <w:color w:val="auto"/>
          <w:sz w:val="28"/>
          <w:szCs w:val="28"/>
        </w:rPr>
        <w:t>. С</w:t>
      </w:r>
      <w:r w:rsidR="00893EFA" w:rsidRPr="00F410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реднее минимально необходимое время обслуживания в i-ой инстанции дороги </w:t>
      </w:r>
      <w:r w:rsidR="00893EFA" w:rsidRPr="00F410F5">
        <w:rPr>
          <w:rFonts w:ascii="Times New Roman" w:hAnsi="Times New Roman" w:cs="Times New Roman"/>
          <w:bCs/>
          <w:color w:val="auto"/>
          <w:position w:val="-14"/>
          <w:sz w:val="28"/>
          <w:szCs w:val="28"/>
          <w:lang w:val="en-US"/>
        </w:rPr>
        <w:object w:dxaOrig="420" w:dyaOrig="420" w14:anchorId="076DD0C1">
          <v:shape id="_x0000_i1027" type="#_x0000_t75" style="width:21pt;height:21pt" o:ole="">
            <v:imagedata r:id="rId8" o:title=""/>
          </v:shape>
          <o:OLEObject Type="Embed" ProgID="Equation.DSMT4" ShapeID="_x0000_i1027" DrawAspect="Content" ObjectID="_1804517133" r:id="rId9"/>
        </w:object>
      </w:r>
      <w:r w:rsidR="00893EFA" w:rsidRPr="00F410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= 3 мин. Фактическое время обслуживания в i-ой инстанции дороги </w:t>
      </w:r>
      <w:r w:rsidR="00893EFA" w:rsidRPr="00F410F5">
        <w:rPr>
          <w:rFonts w:ascii="Times New Roman" w:hAnsi="Times New Roman" w:cs="Times New Roman"/>
          <w:bCs/>
          <w:color w:val="auto"/>
          <w:position w:val="-18"/>
          <w:sz w:val="28"/>
          <w:szCs w:val="28"/>
          <w:lang w:val="en-US"/>
        </w:rPr>
        <w:object w:dxaOrig="260" w:dyaOrig="460" w14:anchorId="1AEE3B21">
          <v:shape id="_x0000_i1028" type="#_x0000_t75" style="width:12.6pt;height:23.4pt" o:ole="">
            <v:imagedata r:id="rId10" o:title=""/>
          </v:shape>
          <o:OLEObject Type="Embed" ProgID="Equation.DSMT4" ShapeID="_x0000_i1028" DrawAspect="Content" ObjectID="_1804517134" r:id="rId11"/>
        </w:object>
      </w:r>
      <w:r w:rsidR="00893EFA" w:rsidRPr="00F410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i = 5 мин. Фактическое количество инстанций, участвующих в оформлении перевозки грузов по железной дороге с участием клиентуры </w:t>
      </w:r>
      <w:r w:rsidR="00893EFA" w:rsidRPr="00F410F5">
        <w:rPr>
          <w:rFonts w:ascii="Times New Roman" w:hAnsi="Times New Roman" w:cs="Times New Roman"/>
          <w:bCs/>
          <w:i/>
          <w:color w:val="auto"/>
          <w:sz w:val="28"/>
          <w:szCs w:val="28"/>
        </w:rPr>
        <w:t>И</w:t>
      </w:r>
      <w:r w:rsidR="00893EFA" w:rsidRPr="00F410F5">
        <w:rPr>
          <w:rFonts w:ascii="Times New Roman" w:hAnsi="Times New Roman" w:cs="Times New Roman"/>
          <w:bCs/>
          <w:i/>
          <w:color w:val="auto"/>
          <w:sz w:val="28"/>
          <w:szCs w:val="28"/>
          <w:vertAlign w:val="subscript"/>
        </w:rPr>
        <w:t>ф</w:t>
      </w:r>
      <w:r w:rsidR="00893EFA" w:rsidRPr="00F410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= 4. Нормативное количество инстанций, участвующих в оформлении перевозки грузов по железной дороге с участием клиентуры </w:t>
      </w:r>
      <w:proofErr w:type="spellStart"/>
      <w:r w:rsidR="00893EFA" w:rsidRPr="00F410F5">
        <w:rPr>
          <w:rFonts w:ascii="Times New Roman" w:hAnsi="Times New Roman" w:cs="Times New Roman"/>
          <w:bCs/>
          <w:i/>
          <w:color w:val="auto"/>
          <w:sz w:val="28"/>
          <w:szCs w:val="28"/>
        </w:rPr>
        <w:t>И</w:t>
      </w:r>
      <w:r w:rsidR="00893EFA" w:rsidRPr="00F410F5">
        <w:rPr>
          <w:rFonts w:ascii="Times New Roman" w:hAnsi="Times New Roman" w:cs="Times New Roman"/>
          <w:bCs/>
          <w:i/>
          <w:color w:val="auto"/>
          <w:sz w:val="28"/>
          <w:szCs w:val="28"/>
          <w:vertAlign w:val="subscript"/>
        </w:rPr>
        <w:t>нор</w:t>
      </w:r>
      <w:r w:rsidR="00893EFA" w:rsidRPr="00F410F5">
        <w:rPr>
          <w:rFonts w:ascii="Times New Roman" w:hAnsi="Times New Roman" w:cs="Times New Roman"/>
          <w:bCs/>
          <w:color w:val="auto"/>
          <w:sz w:val="28"/>
          <w:szCs w:val="28"/>
          <w:vertAlign w:val="subscript"/>
        </w:rPr>
        <w:t>м</w:t>
      </w:r>
      <w:proofErr w:type="spellEnd"/>
      <w:r w:rsidR="00893EFA" w:rsidRPr="00F410F5">
        <w:rPr>
          <w:rFonts w:ascii="Times New Roman" w:hAnsi="Times New Roman" w:cs="Times New Roman"/>
          <w:bCs/>
          <w:color w:val="auto"/>
          <w:sz w:val="28"/>
          <w:szCs w:val="28"/>
          <w:vertAlign w:val="subscript"/>
        </w:rPr>
        <w:t xml:space="preserve"> </w:t>
      </w:r>
      <w:r w:rsidR="00893EFA" w:rsidRPr="00F410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= 2. </w:t>
      </w:r>
      <w:r w:rsidR="00893EFA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Уровень оперативности, информированности и культуры обслуживания пользователей железнодорожным транспортом при оформлении заявок на перевозки, провозных документов и договоров, связанных с перевозкой грузов равен__________ </w:t>
      </w:r>
    </w:p>
    <w:p w14:paraId="3584649D" w14:textId="77777777" w:rsidR="00893EFA" w:rsidRPr="00F410F5" w:rsidRDefault="00893EF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Правильный ответ: 0,3</w:t>
      </w:r>
    </w:p>
    <w:p w14:paraId="3314988D" w14:textId="77777777" w:rsidR="00893EFA" w:rsidRPr="00F410F5" w:rsidRDefault="00893EF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ОПК-2 (ОПК-2.3), ПК-2 (ПК-2.4)</w:t>
      </w:r>
    </w:p>
    <w:p w14:paraId="382D37EF" w14:textId="77777777" w:rsidR="005416AA" w:rsidRPr="00F410F5" w:rsidRDefault="005416AA" w:rsidP="00312CB6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39C79614" w14:textId="70007A9A" w:rsidR="00482837" w:rsidRPr="00F410F5" w:rsidRDefault="004126D3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82837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871E2" w:rsidRPr="00F410F5">
        <w:rPr>
          <w:rFonts w:ascii="Times New Roman" w:eastAsia="Arial Narrow" w:hAnsi="Times New Roman" w:cs="Times New Roman"/>
          <w:color w:val="auto"/>
          <w:sz w:val="28"/>
          <w:szCs w:val="28"/>
        </w:rPr>
        <w:t xml:space="preserve">Суточная потребность в сырье </w:t>
      </w:r>
      <w:r w:rsidR="000871E2" w:rsidRPr="00F410F5">
        <w:rPr>
          <w:rFonts w:ascii="Times New Roman" w:eastAsia="Arial Narrow" w:hAnsi="Times New Roman" w:cs="Times New Roman"/>
          <w:i/>
          <w:color w:val="auto"/>
          <w:sz w:val="28"/>
          <w:szCs w:val="28"/>
        </w:rPr>
        <w:t>m</w:t>
      </w:r>
      <w:r w:rsidR="000871E2" w:rsidRPr="00F410F5">
        <w:rPr>
          <w:rFonts w:ascii="Times New Roman" w:eastAsia="Arial Narrow" w:hAnsi="Times New Roman" w:cs="Times New Roman"/>
          <w:color w:val="auto"/>
          <w:sz w:val="28"/>
          <w:szCs w:val="28"/>
        </w:rPr>
        <w:t xml:space="preserve"> = 1500 т/</w:t>
      </w:r>
      <w:proofErr w:type="spellStart"/>
      <w:r w:rsidR="000871E2" w:rsidRPr="00F410F5">
        <w:rPr>
          <w:rFonts w:ascii="Times New Roman" w:eastAsia="Arial Narrow" w:hAnsi="Times New Roman" w:cs="Times New Roman"/>
          <w:color w:val="auto"/>
          <w:sz w:val="28"/>
          <w:szCs w:val="28"/>
        </w:rPr>
        <w:t>сут</w:t>
      </w:r>
      <w:proofErr w:type="spellEnd"/>
      <w:r w:rsidR="000871E2" w:rsidRPr="00F410F5">
        <w:rPr>
          <w:rFonts w:ascii="Times New Roman" w:eastAsia="Arial Narrow" w:hAnsi="Times New Roman" w:cs="Times New Roman"/>
          <w:color w:val="auto"/>
          <w:sz w:val="28"/>
          <w:szCs w:val="28"/>
        </w:rPr>
        <w:t xml:space="preserve">.; время опоздания </w:t>
      </w:r>
      <w:r w:rsidR="000871E2" w:rsidRPr="00F410F5">
        <w:rPr>
          <w:rFonts w:ascii="Times New Roman" w:eastAsia="Arial Narrow" w:hAnsi="Times New Roman" w:cs="Times New Roman"/>
          <w:i/>
          <w:color w:val="auto"/>
          <w:sz w:val="28"/>
          <w:szCs w:val="28"/>
        </w:rPr>
        <w:t>t</w:t>
      </w:r>
      <w:r w:rsidR="000871E2" w:rsidRPr="00F410F5">
        <w:rPr>
          <w:rFonts w:ascii="Times New Roman" w:eastAsia="Arial Narrow" w:hAnsi="Times New Roman" w:cs="Times New Roman"/>
          <w:color w:val="auto"/>
          <w:sz w:val="28"/>
          <w:szCs w:val="28"/>
        </w:rPr>
        <w:t xml:space="preserve"> = 2 </w:t>
      </w:r>
      <w:proofErr w:type="spellStart"/>
      <w:r w:rsidR="000871E2" w:rsidRPr="00F410F5">
        <w:rPr>
          <w:rFonts w:ascii="Times New Roman" w:eastAsia="Arial Narrow" w:hAnsi="Times New Roman" w:cs="Times New Roman"/>
          <w:color w:val="auto"/>
          <w:sz w:val="28"/>
          <w:szCs w:val="28"/>
        </w:rPr>
        <w:t>сут</w:t>
      </w:r>
      <w:proofErr w:type="spellEnd"/>
      <w:r w:rsidR="000871E2" w:rsidRPr="00F410F5">
        <w:rPr>
          <w:rFonts w:ascii="Times New Roman" w:eastAsia="Arial Narrow" w:hAnsi="Times New Roman" w:cs="Times New Roman"/>
          <w:color w:val="auto"/>
          <w:sz w:val="28"/>
          <w:szCs w:val="28"/>
        </w:rPr>
        <w:t xml:space="preserve">., стоимость хранения единицы продукции </w:t>
      </w:r>
      <w:r w:rsidR="000871E2" w:rsidRPr="00F410F5">
        <w:rPr>
          <w:rFonts w:ascii="Times New Roman" w:eastAsia="Arial Narrow" w:hAnsi="Times New Roman" w:cs="Times New Roman"/>
          <w:i/>
          <w:color w:val="auto"/>
          <w:sz w:val="28"/>
          <w:szCs w:val="28"/>
        </w:rPr>
        <w:t>c</w:t>
      </w:r>
      <w:r w:rsidR="000871E2" w:rsidRPr="00F410F5">
        <w:rPr>
          <w:rFonts w:ascii="Times New Roman" w:eastAsia="Arial Narrow" w:hAnsi="Times New Roman" w:cs="Times New Roman"/>
          <w:color w:val="auto"/>
          <w:sz w:val="28"/>
          <w:szCs w:val="28"/>
        </w:rPr>
        <w:t xml:space="preserve"> = 11,4 руб./</w:t>
      </w:r>
      <w:proofErr w:type="spellStart"/>
      <w:r w:rsidR="000871E2" w:rsidRPr="00F410F5">
        <w:rPr>
          <w:rFonts w:ascii="Times New Roman" w:eastAsia="Arial Narrow" w:hAnsi="Times New Roman" w:cs="Times New Roman"/>
          <w:color w:val="auto"/>
          <w:sz w:val="28"/>
          <w:szCs w:val="28"/>
        </w:rPr>
        <w:t>сут</w:t>
      </w:r>
      <w:proofErr w:type="spellEnd"/>
      <w:r w:rsidR="000871E2" w:rsidRPr="00F410F5">
        <w:rPr>
          <w:rFonts w:ascii="Times New Roman" w:eastAsia="Arial Narrow" w:hAnsi="Times New Roman" w:cs="Times New Roman"/>
          <w:color w:val="auto"/>
          <w:sz w:val="28"/>
          <w:szCs w:val="28"/>
        </w:rPr>
        <w:t xml:space="preserve"> за тонну. </w:t>
      </w:r>
      <w:r w:rsidR="000871E2" w:rsidRPr="00F410F5">
        <w:rPr>
          <w:rFonts w:ascii="Times New Roman" w:hAnsi="Times New Roman" w:cs="Times New Roman"/>
          <w:color w:val="auto"/>
          <w:sz w:val="28"/>
          <w:szCs w:val="28"/>
        </w:rPr>
        <w:t>Убыток грузополучателя от производственной деятельности составит</w:t>
      </w:r>
      <w:r w:rsidR="00482837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____________ рублей. </w:t>
      </w:r>
    </w:p>
    <w:p w14:paraId="38D55755" w14:textId="77777777" w:rsidR="00482837" w:rsidRPr="00F410F5" w:rsidRDefault="00482837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Правильный ответ: </w:t>
      </w:r>
      <w:r w:rsidR="00220473" w:rsidRPr="00F410F5">
        <w:rPr>
          <w:rFonts w:ascii="Times New Roman" w:hAnsi="Times New Roman" w:cs="Times New Roman"/>
          <w:color w:val="auto"/>
          <w:sz w:val="28"/>
          <w:szCs w:val="28"/>
        </w:rPr>
        <w:t>34 200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r w:rsidR="00220473" w:rsidRPr="00F410F5">
        <w:rPr>
          <w:rFonts w:ascii="Times New Roman" w:hAnsi="Times New Roman" w:cs="Times New Roman"/>
          <w:color w:val="auto"/>
          <w:sz w:val="28"/>
          <w:szCs w:val="28"/>
        </w:rPr>
        <w:t>тридцать четыре тысячи двести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r w:rsidR="00220473" w:rsidRPr="00F410F5">
        <w:rPr>
          <w:rFonts w:ascii="Times New Roman" w:hAnsi="Times New Roman" w:cs="Times New Roman"/>
          <w:color w:val="auto"/>
          <w:sz w:val="28"/>
          <w:szCs w:val="28"/>
        </w:rPr>
        <w:t>34,2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т. / </w:t>
      </w:r>
      <w:r w:rsidR="00220473" w:rsidRPr="00F410F5">
        <w:rPr>
          <w:rFonts w:ascii="Times New Roman" w:hAnsi="Times New Roman" w:cs="Times New Roman"/>
          <w:color w:val="auto"/>
          <w:sz w:val="28"/>
          <w:szCs w:val="28"/>
        </w:rPr>
        <w:t>34,21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</w:p>
    <w:p w14:paraId="6B841817" w14:textId="5D6C47A6" w:rsidR="00482837" w:rsidRPr="00F410F5" w:rsidRDefault="00482837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ПК-2 (ПК-2.2)</w:t>
      </w:r>
    </w:p>
    <w:p w14:paraId="1E05A61D" w14:textId="77777777" w:rsidR="00312CB6" w:rsidRPr="00F410F5" w:rsidRDefault="00312CB6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59D1DBF" w14:textId="6EFA0F43" w:rsidR="000961FA" w:rsidRPr="00F410F5" w:rsidRDefault="00312CB6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961FA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D1B49" w:rsidRPr="00F410F5">
        <w:rPr>
          <w:rFonts w:ascii="Times New Roman" w:hAnsi="Times New Roman" w:cs="Times New Roman"/>
          <w:color w:val="auto"/>
          <w:sz w:val="28"/>
          <w:szCs w:val="28"/>
        </w:rPr>
        <w:t>Вклад на покрытие издержек для единицы услуг В</w:t>
      </w:r>
      <w:r w:rsidR="003D1B49" w:rsidRPr="00F410F5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2 </w:t>
      </w:r>
      <w:r w:rsidR="003D1B49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= 160 руб. </w:t>
      </w:r>
      <w:r w:rsidR="003D1B49" w:rsidRPr="00F410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Постоянные издержки </w:t>
      </w:r>
      <w:r w:rsidR="003D1B49" w:rsidRPr="00F410F5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З</w:t>
      </w:r>
      <w:r w:rsidR="003D1B49" w:rsidRPr="00F410F5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bscript"/>
          <w:lang w:eastAsia="ru-RU"/>
        </w:rPr>
        <w:t>1</w:t>
      </w:r>
      <w:r w:rsidR="003D1B49" w:rsidRPr="00F410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=1,23</w:t>
      </w:r>
      <w:r w:rsidR="003D1B49" w:rsidRPr="00F410F5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,</w:t>
      </w:r>
      <w:r w:rsidR="003D1B49" w:rsidRPr="00F410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млн. руб. Планируемая прибыль </w:t>
      </w:r>
      <w:proofErr w:type="spellStart"/>
      <w:r w:rsidR="003D1B49" w:rsidRPr="00F410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="003D1B49" w:rsidRPr="00F410F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ru-RU"/>
        </w:rPr>
        <w:t>пл</w:t>
      </w:r>
      <w:proofErr w:type="spellEnd"/>
      <w:r w:rsidR="003D1B49" w:rsidRPr="00F410F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ru-RU"/>
        </w:rPr>
        <w:t xml:space="preserve"> </w:t>
      </w:r>
      <w:r w:rsidR="003D1B49" w:rsidRPr="00F410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= 250000 тыс. руб. </w:t>
      </w:r>
      <w:r w:rsidR="003D1B49" w:rsidRPr="00F410F5">
        <w:rPr>
          <w:rFonts w:ascii="Times New Roman" w:hAnsi="Times New Roman" w:cs="Times New Roman"/>
          <w:color w:val="auto"/>
          <w:sz w:val="28"/>
          <w:szCs w:val="28"/>
        </w:rPr>
        <w:t>Объем услуг</w:t>
      </w:r>
      <w:r w:rsidR="000961FA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1B49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сервисного центра вокзала </w:t>
      </w:r>
      <w:r w:rsidR="000961FA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составит____________ </w:t>
      </w:r>
      <w:r w:rsidR="003D1B49" w:rsidRPr="00F410F5">
        <w:rPr>
          <w:rFonts w:ascii="Times New Roman" w:hAnsi="Times New Roman" w:cs="Times New Roman"/>
          <w:color w:val="auto"/>
          <w:sz w:val="28"/>
          <w:szCs w:val="28"/>
        </w:rPr>
        <w:t>ед.</w:t>
      </w:r>
      <w:r w:rsidR="000961FA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78AF7BD" w14:textId="77777777" w:rsidR="000961FA" w:rsidRPr="00F410F5" w:rsidRDefault="000961FA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 w:rsidR="003D1B49" w:rsidRPr="00F410F5">
        <w:rPr>
          <w:rFonts w:ascii="Times New Roman" w:hAnsi="Times New Roman" w:cs="Times New Roman"/>
          <w:color w:val="auto"/>
          <w:sz w:val="28"/>
          <w:szCs w:val="28"/>
        </w:rPr>
        <w:t>8582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r w:rsidR="003D1B49" w:rsidRPr="00F410F5">
        <w:rPr>
          <w:rFonts w:ascii="Times New Roman" w:hAnsi="Times New Roman" w:cs="Times New Roman"/>
          <w:color w:val="auto"/>
          <w:sz w:val="28"/>
          <w:szCs w:val="28"/>
        </w:rPr>
        <w:t>восемь тысяч пятьсот восемьдесят два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/ </w:t>
      </w:r>
      <w:r w:rsidR="003D1B49" w:rsidRPr="00F410F5">
        <w:rPr>
          <w:rFonts w:ascii="Times New Roman" w:hAnsi="Times New Roman" w:cs="Times New Roman"/>
          <w:color w:val="auto"/>
          <w:sz w:val="28"/>
          <w:szCs w:val="28"/>
        </w:rPr>
        <w:t>8,582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т. / </w:t>
      </w:r>
      <w:r w:rsidR="003D1B49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8,582 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>тыс.</w:t>
      </w:r>
    </w:p>
    <w:p w14:paraId="694ECED8" w14:textId="77777777" w:rsidR="003A2DB0" w:rsidRPr="00F410F5" w:rsidRDefault="005416AA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ОПК-2 (ОПК-2.3), ПК-2 (ПК-2.4)</w:t>
      </w:r>
    </w:p>
    <w:p w14:paraId="0F6235B9" w14:textId="77777777" w:rsidR="005416AA" w:rsidRPr="00F410F5" w:rsidRDefault="005416AA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5B3BA58" w14:textId="78EF8384" w:rsidR="003A2DB0" w:rsidRPr="00F410F5" w:rsidRDefault="00312CB6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A2DB0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D7F80" w:rsidRPr="00F410F5">
        <w:rPr>
          <w:rFonts w:ascii="Times New Roman" w:hAnsi="Times New Roman" w:cs="Times New Roman"/>
          <w:color w:val="auto"/>
          <w:sz w:val="28"/>
          <w:szCs w:val="28"/>
        </w:rPr>
        <w:t>В чем п</w:t>
      </w:r>
      <w:r w:rsidR="003A2DB0" w:rsidRPr="00F410F5">
        <w:rPr>
          <w:rFonts w:ascii="Times New Roman" w:hAnsi="Times New Roman" w:cs="Times New Roman"/>
          <w:color w:val="auto"/>
          <w:sz w:val="28"/>
          <w:szCs w:val="28"/>
        </w:rPr>
        <w:t>реимущества п</w:t>
      </w:r>
      <w:r w:rsidR="003D7F80" w:rsidRPr="00F410F5">
        <w:rPr>
          <w:rFonts w:ascii="Times New Roman" w:hAnsi="Times New Roman" w:cs="Times New Roman"/>
          <w:color w:val="auto"/>
          <w:sz w:val="28"/>
          <w:szCs w:val="28"/>
        </w:rPr>
        <w:t>еревозки контейнерными поездами?</w:t>
      </w:r>
    </w:p>
    <w:p w14:paraId="1B00AE64" w14:textId="77777777" w:rsidR="003A2DB0" w:rsidRPr="00F410F5" w:rsidRDefault="003A2DB0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Ответ: Преимуществами перевозки контейнерными поездами являются: …………………… </w:t>
      </w:r>
    </w:p>
    <w:p w14:paraId="042F05CD" w14:textId="77777777" w:rsidR="003A2DB0" w:rsidRPr="00F410F5" w:rsidRDefault="003A2DB0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 должен содержать следующие смысловые элементы (обязательный минимум): 1) упрощенные таможенные процедуры при оформлении документов на транзитные грузы в контейнерах; 2) сокращение сроков доставки грузов по </w:t>
      </w:r>
      <w:r w:rsidR="004E27D9" w:rsidRPr="00F410F5">
        <w:rPr>
          <w:rFonts w:ascii="Times New Roman" w:hAnsi="Times New Roman" w:cs="Times New Roman"/>
          <w:color w:val="auto"/>
          <w:sz w:val="28"/>
          <w:szCs w:val="28"/>
        </w:rPr>
        <w:t>сравнению с традиционными техно</w:t>
      </w: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логиями организации перевозок; 3) гарантия сохранности грузов; 4) обеспечение доставки контейнеров до склада грузополучателей.  </w:t>
      </w:r>
    </w:p>
    <w:p w14:paraId="1AFE4A4A" w14:textId="77777777" w:rsidR="005416AA" w:rsidRPr="00F410F5" w:rsidRDefault="005416AA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ОПК-2 (ОПК-2.3), ПК-2 (ПК-2.4)</w:t>
      </w:r>
    </w:p>
    <w:p w14:paraId="2874B0EE" w14:textId="77777777" w:rsidR="005416AA" w:rsidRPr="00F410F5" w:rsidRDefault="005416AA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FB46F35" w14:textId="2C0C6D43" w:rsidR="003D7F80" w:rsidRPr="00F410F5" w:rsidRDefault="00312CB6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D7F80" w:rsidRPr="00F410F5">
        <w:rPr>
          <w:rFonts w:ascii="Times New Roman" w:hAnsi="Times New Roman" w:cs="Times New Roman"/>
          <w:color w:val="auto"/>
          <w:sz w:val="28"/>
          <w:szCs w:val="28"/>
        </w:rPr>
        <w:t>. Как классифицируются транспортно-экспедиторские операции и в чем состоит суть этих операций?</w:t>
      </w:r>
    </w:p>
    <w:p w14:paraId="681B0870" w14:textId="77777777" w:rsidR="003D7F80" w:rsidRPr="00F410F5" w:rsidRDefault="003D7F80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Ответ: Транспортно-экспедиторские операции разделяются </w:t>
      </w:r>
      <w:proofErr w:type="gramStart"/>
      <w:r w:rsidRPr="00F410F5">
        <w:rPr>
          <w:rFonts w:ascii="Times New Roman" w:hAnsi="Times New Roman" w:cs="Times New Roman"/>
          <w:color w:val="auto"/>
          <w:sz w:val="28"/>
          <w:szCs w:val="28"/>
        </w:rPr>
        <w:t>на:  …</w:t>
      </w:r>
      <w:proofErr w:type="gramEnd"/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………………… </w:t>
      </w:r>
    </w:p>
    <w:p w14:paraId="701F95C3" w14:textId="77777777" w:rsidR="003D7F80" w:rsidRPr="00F410F5" w:rsidRDefault="003D7F80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 должен содержать следующие смысловые элементы (обязательный минимум): 1) транспортные – завоз грузов на станцию отправления и вывоз грузов со станции назначения; 2) погрузочно-выгрузочные – погрузка грузов в вагоны или на автомобили и выгрузка из них, сортировка, упаковка, комплектование мелких отправок и контейнеров и др.; 3) экспедиторские и агентские – документальное оформление приема груза к перевозке и завоза на станцию, </w:t>
      </w:r>
      <w:proofErr w:type="spellStart"/>
      <w:r w:rsidRPr="00F410F5">
        <w:rPr>
          <w:rFonts w:ascii="Times New Roman" w:hAnsi="Times New Roman" w:cs="Times New Roman"/>
          <w:color w:val="auto"/>
          <w:sz w:val="28"/>
          <w:szCs w:val="28"/>
        </w:rPr>
        <w:t>раскредитование</w:t>
      </w:r>
      <w:proofErr w:type="spellEnd"/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перевозочных документов, оформление выдачи и вывоза грузов, оплата провозных платежей и сборов и др. </w:t>
      </w:r>
    </w:p>
    <w:p w14:paraId="06C15B52" w14:textId="77777777" w:rsidR="003D7F80" w:rsidRPr="00F410F5" w:rsidRDefault="005416AA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ОПК-2 (ОПК-2.3), ПК-2 (ПК-2.4)</w:t>
      </w:r>
    </w:p>
    <w:p w14:paraId="42D90778" w14:textId="77777777" w:rsidR="009926AD" w:rsidRPr="00F410F5" w:rsidRDefault="009926AD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B0066A8" w14:textId="77777777" w:rsidR="004F44DA" w:rsidRPr="00F410F5" w:rsidRDefault="004F44DA" w:rsidP="00312CB6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F410F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14:paraId="796EE942" w14:textId="5E57CA67" w:rsidR="009926AD" w:rsidRPr="00F410F5" w:rsidRDefault="00312CB6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926AD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. Практическое задание </w:t>
      </w:r>
    </w:p>
    <w:p w14:paraId="2EF78BF4" w14:textId="3EF05133" w:rsidR="009926AD" w:rsidRPr="00F410F5" w:rsidRDefault="009926AD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Тема «Экономическая эффективность развития транспортно – экспедиционного обслуживания грузовладельцев»</w:t>
      </w:r>
    </w:p>
    <w:p w14:paraId="69C0D698" w14:textId="77777777" w:rsidR="009926AD" w:rsidRPr="00F410F5" w:rsidRDefault="009926AD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Цель: </w:t>
      </w:r>
    </w:p>
    <w:p w14:paraId="25F585F3" w14:textId="77777777" w:rsidR="009926AD" w:rsidRPr="00F410F5" w:rsidRDefault="009926AD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lastRenderedPageBreak/>
        <w:t>- ознакомление со структурой транспортно – экспедиционного обслуживания;</w:t>
      </w:r>
    </w:p>
    <w:p w14:paraId="57207100" w14:textId="77777777" w:rsidR="009926AD" w:rsidRPr="00F410F5" w:rsidRDefault="009926AD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- ознакомление с методикой определения эффективности транспортно – экспедиционного обслуживания железной дорогой.</w:t>
      </w:r>
    </w:p>
    <w:p w14:paraId="129BEFE9" w14:textId="77777777" w:rsidR="009926AD" w:rsidRPr="00F410F5" w:rsidRDefault="009926AD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Задачи: </w:t>
      </w:r>
    </w:p>
    <w:p w14:paraId="034F6822" w14:textId="77777777" w:rsidR="009926AD" w:rsidRPr="00F410F5" w:rsidRDefault="009926AD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- определить суммарный доход механизированной дистанции погрузочно-разгрузочных работ (МЧ) или станции по отдельным операциям и родам грузов;</w:t>
      </w:r>
    </w:p>
    <w:p w14:paraId="185A9375" w14:textId="77777777" w:rsidR="009926AD" w:rsidRPr="00F410F5" w:rsidRDefault="009926AD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- суммарную прибыль при выполнении следующих видов транспортно-экспедиционных операций (</w:t>
      </w:r>
      <w:proofErr w:type="spellStart"/>
      <w:r w:rsidRPr="00F410F5">
        <w:rPr>
          <w:rFonts w:ascii="Times New Roman" w:hAnsi="Times New Roman" w:cs="Times New Roman"/>
          <w:color w:val="auto"/>
          <w:sz w:val="28"/>
          <w:szCs w:val="28"/>
        </w:rPr>
        <w:t>ТЭОп</w:t>
      </w:r>
      <w:proofErr w:type="spellEnd"/>
      <w:r w:rsidRPr="00F410F5">
        <w:rPr>
          <w:rFonts w:ascii="Times New Roman" w:hAnsi="Times New Roman" w:cs="Times New Roman"/>
          <w:color w:val="auto"/>
          <w:sz w:val="28"/>
          <w:szCs w:val="28"/>
        </w:rPr>
        <w:t>): экспедирование, заполнение комплекта перевозочных документов, проведение расчетов за перевозки по доверенности, информирование грузополучателей об отправлении и прибытии грузов, завоз и вывоз груза, погрузочно-разгрузочные операции с автомобильным транспортом, хранение прибывших грузов.</w:t>
      </w:r>
    </w:p>
    <w:p w14:paraId="65D79E56" w14:textId="77777777" w:rsidR="009926AD" w:rsidRPr="00F410F5" w:rsidRDefault="009926AD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90 мин. </w:t>
      </w:r>
    </w:p>
    <w:p w14:paraId="1BE227E1" w14:textId="77777777" w:rsidR="009926AD" w:rsidRPr="00F410F5" w:rsidRDefault="009926AD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Ожидаемый результат: </w:t>
      </w:r>
    </w:p>
    <w:p w14:paraId="4E20A606" w14:textId="77777777" w:rsidR="009926AD" w:rsidRPr="00F410F5" w:rsidRDefault="009926AD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Определить прибыль (убыток), тыс. руб. выполнения транспортно-экспедиторские операции силами железной дороги.</w:t>
      </w:r>
    </w:p>
    <w:p w14:paraId="46635FFD" w14:textId="433A25A6" w:rsidR="00656D5E" w:rsidRPr="00F410F5" w:rsidRDefault="009926AD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Критерии оценивания: </w:t>
      </w:r>
      <w:r w:rsidR="00656D5E" w:rsidRPr="00F410F5">
        <w:rPr>
          <w:rFonts w:ascii="Times New Roman" w:hAnsi="Times New Roman" w:cs="Times New Roman"/>
          <w:color w:val="auto"/>
          <w:sz w:val="28"/>
          <w:szCs w:val="28"/>
        </w:rPr>
        <w:t>Отчет должен содержать краткие теоретические сведения и выполненное задание. Устный ответ на поставленные вопросы.</w:t>
      </w:r>
    </w:p>
    <w:p w14:paraId="6D663D75" w14:textId="77777777" w:rsidR="001C0C05" w:rsidRPr="00F410F5" w:rsidRDefault="005416AA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ОПК-2 (ОПК-2.3), ПК-2 (ПК-2.4)</w:t>
      </w:r>
    </w:p>
    <w:p w14:paraId="06509576" w14:textId="77777777" w:rsidR="005416AA" w:rsidRPr="00F410F5" w:rsidRDefault="005416AA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C828F54" w14:textId="7B6A408D" w:rsidR="001C0C05" w:rsidRPr="00F410F5" w:rsidRDefault="001C0C05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2. Решите задачу. Приведите полное решение задачи.</w:t>
      </w:r>
    </w:p>
    <w:p w14:paraId="677AE1FD" w14:textId="77777777" w:rsidR="00312CB6" w:rsidRPr="00F410F5" w:rsidRDefault="00312CB6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Время выполнения – 20 мин.</w:t>
      </w:r>
    </w:p>
    <w:p w14:paraId="703C853E" w14:textId="77777777" w:rsidR="00312CB6" w:rsidRPr="00F410F5" w:rsidRDefault="00312CB6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Ожидаемый результат:</w:t>
      </w:r>
    </w:p>
    <w:p w14:paraId="17C183F4" w14:textId="77777777" w:rsidR="001C0C05" w:rsidRPr="00F410F5" w:rsidRDefault="001C0C05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Определить целесообразность формирования ССП при следующих исходных данных (рис).</w:t>
      </w:r>
    </w:p>
    <w:p w14:paraId="75EFD379" w14:textId="77777777" w:rsidR="001C0C05" w:rsidRPr="00F410F5" w:rsidRDefault="001C0C05" w:rsidP="00312CB6">
      <w:pPr>
        <w:pStyle w:val="Default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405F319D" wp14:editId="1EFF1899">
            <wp:extent cx="3999865" cy="19812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90ACC4" w14:textId="77777777" w:rsidR="001C0C05" w:rsidRPr="00F410F5" w:rsidRDefault="00C674E2" w:rsidP="00312CB6">
      <w:pPr>
        <w:pStyle w:val="Default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Рис.</w:t>
      </w:r>
      <w:r w:rsidR="001C0C05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План формирования и продвижения по участкам вагонопотоков</w:t>
      </w:r>
    </w:p>
    <w:p w14:paraId="25408C95" w14:textId="77777777" w:rsidR="001C0C05" w:rsidRPr="00F410F5" w:rsidRDefault="001C0C05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85DFE81" w14:textId="77777777" w:rsidR="001C0C05" w:rsidRPr="00F410F5" w:rsidRDefault="001C0C05" w:rsidP="00312CB6">
      <w:pPr>
        <w:spacing w:after="0" w:line="240" w:lineRule="auto"/>
        <w:ind w:left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F410F5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F410F5">
        <w:rPr>
          <w:rFonts w:ascii="Times New Roman" w:eastAsia="Arial Narrow" w:hAnsi="Times New Roman" w:cs="Times New Roman"/>
          <w:sz w:val="28"/>
          <w:szCs w:val="28"/>
          <w:lang w:eastAsia="ru-RU"/>
        </w:rPr>
        <w:t>Вагоно</w:t>
      </w:r>
      <w:proofErr w:type="spellEnd"/>
      <w:r w:rsidRPr="00F410F5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-часы накопления для ССП на станции А определяются по формуле </w:t>
      </w:r>
    </w:p>
    <w:p w14:paraId="08F9748E" w14:textId="77777777" w:rsidR="001C0C05" w:rsidRPr="00F410F5" w:rsidRDefault="001C0C05" w:rsidP="00312CB6">
      <w:pPr>
        <w:spacing w:after="0" w:line="240" w:lineRule="auto"/>
        <w:ind w:left="709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F410F5">
        <w:rPr>
          <w:rFonts w:ascii="Times New Roman" w:hAnsi="Times New Roman" w:cs="Times New Roman"/>
          <w:bCs/>
          <w:spacing w:val="-2"/>
          <w:position w:val="-10"/>
          <w:sz w:val="28"/>
          <w:szCs w:val="28"/>
        </w:rPr>
        <w:object w:dxaOrig="2320" w:dyaOrig="300" w14:anchorId="3B5F60C7">
          <v:shape id="_x0000_i1029" type="#_x0000_t75" style="width:116.4pt;height:15pt" o:ole="">
            <v:imagedata r:id="rId13" o:title=""/>
          </v:shape>
          <o:OLEObject Type="Embed" ProgID="Equation.DSMT4" ShapeID="_x0000_i1029" DrawAspect="Content" ObjectID="_1804517135" r:id="rId14"/>
        </w:object>
      </w:r>
      <w:r w:rsidRPr="00F410F5"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</w:p>
    <w:p w14:paraId="64F92F52" w14:textId="77777777" w:rsidR="001C0C05" w:rsidRPr="00F410F5" w:rsidRDefault="001C0C05" w:rsidP="00312CB6">
      <w:pPr>
        <w:spacing w:after="0" w:line="240" w:lineRule="auto"/>
        <w:ind w:left="709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F410F5">
        <w:rPr>
          <w:rFonts w:ascii="Times New Roman" w:eastAsia="Times New Roman" w:hAnsi="Times New Roman" w:cs="Times New Roman"/>
          <w:bCs/>
          <w:spacing w:val="-2"/>
          <w:position w:val="-8"/>
          <w:sz w:val="28"/>
          <w:szCs w:val="28"/>
          <w:lang w:eastAsia="ru-RU"/>
        </w:rPr>
        <w:object w:dxaOrig="2100" w:dyaOrig="279" w14:anchorId="551078CD">
          <v:shape id="_x0000_i1030" type="#_x0000_t75" style="width:105pt;height:14.4pt" o:ole="">
            <v:imagedata r:id="rId15" o:title=""/>
          </v:shape>
          <o:OLEObject Type="Embed" ProgID="Equation.DSMT4" ShapeID="_x0000_i1030" DrawAspect="Content" ObjectID="_1804517136" r:id="rId16"/>
        </w:object>
      </w:r>
      <w:r w:rsidRPr="00F410F5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в-ч.</w:t>
      </w:r>
    </w:p>
    <w:p w14:paraId="46993E6C" w14:textId="77777777" w:rsidR="001C0C05" w:rsidRPr="00F410F5" w:rsidRDefault="001C0C05" w:rsidP="00312CB6">
      <w:pPr>
        <w:spacing w:after="0" w:line="240" w:lineRule="auto"/>
        <w:ind w:left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F410F5">
        <w:rPr>
          <w:rFonts w:ascii="Times New Roman" w:eastAsia="Arial Narrow" w:hAnsi="Times New Roman" w:cs="Times New Roman"/>
          <w:sz w:val="28"/>
          <w:szCs w:val="28"/>
          <w:lang w:eastAsia="ru-RU"/>
        </w:rPr>
        <w:lastRenderedPageBreak/>
        <w:t xml:space="preserve">2) При формировании других категорий поездов </w:t>
      </w:r>
      <w:proofErr w:type="spellStart"/>
      <w:r w:rsidRPr="00F410F5">
        <w:rPr>
          <w:rFonts w:ascii="Times New Roman" w:eastAsia="Arial Narrow" w:hAnsi="Times New Roman" w:cs="Times New Roman"/>
          <w:sz w:val="28"/>
          <w:szCs w:val="28"/>
          <w:lang w:eastAsia="ru-RU"/>
        </w:rPr>
        <w:t>вагоно</w:t>
      </w:r>
      <w:proofErr w:type="spellEnd"/>
      <w:r w:rsidRPr="00F410F5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-часы накопления на станции А находятся по формуле </w:t>
      </w:r>
    </w:p>
    <w:p w14:paraId="7FFC82B5" w14:textId="77777777" w:rsidR="001C0C05" w:rsidRPr="00F410F5" w:rsidRDefault="001C0C05" w:rsidP="00312CB6">
      <w:pPr>
        <w:spacing w:after="0" w:line="240" w:lineRule="auto"/>
        <w:ind w:left="709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F410F5">
        <w:rPr>
          <w:rFonts w:ascii="Times New Roman" w:hAnsi="Times New Roman" w:cs="Times New Roman"/>
          <w:bCs/>
          <w:spacing w:val="-2"/>
          <w:position w:val="-26"/>
          <w:sz w:val="28"/>
          <w:szCs w:val="28"/>
        </w:rPr>
        <w:object w:dxaOrig="2180" w:dyaOrig="600" w14:anchorId="73F72763">
          <v:shape id="_x0000_i1031" type="#_x0000_t75" style="width:108.6pt;height:30pt" o:ole="">
            <v:imagedata r:id="rId17" o:title=""/>
          </v:shape>
          <o:OLEObject Type="Embed" ProgID="Equation.DSMT4" ShapeID="_x0000_i1031" DrawAspect="Content" ObjectID="_1804517137" r:id="rId18"/>
        </w:object>
      </w:r>
    </w:p>
    <w:p w14:paraId="152F52EA" w14:textId="77777777" w:rsidR="001C0C05" w:rsidRPr="00F410F5" w:rsidRDefault="001C0C05" w:rsidP="00312CB6">
      <w:pPr>
        <w:spacing w:after="0" w:line="240" w:lineRule="auto"/>
        <w:ind w:left="709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F410F5">
        <w:rPr>
          <w:rFonts w:ascii="Times New Roman" w:eastAsia="Times New Roman" w:hAnsi="Times New Roman" w:cs="Times New Roman"/>
          <w:bCs/>
          <w:spacing w:val="-2"/>
          <w:position w:val="-22"/>
          <w:sz w:val="28"/>
          <w:szCs w:val="28"/>
          <w:lang w:eastAsia="ru-RU"/>
        </w:rPr>
        <w:object w:dxaOrig="2340" w:dyaOrig="560" w14:anchorId="6BAEF5C7">
          <v:shape id="_x0000_i1032" type="#_x0000_t75" style="width:117pt;height:27.6pt" o:ole="">
            <v:imagedata r:id="rId19" o:title=""/>
          </v:shape>
          <o:OLEObject Type="Embed" ProgID="Equation.DSMT4" ShapeID="_x0000_i1032" DrawAspect="Content" ObjectID="_1804517138" r:id="rId20"/>
        </w:object>
      </w:r>
      <w:r w:rsidRPr="00F4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0F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в-ч.</w:t>
      </w:r>
    </w:p>
    <w:p w14:paraId="538CA9E8" w14:textId="77777777" w:rsidR="001C0C05" w:rsidRPr="00F410F5" w:rsidRDefault="001C0C05" w:rsidP="00312CB6">
      <w:pPr>
        <w:spacing w:after="0" w:line="240" w:lineRule="auto"/>
        <w:ind w:left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F410F5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F410F5">
        <w:rPr>
          <w:rFonts w:ascii="Times New Roman" w:eastAsia="Arial Narrow" w:hAnsi="Times New Roman" w:cs="Times New Roman"/>
          <w:sz w:val="28"/>
          <w:szCs w:val="28"/>
          <w:lang w:eastAsia="ru-RU"/>
        </w:rPr>
        <w:t>Вагоно</w:t>
      </w:r>
      <w:proofErr w:type="spellEnd"/>
      <w:r w:rsidRPr="00F410F5">
        <w:rPr>
          <w:rFonts w:ascii="Times New Roman" w:eastAsia="Arial Narrow" w:hAnsi="Times New Roman" w:cs="Times New Roman"/>
          <w:sz w:val="28"/>
          <w:szCs w:val="28"/>
          <w:lang w:eastAsia="ru-RU"/>
        </w:rPr>
        <w:t>-часы накопления составов и частичной переработки групп вагонов на станции Б определяются по формуле</w:t>
      </w:r>
    </w:p>
    <w:p w14:paraId="565F0D62" w14:textId="77777777" w:rsidR="001C0C05" w:rsidRPr="00F410F5" w:rsidRDefault="001C0C05" w:rsidP="00312CB6">
      <w:pPr>
        <w:spacing w:after="0" w:line="240" w:lineRule="auto"/>
        <w:ind w:left="709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F410F5">
        <w:rPr>
          <w:rFonts w:ascii="Times New Roman" w:hAnsi="Times New Roman" w:cs="Times New Roman"/>
          <w:bCs/>
          <w:spacing w:val="-2"/>
          <w:position w:val="-34"/>
          <w:sz w:val="28"/>
          <w:szCs w:val="28"/>
        </w:rPr>
        <w:object w:dxaOrig="3800" w:dyaOrig="780" w14:anchorId="3217B407">
          <v:shape id="_x0000_i1033" type="#_x0000_t75" style="width:190.2pt;height:39pt" o:ole="">
            <v:imagedata r:id="rId21" o:title=""/>
          </v:shape>
          <o:OLEObject Type="Embed" ProgID="Equation.DSMT4" ShapeID="_x0000_i1033" DrawAspect="Content" ObjectID="_1804517139" r:id="rId22"/>
        </w:object>
      </w:r>
    </w:p>
    <w:p w14:paraId="17915C38" w14:textId="77777777" w:rsidR="001C0C05" w:rsidRPr="00F410F5" w:rsidRDefault="001C0C05" w:rsidP="00312CB6">
      <w:pPr>
        <w:spacing w:after="0" w:line="240" w:lineRule="auto"/>
        <w:ind w:left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F410F5">
        <w:rPr>
          <w:rFonts w:ascii="Times New Roman" w:eastAsia="Arial Narrow" w:hAnsi="Times New Roman" w:cs="Times New Roman"/>
          <w:sz w:val="28"/>
          <w:szCs w:val="28"/>
          <w:lang w:eastAsia="ru-RU"/>
        </w:rPr>
        <w:t>– при формировании ССП</w:t>
      </w:r>
    </w:p>
    <w:p w14:paraId="3E8B8E3C" w14:textId="77777777" w:rsidR="001C0C05" w:rsidRPr="00F410F5" w:rsidRDefault="001C0C05" w:rsidP="00312CB6">
      <w:pPr>
        <w:spacing w:after="0" w:line="240" w:lineRule="auto"/>
        <w:ind w:left="709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F410F5">
        <w:rPr>
          <w:rFonts w:ascii="Times New Roman" w:eastAsia="Times New Roman" w:hAnsi="Times New Roman" w:cs="Times New Roman"/>
          <w:bCs/>
          <w:spacing w:val="-2"/>
          <w:position w:val="-22"/>
          <w:sz w:val="28"/>
          <w:szCs w:val="28"/>
          <w:lang w:eastAsia="ru-RU"/>
        </w:rPr>
        <w:object w:dxaOrig="4239" w:dyaOrig="560" w14:anchorId="52623733">
          <v:shape id="_x0000_i1034" type="#_x0000_t75" style="width:211.8pt;height:27.6pt" o:ole="">
            <v:imagedata r:id="rId23" o:title=""/>
          </v:shape>
          <o:OLEObject Type="Embed" ProgID="Equation.DSMT4" ShapeID="_x0000_i1034" DrawAspect="Content" ObjectID="_1804517140" r:id="rId24"/>
        </w:object>
      </w:r>
      <w:r w:rsidRPr="00F410F5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 в-ч.</w:t>
      </w:r>
    </w:p>
    <w:p w14:paraId="0ADC6EFD" w14:textId="77777777" w:rsidR="001C0C05" w:rsidRPr="00F410F5" w:rsidRDefault="001C0C05" w:rsidP="00312CB6">
      <w:pPr>
        <w:spacing w:after="0" w:line="240" w:lineRule="auto"/>
        <w:ind w:left="709"/>
        <w:jc w:val="both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F410F5">
        <w:rPr>
          <w:rFonts w:ascii="Times New Roman" w:eastAsia="Arial Narrow" w:hAnsi="Times New Roman" w:cs="Times New Roman"/>
          <w:sz w:val="28"/>
          <w:szCs w:val="28"/>
          <w:lang w:eastAsia="ru-RU"/>
        </w:rPr>
        <w:t xml:space="preserve">– при формировании других категорий поездов по формуле </w:t>
      </w:r>
    </w:p>
    <w:p w14:paraId="459A958F" w14:textId="77777777" w:rsidR="001C0C05" w:rsidRPr="00F410F5" w:rsidRDefault="001C0C05" w:rsidP="00312CB6">
      <w:pPr>
        <w:spacing w:after="0" w:line="240" w:lineRule="auto"/>
        <w:ind w:left="709"/>
        <w:jc w:val="center"/>
        <w:rPr>
          <w:rFonts w:ascii="Times New Roman" w:eastAsia="Arial Narrow" w:hAnsi="Times New Roman" w:cs="Times New Roman"/>
          <w:sz w:val="28"/>
          <w:szCs w:val="28"/>
          <w:lang w:eastAsia="ru-RU"/>
        </w:rPr>
      </w:pPr>
      <w:r w:rsidRPr="00F410F5">
        <w:rPr>
          <w:rFonts w:ascii="Times New Roman" w:hAnsi="Times New Roman" w:cs="Times New Roman"/>
          <w:bCs/>
          <w:spacing w:val="-2"/>
          <w:position w:val="-34"/>
          <w:sz w:val="28"/>
          <w:szCs w:val="28"/>
        </w:rPr>
        <w:object w:dxaOrig="4000" w:dyaOrig="780" w14:anchorId="1CEC8462">
          <v:shape id="_x0000_i1035" type="#_x0000_t75" style="width:200.4pt;height:39pt" o:ole="">
            <v:imagedata r:id="rId25" o:title=""/>
          </v:shape>
          <o:OLEObject Type="Embed" ProgID="Equation.DSMT4" ShapeID="_x0000_i1035" DrawAspect="Content" ObjectID="_1804517141" r:id="rId26"/>
        </w:object>
      </w:r>
    </w:p>
    <w:p w14:paraId="56686AE3" w14:textId="77777777" w:rsidR="001C0C05" w:rsidRPr="00F410F5" w:rsidRDefault="001C0C05" w:rsidP="00312CB6">
      <w:pPr>
        <w:pStyle w:val="Default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eastAsia="Times New Roman" w:hAnsi="Times New Roman" w:cs="Times New Roman"/>
          <w:bCs/>
          <w:color w:val="auto"/>
          <w:spacing w:val="-2"/>
          <w:position w:val="-26"/>
          <w:sz w:val="28"/>
          <w:szCs w:val="28"/>
          <w:lang w:eastAsia="ru-RU"/>
        </w:rPr>
        <w:object w:dxaOrig="4400" w:dyaOrig="600" w14:anchorId="389F69CF">
          <v:shape id="_x0000_i1036" type="#_x0000_t75" style="width:219.6pt;height:30pt" o:ole="">
            <v:imagedata r:id="rId27" o:title=""/>
          </v:shape>
          <o:OLEObject Type="Embed" ProgID="Equation.DSMT4" ShapeID="_x0000_i1036" DrawAspect="Content" ObjectID="_1804517142" r:id="rId28"/>
        </w:object>
      </w:r>
      <w:r w:rsidRPr="00F410F5">
        <w:rPr>
          <w:rFonts w:ascii="Times New Roman" w:eastAsia="Arial Narrow" w:hAnsi="Times New Roman" w:cs="Times New Roman"/>
          <w:color w:val="auto"/>
          <w:sz w:val="28"/>
          <w:szCs w:val="28"/>
          <w:lang w:eastAsia="ru-RU"/>
        </w:rPr>
        <w:t xml:space="preserve"> в-ч</w:t>
      </w:r>
    </w:p>
    <w:p w14:paraId="4AEBDD4C" w14:textId="2CBC0F43" w:rsidR="001C0C05" w:rsidRPr="00F410F5" w:rsidRDefault="00312CB6" w:rsidP="00312CB6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>Ответ</w:t>
      </w:r>
      <w:r w:rsidR="001C0C05" w:rsidRPr="00F410F5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4126D3"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 572 в-ч</w:t>
      </w:r>
    </w:p>
    <w:p w14:paraId="22FB685A" w14:textId="77777777" w:rsidR="00312CB6" w:rsidRPr="00F410F5" w:rsidRDefault="00312CB6" w:rsidP="00312CB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1331047"/>
      <w:r w:rsidRPr="00F410F5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bookmarkEnd w:id="1"/>
    <w:p w14:paraId="55958FE3" w14:textId="431AB065" w:rsidR="009E4DA1" w:rsidRDefault="005416AA" w:rsidP="00312CB6">
      <w:pPr>
        <w:pStyle w:val="Default"/>
        <w:ind w:left="709"/>
        <w:jc w:val="both"/>
        <w:rPr>
          <w:sz w:val="22"/>
          <w:szCs w:val="22"/>
        </w:rPr>
      </w:pPr>
      <w:r w:rsidRPr="00F410F5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</w:t>
      </w:r>
      <w:r w:rsidRPr="003A1622">
        <w:rPr>
          <w:rFonts w:ascii="Times New Roman" w:hAnsi="Times New Roman" w:cs="Times New Roman"/>
          <w:sz w:val="28"/>
          <w:szCs w:val="28"/>
        </w:rPr>
        <w:t>(индикаторы): ОПК-2 (ОПК-2.3), ПК-2 (ПК-2.4)</w:t>
      </w:r>
    </w:p>
    <w:sectPr w:rsidR="009E4DA1" w:rsidSect="003A16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39"/>
    <w:rsid w:val="00026DAD"/>
    <w:rsid w:val="000315B8"/>
    <w:rsid w:val="000871E2"/>
    <w:rsid w:val="00091288"/>
    <w:rsid w:val="000961FA"/>
    <w:rsid w:val="000D67C8"/>
    <w:rsid w:val="000E6F3F"/>
    <w:rsid w:val="000F520B"/>
    <w:rsid w:val="00163BD8"/>
    <w:rsid w:val="001735A3"/>
    <w:rsid w:val="00192F08"/>
    <w:rsid w:val="001A04E5"/>
    <w:rsid w:val="001C0C05"/>
    <w:rsid w:val="0020033D"/>
    <w:rsid w:val="00216B3F"/>
    <w:rsid w:val="00220473"/>
    <w:rsid w:val="00223814"/>
    <w:rsid w:val="0029181D"/>
    <w:rsid w:val="00291E80"/>
    <w:rsid w:val="002C3F9D"/>
    <w:rsid w:val="002C483E"/>
    <w:rsid w:val="002E5DA4"/>
    <w:rsid w:val="00312CB6"/>
    <w:rsid w:val="00367011"/>
    <w:rsid w:val="003A1622"/>
    <w:rsid w:val="003A2DB0"/>
    <w:rsid w:val="003B464A"/>
    <w:rsid w:val="003D1B49"/>
    <w:rsid w:val="003D7F80"/>
    <w:rsid w:val="004126D3"/>
    <w:rsid w:val="004253AE"/>
    <w:rsid w:val="0045000C"/>
    <w:rsid w:val="0045153D"/>
    <w:rsid w:val="00465B1E"/>
    <w:rsid w:val="00482837"/>
    <w:rsid w:val="004839BC"/>
    <w:rsid w:val="0049641D"/>
    <w:rsid w:val="004C4A2A"/>
    <w:rsid w:val="004C5C47"/>
    <w:rsid w:val="004E27D9"/>
    <w:rsid w:val="004F44DA"/>
    <w:rsid w:val="00536AEF"/>
    <w:rsid w:val="005416AA"/>
    <w:rsid w:val="00546DEA"/>
    <w:rsid w:val="005670FE"/>
    <w:rsid w:val="00594636"/>
    <w:rsid w:val="005A5358"/>
    <w:rsid w:val="005A59DB"/>
    <w:rsid w:val="005C0B72"/>
    <w:rsid w:val="005E2867"/>
    <w:rsid w:val="006116CC"/>
    <w:rsid w:val="00640C24"/>
    <w:rsid w:val="00650C25"/>
    <w:rsid w:val="00656D5E"/>
    <w:rsid w:val="006A1539"/>
    <w:rsid w:val="006B11D6"/>
    <w:rsid w:val="006F2CA9"/>
    <w:rsid w:val="007218E8"/>
    <w:rsid w:val="007502FB"/>
    <w:rsid w:val="00787E56"/>
    <w:rsid w:val="007A2FF6"/>
    <w:rsid w:val="008238BE"/>
    <w:rsid w:val="00833A7C"/>
    <w:rsid w:val="00835B3B"/>
    <w:rsid w:val="00837706"/>
    <w:rsid w:val="0087227B"/>
    <w:rsid w:val="00893EFA"/>
    <w:rsid w:val="008C6881"/>
    <w:rsid w:val="008D0D73"/>
    <w:rsid w:val="008D7EB8"/>
    <w:rsid w:val="00936FA5"/>
    <w:rsid w:val="009926AD"/>
    <w:rsid w:val="00994A38"/>
    <w:rsid w:val="009A26A2"/>
    <w:rsid w:val="009E2E98"/>
    <w:rsid w:val="009E4DA1"/>
    <w:rsid w:val="009E6847"/>
    <w:rsid w:val="009F21E2"/>
    <w:rsid w:val="00A25A49"/>
    <w:rsid w:val="00A60B13"/>
    <w:rsid w:val="00A81CE8"/>
    <w:rsid w:val="00AA6C5E"/>
    <w:rsid w:val="00AD1C64"/>
    <w:rsid w:val="00AD52D6"/>
    <w:rsid w:val="00B07868"/>
    <w:rsid w:val="00B15B02"/>
    <w:rsid w:val="00B47AEA"/>
    <w:rsid w:val="00B66662"/>
    <w:rsid w:val="00B72636"/>
    <w:rsid w:val="00BF6F24"/>
    <w:rsid w:val="00C17CB4"/>
    <w:rsid w:val="00C3250C"/>
    <w:rsid w:val="00C5739E"/>
    <w:rsid w:val="00C674E2"/>
    <w:rsid w:val="00C77345"/>
    <w:rsid w:val="00CF7418"/>
    <w:rsid w:val="00D15E5B"/>
    <w:rsid w:val="00D2366E"/>
    <w:rsid w:val="00D37100"/>
    <w:rsid w:val="00D528C2"/>
    <w:rsid w:val="00D76B82"/>
    <w:rsid w:val="00D913D3"/>
    <w:rsid w:val="00DD5526"/>
    <w:rsid w:val="00DD5B2F"/>
    <w:rsid w:val="00DE7BCB"/>
    <w:rsid w:val="00E21B9D"/>
    <w:rsid w:val="00E815BF"/>
    <w:rsid w:val="00EA0532"/>
    <w:rsid w:val="00ED6AB5"/>
    <w:rsid w:val="00F11F1D"/>
    <w:rsid w:val="00F20720"/>
    <w:rsid w:val="00F259DF"/>
    <w:rsid w:val="00F273AC"/>
    <w:rsid w:val="00F332A9"/>
    <w:rsid w:val="00F410F5"/>
    <w:rsid w:val="00F92AB9"/>
    <w:rsid w:val="00FA4148"/>
    <w:rsid w:val="00FC1515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E1AE"/>
  <w15:docId w15:val="{F031E7F7-482F-4AED-BE34-C648E34C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5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D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D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D1B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3D1B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">
    <w:name w:val="Сетка таблицы светлая1"/>
    <w:basedOn w:val="a1"/>
    <w:next w:val="2"/>
    <w:uiPriority w:val="40"/>
    <w:rsid w:val="008238B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8238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</dc:creator>
  <cp:lastModifiedBy>Admin</cp:lastModifiedBy>
  <cp:revision>75</cp:revision>
  <dcterms:created xsi:type="dcterms:W3CDTF">2025-01-24T06:28:00Z</dcterms:created>
  <dcterms:modified xsi:type="dcterms:W3CDTF">2025-03-26T14:59:00Z</dcterms:modified>
</cp:coreProperties>
</file>