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2FF9" w14:textId="365CAF92" w:rsidR="000715B9" w:rsidRPr="008974F0" w:rsidRDefault="000715B9" w:rsidP="008974F0">
      <w:pPr>
        <w:ind w:firstLine="0"/>
        <w:jc w:val="center"/>
        <w:rPr>
          <w:b/>
          <w:szCs w:val="28"/>
        </w:rPr>
      </w:pPr>
      <w:r w:rsidRPr="008974F0">
        <w:rPr>
          <w:b/>
          <w:szCs w:val="28"/>
        </w:rPr>
        <w:t>Комплект оценочных материалов по дисциплине</w:t>
      </w:r>
      <w:r w:rsidRPr="008974F0">
        <w:rPr>
          <w:b/>
          <w:szCs w:val="28"/>
        </w:rPr>
        <w:br/>
        <w:t>«Детали машин и основы конструирования»</w:t>
      </w:r>
    </w:p>
    <w:p w14:paraId="4C7A3222" w14:textId="77777777" w:rsidR="000715B9" w:rsidRPr="008974F0" w:rsidRDefault="000715B9" w:rsidP="008974F0">
      <w:pPr>
        <w:ind w:firstLine="0"/>
        <w:rPr>
          <w:szCs w:val="28"/>
        </w:rPr>
      </w:pPr>
    </w:p>
    <w:p w14:paraId="06E2118E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закрытого типа</w:t>
      </w:r>
    </w:p>
    <w:p w14:paraId="29C827D7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7EAD1FDE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закрытого типа на выбор правильного ответа</w:t>
      </w:r>
    </w:p>
    <w:p w14:paraId="52AC93C3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i/>
          <w:szCs w:val="28"/>
        </w:rPr>
        <w:t>Выберите один правильный ответ</w:t>
      </w:r>
    </w:p>
    <w:p w14:paraId="41AD9374" w14:textId="77777777" w:rsidR="000715B9" w:rsidRPr="008974F0" w:rsidRDefault="000715B9" w:rsidP="008974F0">
      <w:pPr>
        <w:ind w:firstLine="0"/>
        <w:rPr>
          <w:szCs w:val="28"/>
        </w:rPr>
      </w:pPr>
    </w:p>
    <w:p w14:paraId="3AFEAD65" w14:textId="77777777" w:rsidR="000715B9" w:rsidRPr="008974F0" w:rsidRDefault="000715B9" w:rsidP="008974F0">
      <w:pPr>
        <w:tabs>
          <w:tab w:val="left" w:pos="11199"/>
        </w:tabs>
        <w:ind w:right="17" w:firstLine="0"/>
        <w:rPr>
          <w:szCs w:val="28"/>
        </w:rPr>
      </w:pPr>
      <w:r w:rsidRPr="008974F0">
        <w:rPr>
          <w:szCs w:val="28"/>
        </w:rPr>
        <w:t xml:space="preserve">1. </w:t>
      </w:r>
      <w:proofErr w:type="gramStart"/>
      <w:r w:rsidRPr="008974F0">
        <w:rPr>
          <w:szCs w:val="28"/>
        </w:rPr>
        <w:t>В  механическом</w:t>
      </w:r>
      <w:proofErr w:type="gramEnd"/>
      <w:r w:rsidRPr="008974F0">
        <w:rPr>
          <w:szCs w:val="28"/>
        </w:rPr>
        <w:t xml:space="preserve">  приводе  тихоходной ступенью,  расположенной  после редуктора, может являться передача:</w:t>
      </w:r>
    </w:p>
    <w:p w14:paraId="574ED6E1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  <w:r w:rsidRPr="008974F0">
        <w:rPr>
          <w:szCs w:val="28"/>
        </w:rPr>
        <w:t>1) цепная;</w:t>
      </w:r>
    </w:p>
    <w:p w14:paraId="069651C1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  <w:r w:rsidRPr="008974F0">
        <w:rPr>
          <w:szCs w:val="28"/>
        </w:rPr>
        <w:t>2) ременная;</w:t>
      </w:r>
    </w:p>
    <w:p w14:paraId="4FCB0EB0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  <w:r w:rsidRPr="008974F0">
        <w:rPr>
          <w:szCs w:val="28"/>
        </w:rPr>
        <w:t>3) зубчатая коническая;</w:t>
      </w:r>
    </w:p>
    <w:p w14:paraId="3BFF4AE8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  <w:r w:rsidRPr="008974F0">
        <w:rPr>
          <w:szCs w:val="28"/>
        </w:rPr>
        <w:t>4) зубчатая цилиндрическая.</w:t>
      </w:r>
    </w:p>
    <w:p w14:paraId="4BE97F5F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  <w:r w:rsidRPr="008974F0">
        <w:rPr>
          <w:szCs w:val="28"/>
        </w:rPr>
        <w:t>Указать ошибочный ответ.</w:t>
      </w:r>
    </w:p>
    <w:p w14:paraId="57C8383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2</w:t>
      </w:r>
    </w:p>
    <w:p w14:paraId="3721E54F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</w:t>
      </w:r>
      <w:r w:rsidR="003C3CF5" w:rsidRPr="008974F0">
        <w:rPr>
          <w:szCs w:val="28"/>
        </w:rPr>
        <w:t>ПК-</w:t>
      </w:r>
      <w:r w:rsidR="00B47D8A" w:rsidRPr="008974F0">
        <w:rPr>
          <w:szCs w:val="28"/>
        </w:rPr>
        <w:t>1</w:t>
      </w:r>
    </w:p>
    <w:p w14:paraId="2A66D22E" w14:textId="77777777" w:rsidR="000715B9" w:rsidRPr="008974F0" w:rsidRDefault="000715B9" w:rsidP="008974F0">
      <w:pPr>
        <w:ind w:firstLine="0"/>
        <w:rPr>
          <w:szCs w:val="28"/>
        </w:rPr>
      </w:pPr>
    </w:p>
    <w:p w14:paraId="4599F751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2.  Реверсивность нагрузки учитывается:</w:t>
      </w:r>
    </w:p>
    <w:p w14:paraId="3EB1B8A4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1)  при выборе твердостей зубьев шестерни и колеса;</w:t>
      </w:r>
    </w:p>
    <w:p w14:paraId="430539BA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2)  при расчете а</w:t>
      </w:r>
      <w:proofErr w:type="gramStart"/>
      <w:r w:rsidRPr="008974F0">
        <w:rPr>
          <w:szCs w:val="28"/>
          <w:vertAlign w:val="subscript"/>
          <w:lang w:val="en-US"/>
        </w:rPr>
        <w:t>w</w:t>
      </w:r>
      <w:r w:rsidRPr="008974F0">
        <w:rPr>
          <w:szCs w:val="28"/>
          <w:vertAlign w:val="subscript"/>
        </w:rPr>
        <w:t xml:space="preserve"> </w:t>
      </w:r>
      <w:r w:rsidRPr="008974F0">
        <w:rPr>
          <w:szCs w:val="28"/>
        </w:rPr>
        <w:t>;</w:t>
      </w:r>
      <w:proofErr w:type="gramEnd"/>
    </w:p>
    <w:p w14:paraId="3A847FB8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3)  при расчете модуля зацепления;</w:t>
      </w:r>
    </w:p>
    <w:p w14:paraId="082485F2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4)  при расчете [</w:t>
      </w:r>
      <w:r w:rsidRPr="008974F0">
        <w:rPr>
          <w:position w:val="-6"/>
          <w:szCs w:val="28"/>
          <w:lang w:val="en-US"/>
        </w:rPr>
        <w:object w:dxaOrig="240" w:dyaOrig="220" w14:anchorId="70E85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4145533" r:id="rId8"/>
        </w:object>
      </w:r>
      <w:r w:rsidRPr="008974F0">
        <w:rPr>
          <w:szCs w:val="28"/>
          <w:vertAlign w:val="subscript"/>
        </w:rPr>
        <w:t>н</w:t>
      </w:r>
      <w:r w:rsidRPr="008974F0">
        <w:rPr>
          <w:szCs w:val="28"/>
        </w:rPr>
        <w:t>];</w:t>
      </w:r>
    </w:p>
    <w:p w14:paraId="7C334F0E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5)  при расчете [</w:t>
      </w:r>
      <w:r w:rsidRPr="008974F0">
        <w:rPr>
          <w:position w:val="-6"/>
          <w:szCs w:val="28"/>
          <w:lang w:val="en-US"/>
        </w:rPr>
        <w:object w:dxaOrig="240" w:dyaOrig="220" w14:anchorId="1D1C3825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4145534" r:id="rId9"/>
        </w:object>
      </w:r>
      <w:r w:rsidRPr="008974F0">
        <w:rPr>
          <w:szCs w:val="28"/>
          <w:vertAlign w:val="subscript"/>
          <w:lang w:val="en-US"/>
        </w:rPr>
        <w:t>F</w:t>
      </w:r>
      <w:r w:rsidRPr="008974F0">
        <w:rPr>
          <w:szCs w:val="28"/>
        </w:rPr>
        <w:t>].</w:t>
      </w:r>
    </w:p>
    <w:p w14:paraId="576CCA7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5</w:t>
      </w:r>
    </w:p>
    <w:p w14:paraId="03A107B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53B28778" w14:textId="77777777" w:rsidR="000715B9" w:rsidRPr="008974F0" w:rsidRDefault="000715B9" w:rsidP="008974F0">
      <w:pPr>
        <w:ind w:firstLine="0"/>
        <w:rPr>
          <w:szCs w:val="28"/>
        </w:rPr>
      </w:pPr>
    </w:p>
    <w:p w14:paraId="0303EE13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 xml:space="preserve">3. По сравнению с косозубой цилиндрической </w:t>
      </w:r>
      <w:proofErr w:type="gramStart"/>
      <w:r w:rsidRPr="008974F0">
        <w:rPr>
          <w:szCs w:val="28"/>
        </w:rPr>
        <w:t>передачей  (</w:t>
      </w:r>
      <w:proofErr w:type="gramEnd"/>
      <w:r w:rsidRPr="008974F0">
        <w:rPr>
          <w:szCs w:val="28"/>
        </w:rPr>
        <w:t xml:space="preserve">при  прочих  равных </w:t>
      </w:r>
    </w:p>
    <w:p w14:paraId="48D0FC75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условиях) шевронная передача имеет:</w:t>
      </w:r>
    </w:p>
    <w:p w14:paraId="1471FF22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1) меньшие осевые габариты;</w:t>
      </w:r>
    </w:p>
    <w:p w14:paraId="745571AC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2) меньшие диаметральные габариты;</w:t>
      </w:r>
    </w:p>
    <w:p w14:paraId="0CF6C7C7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3) большую нагрузочную способность;</w:t>
      </w:r>
    </w:p>
    <w:p w14:paraId="725ACD2B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4) отсутствие осевых сил в зацеплении.</w:t>
      </w:r>
    </w:p>
    <w:p w14:paraId="207DED73" w14:textId="77777777" w:rsidR="000715B9" w:rsidRPr="008974F0" w:rsidRDefault="000715B9" w:rsidP="008974F0">
      <w:pPr>
        <w:tabs>
          <w:tab w:val="left" w:pos="10773"/>
        </w:tabs>
        <w:ind w:right="-569" w:firstLine="0"/>
        <w:rPr>
          <w:szCs w:val="28"/>
        </w:rPr>
      </w:pPr>
      <w:r w:rsidRPr="008974F0">
        <w:rPr>
          <w:szCs w:val="28"/>
        </w:rPr>
        <w:t>Указать ошибочный ответ.</w:t>
      </w:r>
    </w:p>
    <w:p w14:paraId="1A0B0DF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1</w:t>
      </w:r>
    </w:p>
    <w:p w14:paraId="3522ED75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17FC749A" w14:textId="77777777" w:rsidR="00B47D8A" w:rsidRPr="008974F0" w:rsidRDefault="00B47D8A" w:rsidP="008974F0">
      <w:pPr>
        <w:ind w:firstLine="0"/>
        <w:rPr>
          <w:szCs w:val="28"/>
        </w:rPr>
      </w:pPr>
    </w:p>
    <w:p w14:paraId="4B11FC48" w14:textId="77777777" w:rsidR="000715B9" w:rsidRPr="008974F0" w:rsidRDefault="000715B9" w:rsidP="008974F0">
      <w:pPr>
        <w:ind w:right="-1475" w:firstLine="0"/>
        <w:rPr>
          <w:szCs w:val="28"/>
        </w:rPr>
      </w:pPr>
      <w:r w:rsidRPr="008974F0">
        <w:rPr>
          <w:szCs w:val="28"/>
        </w:rPr>
        <w:t>4. Конические передачи применяются, когда оси валов:</w:t>
      </w:r>
    </w:p>
    <w:p w14:paraId="0C0822D0" w14:textId="77777777" w:rsidR="000715B9" w:rsidRPr="008974F0" w:rsidRDefault="000715B9" w:rsidP="008974F0">
      <w:pPr>
        <w:ind w:right="-1475" w:firstLine="0"/>
        <w:rPr>
          <w:szCs w:val="28"/>
        </w:rPr>
      </w:pPr>
      <w:r w:rsidRPr="008974F0">
        <w:rPr>
          <w:szCs w:val="28"/>
        </w:rPr>
        <w:t>1) параллельны;</w:t>
      </w:r>
    </w:p>
    <w:p w14:paraId="2F2C3212" w14:textId="77777777" w:rsidR="000715B9" w:rsidRPr="008974F0" w:rsidRDefault="000715B9" w:rsidP="008974F0">
      <w:pPr>
        <w:ind w:right="-1475" w:firstLine="0"/>
        <w:rPr>
          <w:szCs w:val="28"/>
        </w:rPr>
      </w:pPr>
      <w:r w:rsidRPr="008974F0">
        <w:rPr>
          <w:szCs w:val="28"/>
        </w:rPr>
        <w:t>2) перекрещиваются;</w:t>
      </w:r>
    </w:p>
    <w:p w14:paraId="4D89B255" w14:textId="77777777" w:rsidR="000715B9" w:rsidRPr="008974F0" w:rsidRDefault="000715B9" w:rsidP="008974F0">
      <w:pPr>
        <w:ind w:right="-1475" w:firstLine="0"/>
        <w:rPr>
          <w:szCs w:val="28"/>
        </w:rPr>
      </w:pPr>
      <w:r w:rsidRPr="008974F0">
        <w:rPr>
          <w:szCs w:val="28"/>
        </w:rPr>
        <w:t>3) пересекаются;</w:t>
      </w:r>
    </w:p>
    <w:p w14:paraId="368B3FE5" w14:textId="77777777" w:rsidR="000715B9" w:rsidRPr="008974F0" w:rsidRDefault="000715B9" w:rsidP="008974F0">
      <w:pPr>
        <w:ind w:right="-1475" w:firstLine="0"/>
        <w:rPr>
          <w:szCs w:val="28"/>
        </w:rPr>
      </w:pPr>
      <w:r w:rsidRPr="008974F0">
        <w:rPr>
          <w:szCs w:val="28"/>
        </w:rPr>
        <w:t>4) располагаются произвольно.</w:t>
      </w:r>
    </w:p>
    <w:p w14:paraId="171F05F1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3</w:t>
      </w:r>
    </w:p>
    <w:p w14:paraId="1C33A88C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04D5CCF8" w14:textId="77777777" w:rsidR="000715B9" w:rsidRPr="008974F0" w:rsidRDefault="000715B9" w:rsidP="008974F0">
      <w:pPr>
        <w:ind w:firstLine="0"/>
        <w:rPr>
          <w:szCs w:val="28"/>
        </w:rPr>
      </w:pPr>
    </w:p>
    <w:p w14:paraId="1924EBDC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lastRenderedPageBreak/>
        <w:t>Задания закрытого типа на установление соответствия</w:t>
      </w:r>
    </w:p>
    <w:p w14:paraId="38791F61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19B59885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i/>
          <w:szCs w:val="28"/>
        </w:rPr>
        <w:t>Установите правильное соответствие.</w:t>
      </w:r>
    </w:p>
    <w:p w14:paraId="66A8D658" w14:textId="77777777" w:rsidR="000715B9" w:rsidRPr="008974F0" w:rsidRDefault="000715B9" w:rsidP="008974F0">
      <w:pPr>
        <w:ind w:firstLine="0"/>
        <w:rPr>
          <w:szCs w:val="28"/>
        </w:rPr>
      </w:pPr>
    </w:p>
    <w:p w14:paraId="7633D85D" w14:textId="77777777" w:rsidR="000715B9" w:rsidRPr="008974F0" w:rsidRDefault="000715B9" w:rsidP="008974F0">
      <w:pPr>
        <w:tabs>
          <w:tab w:val="left" w:pos="11199"/>
        </w:tabs>
        <w:ind w:right="-2" w:firstLine="0"/>
        <w:rPr>
          <w:szCs w:val="28"/>
        </w:rPr>
      </w:pPr>
      <w:r w:rsidRPr="008974F0">
        <w:rPr>
          <w:szCs w:val="28"/>
        </w:rPr>
        <w:t xml:space="preserve">1. Установить </w:t>
      </w:r>
      <w:proofErr w:type="spellStart"/>
      <w:r w:rsidRPr="008974F0">
        <w:rPr>
          <w:szCs w:val="28"/>
        </w:rPr>
        <w:t>сооответствие</w:t>
      </w:r>
      <w:proofErr w:type="spellEnd"/>
      <w:r w:rsidRPr="008974F0">
        <w:rPr>
          <w:szCs w:val="28"/>
        </w:rPr>
        <w:t xml:space="preserve"> названий указанным схемам редукторов.</w:t>
      </w:r>
    </w:p>
    <w:p w14:paraId="3E00654A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</w:p>
    <w:p w14:paraId="303AAB50" w14:textId="77777777" w:rsidR="000715B9" w:rsidRPr="008974F0" w:rsidRDefault="000715B9" w:rsidP="008974F0">
      <w:pPr>
        <w:tabs>
          <w:tab w:val="left" w:pos="11199"/>
        </w:tabs>
        <w:ind w:right="-1333" w:firstLine="0"/>
        <w:rPr>
          <w:szCs w:val="28"/>
        </w:rPr>
      </w:pPr>
    </w:p>
    <w:p w14:paraId="55CAF753" w14:textId="480D150E" w:rsidR="000715B9" w:rsidRPr="008974F0" w:rsidRDefault="008974F0" w:rsidP="008974F0">
      <w:pPr>
        <w:ind w:firstLine="0"/>
        <w:rPr>
          <w:szCs w:val="28"/>
        </w:rPr>
      </w:pPr>
      <w:r w:rsidRPr="008974F0">
        <w:rPr>
          <w:noProof/>
          <w:szCs w:val="28"/>
          <w:lang w:eastAsia="ru-RU"/>
        </w:rPr>
        <w:drawing>
          <wp:inline distT="0" distB="0" distL="0" distR="0" wp14:anchorId="5EA2A633" wp14:editId="5E2B8EAB">
            <wp:extent cx="5267325" cy="4343400"/>
            <wp:effectExtent l="0" t="0" r="0" b="0"/>
            <wp:docPr id="4" name="Рисунок 262" descr="Схемы редуктор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Схемы редукторов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0E21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А) </w:t>
      </w:r>
      <w:proofErr w:type="spellStart"/>
      <w:r w:rsidRPr="008974F0">
        <w:rPr>
          <w:szCs w:val="28"/>
        </w:rPr>
        <w:t>коническо</w:t>
      </w:r>
      <w:proofErr w:type="spellEnd"/>
      <w:r w:rsidRPr="008974F0">
        <w:rPr>
          <w:szCs w:val="28"/>
        </w:rPr>
        <w:t>-цилиндрический двухступенчатый (КЦ2);</w:t>
      </w:r>
    </w:p>
    <w:p w14:paraId="334E062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Б) </w:t>
      </w:r>
      <w:proofErr w:type="spellStart"/>
      <w:r w:rsidRPr="008974F0">
        <w:rPr>
          <w:szCs w:val="28"/>
        </w:rPr>
        <w:t>коническо</w:t>
      </w:r>
      <w:proofErr w:type="spellEnd"/>
      <w:r w:rsidRPr="008974F0">
        <w:rPr>
          <w:szCs w:val="28"/>
        </w:rPr>
        <w:t xml:space="preserve">-цилиндрический двухступенчатый </w:t>
      </w:r>
      <w:proofErr w:type="gramStart"/>
      <w:r w:rsidRPr="008974F0">
        <w:rPr>
          <w:szCs w:val="28"/>
        </w:rPr>
        <w:t>соосный(</w:t>
      </w:r>
      <w:proofErr w:type="gramEnd"/>
      <w:r w:rsidRPr="008974F0">
        <w:rPr>
          <w:szCs w:val="28"/>
        </w:rPr>
        <w:t>КЦ2с);</w:t>
      </w:r>
    </w:p>
    <w:p w14:paraId="534F74F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В) червячно-цилиндрический (ЧЦ);</w:t>
      </w:r>
    </w:p>
    <w:p w14:paraId="2A46FD4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Г) цилиндрический двухступенчатый (Ц2).</w:t>
      </w:r>
    </w:p>
    <w:p w14:paraId="0070371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1-В, 2-Б, 3-Г, 4-А</w:t>
      </w:r>
    </w:p>
    <w:p w14:paraId="6BFDFEB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0A2277E6" w14:textId="77777777" w:rsidR="000715B9" w:rsidRPr="008974F0" w:rsidRDefault="000715B9" w:rsidP="008974F0">
      <w:pPr>
        <w:ind w:firstLine="0"/>
        <w:rPr>
          <w:szCs w:val="28"/>
        </w:rPr>
      </w:pPr>
    </w:p>
    <w:p w14:paraId="675E6C79" w14:textId="77777777" w:rsidR="000715B9" w:rsidRPr="008974F0" w:rsidRDefault="000715B9" w:rsidP="008974F0">
      <w:pPr>
        <w:ind w:firstLine="0"/>
        <w:rPr>
          <w:szCs w:val="28"/>
        </w:rPr>
      </w:pPr>
    </w:p>
    <w:p w14:paraId="2C744775" w14:textId="77777777" w:rsidR="000715B9" w:rsidRPr="008974F0" w:rsidRDefault="000715B9" w:rsidP="008974F0">
      <w:pPr>
        <w:ind w:firstLine="0"/>
        <w:rPr>
          <w:szCs w:val="28"/>
        </w:rPr>
      </w:pPr>
    </w:p>
    <w:p w14:paraId="03E623C2" w14:textId="77777777" w:rsidR="000715B9" w:rsidRPr="008974F0" w:rsidRDefault="000715B9" w:rsidP="008974F0">
      <w:pPr>
        <w:ind w:firstLine="0"/>
        <w:rPr>
          <w:szCs w:val="28"/>
        </w:rPr>
      </w:pPr>
    </w:p>
    <w:p w14:paraId="2EF66B32" w14:textId="77777777" w:rsidR="007B6650" w:rsidRPr="008974F0" w:rsidRDefault="007B6650" w:rsidP="008974F0">
      <w:pPr>
        <w:ind w:firstLine="0"/>
        <w:rPr>
          <w:szCs w:val="28"/>
        </w:rPr>
      </w:pPr>
    </w:p>
    <w:p w14:paraId="3E7B2CF7" w14:textId="77777777" w:rsidR="007B6650" w:rsidRPr="008974F0" w:rsidRDefault="007B6650" w:rsidP="008974F0">
      <w:pPr>
        <w:ind w:firstLine="0"/>
        <w:rPr>
          <w:szCs w:val="28"/>
        </w:rPr>
      </w:pPr>
    </w:p>
    <w:p w14:paraId="1678C45E" w14:textId="77777777" w:rsidR="007B6650" w:rsidRPr="008974F0" w:rsidRDefault="007B6650" w:rsidP="008974F0">
      <w:pPr>
        <w:ind w:firstLine="0"/>
        <w:rPr>
          <w:szCs w:val="28"/>
        </w:rPr>
      </w:pPr>
    </w:p>
    <w:p w14:paraId="32120C50" w14:textId="77777777" w:rsidR="007B6650" w:rsidRPr="008974F0" w:rsidRDefault="007B6650" w:rsidP="008974F0">
      <w:pPr>
        <w:ind w:firstLine="0"/>
        <w:rPr>
          <w:szCs w:val="28"/>
        </w:rPr>
      </w:pPr>
    </w:p>
    <w:p w14:paraId="796F1B72" w14:textId="77777777" w:rsidR="007B6650" w:rsidRPr="008974F0" w:rsidRDefault="007B6650" w:rsidP="008974F0">
      <w:pPr>
        <w:ind w:firstLine="0"/>
        <w:rPr>
          <w:szCs w:val="28"/>
        </w:rPr>
      </w:pPr>
    </w:p>
    <w:p w14:paraId="367CE21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2. Сравнить характеристики редукторов 1 и 2.</w:t>
      </w:r>
    </w:p>
    <w:p w14:paraId="6FF9978A" w14:textId="5A90BBD9" w:rsidR="000715B9" w:rsidRPr="008974F0" w:rsidRDefault="008974F0" w:rsidP="008974F0">
      <w:pPr>
        <w:ind w:firstLine="0"/>
        <w:jc w:val="center"/>
        <w:rPr>
          <w:szCs w:val="28"/>
        </w:rPr>
      </w:pPr>
      <w:r w:rsidRPr="008974F0">
        <w:rPr>
          <w:noProof/>
          <w:szCs w:val="28"/>
          <w:lang w:eastAsia="ru-RU"/>
        </w:rPr>
        <w:lastRenderedPageBreak/>
        <w:drawing>
          <wp:inline distT="0" distB="0" distL="0" distR="0" wp14:anchorId="20CEECAA" wp14:editId="5C2D8D40">
            <wp:extent cx="2514600" cy="1466850"/>
            <wp:effectExtent l="0" t="0" r="0" b="0"/>
            <wp:docPr id="5" name="Рисунок 264" descr="Схемы реду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Схемы редук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" r="69202" b="5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5B9" w:rsidRPr="008974F0">
        <w:rPr>
          <w:szCs w:val="28"/>
        </w:rPr>
        <w:t xml:space="preserve">         </w:t>
      </w:r>
      <w:r w:rsidRPr="008974F0">
        <w:rPr>
          <w:noProof/>
          <w:szCs w:val="28"/>
          <w:lang w:eastAsia="ru-RU"/>
        </w:rPr>
        <w:drawing>
          <wp:inline distT="0" distB="0" distL="0" distR="0" wp14:anchorId="3D59EC15" wp14:editId="6CC18A94">
            <wp:extent cx="1847850" cy="1343025"/>
            <wp:effectExtent l="0" t="0" r="0" b="0"/>
            <wp:docPr id="6" name="Рисунок 263" descr="Схемы реду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Схемы редук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2" t="4907" r="19461" b="5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828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                                   1                                                          2</w:t>
      </w:r>
    </w:p>
    <w:p w14:paraId="4D96E5AF" w14:textId="77777777" w:rsidR="000715B9" w:rsidRPr="008974F0" w:rsidRDefault="000715B9" w:rsidP="008974F0">
      <w:pPr>
        <w:ind w:firstLine="0"/>
        <w:rPr>
          <w:szCs w:val="28"/>
        </w:rPr>
      </w:pPr>
    </w:p>
    <w:p w14:paraId="30F63B59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 xml:space="preserve">А)  </w:t>
      </w:r>
      <w:proofErr w:type="spellStart"/>
      <w:r w:rsidRPr="008974F0">
        <w:rPr>
          <w:szCs w:val="28"/>
        </w:rPr>
        <w:t>б</w:t>
      </w:r>
      <w:proofErr w:type="gramEnd"/>
      <w:r w:rsidRPr="008974F0">
        <w:rPr>
          <w:szCs w:val="28"/>
        </w:rPr>
        <w:t>óльший</w:t>
      </w:r>
      <w:proofErr w:type="spellEnd"/>
      <w:r w:rsidRPr="008974F0">
        <w:rPr>
          <w:szCs w:val="28"/>
        </w:rPr>
        <w:t xml:space="preserve"> размер по длине;</w:t>
      </w:r>
    </w:p>
    <w:p w14:paraId="714F97D3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 xml:space="preserve">Б)  </w:t>
      </w:r>
      <w:proofErr w:type="spellStart"/>
      <w:r w:rsidRPr="008974F0">
        <w:rPr>
          <w:szCs w:val="28"/>
        </w:rPr>
        <w:t>б</w:t>
      </w:r>
      <w:proofErr w:type="gramEnd"/>
      <w:r w:rsidRPr="008974F0">
        <w:rPr>
          <w:szCs w:val="28"/>
        </w:rPr>
        <w:t>óльший</w:t>
      </w:r>
      <w:proofErr w:type="spellEnd"/>
      <w:r w:rsidRPr="008974F0">
        <w:rPr>
          <w:szCs w:val="28"/>
        </w:rPr>
        <w:t xml:space="preserve"> размер по ширине;</w:t>
      </w:r>
    </w:p>
    <w:p w14:paraId="15807955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 xml:space="preserve">В)  </w:t>
      </w:r>
      <w:proofErr w:type="spellStart"/>
      <w:r w:rsidRPr="008974F0">
        <w:rPr>
          <w:szCs w:val="28"/>
        </w:rPr>
        <w:t>недогруженность</w:t>
      </w:r>
      <w:proofErr w:type="spellEnd"/>
      <w:proofErr w:type="gramEnd"/>
      <w:r w:rsidRPr="008974F0">
        <w:rPr>
          <w:szCs w:val="28"/>
        </w:rPr>
        <w:t xml:space="preserve"> быстроходной ступени;</w:t>
      </w:r>
    </w:p>
    <w:p w14:paraId="7CBB792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Г) возможность максимального использования обеих ступеней </w:t>
      </w:r>
      <w:proofErr w:type="gramStart"/>
      <w:r w:rsidRPr="008974F0">
        <w:rPr>
          <w:szCs w:val="28"/>
        </w:rPr>
        <w:t>по  критерию</w:t>
      </w:r>
      <w:proofErr w:type="gramEnd"/>
      <w:r w:rsidRPr="008974F0">
        <w:rPr>
          <w:szCs w:val="28"/>
        </w:rPr>
        <w:t xml:space="preserve"> контактной выносливости.</w:t>
      </w:r>
    </w:p>
    <w:p w14:paraId="3F23039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1-</w:t>
      </w:r>
      <w:proofErr w:type="gramStart"/>
      <w:r w:rsidRPr="008974F0">
        <w:rPr>
          <w:szCs w:val="28"/>
        </w:rPr>
        <w:t>А,Г</w:t>
      </w:r>
      <w:proofErr w:type="gramEnd"/>
      <w:r w:rsidRPr="008974F0">
        <w:rPr>
          <w:szCs w:val="28"/>
        </w:rPr>
        <w:t>, 2-Б,В</w:t>
      </w:r>
    </w:p>
    <w:p w14:paraId="3D4D839C" w14:textId="77777777" w:rsidR="000715B9" w:rsidRPr="008974F0" w:rsidRDefault="000715B9" w:rsidP="008974F0">
      <w:pPr>
        <w:ind w:firstLine="0"/>
        <w:rPr>
          <w:b/>
          <w:i/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61BEC3A6" w14:textId="77777777" w:rsidR="000715B9" w:rsidRPr="008974F0" w:rsidRDefault="000715B9" w:rsidP="008974F0">
      <w:pPr>
        <w:ind w:firstLine="0"/>
        <w:jc w:val="center"/>
        <w:rPr>
          <w:szCs w:val="28"/>
        </w:rPr>
      </w:pPr>
    </w:p>
    <w:p w14:paraId="6E64982F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3. Какие из перечисленных цепей относятся к приводным (1), какие – к тяговым (2):</w:t>
      </w:r>
    </w:p>
    <w:p w14:paraId="242F3DF5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>А)  пластинчатые</w:t>
      </w:r>
      <w:proofErr w:type="gramEnd"/>
      <w:r w:rsidRPr="008974F0">
        <w:rPr>
          <w:szCs w:val="28"/>
        </w:rPr>
        <w:t>;</w:t>
      </w:r>
    </w:p>
    <w:p w14:paraId="4368B5A6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>Б)  роликовые</w:t>
      </w:r>
      <w:proofErr w:type="gramEnd"/>
    </w:p>
    <w:p w14:paraId="230D6C63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>В)  зубчатые</w:t>
      </w:r>
      <w:proofErr w:type="gramEnd"/>
      <w:r w:rsidRPr="008974F0">
        <w:rPr>
          <w:szCs w:val="28"/>
        </w:rPr>
        <w:t>;</w:t>
      </w:r>
    </w:p>
    <w:p w14:paraId="5503C597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>Г)  втулочные</w:t>
      </w:r>
      <w:proofErr w:type="gramEnd"/>
      <w:r w:rsidRPr="008974F0">
        <w:rPr>
          <w:szCs w:val="28"/>
        </w:rPr>
        <w:t>;</w:t>
      </w:r>
    </w:p>
    <w:p w14:paraId="0CC01178" w14:textId="77777777" w:rsidR="000715B9" w:rsidRPr="008974F0" w:rsidRDefault="000715B9" w:rsidP="008974F0">
      <w:pPr>
        <w:ind w:firstLine="0"/>
        <w:rPr>
          <w:szCs w:val="28"/>
        </w:rPr>
      </w:pPr>
      <w:proofErr w:type="gramStart"/>
      <w:r w:rsidRPr="008974F0">
        <w:rPr>
          <w:szCs w:val="28"/>
        </w:rPr>
        <w:t>Д)  круглозвенные</w:t>
      </w:r>
      <w:proofErr w:type="gramEnd"/>
      <w:r w:rsidRPr="008974F0">
        <w:rPr>
          <w:szCs w:val="28"/>
        </w:rPr>
        <w:t>.</w:t>
      </w:r>
    </w:p>
    <w:p w14:paraId="3F6AD361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1-</w:t>
      </w:r>
      <w:proofErr w:type="gramStart"/>
      <w:r w:rsidRPr="008974F0">
        <w:rPr>
          <w:szCs w:val="28"/>
        </w:rPr>
        <w:t>Б,В</w:t>
      </w:r>
      <w:proofErr w:type="gramEnd"/>
      <w:r w:rsidRPr="008974F0">
        <w:rPr>
          <w:szCs w:val="28"/>
        </w:rPr>
        <w:t>,Г, 2-А,Д</w:t>
      </w:r>
    </w:p>
    <w:p w14:paraId="003BFF38" w14:textId="77777777" w:rsidR="000715B9" w:rsidRPr="008974F0" w:rsidRDefault="000715B9" w:rsidP="008974F0">
      <w:pPr>
        <w:ind w:firstLine="0"/>
        <w:rPr>
          <w:b/>
          <w:i/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18BAA5B1" w14:textId="77777777" w:rsidR="000715B9" w:rsidRPr="008974F0" w:rsidRDefault="000715B9" w:rsidP="008974F0">
      <w:pPr>
        <w:ind w:firstLine="0"/>
        <w:rPr>
          <w:szCs w:val="28"/>
        </w:rPr>
      </w:pPr>
    </w:p>
    <w:p w14:paraId="4B73406F" w14:textId="77777777" w:rsidR="000715B9" w:rsidRPr="008974F0" w:rsidRDefault="000715B9" w:rsidP="008974F0">
      <w:pPr>
        <w:ind w:firstLine="0"/>
        <w:rPr>
          <w:b/>
          <w:i/>
          <w:szCs w:val="28"/>
        </w:rPr>
      </w:pPr>
      <w:r w:rsidRPr="008974F0">
        <w:rPr>
          <w:szCs w:val="28"/>
        </w:rPr>
        <w:t>4. Расставить соответствие номеров концентраторов напряжений названиям.</w:t>
      </w:r>
    </w:p>
    <w:p w14:paraId="1F7BAEF6" w14:textId="77777777" w:rsidR="000715B9" w:rsidRPr="008974F0" w:rsidRDefault="000715B9" w:rsidP="008974F0">
      <w:pPr>
        <w:ind w:firstLine="0"/>
        <w:rPr>
          <w:szCs w:val="28"/>
        </w:rPr>
      </w:pPr>
    </w:p>
    <w:p w14:paraId="66F3C7BD" w14:textId="240D7E1A" w:rsidR="000715B9" w:rsidRPr="008974F0" w:rsidRDefault="008974F0" w:rsidP="008974F0">
      <w:pPr>
        <w:ind w:firstLine="0"/>
        <w:jc w:val="center"/>
        <w:rPr>
          <w:szCs w:val="28"/>
          <w:lang w:val="en-US"/>
        </w:rPr>
      </w:pPr>
      <w:r w:rsidRPr="008974F0">
        <w:rPr>
          <w:noProof/>
          <w:szCs w:val="28"/>
          <w:lang w:eastAsia="ru-RU"/>
        </w:rPr>
        <w:lastRenderedPageBreak/>
        <w:drawing>
          <wp:inline distT="0" distB="0" distL="0" distR="0" wp14:anchorId="3DC2AF8E" wp14:editId="6660A101">
            <wp:extent cx="4219575" cy="4086225"/>
            <wp:effectExtent l="0" t="0" r="0" b="0"/>
            <wp:docPr id="7" name="Рисунок 266" descr="ко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кон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9C9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А) Шпоночная канавка;</w:t>
      </w:r>
    </w:p>
    <w:p w14:paraId="637E1B2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Б) Посадка с натягом;</w:t>
      </w:r>
    </w:p>
    <w:p w14:paraId="77E4A040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В) Резьба;</w:t>
      </w:r>
    </w:p>
    <w:p w14:paraId="18E4A579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Г) Поперечное отверстие;</w:t>
      </w:r>
    </w:p>
    <w:p w14:paraId="16ACCDEE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Д) Шлицы;</w:t>
      </w:r>
    </w:p>
    <w:p w14:paraId="7E64D50F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Е) Галтель</w:t>
      </w:r>
    </w:p>
    <w:p w14:paraId="7D4EAA1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Ж) Кольцевая </w:t>
      </w:r>
      <w:proofErr w:type="spellStart"/>
      <w:r w:rsidRPr="008974F0">
        <w:rPr>
          <w:szCs w:val="28"/>
        </w:rPr>
        <w:t>конавка</w:t>
      </w:r>
      <w:proofErr w:type="spellEnd"/>
      <w:r w:rsidRPr="008974F0">
        <w:rPr>
          <w:szCs w:val="28"/>
        </w:rPr>
        <w:t>.</w:t>
      </w:r>
    </w:p>
    <w:p w14:paraId="4DE0281F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1-Е, 2-Б, 3- В, 4-Ж, 5-Г, 6-А, 7-Д</w:t>
      </w:r>
    </w:p>
    <w:p w14:paraId="2B6FF92A" w14:textId="77777777" w:rsidR="000715B9" w:rsidRPr="008974F0" w:rsidRDefault="000715B9" w:rsidP="008974F0">
      <w:pPr>
        <w:ind w:firstLine="0"/>
        <w:rPr>
          <w:b/>
          <w:i/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01B69A2D" w14:textId="77777777" w:rsidR="000715B9" w:rsidRPr="008974F0" w:rsidRDefault="000715B9" w:rsidP="008974F0">
      <w:pPr>
        <w:ind w:firstLine="0"/>
        <w:rPr>
          <w:szCs w:val="28"/>
        </w:rPr>
      </w:pPr>
    </w:p>
    <w:p w14:paraId="554562A0" w14:textId="77777777" w:rsidR="000715B9" w:rsidRPr="008974F0" w:rsidRDefault="000715B9" w:rsidP="008974F0">
      <w:pPr>
        <w:shd w:val="clear" w:color="auto" w:fill="FFFFFF"/>
        <w:ind w:firstLine="0"/>
        <w:rPr>
          <w:bCs/>
          <w:color w:val="000000"/>
          <w:szCs w:val="28"/>
        </w:rPr>
      </w:pPr>
    </w:p>
    <w:p w14:paraId="61E56965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закрытого типа на установление правильной последовательности</w:t>
      </w:r>
    </w:p>
    <w:p w14:paraId="39092D4B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301B7BC6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i/>
          <w:szCs w:val="28"/>
        </w:rPr>
        <w:t>Установите правильную последовательность.</w:t>
      </w:r>
    </w:p>
    <w:p w14:paraId="2968397E" w14:textId="77777777" w:rsidR="000715B9" w:rsidRPr="008974F0" w:rsidRDefault="000715B9" w:rsidP="008974F0">
      <w:pPr>
        <w:ind w:firstLine="0"/>
        <w:rPr>
          <w:szCs w:val="28"/>
        </w:rPr>
      </w:pPr>
    </w:p>
    <w:p w14:paraId="1E725318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1. Установите правильную последовательность этапов проектирования зубчатой цилиндрической передачи</w:t>
      </w:r>
    </w:p>
    <w:p w14:paraId="22EA7BA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А) геометрический расчет;</w:t>
      </w:r>
    </w:p>
    <w:p w14:paraId="1896E83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Б) расчет сил в зацеплении;</w:t>
      </w:r>
    </w:p>
    <w:p w14:paraId="7057A6C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В) выбор способа упрочнения зубьев; </w:t>
      </w:r>
    </w:p>
    <w:p w14:paraId="6DA5F27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Г) определение допускаемых напряжений;</w:t>
      </w:r>
    </w:p>
    <w:p w14:paraId="1254894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Д) проектный расчет;</w:t>
      </w:r>
    </w:p>
    <w:p w14:paraId="5023BAA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Е) проверочный расчет.</w:t>
      </w:r>
    </w:p>
    <w:p w14:paraId="05BD0359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В, Г, Д, Е, А, Б</w:t>
      </w:r>
    </w:p>
    <w:p w14:paraId="3F361CE9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lastRenderedPageBreak/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19FFFD99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0CB0A01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2. Установите правильную последовательность этапов расчет цепных передач</w:t>
      </w:r>
    </w:p>
    <w:p w14:paraId="6EFA4D19" w14:textId="77777777" w:rsidR="000715B9" w:rsidRPr="008974F0" w:rsidRDefault="000715B9" w:rsidP="008974F0">
      <w:pPr>
        <w:shd w:val="clear" w:color="auto" w:fill="FFFFFF"/>
        <w:ind w:firstLine="0"/>
        <w:rPr>
          <w:szCs w:val="28"/>
        </w:rPr>
      </w:pPr>
      <w:r w:rsidRPr="008974F0">
        <w:rPr>
          <w:szCs w:val="28"/>
        </w:rPr>
        <w:t>А) проверочный расчет;</w:t>
      </w:r>
    </w:p>
    <w:p w14:paraId="136CA182" w14:textId="77777777" w:rsidR="000715B9" w:rsidRPr="008974F0" w:rsidRDefault="000715B9" w:rsidP="008974F0">
      <w:pPr>
        <w:shd w:val="clear" w:color="auto" w:fill="FFFFFF"/>
        <w:ind w:firstLine="0"/>
        <w:rPr>
          <w:szCs w:val="28"/>
        </w:rPr>
      </w:pPr>
      <w:r w:rsidRPr="008974F0">
        <w:rPr>
          <w:szCs w:val="28"/>
        </w:rPr>
        <w:t xml:space="preserve">Б) геометрический расчет; </w:t>
      </w:r>
    </w:p>
    <w:p w14:paraId="497CC195" w14:textId="77777777" w:rsidR="000715B9" w:rsidRPr="008974F0" w:rsidRDefault="000715B9" w:rsidP="008974F0">
      <w:pPr>
        <w:shd w:val="clear" w:color="auto" w:fill="FFFFFF"/>
        <w:ind w:firstLine="0"/>
        <w:rPr>
          <w:szCs w:val="28"/>
        </w:rPr>
      </w:pPr>
      <w:r w:rsidRPr="008974F0">
        <w:rPr>
          <w:szCs w:val="28"/>
        </w:rPr>
        <w:t>В) проектный расчет;</w:t>
      </w:r>
    </w:p>
    <w:p w14:paraId="521B444C" w14:textId="77777777" w:rsidR="000715B9" w:rsidRPr="008974F0" w:rsidRDefault="000715B9" w:rsidP="008974F0">
      <w:pPr>
        <w:shd w:val="clear" w:color="auto" w:fill="FFFFFF"/>
        <w:ind w:firstLine="0"/>
        <w:rPr>
          <w:szCs w:val="28"/>
        </w:rPr>
      </w:pPr>
      <w:r w:rsidRPr="008974F0">
        <w:rPr>
          <w:szCs w:val="28"/>
        </w:rPr>
        <w:t>Г) расчет нагрузок на валы.</w:t>
      </w:r>
    </w:p>
    <w:p w14:paraId="7B18094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В, А, Б, Г</w:t>
      </w:r>
    </w:p>
    <w:p w14:paraId="6428B15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08279067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70DB6B5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3. Установите правильную последовательность этапов проектирования редуктора и привода</w:t>
      </w:r>
    </w:p>
    <w:p w14:paraId="2CB139ED" w14:textId="77777777" w:rsidR="000715B9" w:rsidRPr="008974F0" w:rsidRDefault="000715B9" w:rsidP="008974F0">
      <w:pPr>
        <w:shd w:val="clear" w:color="auto" w:fill="FFFFFF"/>
        <w:ind w:firstLine="0"/>
        <w:rPr>
          <w:color w:val="000000"/>
          <w:position w:val="6"/>
          <w:szCs w:val="28"/>
        </w:rPr>
      </w:pPr>
      <w:r w:rsidRPr="008974F0">
        <w:rPr>
          <w:szCs w:val="28"/>
        </w:rPr>
        <w:t>А)</w:t>
      </w:r>
      <w:r w:rsidRPr="008974F0">
        <w:rPr>
          <w:color w:val="000000"/>
          <w:position w:val="6"/>
          <w:szCs w:val="28"/>
        </w:rPr>
        <w:t xml:space="preserve"> расчет передач редуктора; </w:t>
      </w:r>
    </w:p>
    <w:p w14:paraId="26080CC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Б)</w:t>
      </w:r>
      <w:r w:rsidRPr="008974F0">
        <w:rPr>
          <w:color w:val="000000"/>
          <w:position w:val="6"/>
          <w:szCs w:val="28"/>
        </w:rPr>
        <w:t xml:space="preserve"> выбор электродвигателя и кинематический расчет передач;</w:t>
      </w:r>
    </w:p>
    <w:p w14:paraId="1DDF9D77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szCs w:val="28"/>
        </w:rPr>
        <w:t>В)</w:t>
      </w:r>
      <w:r w:rsidRPr="008974F0">
        <w:rPr>
          <w:color w:val="000000"/>
          <w:position w:val="6"/>
          <w:szCs w:val="28"/>
        </w:rPr>
        <w:t xml:space="preserve"> разработка эскиза редуктора;</w:t>
      </w:r>
    </w:p>
    <w:p w14:paraId="26A8B047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szCs w:val="28"/>
        </w:rPr>
        <w:t>Г)</w:t>
      </w:r>
      <w:r w:rsidRPr="008974F0">
        <w:rPr>
          <w:color w:val="000000"/>
          <w:position w:val="6"/>
          <w:szCs w:val="28"/>
        </w:rPr>
        <w:t xml:space="preserve"> разработка технического проекта редуктора.</w:t>
      </w:r>
    </w:p>
    <w:p w14:paraId="307F69A9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Б, А, В, Г</w:t>
      </w:r>
    </w:p>
    <w:p w14:paraId="23055861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1F1C4EDE" w14:textId="77777777" w:rsidR="000715B9" w:rsidRPr="008974F0" w:rsidRDefault="000715B9" w:rsidP="008974F0">
      <w:pPr>
        <w:ind w:firstLine="0"/>
        <w:rPr>
          <w:szCs w:val="28"/>
        </w:rPr>
      </w:pPr>
    </w:p>
    <w:p w14:paraId="1C0A5505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4. Установите правильную последовательность этапов проектирования червячных передач</w:t>
      </w:r>
    </w:p>
    <w:p w14:paraId="536C676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А) тепловой расчет;</w:t>
      </w:r>
    </w:p>
    <w:p w14:paraId="00C791F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Б) проверочный расчет;</w:t>
      </w:r>
    </w:p>
    <w:p w14:paraId="033694E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В) выбор материала и определение допускаемых напряжений;</w:t>
      </w:r>
    </w:p>
    <w:p w14:paraId="5FFA5CC5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Г) проектный расчет;</w:t>
      </w:r>
    </w:p>
    <w:p w14:paraId="22C5DF8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Д) расчет вала-червяка на жесткость;</w:t>
      </w:r>
    </w:p>
    <w:p w14:paraId="1C1CDCC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Е) геометрический расчет.</w:t>
      </w:r>
    </w:p>
    <w:p w14:paraId="1A4E10D0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В, Г, Б, А, Д, Е</w:t>
      </w:r>
    </w:p>
    <w:p w14:paraId="3FE7CB9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3A7A1308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7838F611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открытого типа</w:t>
      </w:r>
    </w:p>
    <w:p w14:paraId="3C44D40D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3787C386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открытого типа на дополнение</w:t>
      </w:r>
    </w:p>
    <w:p w14:paraId="6E64CC7C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2C05A4F6" w14:textId="77777777" w:rsidR="000715B9" w:rsidRPr="008974F0" w:rsidRDefault="000715B9" w:rsidP="008974F0">
      <w:pPr>
        <w:ind w:firstLine="0"/>
        <w:rPr>
          <w:b/>
          <w:i/>
          <w:szCs w:val="28"/>
        </w:rPr>
      </w:pPr>
      <w:r w:rsidRPr="008974F0">
        <w:rPr>
          <w:i/>
          <w:szCs w:val="28"/>
        </w:rPr>
        <w:t>Напишите пропущенное слово (словосочетание).</w:t>
      </w:r>
    </w:p>
    <w:p w14:paraId="6F964B34" w14:textId="77777777" w:rsidR="000715B9" w:rsidRPr="008974F0" w:rsidRDefault="000715B9" w:rsidP="008974F0">
      <w:pPr>
        <w:ind w:firstLine="0"/>
        <w:rPr>
          <w:szCs w:val="28"/>
        </w:rPr>
      </w:pPr>
    </w:p>
    <w:p w14:paraId="73D001EC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1.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</w:t>
      </w:r>
      <w:proofErr w:type="gramStart"/>
      <w:r w:rsidRPr="008974F0">
        <w:rPr>
          <w:szCs w:val="28"/>
        </w:rPr>
        <w:t xml:space="preserve">момента, </w:t>
      </w:r>
      <w:r w:rsidRPr="008974F0">
        <w:rPr>
          <w:color w:val="000000"/>
          <w:szCs w:val="28"/>
        </w:rPr>
        <w:t xml:space="preserve"> называется</w:t>
      </w:r>
      <w:proofErr w:type="gramEnd"/>
      <w:r w:rsidRPr="008974F0">
        <w:rPr>
          <w:color w:val="000000"/>
          <w:szCs w:val="28"/>
        </w:rPr>
        <w:t xml:space="preserve"> </w:t>
      </w:r>
      <w:r w:rsidRPr="008974F0">
        <w:rPr>
          <w:szCs w:val="28"/>
        </w:rPr>
        <w:t>_______________</w:t>
      </w:r>
    </w:p>
    <w:p w14:paraId="0DE6BAA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color w:val="000000"/>
          <w:szCs w:val="28"/>
        </w:rPr>
        <w:t>редуктор / редуктором</w:t>
      </w:r>
    </w:p>
    <w:p w14:paraId="6792DB7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07F9BBA0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129F8B5F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color w:val="000000"/>
          <w:spacing w:val="9"/>
          <w:szCs w:val="28"/>
        </w:rPr>
        <w:lastRenderedPageBreak/>
        <w:t xml:space="preserve">2. </w:t>
      </w:r>
      <w:r w:rsidRPr="008974F0">
        <w:rPr>
          <w:b/>
          <w:bCs/>
          <w:i/>
          <w:iCs/>
          <w:szCs w:val="28"/>
        </w:rPr>
        <w:t xml:space="preserve">__________________ </w:t>
      </w:r>
      <w:r w:rsidRPr="008974F0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0DB26F5E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механический привод / привод</w:t>
      </w:r>
    </w:p>
    <w:p w14:paraId="116710F0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3A018BF9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68639F8E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50ECEB18" w14:textId="77777777" w:rsidR="000715B9" w:rsidRPr="008974F0" w:rsidRDefault="000715B9" w:rsidP="008974F0">
      <w:pPr>
        <w:tabs>
          <w:tab w:val="left" w:pos="426"/>
        </w:tabs>
        <w:ind w:right="-1" w:firstLine="0"/>
        <w:rPr>
          <w:szCs w:val="28"/>
        </w:rPr>
      </w:pPr>
      <w:r w:rsidRPr="008974F0">
        <w:rPr>
          <w:szCs w:val="28"/>
        </w:rPr>
        <w:t>3. В силовой червячной передаче вал-червяк изготавливают из</w:t>
      </w:r>
      <w:r w:rsidRPr="008974F0">
        <w:rPr>
          <w:color w:val="000000"/>
          <w:szCs w:val="28"/>
        </w:rPr>
        <w:t xml:space="preserve"> </w:t>
      </w:r>
      <w:r w:rsidRPr="008974F0">
        <w:rPr>
          <w:szCs w:val="28"/>
        </w:rPr>
        <w:t>_______________</w:t>
      </w:r>
    </w:p>
    <w:p w14:paraId="2C03CFC3" w14:textId="77777777" w:rsidR="000715B9" w:rsidRPr="008974F0" w:rsidRDefault="000715B9" w:rsidP="008974F0">
      <w:pPr>
        <w:ind w:firstLine="0"/>
        <w:rPr>
          <w:color w:val="000000"/>
          <w:szCs w:val="28"/>
        </w:rPr>
      </w:pPr>
      <w:r w:rsidRPr="008974F0">
        <w:rPr>
          <w:szCs w:val="28"/>
        </w:rPr>
        <w:t>Правильный ответ: стали / сталь</w:t>
      </w:r>
    </w:p>
    <w:p w14:paraId="29462FB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9829F3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04A1BBC7" w14:textId="77777777" w:rsidR="000715B9" w:rsidRPr="008974F0" w:rsidRDefault="000715B9" w:rsidP="008974F0">
      <w:pPr>
        <w:ind w:firstLine="0"/>
        <w:rPr>
          <w:i/>
          <w:szCs w:val="28"/>
        </w:rPr>
      </w:pPr>
    </w:p>
    <w:p w14:paraId="4BAD8687" w14:textId="77777777" w:rsidR="000715B9" w:rsidRPr="008974F0" w:rsidRDefault="000715B9" w:rsidP="008974F0">
      <w:pPr>
        <w:pStyle w:val="ad"/>
        <w:tabs>
          <w:tab w:val="left" w:pos="708"/>
        </w:tabs>
        <w:ind w:firstLine="0"/>
        <w:rPr>
          <w:szCs w:val="28"/>
        </w:rPr>
      </w:pPr>
      <w:r w:rsidRPr="008974F0">
        <w:rPr>
          <w:szCs w:val="28"/>
        </w:rPr>
        <w:t xml:space="preserve">4. _________________является основным критерием работоспособности для валов в редукторах общего назначения </w:t>
      </w:r>
    </w:p>
    <w:p w14:paraId="5B0EBC96" w14:textId="77777777" w:rsidR="000715B9" w:rsidRPr="008974F0" w:rsidRDefault="000715B9" w:rsidP="008974F0">
      <w:pPr>
        <w:pStyle w:val="ad"/>
        <w:tabs>
          <w:tab w:val="left" w:pos="708"/>
        </w:tabs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color w:val="000000"/>
          <w:szCs w:val="28"/>
        </w:rPr>
        <w:t xml:space="preserve">сопротивление усталости </w:t>
      </w:r>
    </w:p>
    <w:p w14:paraId="5F65B4A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5BCFAB81" w14:textId="77777777" w:rsidR="000715B9" w:rsidRPr="008974F0" w:rsidRDefault="000715B9" w:rsidP="008974F0">
      <w:pPr>
        <w:ind w:firstLine="0"/>
        <w:rPr>
          <w:szCs w:val="28"/>
        </w:rPr>
      </w:pPr>
    </w:p>
    <w:p w14:paraId="48F348F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5. _____________ резьба обладает наибольшей прочностью.</w:t>
      </w:r>
    </w:p>
    <w:p w14:paraId="3843AC3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метрическая</w:t>
      </w:r>
    </w:p>
    <w:p w14:paraId="17326418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0336A358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62252A6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6. Для увеличения жесткости вала-червяка необходимо</w:t>
      </w:r>
      <w:r w:rsidRPr="008974F0">
        <w:rPr>
          <w:b/>
          <w:i/>
          <w:szCs w:val="28"/>
        </w:rPr>
        <w:t xml:space="preserve"> </w:t>
      </w:r>
      <w:r w:rsidRPr="008974F0">
        <w:rPr>
          <w:szCs w:val="28"/>
        </w:rPr>
        <w:t>уменьшить расстояние между ________ вала-червяка</w:t>
      </w:r>
    </w:p>
    <w:p w14:paraId="46D89D8B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опорами / опора</w:t>
      </w:r>
    </w:p>
    <w:p w14:paraId="7F20AC18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Компетенции (индикаторы): </w:t>
      </w:r>
      <w:r w:rsidR="00B47D8A" w:rsidRPr="008974F0">
        <w:rPr>
          <w:szCs w:val="28"/>
        </w:rPr>
        <w:t>ОПК-1</w:t>
      </w:r>
    </w:p>
    <w:p w14:paraId="23770351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27C6F1CD" w14:textId="77777777" w:rsidR="000715B9" w:rsidRPr="008974F0" w:rsidRDefault="000715B9" w:rsidP="008974F0">
      <w:pPr>
        <w:ind w:firstLine="0"/>
        <w:rPr>
          <w:szCs w:val="28"/>
        </w:rPr>
      </w:pPr>
    </w:p>
    <w:p w14:paraId="163701DE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открытого типа с кратким свободным ответом</w:t>
      </w:r>
    </w:p>
    <w:p w14:paraId="574F648F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1BD1A3A9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i/>
          <w:szCs w:val="28"/>
        </w:rPr>
        <w:t xml:space="preserve">Дайте ответ на вопрос </w:t>
      </w:r>
    </w:p>
    <w:p w14:paraId="54803879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</w:p>
    <w:p w14:paraId="56036EFE" w14:textId="77777777" w:rsidR="000715B9" w:rsidRPr="008974F0" w:rsidRDefault="000715B9" w:rsidP="008974F0">
      <w:pPr>
        <w:pStyle w:val="a8"/>
        <w:numPr>
          <w:ilvl w:val="0"/>
          <w:numId w:val="3"/>
        </w:numPr>
        <w:ind w:left="0" w:right="-1475" w:firstLine="0"/>
        <w:rPr>
          <w:szCs w:val="28"/>
        </w:rPr>
      </w:pPr>
      <w:r w:rsidRPr="008974F0">
        <w:rPr>
          <w:szCs w:val="28"/>
        </w:rPr>
        <w:t xml:space="preserve">Определить делительный диаметр цилиндрической прямозубой шестерни </w:t>
      </w:r>
    </w:p>
    <w:p w14:paraId="5CC5FBD6" w14:textId="77777777" w:rsidR="000715B9" w:rsidRPr="008974F0" w:rsidRDefault="000715B9" w:rsidP="008974F0">
      <w:pPr>
        <w:ind w:right="-2" w:firstLine="0"/>
        <w:rPr>
          <w:szCs w:val="28"/>
        </w:rPr>
      </w:pPr>
      <w:r w:rsidRPr="008974F0">
        <w:rPr>
          <w:szCs w:val="28"/>
        </w:rPr>
        <w:t>с модулем зацепления 4 и количеством зубьев 20.</w:t>
      </w:r>
    </w:p>
    <w:p w14:paraId="325B1A5C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smartTag w:uri="urn:schemas-microsoft-com:office:smarttags" w:element="metricconverter">
        <w:smartTagPr>
          <w:attr w:name="ProductID" w:val="80 мм"/>
        </w:smartTagPr>
        <w:r w:rsidRPr="008974F0">
          <w:rPr>
            <w:szCs w:val="28"/>
          </w:rPr>
          <w:t>80 мм</w:t>
        </w:r>
      </w:smartTag>
      <w:r w:rsidRPr="008974F0">
        <w:rPr>
          <w:szCs w:val="28"/>
        </w:rPr>
        <w:t xml:space="preserve">. </w:t>
      </w:r>
    </w:p>
    <w:p w14:paraId="6C0EF830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15542F31" w14:textId="77777777" w:rsidR="000715B9" w:rsidRPr="008974F0" w:rsidRDefault="000715B9" w:rsidP="008974F0">
      <w:pPr>
        <w:ind w:right="-1475" w:firstLine="0"/>
        <w:rPr>
          <w:szCs w:val="28"/>
        </w:rPr>
      </w:pPr>
    </w:p>
    <w:p w14:paraId="59A3380D" w14:textId="77777777" w:rsidR="000715B9" w:rsidRPr="008974F0" w:rsidRDefault="000715B9" w:rsidP="008974F0">
      <w:pPr>
        <w:pStyle w:val="a8"/>
        <w:numPr>
          <w:ilvl w:val="0"/>
          <w:numId w:val="3"/>
        </w:numPr>
        <w:ind w:left="0" w:right="-1475" w:firstLine="0"/>
        <w:rPr>
          <w:szCs w:val="28"/>
        </w:rPr>
      </w:pPr>
      <w:r w:rsidRPr="008974F0">
        <w:rPr>
          <w:szCs w:val="28"/>
        </w:rPr>
        <w:t>В ортогональной конической передаче угол делительного конуса шестерни</w:t>
      </w:r>
    </w:p>
    <w:p w14:paraId="65AA2EFA" w14:textId="77777777" w:rsidR="000715B9" w:rsidRPr="008974F0" w:rsidRDefault="000715B9" w:rsidP="008974F0">
      <w:pPr>
        <w:tabs>
          <w:tab w:val="num" w:pos="284"/>
        </w:tabs>
        <w:ind w:right="-1475" w:firstLine="0"/>
        <w:rPr>
          <w:szCs w:val="28"/>
        </w:rPr>
      </w:pPr>
      <w:r w:rsidRPr="008974F0">
        <w:rPr>
          <w:szCs w:val="28"/>
        </w:rPr>
        <w:t xml:space="preserve"> равен </w:t>
      </w:r>
      <w:r w:rsidRPr="008974F0">
        <w:rPr>
          <w:szCs w:val="28"/>
          <w:vertAlign w:val="superscript"/>
        </w:rPr>
        <w:t xml:space="preserve"> </w:t>
      </w:r>
      <w:r w:rsidRPr="008974F0">
        <w:rPr>
          <w:szCs w:val="28"/>
        </w:rPr>
        <w:t xml:space="preserve"> 23</w:t>
      </w:r>
      <w:r w:rsidRPr="008974F0">
        <w:rPr>
          <w:szCs w:val="28"/>
          <w:vertAlign w:val="superscript"/>
        </w:rPr>
        <w:t>о</w:t>
      </w:r>
      <w:r w:rsidRPr="008974F0">
        <w:rPr>
          <w:szCs w:val="28"/>
        </w:rPr>
        <w:t>45</w:t>
      </w:r>
      <w:r w:rsidRPr="008974F0">
        <w:rPr>
          <w:szCs w:val="28"/>
          <w:vertAlign w:val="superscript"/>
        </w:rPr>
        <w:t xml:space="preserve">/ </w:t>
      </w:r>
      <w:r w:rsidRPr="008974F0">
        <w:rPr>
          <w:szCs w:val="28"/>
        </w:rPr>
        <w:t>.  Чему равен угол делительного конуса колеса?</w:t>
      </w:r>
    </w:p>
    <w:p w14:paraId="4CD9080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Правильный ответ: 66</w:t>
      </w:r>
      <w:r w:rsidRPr="008974F0">
        <w:rPr>
          <w:szCs w:val="28"/>
          <w:vertAlign w:val="superscript"/>
        </w:rPr>
        <w:t>о</w:t>
      </w:r>
      <w:r w:rsidRPr="008974F0">
        <w:rPr>
          <w:szCs w:val="28"/>
        </w:rPr>
        <w:t>75</w:t>
      </w:r>
      <w:r w:rsidRPr="008974F0">
        <w:rPr>
          <w:szCs w:val="28"/>
          <w:vertAlign w:val="superscript"/>
        </w:rPr>
        <w:t>/</w:t>
      </w:r>
      <w:r w:rsidRPr="008974F0">
        <w:rPr>
          <w:szCs w:val="28"/>
        </w:rPr>
        <w:t xml:space="preserve"> / шестьдесят шесть градусов семьдесят пять минут</w:t>
      </w:r>
    </w:p>
    <w:p w14:paraId="3D1510B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6C2FFE98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</w:p>
    <w:p w14:paraId="0847088E" w14:textId="77777777" w:rsidR="000715B9" w:rsidRPr="008974F0" w:rsidRDefault="000715B9" w:rsidP="008974F0">
      <w:pPr>
        <w:pStyle w:val="a8"/>
        <w:numPr>
          <w:ilvl w:val="0"/>
          <w:numId w:val="3"/>
        </w:numPr>
        <w:ind w:left="0" w:firstLine="0"/>
        <w:rPr>
          <w:szCs w:val="28"/>
        </w:rPr>
      </w:pPr>
      <w:r w:rsidRPr="008974F0">
        <w:rPr>
          <w:szCs w:val="28"/>
        </w:rPr>
        <w:t>Какому подшипнику соответствует название:</w:t>
      </w:r>
    </w:p>
    <w:p w14:paraId="281FE277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роликовый радиально-упорный однорядный с увеличенным углом  контакта, средней серии диаметров, с внутренним диаметром </w:t>
      </w:r>
      <w:smartTag w:uri="urn:schemas-microsoft-com:office:smarttags" w:element="metricconverter">
        <w:smartTagPr>
          <w:attr w:name="ProductID" w:val="40 мм"/>
        </w:smartTagPr>
        <w:r w:rsidRPr="008974F0">
          <w:rPr>
            <w:szCs w:val="28"/>
          </w:rPr>
          <w:t>40 мм</w:t>
        </w:r>
      </w:smartTag>
      <w:r w:rsidRPr="008974F0">
        <w:rPr>
          <w:szCs w:val="28"/>
        </w:rPr>
        <w:t>, повышенной грузоподъемности?</w:t>
      </w:r>
    </w:p>
    <w:p w14:paraId="6A3FAF8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lastRenderedPageBreak/>
        <w:t xml:space="preserve">Правильный ответ: 27308А </w:t>
      </w:r>
    </w:p>
    <w:p w14:paraId="283D5550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53FEA94A" w14:textId="77777777" w:rsidR="000715B9" w:rsidRPr="008974F0" w:rsidRDefault="000715B9" w:rsidP="008974F0">
      <w:pPr>
        <w:tabs>
          <w:tab w:val="num" w:pos="284"/>
        </w:tabs>
        <w:ind w:right="-1475" w:firstLine="0"/>
        <w:rPr>
          <w:szCs w:val="28"/>
        </w:rPr>
      </w:pPr>
    </w:p>
    <w:p w14:paraId="6BB163CE" w14:textId="77777777" w:rsidR="000715B9" w:rsidRPr="008974F0" w:rsidRDefault="000715B9" w:rsidP="008974F0">
      <w:pPr>
        <w:pStyle w:val="a8"/>
        <w:numPr>
          <w:ilvl w:val="0"/>
          <w:numId w:val="3"/>
        </w:numPr>
        <w:ind w:left="0" w:firstLine="0"/>
        <w:rPr>
          <w:szCs w:val="28"/>
        </w:rPr>
      </w:pPr>
      <w:r w:rsidRPr="008974F0">
        <w:rPr>
          <w:szCs w:val="28"/>
        </w:rPr>
        <w:t>Какому подшипнику соответствует название:</w:t>
      </w:r>
    </w:p>
    <w:p w14:paraId="0F4ED392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  <w:r w:rsidRPr="008974F0">
        <w:rPr>
          <w:szCs w:val="28"/>
        </w:rPr>
        <w:t xml:space="preserve">шариковый радиально-упорный, средней серии, </w:t>
      </w:r>
      <w:r w:rsidRPr="008974F0">
        <w:rPr>
          <w:szCs w:val="28"/>
          <w:lang w:val="en-US"/>
        </w:rPr>
        <w:t>d</w:t>
      </w:r>
      <w:r w:rsidRPr="008974F0">
        <w:rPr>
          <w:szCs w:val="28"/>
        </w:rPr>
        <w:t xml:space="preserve"> = 45мм?</w:t>
      </w:r>
    </w:p>
    <w:p w14:paraId="5E1733B9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46309 </w:t>
      </w:r>
    </w:p>
    <w:p w14:paraId="3B28161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0BE3B6E4" w14:textId="77777777" w:rsidR="000715B9" w:rsidRPr="008974F0" w:rsidRDefault="000715B9" w:rsidP="008974F0">
      <w:pPr>
        <w:tabs>
          <w:tab w:val="num" w:pos="284"/>
        </w:tabs>
        <w:ind w:right="-1475" w:firstLine="0"/>
        <w:rPr>
          <w:szCs w:val="28"/>
        </w:rPr>
      </w:pPr>
    </w:p>
    <w:p w14:paraId="39EBF017" w14:textId="77777777" w:rsidR="000715B9" w:rsidRPr="008974F0" w:rsidRDefault="000715B9" w:rsidP="008974F0">
      <w:pPr>
        <w:ind w:firstLine="0"/>
        <w:rPr>
          <w:szCs w:val="28"/>
        </w:rPr>
      </w:pPr>
    </w:p>
    <w:p w14:paraId="2B668317" w14:textId="77777777" w:rsidR="000715B9" w:rsidRPr="008974F0" w:rsidRDefault="000715B9" w:rsidP="008974F0">
      <w:pPr>
        <w:ind w:firstLine="0"/>
        <w:rPr>
          <w:b/>
          <w:szCs w:val="28"/>
        </w:rPr>
      </w:pPr>
      <w:r w:rsidRPr="008974F0">
        <w:rPr>
          <w:b/>
          <w:szCs w:val="28"/>
        </w:rPr>
        <w:t>Задания открытого типа с развернутым ответом</w:t>
      </w:r>
    </w:p>
    <w:p w14:paraId="16BFCFF1" w14:textId="77777777" w:rsidR="000715B9" w:rsidRPr="008974F0" w:rsidRDefault="000715B9" w:rsidP="008974F0">
      <w:pPr>
        <w:ind w:firstLine="0"/>
        <w:rPr>
          <w:b/>
          <w:szCs w:val="28"/>
        </w:rPr>
      </w:pPr>
    </w:p>
    <w:p w14:paraId="57990812" w14:textId="77777777" w:rsidR="000715B9" w:rsidRPr="008974F0" w:rsidRDefault="000715B9" w:rsidP="008974F0">
      <w:pPr>
        <w:ind w:firstLine="0"/>
        <w:rPr>
          <w:i/>
          <w:szCs w:val="28"/>
        </w:rPr>
      </w:pPr>
      <w:r w:rsidRPr="008974F0">
        <w:rPr>
          <w:i/>
          <w:szCs w:val="28"/>
        </w:rPr>
        <w:t xml:space="preserve">Дайте ответ на вопрос </w:t>
      </w:r>
    </w:p>
    <w:p w14:paraId="24D78B3C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</w:p>
    <w:p w14:paraId="7C053776" w14:textId="77777777" w:rsidR="000715B9" w:rsidRPr="008974F0" w:rsidRDefault="000715B9" w:rsidP="008974F0">
      <w:pPr>
        <w:pStyle w:val="a8"/>
        <w:numPr>
          <w:ilvl w:val="0"/>
          <w:numId w:val="5"/>
        </w:numPr>
        <w:ind w:left="0" w:firstLine="0"/>
        <w:rPr>
          <w:szCs w:val="28"/>
        </w:rPr>
      </w:pPr>
      <w:r w:rsidRPr="008974F0">
        <w:rPr>
          <w:szCs w:val="28"/>
        </w:rPr>
        <w:t xml:space="preserve">Определить передаточное число редуктора приводной станции цепного конвейера. Если скорость цепи </w:t>
      </w:r>
      <w:r w:rsidRPr="008974F0">
        <w:rPr>
          <w:szCs w:val="28"/>
          <w:lang w:val="en-US"/>
        </w:rPr>
        <w:t>V</w:t>
      </w:r>
      <w:r w:rsidRPr="008974F0">
        <w:rPr>
          <w:szCs w:val="28"/>
        </w:rPr>
        <w:t xml:space="preserve">= 1,57м/с, диаметр звездочек </w:t>
      </w:r>
      <w:r w:rsidRPr="008974F0">
        <w:rPr>
          <w:szCs w:val="28"/>
          <w:lang w:val="en-US"/>
        </w:rPr>
        <w:t>D</w:t>
      </w:r>
      <w:r w:rsidRPr="008974F0">
        <w:rPr>
          <w:szCs w:val="28"/>
        </w:rPr>
        <w:t xml:space="preserve">=300мм, частота вращения электродвигателя </w:t>
      </w:r>
      <w:r w:rsidRPr="008974F0">
        <w:rPr>
          <w:szCs w:val="28"/>
          <w:lang w:val="en-US"/>
        </w:rPr>
        <w:t>n</w:t>
      </w:r>
      <w:r w:rsidRPr="008974F0">
        <w:rPr>
          <w:szCs w:val="28"/>
          <w:vertAlign w:val="subscript"/>
        </w:rPr>
        <w:t>Э</w:t>
      </w:r>
      <w:r w:rsidRPr="008974F0">
        <w:rPr>
          <w:szCs w:val="28"/>
        </w:rPr>
        <w:t xml:space="preserve"> = 1440 об/мин.</w:t>
      </w:r>
    </w:p>
    <w:p w14:paraId="6F2DB2AF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</w:p>
    <w:p w14:paraId="472CD77D" w14:textId="3933325A" w:rsidR="000715B9" w:rsidRPr="008974F0" w:rsidRDefault="008974F0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noProof/>
          <w:szCs w:val="28"/>
          <w:lang w:eastAsia="ru-RU"/>
        </w:rPr>
        <w:drawing>
          <wp:inline distT="0" distB="0" distL="0" distR="0" wp14:anchorId="70D5B0D3" wp14:editId="7CADF8EA">
            <wp:extent cx="2676525" cy="1400175"/>
            <wp:effectExtent l="0" t="0" r="0" b="0"/>
            <wp:docPr id="8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B040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Время выполнения – 25 мин.</w:t>
      </w:r>
    </w:p>
    <w:p w14:paraId="0B9D58ED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Ожидаемый результат:</w:t>
      </w:r>
    </w:p>
    <w:p w14:paraId="2E692F20" w14:textId="77777777" w:rsidR="000715B9" w:rsidRPr="008974F0" w:rsidRDefault="000715B9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szCs w:val="28"/>
        </w:rPr>
        <w:t>Решение</w:t>
      </w:r>
    </w:p>
    <w:p w14:paraId="1441ACDA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3690F2F3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position w:val="-28"/>
          <w:szCs w:val="28"/>
        </w:rPr>
        <w:object w:dxaOrig="1560" w:dyaOrig="720" w14:anchorId="50ED917A">
          <v:shape id="_x0000_i1027" type="#_x0000_t75" style="width:78pt;height:36pt" o:ole="">
            <v:imagedata r:id="rId14" o:title=""/>
          </v:shape>
          <o:OLEObject Type="Embed" ProgID="Equation.3" ShapeID="_x0000_i1027" DrawAspect="Content" ObjectID="_1804145535" r:id="rId15"/>
        </w:object>
      </w:r>
      <w:r w:rsidRPr="008974F0">
        <w:rPr>
          <w:szCs w:val="28"/>
        </w:rPr>
        <w:t>;</w:t>
      </w:r>
    </w:p>
    <w:p w14:paraId="71C52040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position w:val="-32"/>
          <w:szCs w:val="28"/>
        </w:rPr>
        <w:object w:dxaOrig="5700" w:dyaOrig="760" w14:anchorId="44F2D4DB">
          <v:shape id="_x0000_i1028" type="#_x0000_t75" style="width:285.75pt;height:38.25pt" o:ole="">
            <v:imagedata r:id="rId16" o:title=""/>
          </v:shape>
          <o:OLEObject Type="Embed" ProgID="Equation.3" ShapeID="_x0000_i1028" DrawAspect="Content" ObjectID="_1804145536" r:id="rId17"/>
        </w:object>
      </w:r>
      <w:r w:rsidRPr="008974F0">
        <w:rPr>
          <w:szCs w:val="28"/>
        </w:rPr>
        <w:t>.</w:t>
      </w:r>
    </w:p>
    <w:p w14:paraId="32733E7F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Тогда передаточное число редуктора будет равно</w:t>
      </w:r>
    </w:p>
    <w:p w14:paraId="0A3162BC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position w:val="-34"/>
          <w:szCs w:val="28"/>
        </w:rPr>
        <w:object w:dxaOrig="3019" w:dyaOrig="780" w14:anchorId="32DC9FBD">
          <v:shape id="_x0000_i1029" type="#_x0000_t75" style="width:149.25pt;height:39.75pt" o:ole="">
            <v:imagedata r:id="rId18" o:title=""/>
          </v:shape>
          <o:OLEObject Type="Embed" ProgID="Equation.3" ShapeID="_x0000_i1029" DrawAspect="Content" ObjectID="_1804145537" r:id="rId19"/>
        </w:object>
      </w:r>
      <w:r w:rsidRPr="008974F0">
        <w:rPr>
          <w:szCs w:val="28"/>
        </w:rPr>
        <w:t>.</w:t>
      </w:r>
    </w:p>
    <w:p w14:paraId="23A57C8C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position w:val="-14"/>
          <w:szCs w:val="28"/>
        </w:rPr>
        <w:object w:dxaOrig="1340" w:dyaOrig="400" w14:anchorId="54E8E8C1">
          <v:shape id="_x0000_i1030" type="#_x0000_t75" style="width:66pt;height:20.25pt" o:ole="">
            <v:imagedata r:id="rId20" o:title=""/>
          </v:shape>
          <o:OLEObject Type="Embed" ProgID="Equation.3" ShapeID="_x0000_i1030" DrawAspect="Content" ObjectID="_1804145538" r:id="rId21"/>
        </w:object>
      </w:r>
      <w:r w:rsidRPr="008974F0">
        <w:rPr>
          <w:szCs w:val="28"/>
        </w:rPr>
        <w:t>.</w:t>
      </w:r>
    </w:p>
    <w:p w14:paraId="1EA7CDD2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268FA54B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</w:p>
    <w:p w14:paraId="6FC4E3F8" w14:textId="77777777" w:rsidR="000715B9" w:rsidRPr="008974F0" w:rsidRDefault="000715B9" w:rsidP="008974F0">
      <w:pPr>
        <w:pStyle w:val="a8"/>
        <w:numPr>
          <w:ilvl w:val="0"/>
          <w:numId w:val="5"/>
        </w:numPr>
        <w:ind w:left="0" w:firstLine="0"/>
        <w:rPr>
          <w:szCs w:val="28"/>
        </w:rPr>
      </w:pPr>
      <w:r w:rsidRPr="008974F0">
        <w:rPr>
          <w:szCs w:val="28"/>
        </w:rPr>
        <w:t xml:space="preserve">Определить передаточное число редуктора приводной станции цепного конвейера. Если скорость цепи </w:t>
      </w:r>
      <w:r w:rsidRPr="008974F0">
        <w:rPr>
          <w:szCs w:val="28"/>
          <w:lang w:val="en-US"/>
        </w:rPr>
        <w:t>V</w:t>
      </w:r>
      <w:r w:rsidRPr="008974F0">
        <w:rPr>
          <w:szCs w:val="28"/>
        </w:rPr>
        <w:t xml:space="preserve">= 3,14м/с, диаметр звездочек </w:t>
      </w:r>
      <w:r w:rsidRPr="008974F0">
        <w:rPr>
          <w:szCs w:val="28"/>
          <w:lang w:val="en-US"/>
        </w:rPr>
        <w:t>D</w:t>
      </w:r>
      <w:r w:rsidRPr="008974F0">
        <w:rPr>
          <w:szCs w:val="28"/>
        </w:rPr>
        <w:t xml:space="preserve">=300мм, частота вращения электродвигателя </w:t>
      </w:r>
      <w:r w:rsidRPr="008974F0">
        <w:rPr>
          <w:szCs w:val="28"/>
          <w:lang w:val="en-US"/>
        </w:rPr>
        <w:t>n</w:t>
      </w:r>
      <w:r w:rsidRPr="008974F0">
        <w:rPr>
          <w:szCs w:val="28"/>
          <w:vertAlign w:val="subscript"/>
        </w:rPr>
        <w:t>Э</w:t>
      </w:r>
      <w:r w:rsidRPr="008974F0">
        <w:rPr>
          <w:szCs w:val="28"/>
        </w:rPr>
        <w:t xml:space="preserve"> = 2880 об/мин.</w:t>
      </w:r>
    </w:p>
    <w:p w14:paraId="6F6A83FF" w14:textId="48653C70" w:rsidR="000715B9" w:rsidRPr="008974F0" w:rsidRDefault="008974F0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noProof/>
          <w:szCs w:val="28"/>
          <w:lang w:eastAsia="ru-RU"/>
        </w:rPr>
        <w:lastRenderedPageBreak/>
        <w:drawing>
          <wp:inline distT="0" distB="0" distL="0" distR="0" wp14:anchorId="06361ED1" wp14:editId="4A3E057C">
            <wp:extent cx="2276475" cy="1752600"/>
            <wp:effectExtent l="0" t="0" r="0" b="0"/>
            <wp:docPr id="13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C4D9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Время выполнения – 25 мин.</w:t>
      </w:r>
    </w:p>
    <w:p w14:paraId="6FCA925E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Ожидаемый результат:</w:t>
      </w:r>
    </w:p>
    <w:p w14:paraId="495E22AC" w14:textId="77777777" w:rsidR="000715B9" w:rsidRPr="008974F0" w:rsidRDefault="000715B9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szCs w:val="28"/>
        </w:rPr>
        <w:t>Решение</w:t>
      </w:r>
    </w:p>
    <w:p w14:paraId="3B650A82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2E50F7E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position w:val="-28"/>
          <w:szCs w:val="28"/>
        </w:rPr>
        <w:object w:dxaOrig="1560" w:dyaOrig="720" w14:anchorId="6548DE36">
          <v:shape id="_x0000_i1031" type="#_x0000_t75" style="width:78pt;height:36pt" o:ole="">
            <v:imagedata r:id="rId14" o:title=""/>
          </v:shape>
          <o:OLEObject Type="Embed" ProgID="Equation.3" ShapeID="_x0000_i1031" DrawAspect="Content" ObjectID="_1804145539" r:id="rId23"/>
        </w:object>
      </w:r>
      <w:r w:rsidRPr="008974F0">
        <w:rPr>
          <w:szCs w:val="28"/>
        </w:rPr>
        <w:t>;</w:t>
      </w:r>
    </w:p>
    <w:p w14:paraId="7342B76C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position w:val="-32"/>
          <w:szCs w:val="28"/>
        </w:rPr>
        <w:object w:dxaOrig="5740" w:dyaOrig="760" w14:anchorId="3781B6DA">
          <v:shape id="_x0000_i1032" type="#_x0000_t75" style="width:287.25pt;height:38.25pt" o:ole="">
            <v:imagedata r:id="rId24" o:title=""/>
          </v:shape>
          <o:OLEObject Type="Embed" ProgID="Equation.3" ShapeID="_x0000_i1032" DrawAspect="Content" ObjectID="_1804145540" r:id="rId25"/>
        </w:object>
      </w:r>
      <w:r w:rsidRPr="008974F0">
        <w:rPr>
          <w:szCs w:val="28"/>
        </w:rPr>
        <w:t>.</w:t>
      </w:r>
    </w:p>
    <w:p w14:paraId="6183A304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Тогда передаточное число редуктора будет равно</w:t>
      </w:r>
    </w:p>
    <w:p w14:paraId="1211C92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position w:val="-34"/>
          <w:szCs w:val="28"/>
        </w:rPr>
        <w:object w:dxaOrig="3040" w:dyaOrig="780" w14:anchorId="06509EFE">
          <v:shape id="_x0000_i1033" type="#_x0000_t75" style="width:152.25pt;height:39.75pt" o:ole="">
            <v:imagedata r:id="rId26" o:title=""/>
          </v:shape>
          <o:OLEObject Type="Embed" ProgID="Equation.3" ShapeID="_x0000_i1033" DrawAspect="Content" ObjectID="_1804145541" r:id="rId27"/>
        </w:object>
      </w:r>
      <w:r w:rsidRPr="008974F0">
        <w:rPr>
          <w:szCs w:val="28"/>
        </w:rPr>
        <w:t>.</w:t>
      </w:r>
    </w:p>
    <w:p w14:paraId="4F5F1BA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position w:val="-14"/>
          <w:szCs w:val="28"/>
        </w:rPr>
        <w:object w:dxaOrig="1340" w:dyaOrig="400" w14:anchorId="5DF028EC">
          <v:shape id="_x0000_i1034" type="#_x0000_t75" style="width:66pt;height:20.25pt" o:ole="">
            <v:imagedata r:id="rId28" o:title=""/>
          </v:shape>
          <o:OLEObject Type="Embed" ProgID="Equation.3" ShapeID="_x0000_i1034" DrawAspect="Content" ObjectID="_1804145542" r:id="rId29"/>
        </w:object>
      </w:r>
      <w:r w:rsidRPr="008974F0">
        <w:rPr>
          <w:szCs w:val="28"/>
        </w:rPr>
        <w:t>.</w:t>
      </w:r>
    </w:p>
    <w:p w14:paraId="0EB40BB8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2C323A9B" w14:textId="77777777" w:rsidR="000715B9" w:rsidRPr="008974F0" w:rsidRDefault="000715B9" w:rsidP="008974F0">
      <w:pPr>
        <w:pStyle w:val="a8"/>
        <w:tabs>
          <w:tab w:val="left" w:pos="284"/>
        </w:tabs>
        <w:ind w:left="0" w:firstLine="0"/>
        <w:rPr>
          <w:szCs w:val="28"/>
        </w:rPr>
      </w:pPr>
    </w:p>
    <w:p w14:paraId="1DFF1EF5" w14:textId="77777777" w:rsidR="000715B9" w:rsidRPr="008974F0" w:rsidRDefault="000715B9" w:rsidP="008974F0">
      <w:pPr>
        <w:pStyle w:val="a8"/>
        <w:numPr>
          <w:ilvl w:val="0"/>
          <w:numId w:val="5"/>
        </w:numPr>
        <w:ind w:left="0" w:firstLine="0"/>
        <w:rPr>
          <w:szCs w:val="28"/>
        </w:rPr>
      </w:pPr>
      <w:r w:rsidRPr="008974F0">
        <w:rPr>
          <w:szCs w:val="28"/>
        </w:rPr>
        <w:t>Для прямозубой цилиндрической зубчатой передачи с параметрами: межосевое расстояние а</w:t>
      </w:r>
      <w:r w:rsidRPr="008974F0">
        <w:rPr>
          <w:szCs w:val="28"/>
          <w:vertAlign w:val="subscript"/>
          <w:lang w:val="en-US"/>
        </w:rPr>
        <w:t>W</w:t>
      </w:r>
      <w:r w:rsidRPr="008974F0">
        <w:rPr>
          <w:szCs w:val="28"/>
        </w:rPr>
        <w:t xml:space="preserve">=200мм; модуль зацепления </w:t>
      </w:r>
      <w:r w:rsidRPr="008974F0">
        <w:rPr>
          <w:szCs w:val="28"/>
          <w:lang w:val="en-US"/>
        </w:rPr>
        <w:t>m</w:t>
      </w:r>
      <w:r w:rsidRPr="008974F0">
        <w:rPr>
          <w:szCs w:val="28"/>
        </w:rPr>
        <w:t xml:space="preserve">=4мм; передаточное число </w:t>
      </w:r>
      <w:r w:rsidRPr="008974F0">
        <w:rPr>
          <w:szCs w:val="28"/>
          <w:lang w:val="en-US"/>
        </w:rPr>
        <w:t>U</w:t>
      </w:r>
      <w:r w:rsidRPr="008974F0">
        <w:rPr>
          <w:szCs w:val="28"/>
        </w:rPr>
        <w:t xml:space="preserve">=4; число зубьев шестерни </w:t>
      </w:r>
      <w:r w:rsidRPr="008974F0">
        <w:rPr>
          <w:szCs w:val="28"/>
          <w:lang w:val="en-US"/>
        </w:rPr>
        <w:t>z</w:t>
      </w:r>
      <w:r w:rsidRPr="008974F0">
        <w:rPr>
          <w:szCs w:val="28"/>
          <w:vertAlign w:val="subscript"/>
        </w:rPr>
        <w:t>1</w:t>
      </w:r>
      <w:r w:rsidRPr="008974F0">
        <w:rPr>
          <w:szCs w:val="28"/>
        </w:rPr>
        <w:t xml:space="preserve">=20. Определить делительные диаметры колес </w:t>
      </w:r>
      <w:r w:rsidRPr="008974F0">
        <w:rPr>
          <w:szCs w:val="28"/>
          <w:lang w:val="en-US"/>
        </w:rPr>
        <w:t>d</w:t>
      </w:r>
      <w:r w:rsidRPr="008974F0">
        <w:rPr>
          <w:szCs w:val="28"/>
          <w:vertAlign w:val="subscript"/>
          <w:lang w:val="en-US"/>
        </w:rPr>
        <w:t>1</w:t>
      </w:r>
      <w:r w:rsidRPr="008974F0">
        <w:rPr>
          <w:szCs w:val="28"/>
          <w:lang w:val="en-US"/>
        </w:rPr>
        <w:t xml:space="preserve"> </w:t>
      </w:r>
      <w:r w:rsidRPr="008974F0">
        <w:rPr>
          <w:szCs w:val="28"/>
        </w:rPr>
        <w:t>и</w:t>
      </w:r>
      <w:r w:rsidRPr="008974F0">
        <w:rPr>
          <w:szCs w:val="28"/>
          <w:lang w:val="en-US"/>
        </w:rPr>
        <w:t xml:space="preserve"> d</w:t>
      </w:r>
      <w:r w:rsidRPr="008974F0">
        <w:rPr>
          <w:szCs w:val="28"/>
          <w:vertAlign w:val="subscript"/>
          <w:lang w:val="en-US"/>
        </w:rPr>
        <w:t>2</w:t>
      </w:r>
      <w:r w:rsidRPr="008974F0">
        <w:rPr>
          <w:szCs w:val="28"/>
          <w:vertAlign w:val="subscript"/>
        </w:rPr>
        <w:t>.</w:t>
      </w:r>
    </w:p>
    <w:p w14:paraId="5F535DE4" w14:textId="65445978" w:rsidR="00F502BF" w:rsidRPr="008974F0" w:rsidRDefault="008974F0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noProof/>
          <w:szCs w:val="28"/>
          <w:lang w:eastAsia="ru-RU"/>
        </w:rPr>
        <w:drawing>
          <wp:inline distT="0" distB="0" distL="0" distR="0" wp14:anchorId="615EDDD8" wp14:editId="0A75D3A0">
            <wp:extent cx="2905125" cy="1914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D935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Время выполнения – 25 мин.</w:t>
      </w:r>
    </w:p>
    <w:p w14:paraId="3EAA96E1" w14:textId="77777777" w:rsidR="000715B9" w:rsidRPr="008974F0" w:rsidRDefault="000715B9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Ожидаемый результат:</w:t>
      </w:r>
    </w:p>
    <w:p w14:paraId="316AFA4D" w14:textId="77777777" w:rsidR="000715B9" w:rsidRPr="008974F0" w:rsidRDefault="000715B9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szCs w:val="28"/>
        </w:rPr>
        <w:t>Решение</w:t>
      </w:r>
    </w:p>
    <w:p w14:paraId="7011172A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Определим число зубьев зубчатого колеса из следующего соотношения</w:t>
      </w:r>
    </w:p>
    <w:p w14:paraId="5AB29321" w14:textId="77777777" w:rsidR="000715B9" w:rsidRPr="008974F0" w:rsidRDefault="000715B9" w:rsidP="008974F0">
      <w:pPr>
        <w:ind w:firstLine="0"/>
        <w:jc w:val="center"/>
        <w:rPr>
          <w:szCs w:val="28"/>
        </w:rPr>
      </w:pPr>
      <w:r w:rsidRPr="008974F0">
        <w:rPr>
          <w:position w:val="-26"/>
          <w:szCs w:val="28"/>
        </w:rPr>
        <w:object w:dxaOrig="3000" w:dyaOrig="700" w14:anchorId="0F7187D4">
          <v:shape id="_x0000_i1035" type="#_x0000_t75" style="width:150pt;height:35.25pt" o:ole="">
            <v:imagedata r:id="rId31" o:title=""/>
          </v:shape>
          <o:OLEObject Type="Embed" ProgID="Equation.3" ShapeID="_x0000_i1035" DrawAspect="Content" ObjectID="_1804145543" r:id="rId32"/>
        </w:object>
      </w:r>
      <w:r w:rsidRPr="008974F0">
        <w:rPr>
          <w:szCs w:val="28"/>
        </w:rPr>
        <w:t>;</w:t>
      </w:r>
    </w:p>
    <w:p w14:paraId="0FC32FFC" w14:textId="77777777" w:rsidR="000715B9" w:rsidRPr="008974F0" w:rsidRDefault="000715B9" w:rsidP="008974F0">
      <w:pPr>
        <w:ind w:firstLine="0"/>
        <w:jc w:val="center"/>
        <w:rPr>
          <w:szCs w:val="28"/>
        </w:rPr>
      </w:pPr>
      <w:r w:rsidRPr="008974F0">
        <w:rPr>
          <w:position w:val="-12"/>
          <w:szCs w:val="28"/>
        </w:rPr>
        <w:object w:dxaOrig="1960" w:dyaOrig="380" w14:anchorId="11749A1F">
          <v:shape id="_x0000_i1036" type="#_x0000_t75" style="width:98.25pt;height:18.75pt" o:ole="">
            <v:imagedata r:id="rId33" o:title=""/>
          </v:shape>
          <o:OLEObject Type="Embed" ProgID="Equation.3" ShapeID="_x0000_i1036" DrawAspect="Content" ObjectID="_1804145544" r:id="rId34"/>
        </w:object>
      </w:r>
      <w:r w:rsidRPr="008974F0">
        <w:rPr>
          <w:szCs w:val="28"/>
        </w:rPr>
        <w:t>;</w:t>
      </w:r>
    </w:p>
    <w:p w14:paraId="4E14859A" w14:textId="77777777" w:rsidR="000715B9" w:rsidRPr="008974F0" w:rsidRDefault="000715B9" w:rsidP="008974F0">
      <w:pPr>
        <w:ind w:firstLine="0"/>
        <w:jc w:val="center"/>
        <w:rPr>
          <w:szCs w:val="28"/>
        </w:rPr>
      </w:pPr>
      <w:r w:rsidRPr="008974F0">
        <w:rPr>
          <w:position w:val="-26"/>
          <w:szCs w:val="28"/>
        </w:rPr>
        <w:object w:dxaOrig="1579" w:dyaOrig="700" w14:anchorId="41496364">
          <v:shape id="_x0000_i1037" type="#_x0000_t75" style="width:78pt;height:35.25pt" o:ole="">
            <v:imagedata r:id="rId35" o:title=""/>
          </v:shape>
          <o:OLEObject Type="Embed" ProgID="Equation.3" ShapeID="_x0000_i1037" DrawAspect="Content" ObjectID="_1804145545" r:id="rId36"/>
        </w:object>
      </w:r>
      <w:r w:rsidRPr="008974F0">
        <w:rPr>
          <w:szCs w:val="28"/>
        </w:rPr>
        <w:t>;</w:t>
      </w:r>
    </w:p>
    <w:p w14:paraId="0456417C" w14:textId="77777777" w:rsidR="000715B9" w:rsidRPr="008974F0" w:rsidRDefault="000715B9" w:rsidP="008974F0">
      <w:pPr>
        <w:ind w:firstLine="0"/>
        <w:jc w:val="center"/>
        <w:rPr>
          <w:szCs w:val="28"/>
        </w:rPr>
      </w:pPr>
      <w:r w:rsidRPr="008974F0">
        <w:rPr>
          <w:position w:val="-26"/>
          <w:szCs w:val="28"/>
        </w:rPr>
        <w:object w:dxaOrig="3739" w:dyaOrig="700" w14:anchorId="3776BBC9">
          <v:shape id="_x0000_i1038" type="#_x0000_t75" style="width:185.25pt;height:35.25pt" o:ole="">
            <v:imagedata r:id="rId37" o:title=""/>
          </v:shape>
          <o:OLEObject Type="Embed" ProgID="Equation.3" ShapeID="_x0000_i1038" DrawAspect="Content" ObjectID="_1804145546" r:id="rId38"/>
        </w:object>
      </w:r>
      <w:r w:rsidRPr="008974F0">
        <w:rPr>
          <w:szCs w:val="28"/>
        </w:rPr>
        <w:t>.</w:t>
      </w:r>
    </w:p>
    <w:p w14:paraId="7C1AF208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После определения числа зубьев на колесе получим делительные диаметры</w:t>
      </w:r>
    </w:p>
    <w:p w14:paraId="30C421C1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position w:val="-12"/>
          <w:szCs w:val="28"/>
        </w:rPr>
        <w:object w:dxaOrig="2600" w:dyaOrig="380" w14:anchorId="610EDA4B">
          <v:shape id="_x0000_i1039" type="#_x0000_t75" style="width:128.25pt;height:18.75pt" o:ole="">
            <v:imagedata r:id="rId39" o:title=""/>
          </v:shape>
          <o:OLEObject Type="Embed" ProgID="Equation.3" ShapeID="_x0000_i1039" DrawAspect="Content" ObjectID="_1804145547" r:id="rId40"/>
        </w:object>
      </w:r>
      <w:r w:rsidRPr="008974F0">
        <w:rPr>
          <w:szCs w:val="28"/>
        </w:rPr>
        <w:t>мм;</w:t>
      </w:r>
    </w:p>
    <w:p w14:paraId="6F4FC4E6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position w:val="-12"/>
          <w:szCs w:val="28"/>
        </w:rPr>
        <w:object w:dxaOrig="2780" w:dyaOrig="380" w14:anchorId="11D96C01">
          <v:shape id="_x0000_i1040" type="#_x0000_t75" style="width:137.25pt;height:18.75pt" o:ole="">
            <v:imagedata r:id="rId41" o:title=""/>
          </v:shape>
          <o:OLEObject Type="Embed" ProgID="Equation.3" ShapeID="_x0000_i1040" DrawAspect="Content" ObjectID="_1804145548" r:id="rId42"/>
        </w:object>
      </w:r>
      <w:r w:rsidRPr="008974F0">
        <w:rPr>
          <w:szCs w:val="28"/>
        </w:rPr>
        <w:t>мм.</w:t>
      </w:r>
    </w:p>
    <w:p w14:paraId="624198F3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position w:val="-12"/>
          <w:szCs w:val="28"/>
        </w:rPr>
        <w:object w:dxaOrig="859" w:dyaOrig="380" w14:anchorId="5D112666">
          <v:shape id="_x0000_i1041" type="#_x0000_t75" style="width:42.75pt;height:18.75pt" o:ole="">
            <v:imagedata r:id="rId43" o:title=""/>
          </v:shape>
          <o:OLEObject Type="Embed" ProgID="Equation.3" ShapeID="_x0000_i1041" DrawAspect="Content" ObjectID="_1804145549" r:id="rId44"/>
        </w:object>
      </w:r>
      <w:r w:rsidRPr="008974F0">
        <w:rPr>
          <w:szCs w:val="28"/>
        </w:rPr>
        <w:t xml:space="preserve">мм; </w:t>
      </w:r>
      <w:r w:rsidRPr="008974F0">
        <w:rPr>
          <w:position w:val="-12"/>
          <w:szCs w:val="28"/>
        </w:rPr>
        <w:object w:dxaOrig="1020" w:dyaOrig="380" w14:anchorId="75FAEE31">
          <v:shape id="_x0000_i1042" type="#_x0000_t75" style="width:51.75pt;height:18.75pt" o:ole="">
            <v:imagedata r:id="rId45" o:title=""/>
          </v:shape>
          <o:OLEObject Type="Embed" ProgID="Equation.3" ShapeID="_x0000_i1042" DrawAspect="Content" ObjectID="_1804145550" r:id="rId46"/>
        </w:object>
      </w:r>
      <w:r w:rsidRPr="008974F0">
        <w:rPr>
          <w:szCs w:val="28"/>
        </w:rPr>
        <w:t>мм.</w:t>
      </w:r>
    </w:p>
    <w:p w14:paraId="0995839D" w14:textId="77777777" w:rsidR="000715B9" w:rsidRPr="008974F0" w:rsidRDefault="000715B9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47E6CFA3" w14:textId="77777777" w:rsidR="000715B9" w:rsidRPr="008974F0" w:rsidRDefault="000715B9" w:rsidP="008974F0">
      <w:pPr>
        <w:tabs>
          <w:tab w:val="left" w:pos="284"/>
        </w:tabs>
        <w:ind w:firstLine="0"/>
        <w:rPr>
          <w:szCs w:val="28"/>
        </w:rPr>
      </w:pPr>
    </w:p>
    <w:p w14:paraId="7CB8837E" w14:textId="77777777" w:rsidR="00330EFE" w:rsidRPr="008974F0" w:rsidRDefault="00330EFE" w:rsidP="008974F0">
      <w:pPr>
        <w:pStyle w:val="a8"/>
        <w:numPr>
          <w:ilvl w:val="0"/>
          <w:numId w:val="5"/>
        </w:numPr>
        <w:tabs>
          <w:tab w:val="left" w:pos="284"/>
        </w:tabs>
        <w:ind w:left="0" w:firstLine="0"/>
        <w:rPr>
          <w:szCs w:val="28"/>
        </w:rPr>
      </w:pPr>
      <w:r w:rsidRPr="008974F0">
        <w:rPr>
          <w:szCs w:val="28"/>
        </w:rPr>
        <w:t xml:space="preserve">Цилиндрическая прямозубая передача имеет числа зубьев колес </w:t>
      </w:r>
      <w:r w:rsidRPr="008974F0">
        <w:rPr>
          <w:szCs w:val="28"/>
          <w:lang w:val="en-US"/>
        </w:rPr>
        <w:t>z</w:t>
      </w:r>
      <w:r w:rsidRPr="008974F0">
        <w:rPr>
          <w:szCs w:val="28"/>
          <w:vertAlign w:val="subscript"/>
        </w:rPr>
        <w:t>1</w:t>
      </w:r>
      <w:r w:rsidRPr="008974F0">
        <w:rPr>
          <w:szCs w:val="28"/>
        </w:rPr>
        <w:t xml:space="preserve"> =17 и </w:t>
      </w:r>
      <w:r w:rsidRPr="008974F0">
        <w:rPr>
          <w:szCs w:val="28"/>
          <w:lang w:val="en-US"/>
        </w:rPr>
        <w:t>z</w:t>
      </w:r>
      <w:r w:rsidRPr="008974F0">
        <w:rPr>
          <w:szCs w:val="28"/>
          <w:vertAlign w:val="subscript"/>
        </w:rPr>
        <w:t>2</w:t>
      </w:r>
      <w:r w:rsidRPr="008974F0">
        <w:rPr>
          <w:szCs w:val="28"/>
        </w:rPr>
        <w:t xml:space="preserve"> =85; диаметр вершин зубьев шестерни </w:t>
      </w:r>
      <w:r w:rsidRPr="008974F0">
        <w:rPr>
          <w:szCs w:val="28"/>
          <w:lang w:val="en-US"/>
        </w:rPr>
        <w:t>d</w:t>
      </w:r>
      <w:r w:rsidRPr="008974F0">
        <w:rPr>
          <w:szCs w:val="28"/>
          <w:vertAlign w:val="subscript"/>
          <w:lang w:val="en-US"/>
        </w:rPr>
        <w:t>a</w:t>
      </w:r>
      <w:r w:rsidRPr="008974F0">
        <w:rPr>
          <w:szCs w:val="28"/>
          <w:vertAlign w:val="subscript"/>
        </w:rPr>
        <w:t>1</w:t>
      </w:r>
      <w:r w:rsidRPr="008974F0">
        <w:rPr>
          <w:szCs w:val="28"/>
        </w:rPr>
        <w:t xml:space="preserve">=95мм; коэффициент смещения равен </w:t>
      </w:r>
      <w:r w:rsidRPr="008974F0">
        <w:rPr>
          <w:szCs w:val="28"/>
          <w:lang w:val="en-US"/>
        </w:rPr>
        <w:t>x</w:t>
      </w:r>
      <w:r w:rsidRPr="008974F0">
        <w:rPr>
          <w:szCs w:val="28"/>
          <w:vertAlign w:val="subscript"/>
        </w:rPr>
        <w:t>1</w:t>
      </w:r>
      <w:r w:rsidRPr="008974F0">
        <w:rPr>
          <w:szCs w:val="28"/>
        </w:rPr>
        <w:t xml:space="preserve">=0. Определить модуль зацепления </w:t>
      </w:r>
      <w:r w:rsidRPr="008974F0">
        <w:rPr>
          <w:szCs w:val="28"/>
          <w:lang w:val="en-US"/>
        </w:rPr>
        <w:t>m</w:t>
      </w:r>
      <w:r w:rsidRPr="008974F0">
        <w:rPr>
          <w:szCs w:val="28"/>
        </w:rPr>
        <w:t xml:space="preserve"> и межосевое расстояние </w:t>
      </w:r>
      <w:proofErr w:type="spellStart"/>
      <w:r w:rsidRPr="008974F0">
        <w:rPr>
          <w:szCs w:val="28"/>
          <w:lang w:val="en-US"/>
        </w:rPr>
        <w:t>a</w:t>
      </w:r>
      <w:r w:rsidRPr="008974F0">
        <w:rPr>
          <w:szCs w:val="28"/>
          <w:vertAlign w:val="subscript"/>
          <w:lang w:val="en-US"/>
        </w:rPr>
        <w:t>W</w:t>
      </w:r>
      <w:proofErr w:type="spellEnd"/>
      <w:r w:rsidRPr="008974F0">
        <w:rPr>
          <w:szCs w:val="28"/>
        </w:rPr>
        <w:t>.</w:t>
      </w:r>
    </w:p>
    <w:p w14:paraId="4D996C76" w14:textId="5BBBBBD0" w:rsidR="00F502BF" w:rsidRPr="008974F0" w:rsidRDefault="008974F0" w:rsidP="008974F0">
      <w:pPr>
        <w:pStyle w:val="a8"/>
        <w:tabs>
          <w:tab w:val="left" w:pos="284"/>
        </w:tabs>
        <w:ind w:left="0" w:firstLine="0"/>
        <w:jc w:val="center"/>
        <w:rPr>
          <w:szCs w:val="28"/>
        </w:rPr>
      </w:pPr>
      <w:r w:rsidRPr="008974F0">
        <w:rPr>
          <w:noProof/>
          <w:szCs w:val="28"/>
          <w:lang w:eastAsia="ru-RU"/>
        </w:rPr>
        <w:drawing>
          <wp:inline distT="0" distB="0" distL="0" distR="0" wp14:anchorId="3690D785" wp14:editId="52F352C9">
            <wp:extent cx="2743200" cy="1800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D618" w14:textId="77777777" w:rsidR="00330EFE" w:rsidRPr="008974F0" w:rsidRDefault="00330EFE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Время выполнения – 25 мин.</w:t>
      </w:r>
    </w:p>
    <w:p w14:paraId="463C076C" w14:textId="77777777" w:rsidR="00330EFE" w:rsidRPr="008974F0" w:rsidRDefault="00330EFE" w:rsidP="008974F0">
      <w:pPr>
        <w:pStyle w:val="a8"/>
        <w:ind w:left="0" w:firstLine="0"/>
        <w:rPr>
          <w:szCs w:val="28"/>
        </w:rPr>
      </w:pPr>
      <w:r w:rsidRPr="008974F0">
        <w:rPr>
          <w:szCs w:val="28"/>
        </w:rPr>
        <w:t>Ожидаемый результат:</w:t>
      </w:r>
    </w:p>
    <w:p w14:paraId="07F596A0" w14:textId="77777777" w:rsidR="00330EFE" w:rsidRPr="008974F0" w:rsidRDefault="00330EFE" w:rsidP="008974F0">
      <w:pPr>
        <w:pStyle w:val="a8"/>
        <w:ind w:left="0" w:firstLine="0"/>
        <w:jc w:val="center"/>
        <w:rPr>
          <w:szCs w:val="28"/>
        </w:rPr>
      </w:pPr>
      <w:r w:rsidRPr="008974F0">
        <w:rPr>
          <w:szCs w:val="28"/>
        </w:rPr>
        <w:t>Решение</w:t>
      </w:r>
    </w:p>
    <w:p w14:paraId="73A02A2D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szCs w:val="28"/>
        </w:rPr>
        <w:t>Определим модуль зубчатой передачи из следующего соотношения</w:t>
      </w:r>
    </w:p>
    <w:p w14:paraId="627EE713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position w:val="-12"/>
          <w:szCs w:val="28"/>
        </w:rPr>
        <w:object w:dxaOrig="2340" w:dyaOrig="380" w14:anchorId="6DA8DDC2">
          <v:shape id="_x0000_i1043" type="#_x0000_t75" style="width:117.75pt;height:18.75pt" o:ole="">
            <v:imagedata r:id="rId47" o:title=""/>
          </v:shape>
          <o:OLEObject Type="Embed" ProgID="Equation.3" ShapeID="_x0000_i1043" DrawAspect="Content" ObjectID="_1804145551" r:id="rId48"/>
        </w:object>
      </w:r>
      <w:r w:rsidRPr="008974F0">
        <w:rPr>
          <w:szCs w:val="28"/>
        </w:rPr>
        <w:t>;</w:t>
      </w:r>
    </w:p>
    <w:p w14:paraId="39739EF1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position w:val="-12"/>
          <w:szCs w:val="28"/>
        </w:rPr>
        <w:object w:dxaOrig="2540" w:dyaOrig="380" w14:anchorId="02505085">
          <v:shape id="_x0000_i1044" type="#_x0000_t75" style="width:126pt;height:18.75pt" o:ole="">
            <v:imagedata r:id="rId49" o:title=""/>
          </v:shape>
          <o:OLEObject Type="Embed" ProgID="Equation.3" ShapeID="_x0000_i1044" DrawAspect="Content" ObjectID="_1804145552" r:id="rId50"/>
        </w:object>
      </w:r>
      <w:r w:rsidRPr="008974F0">
        <w:rPr>
          <w:szCs w:val="28"/>
        </w:rPr>
        <w:t>;</w:t>
      </w:r>
    </w:p>
    <w:p w14:paraId="23A551A1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position w:val="-12"/>
          <w:szCs w:val="28"/>
        </w:rPr>
        <w:object w:dxaOrig="2240" w:dyaOrig="380" w14:anchorId="5E2DA74D">
          <v:shape id="_x0000_i1045" type="#_x0000_t75" style="width:110.25pt;height:18.75pt" o:ole="">
            <v:imagedata r:id="rId51" o:title=""/>
          </v:shape>
          <o:OLEObject Type="Embed" ProgID="Equation.3" ShapeID="_x0000_i1045" DrawAspect="Content" ObjectID="_1804145553" r:id="rId52"/>
        </w:object>
      </w:r>
      <w:r w:rsidRPr="008974F0">
        <w:rPr>
          <w:szCs w:val="28"/>
        </w:rPr>
        <w:t>.</w:t>
      </w:r>
    </w:p>
    <w:p w14:paraId="18394B4F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position w:val="-34"/>
          <w:szCs w:val="28"/>
        </w:rPr>
        <w:object w:dxaOrig="3500" w:dyaOrig="780" w14:anchorId="18781C87">
          <v:shape id="_x0000_i1046" type="#_x0000_t75" style="width:173.25pt;height:39.75pt" o:ole="">
            <v:imagedata r:id="rId53" o:title=""/>
          </v:shape>
          <o:OLEObject Type="Embed" ProgID="Equation.3" ShapeID="_x0000_i1046" DrawAspect="Content" ObjectID="_1804145554" r:id="rId54"/>
        </w:object>
      </w:r>
      <w:r w:rsidRPr="008974F0">
        <w:rPr>
          <w:szCs w:val="28"/>
        </w:rPr>
        <w:t>мм.</w:t>
      </w:r>
    </w:p>
    <w:p w14:paraId="690AC38E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szCs w:val="28"/>
        </w:rPr>
        <w:t>Тогда межосевое расстояние будет равно</w:t>
      </w:r>
    </w:p>
    <w:p w14:paraId="5CFCFEB8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position w:val="-26"/>
          <w:szCs w:val="28"/>
        </w:rPr>
        <w:object w:dxaOrig="5280" w:dyaOrig="700" w14:anchorId="52EB3292">
          <v:shape id="_x0000_i1047" type="#_x0000_t75" style="width:261pt;height:35.25pt" o:ole="">
            <v:imagedata r:id="rId55" o:title=""/>
          </v:shape>
          <o:OLEObject Type="Embed" ProgID="Equation.3" ShapeID="_x0000_i1047" DrawAspect="Content" ObjectID="_1804145555" r:id="rId56"/>
        </w:object>
      </w:r>
      <w:r w:rsidRPr="008974F0">
        <w:rPr>
          <w:szCs w:val="28"/>
        </w:rPr>
        <w:t>мм.</w:t>
      </w:r>
    </w:p>
    <w:p w14:paraId="70C4B467" w14:textId="77777777" w:rsidR="00330EFE" w:rsidRPr="008974F0" w:rsidRDefault="00330EFE" w:rsidP="008974F0">
      <w:pPr>
        <w:ind w:firstLine="0"/>
        <w:rPr>
          <w:szCs w:val="28"/>
        </w:rPr>
      </w:pPr>
      <w:r w:rsidRPr="008974F0">
        <w:rPr>
          <w:szCs w:val="28"/>
        </w:rPr>
        <w:t xml:space="preserve">Правильный ответ: </w:t>
      </w:r>
      <w:r w:rsidRPr="008974F0">
        <w:rPr>
          <w:position w:val="-6"/>
          <w:szCs w:val="28"/>
        </w:rPr>
        <w:object w:dxaOrig="700" w:dyaOrig="300" w14:anchorId="23FFE87A">
          <v:shape id="_x0000_i1048" type="#_x0000_t75" style="width:35.25pt;height:15.75pt" o:ole="">
            <v:imagedata r:id="rId57" o:title=""/>
          </v:shape>
          <o:OLEObject Type="Embed" ProgID="Equation.3" ShapeID="_x0000_i1048" DrawAspect="Content" ObjectID="_1804145556" r:id="rId58"/>
        </w:object>
      </w:r>
      <w:r w:rsidRPr="008974F0">
        <w:rPr>
          <w:szCs w:val="28"/>
        </w:rPr>
        <w:t xml:space="preserve">мм; </w:t>
      </w:r>
      <w:r w:rsidRPr="008974F0">
        <w:rPr>
          <w:position w:val="-12"/>
          <w:szCs w:val="28"/>
        </w:rPr>
        <w:object w:dxaOrig="1080" w:dyaOrig="380" w14:anchorId="2B865734">
          <v:shape id="_x0000_i1049" type="#_x0000_t75" style="width:54pt;height:18.75pt" o:ole="">
            <v:imagedata r:id="rId59" o:title=""/>
          </v:shape>
          <o:OLEObject Type="Embed" ProgID="Equation.3" ShapeID="_x0000_i1049" DrawAspect="Content" ObjectID="_1804145557" r:id="rId60"/>
        </w:object>
      </w:r>
      <w:r w:rsidRPr="008974F0">
        <w:rPr>
          <w:szCs w:val="28"/>
        </w:rPr>
        <w:t>мм.</w:t>
      </w:r>
    </w:p>
    <w:p w14:paraId="3C148ED6" w14:textId="376E63A6" w:rsidR="000D2B81" w:rsidRDefault="00330EFE" w:rsidP="008974F0">
      <w:pPr>
        <w:ind w:firstLine="0"/>
        <w:rPr>
          <w:szCs w:val="28"/>
        </w:rPr>
      </w:pPr>
      <w:r w:rsidRPr="008974F0">
        <w:rPr>
          <w:szCs w:val="28"/>
        </w:rPr>
        <w:t>Компетенции (индикаторы):</w:t>
      </w:r>
      <w:r w:rsidR="003C3CF5" w:rsidRPr="008974F0">
        <w:rPr>
          <w:szCs w:val="28"/>
        </w:rPr>
        <w:t xml:space="preserve"> </w:t>
      </w:r>
      <w:r w:rsidR="00B47D8A" w:rsidRPr="008974F0">
        <w:rPr>
          <w:szCs w:val="28"/>
        </w:rPr>
        <w:t>ОПК-1</w:t>
      </w:r>
    </w:p>
    <w:p w14:paraId="6B62922C" w14:textId="77777777" w:rsidR="000715B9" w:rsidRPr="008974F0" w:rsidRDefault="000715B9" w:rsidP="008974F0">
      <w:pPr>
        <w:ind w:firstLine="0"/>
        <w:rPr>
          <w:szCs w:val="28"/>
        </w:rPr>
      </w:pPr>
    </w:p>
    <w:sectPr w:rsidR="000715B9" w:rsidRPr="008974F0" w:rsidSect="006943A0">
      <w:footerReference w:type="default" r:id="rId6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91F5" w14:textId="77777777" w:rsidR="005C7A7C" w:rsidRDefault="005C7A7C" w:rsidP="006943A0">
      <w:r>
        <w:separator/>
      </w:r>
    </w:p>
  </w:endnote>
  <w:endnote w:type="continuationSeparator" w:id="0">
    <w:p w14:paraId="56DDA3A2" w14:textId="77777777" w:rsidR="005C7A7C" w:rsidRDefault="005C7A7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CA19" w14:textId="77777777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E43DB3">
      <w:rPr>
        <w:noProof/>
        <w:sz w:val="24"/>
      </w:rPr>
      <w:t>10</w:t>
    </w:r>
    <w:r w:rsidRPr="006943A0">
      <w:rPr>
        <w:sz w:val="24"/>
      </w:rPr>
      <w:fldChar w:fldCharType="end"/>
    </w:r>
  </w:p>
  <w:p w14:paraId="3CB02003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B921" w14:textId="77777777" w:rsidR="005C7A7C" w:rsidRDefault="005C7A7C" w:rsidP="006943A0">
      <w:r>
        <w:separator/>
      </w:r>
    </w:p>
  </w:footnote>
  <w:footnote w:type="continuationSeparator" w:id="0">
    <w:p w14:paraId="0FB01F7C" w14:textId="77777777" w:rsidR="005C7A7C" w:rsidRDefault="005C7A7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34DA6"/>
    <w:rsid w:val="00052D8D"/>
    <w:rsid w:val="0006311A"/>
    <w:rsid w:val="000715B9"/>
    <w:rsid w:val="0007789A"/>
    <w:rsid w:val="00080247"/>
    <w:rsid w:val="00092C7B"/>
    <w:rsid w:val="000B123D"/>
    <w:rsid w:val="000D01B5"/>
    <w:rsid w:val="000D2B81"/>
    <w:rsid w:val="00104AF1"/>
    <w:rsid w:val="001053E4"/>
    <w:rsid w:val="0015257F"/>
    <w:rsid w:val="00172F27"/>
    <w:rsid w:val="00186255"/>
    <w:rsid w:val="001B3B9C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3103A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5C7A7C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6F632D"/>
    <w:rsid w:val="00724537"/>
    <w:rsid w:val="00736951"/>
    <w:rsid w:val="00742B11"/>
    <w:rsid w:val="00745B45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56DCB"/>
    <w:rsid w:val="00874B3E"/>
    <w:rsid w:val="00876D62"/>
    <w:rsid w:val="008947D9"/>
    <w:rsid w:val="00895661"/>
    <w:rsid w:val="008974F0"/>
    <w:rsid w:val="008C1727"/>
    <w:rsid w:val="008C7AE6"/>
    <w:rsid w:val="008D1097"/>
    <w:rsid w:val="008D77C8"/>
    <w:rsid w:val="009059D7"/>
    <w:rsid w:val="00905DD1"/>
    <w:rsid w:val="00915F5D"/>
    <w:rsid w:val="009278D9"/>
    <w:rsid w:val="00930658"/>
    <w:rsid w:val="009319EB"/>
    <w:rsid w:val="0094026B"/>
    <w:rsid w:val="00943EA4"/>
    <w:rsid w:val="009561D9"/>
    <w:rsid w:val="00964B29"/>
    <w:rsid w:val="009829F3"/>
    <w:rsid w:val="00990601"/>
    <w:rsid w:val="009B0E64"/>
    <w:rsid w:val="009B2751"/>
    <w:rsid w:val="009B6C90"/>
    <w:rsid w:val="009C41C0"/>
    <w:rsid w:val="009F744D"/>
    <w:rsid w:val="00A07227"/>
    <w:rsid w:val="00A22AFB"/>
    <w:rsid w:val="00A32807"/>
    <w:rsid w:val="00A528C0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47D8A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77544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02CD2"/>
    <w:rsid w:val="00E245F9"/>
    <w:rsid w:val="00E37E65"/>
    <w:rsid w:val="00E43DB3"/>
    <w:rsid w:val="00E50730"/>
    <w:rsid w:val="00E94D0F"/>
    <w:rsid w:val="00EB4336"/>
    <w:rsid w:val="00ED5B0A"/>
    <w:rsid w:val="00EE3EC9"/>
    <w:rsid w:val="00F27B2F"/>
    <w:rsid w:val="00F3589D"/>
    <w:rsid w:val="00F41C91"/>
    <w:rsid w:val="00F45B3E"/>
    <w:rsid w:val="00F502BF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58D19"/>
  <w15:docId w15:val="{C1C80CD1-72FE-4AC2-BFA8-AC5D511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4</cp:revision>
  <cp:lastPrinted>2025-01-22T19:36:00Z</cp:lastPrinted>
  <dcterms:created xsi:type="dcterms:W3CDTF">2025-03-20T20:43:00Z</dcterms:created>
  <dcterms:modified xsi:type="dcterms:W3CDTF">2025-03-22T07:45:00Z</dcterms:modified>
</cp:coreProperties>
</file>