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5B32" w14:textId="7E543F50" w:rsidR="00722CA3" w:rsidRPr="00BC5F1B" w:rsidRDefault="00722CA3" w:rsidP="0066625E">
      <w:pPr>
        <w:pStyle w:val="1"/>
        <w:keepNext w:val="0"/>
        <w:pageBreakBefore/>
        <w:spacing w:before="0" w:after="0" w:line="240" w:lineRule="auto"/>
        <w:jc w:val="center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BC5F1B">
        <w:rPr>
          <w:rFonts w:ascii="Times New Roman" w:eastAsia="Aptos" w:hAnsi="Times New Roman" w:cs="Times New Roman"/>
          <w:kern w:val="2"/>
          <w:sz w:val="28"/>
          <w:szCs w:val="28"/>
        </w:rPr>
        <w:t>Комплект оценочных материалов по дисциплине</w:t>
      </w:r>
      <w:r w:rsidRPr="00BC5F1B">
        <w:rPr>
          <w:rFonts w:ascii="Times New Roman" w:eastAsia="Aptos" w:hAnsi="Times New Roman" w:cs="Times New Roman"/>
          <w:kern w:val="2"/>
          <w:sz w:val="28"/>
          <w:szCs w:val="28"/>
        </w:rPr>
        <w:br/>
        <w:t>«Силовые агрегаты»</w:t>
      </w:r>
    </w:p>
    <w:p w14:paraId="1C515BB1" w14:textId="77777777" w:rsidR="00722CA3" w:rsidRPr="00BC5F1B" w:rsidRDefault="00722CA3" w:rsidP="006662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7568F" w14:textId="5941AE6F" w:rsidR="00722CA3" w:rsidRPr="00BC5F1B" w:rsidRDefault="00722CA3" w:rsidP="0066625E">
      <w:pPr>
        <w:pStyle w:val="3"/>
        <w:keepNext w:val="0"/>
        <w:widowControl/>
        <w:autoSpaceDE/>
        <w:autoSpaceDN/>
        <w:spacing w:before="0"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BC5F1B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Задания закрытого типа</w:t>
      </w:r>
    </w:p>
    <w:p w14:paraId="47CDCEB6" w14:textId="77777777" w:rsidR="00BC5F1B" w:rsidRPr="00BC5F1B" w:rsidRDefault="00BC5F1B" w:rsidP="00666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00B42A" w14:textId="77777777" w:rsidR="00722CA3" w:rsidRPr="00BC5F1B" w:rsidRDefault="00722CA3" w:rsidP="0066625E">
      <w:pPr>
        <w:pStyle w:val="4"/>
        <w:keepNext w:val="0"/>
        <w:spacing w:before="0" w:after="0" w:line="240" w:lineRule="auto"/>
        <w:jc w:val="both"/>
        <w:rPr>
          <w:rFonts w:eastAsia="Aptos"/>
          <w:kern w:val="2"/>
        </w:rPr>
      </w:pPr>
      <w:r w:rsidRPr="00BC5F1B">
        <w:rPr>
          <w:rFonts w:eastAsia="Aptos"/>
          <w:kern w:val="2"/>
        </w:rPr>
        <w:t>Задания закрытого типа на выбор правильного ответа</w:t>
      </w:r>
    </w:p>
    <w:p w14:paraId="7C0CB826" w14:textId="77777777" w:rsidR="009A55E4" w:rsidRPr="00BC5F1B" w:rsidRDefault="009A55E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1849E" w14:textId="77777777" w:rsidR="009A55E4" w:rsidRPr="00BC5F1B" w:rsidRDefault="009A55E4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Выберите один правил</w:t>
      </w:r>
      <w:r w:rsidRPr="00BC5F1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ь</w:t>
      </w:r>
      <w:r w:rsidRPr="00BC5F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ный отве</w:t>
      </w:r>
      <w:r w:rsidRPr="00BC5F1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BC5F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</w:p>
    <w:p w14:paraId="484949C9" w14:textId="77777777" w:rsidR="009A55E4" w:rsidRPr="00BC5F1B" w:rsidRDefault="009A55E4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1. Что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называют ли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ражом</w:t>
      </w:r>
      <w:r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двигател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="00722CA3" w:rsidRPr="00BC5F1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3EA07A30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A55E4" w:rsidRPr="00BC5F1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прос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ранство</w:t>
      </w:r>
      <w:r w:rsidR="009A55E4" w:rsidRPr="00BC5F1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9A55E4" w:rsidRPr="00BC5F1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цилиндра,</w:t>
      </w:r>
      <w:r w:rsidR="009A55E4" w:rsidRPr="00BC5F1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освобождае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9A55E4" w:rsidRPr="00BC5F1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поршнем</w:t>
      </w:r>
      <w:r w:rsidR="009A55E4" w:rsidRPr="00BC5F1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A55E4" w:rsidRPr="00BC5F1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A55E4" w:rsidRPr="00BC5F1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движении от ВМТ до НМТ</w:t>
      </w:r>
    </w:p>
    <w:p w14:paraId="2D7C58EF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 с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мма рабочих объёмов всех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ци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индров, выраженных в литр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х</w:t>
      </w:r>
    </w:p>
    <w:p w14:paraId="166C85F8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 величина давления в цилиндре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к концу такта сжатия</w:t>
      </w:r>
    </w:p>
    <w:p w14:paraId="5C5C36F6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 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бочий объём цилиндра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и объём к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ам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еры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сгор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ния вмес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е взятые</w:t>
      </w:r>
    </w:p>
    <w:p w14:paraId="58B55A3A" w14:textId="77777777" w:rsidR="00722CA3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F1B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40533B43" w14:textId="77777777" w:rsidR="00722CA3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864CE7" w:rsidRPr="00BC5F1B">
        <w:rPr>
          <w:rFonts w:ascii="Times New Roman" w:hAnsi="Times New Roman" w:cs="Times New Roman"/>
          <w:sz w:val="28"/>
          <w:szCs w:val="28"/>
        </w:rPr>
        <w:t>ПК-2 (ПК-2.1, ПК-2.2, ПК-2.5)</w:t>
      </w:r>
    </w:p>
    <w:p w14:paraId="54154B29" w14:textId="77777777" w:rsidR="009A55E4" w:rsidRPr="00BC5F1B" w:rsidRDefault="009A55E4" w:rsidP="00666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F14B38" w14:textId="77777777" w:rsidR="009A55E4" w:rsidRPr="00BC5F1B" w:rsidRDefault="009A55E4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2. Что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называют т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ктом в работе д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ига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14:paraId="76DF8FB0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 Процесс,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происходя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ий в цилиндре 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а один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ход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пор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9845CD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A55E4" w:rsidRPr="00BC5F1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овок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пность проце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сов,</w:t>
      </w:r>
      <w:r w:rsidR="009A55E4" w:rsidRPr="00BC5F1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рш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ющих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A55E4" w:rsidRPr="00BC5F1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A55E4" w:rsidRPr="00BC5F1B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ци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индре</w:t>
      </w:r>
      <w:r w:rsidR="009A55E4" w:rsidRPr="00BC5F1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ыр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хт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ктно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 двигателя за два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оборо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а кол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нча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 в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1BAB4D8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 Проце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сы, прои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ходя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 в цилиндре за пол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 оборо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а кол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нчато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 вал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 кроме с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орания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и расширения</w:t>
      </w:r>
    </w:p>
    <w:p w14:paraId="52B8A78C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) Процесс 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гор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ния и рас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ирения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бочей с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еси в цилиндре</w:t>
      </w:r>
    </w:p>
    <w:p w14:paraId="110080FA" w14:textId="77777777" w:rsidR="00722CA3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F1B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А</w:t>
      </w:r>
    </w:p>
    <w:p w14:paraId="5B60A580" w14:textId="77777777" w:rsidR="00722CA3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864CE7" w:rsidRPr="00BC5F1B">
        <w:rPr>
          <w:rFonts w:ascii="Times New Roman" w:hAnsi="Times New Roman" w:cs="Times New Roman"/>
          <w:sz w:val="28"/>
          <w:szCs w:val="28"/>
        </w:rPr>
        <w:t>ПК-2 (ПК-2.1, ПК-2.2, ПК-2.5)</w:t>
      </w:r>
    </w:p>
    <w:p w14:paraId="25B9FF8F" w14:textId="77777777" w:rsidR="009A55E4" w:rsidRPr="00BC5F1B" w:rsidRDefault="009A55E4" w:rsidP="00666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8DE58A" w14:textId="77777777" w:rsidR="009A55E4" w:rsidRPr="00BC5F1B" w:rsidRDefault="009A55E4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3. Что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называют</w:t>
      </w:r>
      <w:r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бочим ходо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="00722CA3" w:rsidRPr="00BC5F1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3DABE21C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 Процесс,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происходя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ий в цилиндре 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а один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ход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пор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60E1322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A55E4" w:rsidRPr="00BC5F1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овок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пность проце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сов,</w:t>
      </w:r>
      <w:r w:rsidR="009A55E4" w:rsidRPr="00BC5F1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рш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ющих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A55E4" w:rsidRPr="00BC5F1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A55E4" w:rsidRPr="00BC5F1B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ци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индре</w:t>
      </w:r>
      <w:r w:rsidR="009A55E4" w:rsidRPr="00BC5F1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ыр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хт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ктно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 двигателя за два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оборо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а кол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нча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 в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ла</w:t>
      </w:r>
    </w:p>
    <w:p w14:paraId="6500B35A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 Проце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сы, прои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ходя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 в цилиндре за пол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 оборо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а кол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нчато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 вал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 кроме с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орания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и расширения</w:t>
      </w:r>
    </w:p>
    <w:p w14:paraId="66ED5FC8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) Процесс 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гор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ния и рас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ирения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бочей с</w:t>
      </w:r>
      <w:r w:rsidR="009A55E4"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еси в цилиндре</w:t>
      </w:r>
    </w:p>
    <w:p w14:paraId="3B805E90" w14:textId="77777777" w:rsidR="00722CA3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F1B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46B88B29" w14:textId="77777777" w:rsidR="00722CA3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864CE7" w:rsidRPr="00BC5F1B">
        <w:rPr>
          <w:rFonts w:ascii="Times New Roman" w:hAnsi="Times New Roman" w:cs="Times New Roman"/>
          <w:sz w:val="28"/>
          <w:szCs w:val="28"/>
        </w:rPr>
        <w:t>ПК-2 (ПК-2.1, ПК-2.2, ПК-2.5)</w:t>
      </w:r>
    </w:p>
    <w:p w14:paraId="30BF7D5C" w14:textId="77777777" w:rsidR="00722CA3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D39079E" w14:textId="77777777" w:rsidR="009A55E4" w:rsidRPr="00BC5F1B" w:rsidRDefault="009A55E4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4. К каким д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игате</w:t>
      </w:r>
      <w:r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ям отно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ится двига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ель с часто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ой вра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ения кол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нча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о вала от 1000</w:t>
      </w:r>
      <w:r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BC5F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22CA3" w:rsidRPr="00BC5F1B">
        <w:rPr>
          <w:rFonts w:ascii="Times New Roman" w:hAnsi="Times New Roman" w:cs="Times New Roman"/>
          <w:color w:val="000000"/>
          <w:sz w:val="28"/>
          <w:szCs w:val="28"/>
        </w:rPr>
        <w:t>2000 об/мин?</w:t>
      </w:r>
    </w:p>
    <w:p w14:paraId="4FE60007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 тихоходны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59BFF42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оборотным; </w:t>
      </w:r>
    </w:p>
    <w:p w14:paraId="0C9C6457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 быс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роходны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6C21D84" w14:textId="77777777" w:rsidR="009A55E4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A55E4" w:rsidRPr="00BC5F1B">
        <w:rPr>
          <w:rFonts w:ascii="Times New Roman" w:hAnsi="Times New Roman" w:cs="Times New Roman"/>
          <w:color w:val="000000"/>
          <w:sz w:val="28"/>
          <w:szCs w:val="28"/>
        </w:rPr>
        <w:t>) малооборо</w:t>
      </w:r>
      <w:r w:rsidR="009A55E4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BC5F1B">
        <w:rPr>
          <w:rFonts w:ascii="Times New Roman" w:hAnsi="Times New Roman" w:cs="Times New Roman"/>
          <w:color w:val="000000"/>
          <w:sz w:val="28"/>
          <w:szCs w:val="28"/>
        </w:rPr>
        <w:t>ным.</w:t>
      </w:r>
    </w:p>
    <w:p w14:paraId="3FF34ED5" w14:textId="77777777" w:rsidR="00722CA3" w:rsidRPr="00BC5F1B" w:rsidRDefault="00722CA3" w:rsidP="00666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F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Правильный ответ: Б</w:t>
      </w:r>
    </w:p>
    <w:p w14:paraId="74242136" w14:textId="77777777" w:rsidR="00722CA3" w:rsidRPr="00BC5F1B" w:rsidRDefault="00722CA3" w:rsidP="00666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64CE7" w:rsidRPr="00BC5F1B">
        <w:rPr>
          <w:rFonts w:ascii="Times New Roman" w:hAnsi="Times New Roman" w:cs="Times New Roman"/>
          <w:sz w:val="28"/>
          <w:szCs w:val="28"/>
        </w:rPr>
        <w:t>ПК-2 (ПК-2.1, ПК-2.2, ПК-2.5)</w:t>
      </w:r>
    </w:p>
    <w:p w14:paraId="291AFAAC" w14:textId="77777777" w:rsidR="00722CA3" w:rsidRPr="00BC5F1B" w:rsidRDefault="00722CA3" w:rsidP="0066625E">
      <w:pPr>
        <w:pStyle w:val="4"/>
        <w:spacing w:before="0" w:after="0" w:line="240" w:lineRule="auto"/>
        <w:jc w:val="center"/>
        <w:rPr>
          <w:b w:val="0"/>
        </w:rPr>
      </w:pPr>
    </w:p>
    <w:p w14:paraId="0B0F5B40" w14:textId="77777777" w:rsidR="00722CA3" w:rsidRPr="00BC5F1B" w:rsidRDefault="00722CA3" w:rsidP="0066625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BC5F1B">
        <w:rPr>
          <w:rFonts w:eastAsia="Aptos"/>
          <w:kern w:val="2"/>
        </w:rPr>
        <w:t>Задания закрытого типа на установление соответствия</w:t>
      </w:r>
    </w:p>
    <w:p w14:paraId="2A9230B8" w14:textId="77777777" w:rsidR="009A55E4" w:rsidRPr="00BC5F1B" w:rsidRDefault="009A55E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  </w:t>
      </w:r>
    </w:p>
    <w:p w14:paraId="4563D0C5" w14:textId="232C1496" w:rsidR="009A55E4" w:rsidRDefault="009A55E4" w:rsidP="006662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5F1B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 </w:t>
      </w:r>
    </w:p>
    <w:p w14:paraId="6D1E7543" w14:textId="77777777" w:rsidR="00BC5F1B" w:rsidRPr="00BC5F1B" w:rsidRDefault="00BC5F1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CEBD0" w14:textId="77777777" w:rsidR="009A55E4" w:rsidRPr="00BC5F1B" w:rsidRDefault="006571D8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87D47" w:rsidRPr="00BC5F1B">
        <w:rPr>
          <w:rFonts w:ascii="Times New Roman" w:hAnsi="Times New Roman" w:cs="Times New Roman"/>
          <w:color w:val="000000"/>
          <w:sz w:val="28"/>
          <w:szCs w:val="28"/>
        </w:rPr>
        <w:t>Уста</w:t>
      </w:r>
      <w:r w:rsidR="00187D47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="00187D47" w:rsidRPr="00BC5F1B">
        <w:rPr>
          <w:rFonts w:ascii="Times New Roman" w:hAnsi="Times New Roman" w:cs="Times New Roman"/>
          <w:color w:val="000000"/>
          <w:sz w:val="28"/>
          <w:szCs w:val="28"/>
        </w:rPr>
        <w:t>овите соответст</w:t>
      </w:r>
      <w:r w:rsidR="00187D47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="00187D47" w:rsidRPr="00BC5F1B">
        <w:rPr>
          <w:rFonts w:ascii="Times New Roman" w:hAnsi="Times New Roman" w:cs="Times New Roman"/>
          <w:color w:val="000000"/>
          <w:sz w:val="28"/>
          <w:szCs w:val="28"/>
        </w:rPr>
        <w:t>ие пред</w:t>
      </w:r>
      <w:r w:rsidR="00187D47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="00187D47" w:rsidRPr="00BC5F1B">
        <w:rPr>
          <w:rFonts w:ascii="Times New Roman" w:hAnsi="Times New Roman" w:cs="Times New Roman"/>
          <w:color w:val="000000"/>
          <w:sz w:val="28"/>
          <w:szCs w:val="28"/>
        </w:rPr>
        <w:t>ожен</w:t>
      </w:r>
      <w:r w:rsidR="00187D47"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="00187D47" w:rsidRPr="00BC5F1B">
        <w:rPr>
          <w:rFonts w:ascii="Times New Roman" w:hAnsi="Times New Roman" w:cs="Times New Roman"/>
          <w:color w:val="000000"/>
          <w:sz w:val="28"/>
          <w:szCs w:val="28"/>
        </w:rPr>
        <w:t xml:space="preserve">ой характеристики </w:t>
      </w:r>
      <w:r w:rsidRPr="00BC5F1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названию процесса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68"/>
      </w:tblGrid>
      <w:tr w:rsidR="006571D8" w:rsidRPr="00BC5F1B" w14:paraId="674E38E4" w14:textId="77777777" w:rsidTr="00BC5F1B">
        <w:tc>
          <w:tcPr>
            <w:tcW w:w="5353" w:type="dxa"/>
          </w:tcPr>
          <w:p w14:paraId="416072C7" w14:textId="77777777" w:rsidR="006571D8" w:rsidRPr="00BC5F1B" w:rsidRDefault="006571D8" w:rsidP="006F6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Описание процесса</w:t>
            </w:r>
          </w:p>
        </w:tc>
        <w:tc>
          <w:tcPr>
            <w:tcW w:w="4168" w:type="dxa"/>
          </w:tcPr>
          <w:p w14:paraId="2C201EE6" w14:textId="77777777" w:rsidR="006571D8" w:rsidRPr="00BC5F1B" w:rsidRDefault="006571D8" w:rsidP="006F6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187D47" w:rsidRPr="00BC5F1B" w14:paraId="1C307CA1" w14:textId="77777777" w:rsidTr="00BC5F1B">
        <w:tc>
          <w:tcPr>
            <w:tcW w:w="5353" w:type="dxa"/>
          </w:tcPr>
          <w:p w14:paraId="3EE96CC7" w14:textId="77777777" w:rsidR="00187D47" w:rsidRPr="00BC5F1B" w:rsidRDefault="006571D8" w:rsidP="006F6859">
            <w:pPr>
              <w:pStyle w:val="a3"/>
              <w:ind w:left="319" w:hanging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187D47" w:rsidRPr="00BC5F1B">
              <w:rPr>
                <w:rFonts w:ascii="Times New Roman" w:hAnsi="Times New Roman" w:cs="Times New Roman"/>
                <w:sz w:val="28"/>
                <w:szCs w:val="28"/>
              </w:rPr>
              <w:t>В данном разделе теплового расчета определяется состояние рабочей смеси в первом такте цикла</w:t>
            </w:r>
          </w:p>
        </w:tc>
        <w:tc>
          <w:tcPr>
            <w:tcW w:w="4168" w:type="dxa"/>
          </w:tcPr>
          <w:p w14:paraId="1BFEE1FE" w14:textId="77777777" w:rsidR="00187D47" w:rsidRPr="00BC5F1B" w:rsidRDefault="006571D8" w:rsidP="006F6859">
            <w:pPr>
              <w:pStyle w:val="a3"/>
              <w:ind w:left="319" w:hanging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А) Расчет процесса сжатия</w:t>
            </w:r>
          </w:p>
        </w:tc>
      </w:tr>
      <w:tr w:rsidR="00187D47" w:rsidRPr="00BC5F1B" w14:paraId="30908433" w14:textId="77777777" w:rsidTr="00BC5F1B">
        <w:tc>
          <w:tcPr>
            <w:tcW w:w="5353" w:type="dxa"/>
          </w:tcPr>
          <w:p w14:paraId="0B29FE8A" w14:textId="77777777" w:rsidR="00187D47" w:rsidRPr="00BC5F1B" w:rsidRDefault="006571D8" w:rsidP="006F6859">
            <w:pPr>
              <w:pStyle w:val="a3"/>
              <w:ind w:left="319" w:hanging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187D47" w:rsidRPr="00BC5F1B">
              <w:rPr>
                <w:rFonts w:ascii="Times New Roman" w:hAnsi="Times New Roman" w:cs="Times New Roman"/>
                <w:sz w:val="28"/>
                <w:szCs w:val="28"/>
              </w:rPr>
              <w:t>В данном разделе теплового расчета определяется состояние рабочей смеси в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7D47"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втором</w:t>
            </w:r>
            <w:r w:rsidR="00187D47"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 такте цикла</w:t>
            </w:r>
          </w:p>
        </w:tc>
        <w:tc>
          <w:tcPr>
            <w:tcW w:w="4168" w:type="dxa"/>
          </w:tcPr>
          <w:p w14:paraId="6516A3A3" w14:textId="77777777" w:rsidR="00187D47" w:rsidRPr="00BC5F1B" w:rsidRDefault="006571D8" w:rsidP="006F6859">
            <w:pPr>
              <w:pStyle w:val="a3"/>
              <w:ind w:left="319" w:hanging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Б) Расчет процесса наполнения</w:t>
            </w:r>
          </w:p>
        </w:tc>
      </w:tr>
      <w:tr w:rsidR="00187D47" w:rsidRPr="00BC5F1B" w14:paraId="47765280" w14:textId="77777777" w:rsidTr="00BC5F1B">
        <w:tc>
          <w:tcPr>
            <w:tcW w:w="5353" w:type="dxa"/>
          </w:tcPr>
          <w:p w14:paraId="332C6627" w14:textId="77777777" w:rsidR="00187D47" w:rsidRPr="00BC5F1B" w:rsidRDefault="006571D8" w:rsidP="006F6859">
            <w:pPr>
              <w:pStyle w:val="a3"/>
              <w:ind w:left="319" w:hanging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87D47"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В данном разделе теплового расчета определяется состояние рабочей смеси в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третьем</w:t>
            </w:r>
            <w:r w:rsidR="00187D47"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 такте цикла</w:t>
            </w:r>
          </w:p>
        </w:tc>
        <w:tc>
          <w:tcPr>
            <w:tcW w:w="4168" w:type="dxa"/>
          </w:tcPr>
          <w:p w14:paraId="4957C6E6" w14:textId="77777777" w:rsidR="00187D47" w:rsidRPr="00BC5F1B" w:rsidRDefault="006571D8" w:rsidP="006F6859">
            <w:pPr>
              <w:pStyle w:val="a3"/>
              <w:ind w:left="319" w:hanging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В) Расчет процесса выпуска</w:t>
            </w:r>
          </w:p>
        </w:tc>
      </w:tr>
      <w:tr w:rsidR="00187D47" w:rsidRPr="00BC5F1B" w14:paraId="62464447" w14:textId="77777777" w:rsidTr="00BC5F1B">
        <w:tc>
          <w:tcPr>
            <w:tcW w:w="5353" w:type="dxa"/>
          </w:tcPr>
          <w:p w14:paraId="2147D663" w14:textId="77777777" w:rsidR="00187D47" w:rsidRPr="00BC5F1B" w:rsidRDefault="006571D8" w:rsidP="006F6859">
            <w:pPr>
              <w:pStyle w:val="a3"/>
              <w:ind w:left="319" w:hanging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187D47"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В данном разделе теплового расчета определяется состояние рабочей смеси в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четвертом</w:t>
            </w:r>
            <w:r w:rsidR="00187D47"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 такте цикла</w:t>
            </w:r>
          </w:p>
        </w:tc>
        <w:tc>
          <w:tcPr>
            <w:tcW w:w="4168" w:type="dxa"/>
          </w:tcPr>
          <w:p w14:paraId="5BF85E4B" w14:textId="77777777" w:rsidR="00187D47" w:rsidRPr="00BC5F1B" w:rsidRDefault="006571D8" w:rsidP="006F6859">
            <w:pPr>
              <w:pStyle w:val="a3"/>
              <w:ind w:left="319" w:hanging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Г) Расчет процесса сгорания и расширения</w:t>
            </w:r>
          </w:p>
        </w:tc>
      </w:tr>
    </w:tbl>
    <w:p w14:paraId="3CB63A40" w14:textId="77777777" w:rsidR="006571D8" w:rsidRPr="00BC5F1B" w:rsidRDefault="006571D8" w:rsidP="006662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BC5F1B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BC5F1B">
        <w:rPr>
          <w:rFonts w:ascii="Times New Roman" w:hAnsi="Times New Roman" w:cs="Times New Roman"/>
          <w:sz w:val="28"/>
          <w:szCs w:val="28"/>
        </w:rPr>
        <w:t>-Б, 2-А, 3-Г, 4-В</w:t>
      </w:r>
    </w:p>
    <w:p w14:paraId="35E576A7" w14:textId="13F5D6E4" w:rsidR="006571D8" w:rsidRPr="00BC5F1B" w:rsidRDefault="006571D8" w:rsidP="006662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64CE7" w:rsidRPr="00BC5F1B">
        <w:rPr>
          <w:rFonts w:ascii="Times New Roman" w:hAnsi="Times New Roman" w:cs="Times New Roman"/>
          <w:sz w:val="28"/>
          <w:szCs w:val="28"/>
        </w:rPr>
        <w:t>ПК-2 (ПК-2.1, ПК-2.2, ПК-2.4 ПК-2.5)</w:t>
      </w:r>
    </w:p>
    <w:p w14:paraId="3F05B07F" w14:textId="77777777" w:rsidR="00187D47" w:rsidRPr="00BC5F1B" w:rsidRDefault="00187D47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850CB15" w14:textId="77777777" w:rsidR="0089015E" w:rsidRPr="00BC5F1B" w:rsidRDefault="006571D8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2. </w:t>
      </w:r>
      <w:r w:rsidR="0089015E" w:rsidRPr="00BC5F1B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</w:t>
      </w:r>
      <w:r w:rsidRPr="00BC5F1B">
        <w:rPr>
          <w:rFonts w:ascii="Times New Roman" w:hAnsi="Times New Roman" w:cs="Times New Roman"/>
          <w:sz w:val="28"/>
          <w:szCs w:val="28"/>
        </w:rPr>
        <w:t xml:space="preserve">характеристикой и обозначением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7"/>
        <w:gridCol w:w="4100"/>
      </w:tblGrid>
      <w:tr w:rsidR="006571D8" w:rsidRPr="00BC5F1B" w14:paraId="4D6DD2D4" w14:textId="77777777" w:rsidTr="00BC5F1B">
        <w:tc>
          <w:tcPr>
            <w:tcW w:w="5637" w:type="dxa"/>
          </w:tcPr>
          <w:p w14:paraId="2E8BC164" w14:textId="77777777" w:rsidR="006571D8" w:rsidRPr="00BC5F1B" w:rsidRDefault="006571D8" w:rsidP="006F6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Характеристика параметра</w:t>
            </w:r>
          </w:p>
        </w:tc>
        <w:tc>
          <w:tcPr>
            <w:tcW w:w="4168" w:type="dxa"/>
          </w:tcPr>
          <w:p w14:paraId="4286EE39" w14:textId="77777777" w:rsidR="006571D8" w:rsidRPr="00BC5F1B" w:rsidRDefault="006571D8" w:rsidP="006F6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</w:tr>
      <w:tr w:rsidR="0089015E" w:rsidRPr="00BC5F1B" w14:paraId="09BF9B74" w14:textId="77777777" w:rsidTr="00BC5F1B">
        <w:tc>
          <w:tcPr>
            <w:tcW w:w="5637" w:type="dxa"/>
          </w:tcPr>
          <w:p w14:paraId="093DEBDB" w14:textId="77777777" w:rsidR="0089015E" w:rsidRPr="00BC5F1B" w:rsidRDefault="006571D8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4168" w:type="dxa"/>
          </w:tcPr>
          <w:p w14:paraId="278DE60F" w14:textId="77777777" w:rsidR="0089015E" w:rsidRPr="00BC5F1B" w:rsidRDefault="006571D8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А) Р</w:t>
            </w:r>
          </w:p>
        </w:tc>
      </w:tr>
      <w:tr w:rsidR="0089015E" w:rsidRPr="00BC5F1B" w14:paraId="1281D003" w14:textId="77777777" w:rsidTr="00BC5F1B">
        <w:tc>
          <w:tcPr>
            <w:tcW w:w="5637" w:type="dxa"/>
          </w:tcPr>
          <w:p w14:paraId="16BB67FE" w14:textId="77777777" w:rsidR="0089015E" w:rsidRPr="00BC5F1B" w:rsidRDefault="006571D8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</w:p>
        </w:tc>
        <w:tc>
          <w:tcPr>
            <w:tcW w:w="4168" w:type="dxa"/>
          </w:tcPr>
          <w:p w14:paraId="2E912D41" w14:textId="77777777" w:rsidR="0089015E" w:rsidRPr="00BC5F1B" w:rsidRDefault="006571D8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BC5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</w:t>
            </w:r>
          </w:p>
        </w:tc>
      </w:tr>
      <w:tr w:rsidR="0089015E" w:rsidRPr="00BC5F1B" w14:paraId="4219E611" w14:textId="77777777" w:rsidTr="00BC5F1B">
        <w:tc>
          <w:tcPr>
            <w:tcW w:w="5637" w:type="dxa"/>
          </w:tcPr>
          <w:p w14:paraId="1915BBD0" w14:textId="77777777" w:rsidR="0089015E" w:rsidRPr="00BC5F1B" w:rsidRDefault="006571D8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4168" w:type="dxa"/>
          </w:tcPr>
          <w:p w14:paraId="71D2E14B" w14:textId="77777777" w:rsidR="0089015E" w:rsidRPr="00BC5F1B" w:rsidRDefault="006571D8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В) Т</w:t>
            </w:r>
          </w:p>
        </w:tc>
      </w:tr>
      <w:tr w:rsidR="0089015E" w:rsidRPr="00BC5F1B" w14:paraId="2A532ABC" w14:textId="77777777" w:rsidTr="00BC5F1B">
        <w:tc>
          <w:tcPr>
            <w:tcW w:w="5637" w:type="dxa"/>
          </w:tcPr>
          <w:p w14:paraId="769C02B3" w14:textId="77777777" w:rsidR="0089015E" w:rsidRPr="00BC5F1B" w:rsidRDefault="006571D8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4168" w:type="dxa"/>
          </w:tcPr>
          <w:p w14:paraId="5A2075C7" w14:textId="77777777" w:rsidR="0089015E" w:rsidRPr="00BC5F1B" w:rsidRDefault="00980333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6571D8" w:rsidRPr="00BC5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</w:tbl>
    <w:p w14:paraId="539B4729" w14:textId="77777777" w:rsidR="006571D8" w:rsidRPr="00BC5F1B" w:rsidRDefault="006571D8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BC5F1B">
        <w:rPr>
          <w:rFonts w:ascii="Times New Roman" w:hAnsi="Times New Roman" w:cs="Times New Roman"/>
          <w:bCs/>
          <w:sz w:val="28"/>
          <w:szCs w:val="28"/>
        </w:rPr>
        <w:t>: 1</w:t>
      </w:r>
      <w:r w:rsidRPr="00BC5F1B">
        <w:rPr>
          <w:rFonts w:ascii="Times New Roman" w:hAnsi="Times New Roman" w:cs="Times New Roman"/>
          <w:sz w:val="28"/>
          <w:szCs w:val="28"/>
        </w:rPr>
        <w:t>-В, 2-А, 3-</w:t>
      </w:r>
      <w:r w:rsidR="00980333" w:rsidRPr="00BC5F1B">
        <w:rPr>
          <w:rFonts w:ascii="Times New Roman" w:hAnsi="Times New Roman" w:cs="Times New Roman"/>
          <w:sz w:val="28"/>
          <w:szCs w:val="28"/>
        </w:rPr>
        <w:t>Г</w:t>
      </w:r>
      <w:r w:rsidRPr="00BC5F1B">
        <w:rPr>
          <w:rFonts w:ascii="Times New Roman" w:hAnsi="Times New Roman" w:cs="Times New Roman"/>
          <w:sz w:val="28"/>
          <w:szCs w:val="28"/>
        </w:rPr>
        <w:t>, 4-</w:t>
      </w:r>
      <w:r w:rsidR="00980333" w:rsidRPr="00BC5F1B">
        <w:rPr>
          <w:rFonts w:ascii="Times New Roman" w:hAnsi="Times New Roman" w:cs="Times New Roman"/>
          <w:sz w:val="28"/>
          <w:szCs w:val="28"/>
        </w:rPr>
        <w:t>Г</w:t>
      </w:r>
    </w:p>
    <w:p w14:paraId="0705DA12" w14:textId="39A71FC7" w:rsidR="006571D8" w:rsidRPr="00BC5F1B" w:rsidRDefault="006571D8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64CE7" w:rsidRPr="00BC5F1B">
        <w:rPr>
          <w:rFonts w:ascii="Times New Roman" w:hAnsi="Times New Roman" w:cs="Times New Roman"/>
          <w:sz w:val="28"/>
          <w:szCs w:val="28"/>
        </w:rPr>
        <w:t>ПК-2 (ПК-2.1, ПК-2.2, ПК-2.4, ПК-2.5)</w:t>
      </w:r>
    </w:p>
    <w:p w14:paraId="068BA6C8" w14:textId="77777777" w:rsidR="006571D8" w:rsidRPr="00BC5F1B" w:rsidRDefault="006571D8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9E9A6" w14:textId="77777777" w:rsidR="0089015E" w:rsidRPr="00BC5F1B" w:rsidRDefault="0098033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3. </w:t>
      </w:r>
      <w:r w:rsidR="0089015E" w:rsidRPr="00BC5F1B">
        <w:rPr>
          <w:rFonts w:ascii="Times New Roman" w:hAnsi="Times New Roman" w:cs="Times New Roman"/>
          <w:sz w:val="28"/>
          <w:szCs w:val="28"/>
        </w:rPr>
        <w:t>Установите соответствие</w:t>
      </w:r>
      <w:r w:rsidRPr="00BC5F1B">
        <w:rPr>
          <w:rFonts w:ascii="Times New Roman" w:hAnsi="Times New Roman" w:cs="Times New Roman"/>
          <w:sz w:val="28"/>
          <w:szCs w:val="28"/>
        </w:rPr>
        <w:t xml:space="preserve"> названием системы ДВС и выполняемой функцией</w:t>
      </w:r>
    </w:p>
    <w:tbl>
      <w:tblPr>
        <w:tblStyle w:val="a4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46"/>
        <w:gridCol w:w="141"/>
      </w:tblGrid>
      <w:tr w:rsidR="00980333" w:rsidRPr="00BC5F1B" w14:paraId="1EBAC1A8" w14:textId="77777777" w:rsidTr="006F6859">
        <w:trPr>
          <w:gridAfter w:val="1"/>
          <w:wAfter w:w="141" w:type="dxa"/>
        </w:trPr>
        <w:tc>
          <w:tcPr>
            <w:tcW w:w="3544" w:type="dxa"/>
          </w:tcPr>
          <w:p w14:paraId="63D55879" w14:textId="77777777" w:rsidR="00980333" w:rsidRPr="00BC5F1B" w:rsidRDefault="00980333" w:rsidP="006F6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Название системы</w:t>
            </w:r>
          </w:p>
        </w:tc>
        <w:tc>
          <w:tcPr>
            <w:tcW w:w="5846" w:type="dxa"/>
          </w:tcPr>
          <w:p w14:paraId="0AB00BA0" w14:textId="77777777" w:rsidR="00980333" w:rsidRPr="00BC5F1B" w:rsidRDefault="00980333" w:rsidP="006F68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Функции системы</w:t>
            </w:r>
          </w:p>
        </w:tc>
      </w:tr>
      <w:tr w:rsidR="0089015E" w:rsidRPr="00BC5F1B" w14:paraId="605CF3BC" w14:textId="77777777" w:rsidTr="006F6859">
        <w:tc>
          <w:tcPr>
            <w:tcW w:w="3544" w:type="dxa"/>
          </w:tcPr>
          <w:p w14:paraId="7DA41D46" w14:textId="77777777" w:rsidR="0089015E" w:rsidRPr="00BC5F1B" w:rsidRDefault="00980333" w:rsidP="006F6859">
            <w:pPr>
              <w:pStyle w:val="a3"/>
              <w:ind w:left="495" w:hanging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Система охлаждения</w:t>
            </w:r>
          </w:p>
        </w:tc>
        <w:tc>
          <w:tcPr>
            <w:tcW w:w="5987" w:type="dxa"/>
            <w:gridSpan w:val="2"/>
          </w:tcPr>
          <w:p w14:paraId="1C03FF11" w14:textId="6D4801F1" w:rsidR="0089015E" w:rsidRPr="00BC5F1B" w:rsidRDefault="00980333" w:rsidP="006F6859">
            <w:pPr>
              <w:pStyle w:val="a3"/>
              <w:ind w:left="492" w:hanging="4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А) П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дна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начена</w:t>
            </w:r>
            <w:r w:rsidRPr="00BC5F1B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BC5F1B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</w:t>
            </w:r>
            <w:r w:rsidRPr="00BC5F1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дительного</w:t>
            </w:r>
            <w:r w:rsidRPr="00BC5F1B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пламен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r w:rsidRPr="00BC5F1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орюч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смеси в цилиндр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89015E" w:rsidRPr="00BC5F1B" w14:paraId="5CAC8F17" w14:textId="77777777" w:rsidTr="006F6859">
        <w:tc>
          <w:tcPr>
            <w:tcW w:w="3544" w:type="dxa"/>
          </w:tcPr>
          <w:p w14:paraId="68FF54DA" w14:textId="77777777" w:rsidR="0089015E" w:rsidRPr="00BC5F1B" w:rsidRDefault="00980333" w:rsidP="006F6859">
            <w:pPr>
              <w:pStyle w:val="a3"/>
              <w:ind w:left="495" w:hanging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Система питания</w:t>
            </w:r>
          </w:p>
        </w:tc>
        <w:tc>
          <w:tcPr>
            <w:tcW w:w="5987" w:type="dxa"/>
            <w:gridSpan w:val="2"/>
          </w:tcPr>
          <w:p w14:paraId="26671C11" w14:textId="77777777" w:rsidR="0089015E" w:rsidRPr="00BC5F1B" w:rsidRDefault="00980333" w:rsidP="006F6859">
            <w:pPr>
              <w:pStyle w:val="a3"/>
              <w:ind w:left="492" w:hanging="4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Б) П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дна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начена</w:t>
            </w:r>
            <w:r w:rsidRPr="00BC5F1B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BC5F1B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отвода теплоты от стенок цилиндров</w:t>
            </w:r>
          </w:p>
        </w:tc>
      </w:tr>
      <w:tr w:rsidR="0089015E" w:rsidRPr="00BC5F1B" w14:paraId="004AFDC6" w14:textId="77777777" w:rsidTr="006F6859">
        <w:tc>
          <w:tcPr>
            <w:tcW w:w="3544" w:type="dxa"/>
          </w:tcPr>
          <w:p w14:paraId="62FA5A2B" w14:textId="77777777" w:rsidR="0089015E" w:rsidRPr="00BC5F1B" w:rsidRDefault="00980333" w:rsidP="006F6859">
            <w:pPr>
              <w:pStyle w:val="a3"/>
              <w:ind w:left="495" w:hanging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Система смазки</w:t>
            </w:r>
          </w:p>
        </w:tc>
        <w:tc>
          <w:tcPr>
            <w:tcW w:w="5987" w:type="dxa"/>
            <w:gridSpan w:val="2"/>
          </w:tcPr>
          <w:p w14:paraId="39620448" w14:textId="77777777" w:rsidR="0089015E" w:rsidRPr="00BC5F1B" w:rsidRDefault="00980333" w:rsidP="006F6859">
            <w:pPr>
              <w:pStyle w:val="a3"/>
              <w:ind w:left="492" w:hanging="4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В) П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дна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начена</w:t>
            </w:r>
            <w:r w:rsidRPr="00BC5F1B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BC5F1B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внешнего (внутреннего) смесеобразования</w:t>
            </w:r>
          </w:p>
        </w:tc>
      </w:tr>
      <w:tr w:rsidR="0089015E" w:rsidRPr="00BC5F1B" w14:paraId="3B3B5300" w14:textId="77777777" w:rsidTr="006F6859">
        <w:tc>
          <w:tcPr>
            <w:tcW w:w="3544" w:type="dxa"/>
          </w:tcPr>
          <w:p w14:paraId="57F65092" w14:textId="77777777" w:rsidR="0089015E" w:rsidRPr="00BC5F1B" w:rsidRDefault="00980333" w:rsidP="006F6859">
            <w:pPr>
              <w:pStyle w:val="a3"/>
              <w:ind w:left="495" w:hanging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Система зажигания</w:t>
            </w:r>
          </w:p>
        </w:tc>
        <w:tc>
          <w:tcPr>
            <w:tcW w:w="5987" w:type="dxa"/>
            <w:gridSpan w:val="2"/>
          </w:tcPr>
          <w:p w14:paraId="1F7DE15C" w14:textId="77777777" w:rsidR="0089015E" w:rsidRPr="00BC5F1B" w:rsidRDefault="00980333" w:rsidP="006F6859">
            <w:pPr>
              <w:pStyle w:val="a3"/>
              <w:ind w:left="492" w:hanging="4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Г) П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дна</w:t>
            </w:r>
            <w:r w:rsidRPr="00BC5F1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начена</w:t>
            </w:r>
            <w:r w:rsidRPr="00BC5F1B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BC5F1B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Pr="00BC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уменьшения сил трения</w:t>
            </w:r>
          </w:p>
        </w:tc>
      </w:tr>
    </w:tbl>
    <w:p w14:paraId="6DEBF2E6" w14:textId="77777777" w:rsidR="00980333" w:rsidRPr="00BC5F1B" w:rsidRDefault="0098033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lastRenderedPageBreak/>
        <w:t>Правильный ответ</w:t>
      </w:r>
      <w:r w:rsidRPr="00BC5F1B">
        <w:rPr>
          <w:rFonts w:ascii="Times New Roman" w:hAnsi="Times New Roman" w:cs="Times New Roman"/>
          <w:bCs/>
          <w:sz w:val="28"/>
          <w:szCs w:val="28"/>
        </w:rPr>
        <w:t>: 1</w:t>
      </w:r>
      <w:r w:rsidRPr="00BC5F1B">
        <w:rPr>
          <w:rFonts w:ascii="Times New Roman" w:hAnsi="Times New Roman" w:cs="Times New Roman"/>
          <w:sz w:val="28"/>
          <w:szCs w:val="28"/>
        </w:rPr>
        <w:t>-Б, 2-В, 3-Г, 4-А</w:t>
      </w:r>
    </w:p>
    <w:p w14:paraId="0FD261D6" w14:textId="77777777" w:rsidR="00980333" w:rsidRPr="00BC5F1B" w:rsidRDefault="0098033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64CE7" w:rsidRPr="00BC5F1B">
        <w:rPr>
          <w:rFonts w:ascii="Times New Roman" w:hAnsi="Times New Roman" w:cs="Times New Roman"/>
          <w:sz w:val="28"/>
          <w:szCs w:val="28"/>
        </w:rPr>
        <w:t>ПК-2 (ПК-2.1, ПК-2.2, ПК-2.4, ПК-2.5)</w:t>
      </w:r>
    </w:p>
    <w:p w14:paraId="3C33F216" w14:textId="77777777" w:rsidR="0089015E" w:rsidRPr="00BC5F1B" w:rsidRDefault="0089015E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B0498" w14:textId="77777777" w:rsidR="0089015E" w:rsidRPr="00BC5F1B" w:rsidRDefault="0089015E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4</w:t>
      </w:r>
      <w:r w:rsidR="00980333" w:rsidRPr="00BC5F1B">
        <w:rPr>
          <w:rFonts w:ascii="Times New Roman" w:hAnsi="Times New Roman" w:cs="Times New Roman"/>
          <w:sz w:val="28"/>
          <w:szCs w:val="28"/>
        </w:rPr>
        <w:t>. Установите соответствие между номером такта работ ы двиг</w:t>
      </w:r>
      <w:r w:rsidR="00523543" w:rsidRPr="00BC5F1B">
        <w:rPr>
          <w:rFonts w:ascii="Times New Roman" w:hAnsi="Times New Roman" w:cs="Times New Roman"/>
          <w:sz w:val="28"/>
          <w:szCs w:val="28"/>
        </w:rPr>
        <w:t>ателя</w:t>
      </w:r>
      <w:r w:rsidR="00980333" w:rsidRPr="00BC5F1B">
        <w:rPr>
          <w:rFonts w:ascii="Times New Roman" w:hAnsi="Times New Roman" w:cs="Times New Roman"/>
          <w:sz w:val="28"/>
          <w:szCs w:val="28"/>
        </w:rPr>
        <w:t xml:space="preserve"> и его названием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168"/>
      </w:tblGrid>
      <w:tr w:rsidR="00980333" w:rsidRPr="00BC5F1B" w14:paraId="03AAF45A" w14:textId="77777777" w:rsidTr="0069157B">
        <w:tc>
          <w:tcPr>
            <w:tcW w:w="4390" w:type="dxa"/>
          </w:tcPr>
          <w:p w14:paraId="004C0374" w14:textId="77777777" w:rsidR="00980333" w:rsidRPr="00BC5F1B" w:rsidRDefault="00980333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Номер такта работы двигателя</w:t>
            </w:r>
          </w:p>
        </w:tc>
        <w:tc>
          <w:tcPr>
            <w:tcW w:w="4168" w:type="dxa"/>
          </w:tcPr>
          <w:p w14:paraId="7F2D3082" w14:textId="77777777" w:rsidR="00980333" w:rsidRPr="00BC5F1B" w:rsidRDefault="00523543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Название такта</w:t>
            </w:r>
          </w:p>
        </w:tc>
      </w:tr>
      <w:tr w:rsidR="0089015E" w:rsidRPr="00BC5F1B" w14:paraId="616477E2" w14:textId="77777777" w:rsidTr="0069157B">
        <w:tc>
          <w:tcPr>
            <w:tcW w:w="4390" w:type="dxa"/>
          </w:tcPr>
          <w:p w14:paraId="506CCBA1" w14:textId="77777777" w:rsidR="0089015E" w:rsidRPr="00BC5F1B" w:rsidRDefault="00980333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>1 такт цикла</w:t>
            </w:r>
          </w:p>
        </w:tc>
        <w:tc>
          <w:tcPr>
            <w:tcW w:w="4168" w:type="dxa"/>
          </w:tcPr>
          <w:p w14:paraId="78CCBC65" w14:textId="77777777" w:rsidR="0089015E" w:rsidRPr="00BC5F1B" w:rsidRDefault="00523543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А) Сжатие</w:t>
            </w:r>
          </w:p>
        </w:tc>
      </w:tr>
      <w:tr w:rsidR="0089015E" w:rsidRPr="00BC5F1B" w14:paraId="5091504B" w14:textId="77777777" w:rsidTr="0069157B">
        <w:tc>
          <w:tcPr>
            <w:tcW w:w="4390" w:type="dxa"/>
          </w:tcPr>
          <w:p w14:paraId="6658096B" w14:textId="77777777" w:rsidR="0089015E" w:rsidRPr="00BC5F1B" w:rsidRDefault="00980333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2) 2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 такт цикла</w:t>
            </w:r>
          </w:p>
        </w:tc>
        <w:tc>
          <w:tcPr>
            <w:tcW w:w="4168" w:type="dxa"/>
          </w:tcPr>
          <w:p w14:paraId="5A6E326C" w14:textId="77777777" w:rsidR="0089015E" w:rsidRPr="00BC5F1B" w:rsidRDefault="00523543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Б) Выпуск</w:t>
            </w:r>
          </w:p>
        </w:tc>
      </w:tr>
      <w:tr w:rsidR="0089015E" w:rsidRPr="00BC5F1B" w14:paraId="5BD54220" w14:textId="77777777" w:rsidTr="0069157B">
        <w:tc>
          <w:tcPr>
            <w:tcW w:w="4390" w:type="dxa"/>
          </w:tcPr>
          <w:p w14:paraId="71C23F22" w14:textId="77777777" w:rsidR="0089015E" w:rsidRPr="00BC5F1B" w:rsidRDefault="00980333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3) 3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 такт цикла</w:t>
            </w:r>
          </w:p>
        </w:tc>
        <w:tc>
          <w:tcPr>
            <w:tcW w:w="4168" w:type="dxa"/>
          </w:tcPr>
          <w:p w14:paraId="43FCFF27" w14:textId="77777777" w:rsidR="0089015E" w:rsidRPr="00BC5F1B" w:rsidRDefault="00523543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В) Наполнение</w:t>
            </w:r>
          </w:p>
        </w:tc>
      </w:tr>
      <w:tr w:rsidR="0089015E" w:rsidRPr="00BC5F1B" w14:paraId="3548818B" w14:textId="77777777" w:rsidTr="0069157B">
        <w:tc>
          <w:tcPr>
            <w:tcW w:w="4390" w:type="dxa"/>
          </w:tcPr>
          <w:p w14:paraId="1F569FFE" w14:textId="77777777" w:rsidR="0089015E" w:rsidRPr="00BC5F1B" w:rsidRDefault="00980333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4) 4</w:t>
            </w:r>
            <w:r w:rsidR="0089015E" w:rsidRPr="00BC5F1B">
              <w:rPr>
                <w:rFonts w:ascii="Times New Roman" w:hAnsi="Times New Roman" w:cs="Times New Roman"/>
                <w:sz w:val="28"/>
                <w:szCs w:val="28"/>
              </w:rPr>
              <w:t xml:space="preserve"> такт цикла</w:t>
            </w:r>
          </w:p>
        </w:tc>
        <w:tc>
          <w:tcPr>
            <w:tcW w:w="4168" w:type="dxa"/>
          </w:tcPr>
          <w:p w14:paraId="594488FF" w14:textId="77777777" w:rsidR="0089015E" w:rsidRPr="00BC5F1B" w:rsidRDefault="00523543" w:rsidP="0066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1B">
              <w:rPr>
                <w:rFonts w:ascii="Times New Roman" w:hAnsi="Times New Roman" w:cs="Times New Roman"/>
                <w:sz w:val="28"/>
                <w:szCs w:val="28"/>
              </w:rPr>
              <w:t>Г) Сгорание +расширение</w:t>
            </w:r>
          </w:p>
        </w:tc>
      </w:tr>
    </w:tbl>
    <w:p w14:paraId="399E8258" w14:textId="77777777" w:rsidR="00523543" w:rsidRPr="00BC5F1B" w:rsidRDefault="00523543" w:rsidP="006662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F1B">
        <w:rPr>
          <w:rFonts w:ascii="Times New Roman" w:hAnsi="Times New Roman" w:cs="Times New Roman"/>
          <w:bCs/>
          <w:sz w:val="28"/>
          <w:szCs w:val="28"/>
        </w:rPr>
        <w:t>Правильный ответ: 1-В, 2-А, 3-Г, 4-Б</w:t>
      </w:r>
    </w:p>
    <w:p w14:paraId="10FB4370" w14:textId="50236A7A" w:rsidR="00523543" w:rsidRPr="00BC5F1B" w:rsidRDefault="00523543" w:rsidP="00666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64CE7" w:rsidRPr="00BC5F1B">
        <w:rPr>
          <w:rFonts w:ascii="Times New Roman" w:hAnsi="Times New Roman" w:cs="Times New Roman"/>
          <w:sz w:val="28"/>
          <w:szCs w:val="28"/>
        </w:rPr>
        <w:t>ПК-2 (ПК-2.1, ПК-2.2, ПК-2.4, ПК-2.5)</w:t>
      </w:r>
    </w:p>
    <w:p w14:paraId="1256CE85" w14:textId="77777777" w:rsidR="00523543" w:rsidRPr="00BC5F1B" w:rsidRDefault="00523543" w:rsidP="0066625E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273D8BF3" w14:textId="77777777" w:rsidR="00523543" w:rsidRPr="00BC5F1B" w:rsidRDefault="00523543" w:rsidP="0066625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BC5F1B">
        <w:rPr>
          <w:rFonts w:eastAsia="Aptos"/>
          <w:kern w:val="2"/>
        </w:rPr>
        <w:t>Задания закрытого типа на установление правильной последовательности</w:t>
      </w:r>
    </w:p>
    <w:p w14:paraId="3DFABED9" w14:textId="77777777" w:rsidR="00C5012A" w:rsidRPr="00BC5F1B" w:rsidRDefault="00C5012A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 </w:t>
      </w:r>
    </w:p>
    <w:p w14:paraId="51047F8C" w14:textId="77777777" w:rsidR="00BC5F1B" w:rsidRDefault="00C5012A" w:rsidP="006662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5F1B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57787142" w14:textId="55664F7E" w:rsidR="00C5012A" w:rsidRPr="00BC5F1B" w:rsidRDefault="00C5012A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29DD66E" w14:textId="77777777" w:rsidR="0089015E" w:rsidRPr="00BC5F1B" w:rsidRDefault="00523543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1. </w:t>
      </w:r>
      <w:r w:rsidR="00C5012A" w:rsidRPr="00BC5F1B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теплового расчета двигателя</w:t>
      </w:r>
    </w:p>
    <w:p w14:paraId="3C38118D" w14:textId="77777777" w:rsidR="00C5012A" w:rsidRPr="00BC5F1B" w:rsidRDefault="00C5012A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А</w:t>
      </w:r>
      <w:r w:rsidR="00523543" w:rsidRPr="00BC5F1B">
        <w:rPr>
          <w:rFonts w:ascii="Times New Roman" w:hAnsi="Times New Roman" w:cs="Times New Roman"/>
          <w:sz w:val="28"/>
          <w:szCs w:val="28"/>
        </w:rPr>
        <w:t>)</w:t>
      </w:r>
      <w:r w:rsidR="002E34D1"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523543" w:rsidRPr="00BC5F1B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2E34D1" w:rsidRPr="00BC5F1B">
        <w:rPr>
          <w:rFonts w:ascii="Times New Roman" w:hAnsi="Times New Roman" w:cs="Times New Roman"/>
          <w:sz w:val="28"/>
          <w:szCs w:val="28"/>
        </w:rPr>
        <w:t>процесс</w:t>
      </w:r>
      <w:r w:rsidR="00523543" w:rsidRPr="00BC5F1B">
        <w:rPr>
          <w:rFonts w:ascii="Times New Roman" w:hAnsi="Times New Roman" w:cs="Times New Roman"/>
          <w:sz w:val="28"/>
          <w:szCs w:val="28"/>
        </w:rPr>
        <w:t>а</w:t>
      </w:r>
      <w:r w:rsidR="002E34D1" w:rsidRPr="00BC5F1B">
        <w:rPr>
          <w:rFonts w:ascii="Times New Roman" w:hAnsi="Times New Roman" w:cs="Times New Roman"/>
          <w:sz w:val="28"/>
          <w:szCs w:val="28"/>
        </w:rPr>
        <w:t xml:space="preserve"> сжатия</w:t>
      </w:r>
    </w:p>
    <w:p w14:paraId="4E063506" w14:textId="77777777" w:rsidR="00C5012A" w:rsidRPr="00BC5F1B" w:rsidRDefault="00C5012A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Б</w:t>
      </w:r>
      <w:r w:rsidR="00523543" w:rsidRPr="00BC5F1B">
        <w:rPr>
          <w:rFonts w:ascii="Times New Roman" w:hAnsi="Times New Roman" w:cs="Times New Roman"/>
          <w:sz w:val="28"/>
          <w:szCs w:val="28"/>
        </w:rPr>
        <w:t>)</w:t>
      </w:r>
      <w:r w:rsidR="002E34D1"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523543" w:rsidRPr="00BC5F1B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2E34D1" w:rsidRPr="00BC5F1B">
        <w:rPr>
          <w:rFonts w:ascii="Times New Roman" w:hAnsi="Times New Roman" w:cs="Times New Roman"/>
          <w:sz w:val="28"/>
          <w:szCs w:val="28"/>
        </w:rPr>
        <w:t>процесс</w:t>
      </w:r>
      <w:r w:rsidR="00523543" w:rsidRPr="00BC5F1B">
        <w:rPr>
          <w:rFonts w:ascii="Times New Roman" w:hAnsi="Times New Roman" w:cs="Times New Roman"/>
          <w:sz w:val="28"/>
          <w:szCs w:val="28"/>
        </w:rPr>
        <w:t>а</w:t>
      </w:r>
      <w:r w:rsidR="002E34D1" w:rsidRPr="00BC5F1B">
        <w:rPr>
          <w:rFonts w:ascii="Times New Roman" w:hAnsi="Times New Roman" w:cs="Times New Roman"/>
          <w:sz w:val="28"/>
          <w:szCs w:val="28"/>
        </w:rPr>
        <w:t xml:space="preserve"> расширения</w:t>
      </w:r>
    </w:p>
    <w:p w14:paraId="5F2D091C" w14:textId="77777777" w:rsidR="00C5012A" w:rsidRPr="00BC5F1B" w:rsidRDefault="00C5012A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В</w:t>
      </w:r>
      <w:r w:rsidR="00523543" w:rsidRPr="00BC5F1B">
        <w:rPr>
          <w:rFonts w:ascii="Times New Roman" w:hAnsi="Times New Roman" w:cs="Times New Roman"/>
          <w:sz w:val="28"/>
          <w:szCs w:val="28"/>
        </w:rPr>
        <w:t>)</w:t>
      </w:r>
      <w:r w:rsidR="002E34D1"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523543" w:rsidRPr="00BC5F1B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2E34D1" w:rsidRPr="00BC5F1B">
        <w:rPr>
          <w:rFonts w:ascii="Times New Roman" w:hAnsi="Times New Roman" w:cs="Times New Roman"/>
          <w:sz w:val="28"/>
          <w:szCs w:val="28"/>
        </w:rPr>
        <w:t>процесс</w:t>
      </w:r>
      <w:r w:rsidR="00523543" w:rsidRPr="00BC5F1B">
        <w:rPr>
          <w:rFonts w:ascii="Times New Roman" w:hAnsi="Times New Roman" w:cs="Times New Roman"/>
          <w:sz w:val="28"/>
          <w:szCs w:val="28"/>
        </w:rPr>
        <w:t>а</w:t>
      </w:r>
      <w:r w:rsidR="002E34D1" w:rsidRPr="00BC5F1B">
        <w:rPr>
          <w:rFonts w:ascii="Times New Roman" w:hAnsi="Times New Roman" w:cs="Times New Roman"/>
          <w:sz w:val="28"/>
          <w:szCs w:val="28"/>
        </w:rPr>
        <w:t xml:space="preserve"> наполнения</w:t>
      </w:r>
    </w:p>
    <w:p w14:paraId="5DC36085" w14:textId="77777777" w:rsidR="00C5012A" w:rsidRPr="00BC5F1B" w:rsidRDefault="00C5012A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Г</w:t>
      </w:r>
      <w:r w:rsidR="00523543" w:rsidRPr="00BC5F1B">
        <w:rPr>
          <w:rFonts w:ascii="Times New Roman" w:hAnsi="Times New Roman" w:cs="Times New Roman"/>
          <w:sz w:val="28"/>
          <w:szCs w:val="28"/>
        </w:rPr>
        <w:t>)</w:t>
      </w:r>
      <w:r w:rsidR="002E34D1"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523543" w:rsidRPr="00BC5F1B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2E34D1" w:rsidRPr="00BC5F1B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523543" w:rsidRPr="00BC5F1B">
        <w:rPr>
          <w:rFonts w:ascii="Times New Roman" w:hAnsi="Times New Roman" w:cs="Times New Roman"/>
          <w:sz w:val="28"/>
          <w:szCs w:val="28"/>
        </w:rPr>
        <w:t>сгорания</w:t>
      </w:r>
    </w:p>
    <w:p w14:paraId="2B5AB6FE" w14:textId="77777777" w:rsidR="00523543" w:rsidRPr="00BC5F1B" w:rsidRDefault="0052354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BC5F1B">
        <w:rPr>
          <w:rFonts w:ascii="Times New Roman" w:hAnsi="Times New Roman" w:cs="Times New Roman"/>
          <w:bCs/>
          <w:sz w:val="28"/>
          <w:szCs w:val="28"/>
        </w:rPr>
        <w:t>: В</w:t>
      </w:r>
      <w:r w:rsidRPr="00BC5F1B">
        <w:rPr>
          <w:rFonts w:ascii="Times New Roman" w:hAnsi="Times New Roman" w:cs="Times New Roman"/>
          <w:sz w:val="28"/>
          <w:szCs w:val="28"/>
        </w:rPr>
        <w:t>, А, Г, Б</w:t>
      </w:r>
    </w:p>
    <w:p w14:paraId="522AFE99" w14:textId="3545EAC9" w:rsidR="00523543" w:rsidRPr="00BC5F1B" w:rsidRDefault="0052354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64CE7" w:rsidRPr="00BC5F1B">
        <w:rPr>
          <w:rFonts w:ascii="Times New Roman" w:hAnsi="Times New Roman" w:cs="Times New Roman"/>
          <w:sz w:val="28"/>
          <w:szCs w:val="28"/>
        </w:rPr>
        <w:t>ПК-2 (ПК-2.1, ПК-2.2, ПК-2.4, ПК-2.5)</w:t>
      </w:r>
    </w:p>
    <w:p w14:paraId="567602A1" w14:textId="77777777" w:rsidR="00523543" w:rsidRPr="00BC5F1B" w:rsidRDefault="0052354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FCC88" w14:textId="77777777" w:rsidR="00187D47" w:rsidRPr="00BC5F1B" w:rsidRDefault="00523543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2. </w:t>
      </w:r>
      <w:r w:rsidR="00C5012A" w:rsidRPr="00BC5F1B">
        <w:rPr>
          <w:rFonts w:ascii="Times New Roman" w:hAnsi="Times New Roman" w:cs="Times New Roman"/>
          <w:sz w:val="28"/>
          <w:szCs w:val="28"/>
        </w:rPr>
        <w:t>Восстановите хронологическую последовательность разработки конструкций двигателей</w:t>
      </w:r>
    </w:p>
    <w:p w14:paraId="78664269" w14:textId="77777777" w:rsidR="00C5012A" w:rsidRPr="00BC5F1B" w:rsidRDefault="0052354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А) </w:t>
      </w:r>
      <w:r w:rsidR="002E34D1" w:rsidRPr="00BC5F1B">
        <w:rPr>
          <w:rFonts w:ascii="Times New Roman" w:hAnsi="Times New Roman" w:cs="Times New Roman"/>
          <w:sz w:val="28"/>
          <w:szCs w:val="28"/>
        </w:rPr>
        <w:t>Газотурбинный</w:t>
      </w:r>
    </w:p>
    <w:p w14:paraId="060EC184" w14:textId="77777777" w:rsidR="002E34D1" w:rsidRPr="00BC5F1B" w:rsidRDefault="0052354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Б) </w:t>
      </w:r>
      <w:r w:rsidR="002E34D1" w:rsidRPr="00BC5F1B">
        <w:rPr>
          <w:rFonts w:ascii="Times New Roman" w:hAnsi="Times New Roman" w:cs="Times New Roman"/>
          <w:sz w:val="28"/>
          <w:szCs w:val="28"/>
        </w:rPr>
        <w:t>Дизельный</w:t>
      </w:r>
    </w:p>
    <w:p w14:paraId="7F2292BB" w14:textId="77777777" w:rsidR="002E34D1" w:rsidRPr="00BC5F1B" w:rsidRDefault="0052354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В) </w:t>
      </w:r>
      <w:r w:rsidR="002E34D1" w:rsidRPr="00BC5F1B">
        <w:rPr>
          <w:rFonts w:ascii="Times New Roman" w:hAnsi="Times New Roman" w:cs="Times New Roman"/>
          <w:sz w:val="28"/>
          <w:szCs w:val="28"/>
        </w:rPr>
        <w:t>Двигатель Отто</w:t>
      </w:r>
    </w:p>
    <w:p w14:paraId="6C640F76" w14:textId="77777777" w:rsidR="00523543" w:rsidRPr="00BC5F1B" w:rsidRDefault="0052354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Г) Паровой двигатель</w:t>
      </w:r>
    </w:p>
    <w:p w14:paraId="55B201B3" w14:textId="77777777" w:rsidR="00523543" w:rsidRPr="00BC5F1B" w:rsidRDefault="0052354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BC5F1B">
        <w:rPr>
          <w:rFonts w:ascii="Times New Roman" w:hAnsi="Times New Roman" w:cs="Times New Roman"/>
          <w:bCs/>
          <w:sz w:val="28"/>
          <w:szCs w:val="28"/>
        </w:rPr>
        <w:t>: Г, В, Б, А</w:t>
      </w:r>
    </w:p>
    <w:p w14:paraId="28F81628" w14:textId="79B897DE" w:rsidR="00523543" w:rsidRPr="00BC5F1B" w:rsidRDefault="0052354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64CE7" w:rsidRPr="00BC5F1B">
        <w:rPr>
          <w:rFonts w:ascii="Times New Roman" w:hAnsi="Times New Roman" w:cs="Times New Roman"/>
          <w:sz w:val="28"/>
          <w:szCs w:val="28"/>
        </w:rPr>
        <w:t>ПК-2 (ПК-2.1, ПК-2.2, ПК-2.4, ПК-2.5)</w:t>
      </w:r>
    </w:p>
    <w:p w14:paraId="5076C61C" w14:textId="77777777" w:rsidR="00523543" w:rsidRPr="00BC5F1B" w:rsidRDefault="00523543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B083F" w14:textId="77777777" w:rsidR="002E34D1" w:rsidRPr="00BC5F1B" w:rsidRDefault="00523543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3. </w:t>
      </w:r>
      <w:r w:rsidR="002E34D1" w:rsidRPr="00BC5F1B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определения эффективных показателей двигателя</w:t>
      </w:r>
    </w:p>
    <w:p w14:paraId="11983E31" w14:textId="77777777" w:rsidR="002E34D1" w:rsidRPr="00BC5F1B" w:rsidRDefault="002E34D1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А</w:t>
      </w:r>
      <w:r w:rsidR="00523543" w:rsidRPr="00BC5F1B">
        <w:rPr>
          <w:rFonts w:ascii="Times New Roman" w:hAnsi="Times New Roman" w:cs="Times New Roman"/>
          <w:sz w:val="28"/>
          <w:szCs w:val="28"/>
        </w:rPr>
        <w:t>)</w:t>
      </w:r>
      <w:r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523543" w:rsidRPr="00BC5F1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BC5F1B">
        <w:rPr>
          <w:rFonts w:ascii="Times New Roman" w:hAnsi="Times New Roman" w:cs="Times New Roman"/>
          <w:sz w:val="28"/>
          <w:szCs w:val="28"/>
        </w:rPr>
        <w:t>эффективные показатели</w:t>
      </w:r>
    </w:p>
    <w:p w14:paraId="1896A775" w14:textId="77777777" w:rsidR="002E34D1" w:rsidRPr="00BC5F1B" w:rsidRDefault="002E34D1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Б</w:t>
      </w:r>
      <w:r w:rsidR="00523543" w:rsidRPr="00BC5F1B">
        <w:rPr>
          <w:rFonts w:ascii="Times New Roman" w:hAnsi="Times New Roman" w:cs="Times New Roman"/>
          <w:sz w:val="28"/>
          <w:szCs w:val="28"/>
        </w:rPr>
        <w:t>)</w:t>
      </w:r>
      <w:r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523543" w:rsidRPr="00BC5F1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BC5F1B">
        <w:rPr>
          <w:rFonts w:ascii="Times New Roman" w:hAnsi="Times New Roman" w:cs="Times New Roman"/>
          <w:sz w:val="28"/>
          <w:szCs w:val="28"/>
        </w:rPr>
        <w:t>индикаторные показатели</w:t>
      </w:r>
    </w:p>
    <w:p w14:paraId="66A2FC2F" w14:textId="77777777" w:rsidR="002E34D1" w:rsidRPr="00BC5F1B" w:rsidRDefault="002E34D1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В</w:t>
      </w:r>
      <w:r w:rsidR="00523543" w:rsidRPr="00BC5F1B">
        <w:rPr>
          <w:rFonts w:ascii="Times New Roman" w:hAnsi="Times New Roman" w:cs="Times New Roman"/>
          <w:sz w:val="28"/>
          <w:szCs w:val="28"/>
        </w:rPr>
        <w:t>)</w:t>
      </w:r>
      <w:r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523543" w:rsidRPr="00BC5F1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BC5F1B">
        <w:rPr>
          <w:rFonts w:ascii="Times New Roman" w:hAnsi="Times New Roman" w:cs="Times New Roman"/>
          <w:sz w:val="28"/>
          <w:szCs w:val="28"/>
        </w:rPr>
        <w:t>основных размеров цилиндра и двигателя</w:t>
      </w:r>
    </w:p>
    <w:p w14:paraId="15B17842" w14:textId="77777777" w:rsidR="00523543" w:rsidRPr="00BC5F1B" w:rsidRDefault="00523543" w:rsidP="006662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BC5F1B">
        <w:rPr>
          <w:rFonts w:ascii="Times New Roman" w:hAnsi="Times New Roman" w:cs="Times New Roman"/>
          <w:bCs/>
          <w:sz w:val="28"/>
          <w:szCs w:val="28"/>
        </w:rPr>
        <w:t xml:space="preserve">: Б, </w:t>
      </w:r>
      <w:r w:rsidR="006B4E87" w:rsidRPr="00BC5F1B">
        <w:rPr>
          <w:rFonts w:ascii="Times New Roman" w:hAnsi="Times New Roman" w:cs="Times New Roman"/>
          <w:bCs/>
          <w:sz w:val="28"/>
          <w:szCs w:val="28"/>
        </w:rPr>
        <w:t>А</w:t>
      </w:r>
      <w:r w:rsidRPr="00BC5F1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B4E87" w:rsidRPr="00BC5F1B">
        <w:rPr>
          <w:rFonts w:ascii="Times New Roman" w:hAnsi="Times New Roman" w:cs="Times New Roman"/>
          <w:bCs/>
          <w:sz w:val="28"/>
          <w:szCs w:val="28"/>
        </w:rPr>
        <w:t>В</w:t>
      </w:r>
    </w:p>
    <w:p w14:paraId="545F4601" w14:textId="6D617DC9" w:rsidR="00523543" w:rsidRPr="00BC5F1B" w:rsidRDefault="00523543" w:rsidP="006662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64CE7" w:rsidRPr="00BC5F1B">
        <w:rPr>
          <w:rFonts w:ascii="Times New Roman" w:hAnsi="Times New Roman" w:cs="Times New Roman"/>
          <w:sz w:val="28"/>
          <w:szCs w:val="28"/>
        </w:rPr>
        <w:t>ПК-2 (ПК-2.1, ПК-2.2, ПК-2.4, ПК-2.5)</w:t>
      </w:r>
    </w:p>
    <w:p w14:paraId="660D7FE2" w14:textId="77777777" w:rsidR="00523543" w:rsidRPr="00BC5F1B" w:rsidRDefault="00523543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EFF40B" w14:textId="77777777" w:rsidR="002E34D1" w:rsidRPr="00BC5F1B" w:rsidRDefault="006B4E87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E34D1" w:rsidRPr="00BC5F1B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построения индикаторной диаграммы</w:t>
      </w:r>
    </w:p>
    <w:p w14:paraId="467215E6" w14:textId="77777777" w:rsidR="002E34D1" w:rsidRPr="00BC5F1B" w:rsidRDefault="002E34D1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А</w:t>
      </w:r>
      <w:r w:rsidR="006B4E87" w:rsidRPr="00BC5F1B">
        <w:rPr>
          <w:rFonts w:ascii="Times New Roman" w:hAnsi="Times New Roman" w:cs="Times New Roman"/>
          <w:sz w:val="28"/>
          <w:szCs w:val="28"/>
        </w:rPr>
        <w:t>)</w:t>
      </w:r>
      <w:r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6B4E87" w:rsidRPr="00BC5F1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BC5F1B">
        <w:rPr>
          <w:rFonts w:ascii="Times New Roman" w:hAnsi="Times New Roman" w:cs="Times New Roman"/>
          <w:sz w:val="28"/>
          <w:szCs w:val="28"/>
        </w:rPr>
        <w:t>текущего объема цилиндра</w:t>
      </w:r>
    </w:p>
    <w:p w14:paraId="21BEF279" w14:textId="77777777" w:rsidR="002E34D1" w:rsidRPr="00BC5F1B" w:rsidRDefault="002E34D1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Б</w:t>
      </w:r>
      <w:r w:rsidR="006B4E87" w:rsidRPr="00BC5F1B">
        <w:rPr>
          <w:rFonts w:ascii="Times New Roman" w:hAnsi="Times New Roman" w:cs="Times New Roman"/>
          <w:sz w:val="28"/>
          <w:szCs w:val="28"/>
        </w:rPr>
        <w:t>)</w:t>
      </w:r>
      <w:r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6B4E87" w:rsidRPr="00BC5F1B">
        <w:rPr>
          <w:rFonts w:ascii="Times New Roman" w:hAnsi="Times New Roman" w:cs="Times New Roman"/>
          <w:sz w:val="28"/>
          <w:szCs w:val="28"/>
        </w:rPr>
        <w:t xml:space="preserve">Скругление </w:t>
      </w:r>
      <w:r w:rsidRPr="00BC5F1B">
        <w:rPr>
          <w:rFonts w:ascii="Times New Roman" w:hAnsi="Times New Roman" w:cs="Times New Roman"/>
          <w:sz w:val="28"/>
          <w:szCs w:val="28"/>
        </w:rPr>
        <w:t>диаграммы</w:t>
      </w:r>
    </w:p>
    <w:p w14:paraId="3568BE3C" w14:textId="77777777" w:rsidR="002E34D1" w:rsidRPr="00BC5F1B" w:rsidRDefault="002E34D1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В</w:t>
      </w:r>
      <w:r w:rsidR="006B4E87" w:rsidRPr="00BC5F1B">
        <w:rPr>
          <w:rFonts w:ascii="Times New Roman" w:hAnsi="Times New Roman" w:cs="Times New Roman"/>
          <w:sz w:val="28"/>
          <w:szCs w:val="28"/>
        </w:rPr>
        <w:t>)</w:t>
      </w:r>
      <w:r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6B4E87" w:rsidRPr="00BC5F1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BC5F1B">
        <w:rPr>
          <w:rFonts w:ascii="Times New Roman" w:hAnsi="Times New Roman" w:cs="Times New Roman"/>
          <w:sz w:val="28"/>
          <w:szCs w:val="28"/>
        </w:rPr>
        <w:t>полного объема цилиндра</w:t>
      </w:r>
    </w:p>
    <w:p w14:paraId="0E56D912" w14:textId="77777777" w:rsidR="002E34D1" w:rsidRPr="00BC5F1B" w:rsidRDefault="002E34D1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Г</w:t>
      </w:r>
      <w:r w:rsidR="006B4E87" w:rsidRPr="00BC5F1B">
        <w:rPr>
          <w:rFonts w:ascii="Times New Roman" w:hAnsi="Times New Roman" w:cs="Times New Roman"/>
          <w:sz w:val="28"/>
          <w:szCs w:val="28"/>
        </w:rPr>
        <w:t>)</w:t>
      </w:r>
      <w:r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="006B4E87" w:rsidRPr="00BC5F1B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BC5F1B">
        <w:rPr>
          <w:rFonts w:ascii="Times New Roman" w:hAnsi="Times New Roman" w:cs="Times New Roman"/>
          <w:sz w:val="28"/>
          <w:szCs w:val="28"/>
        </w:rPr>
        <w:t>текущего перемещения поршня</w:t>
      </w:r>
    </w:p>
    <w:p w14:paraId="34D22FC7" w14:textId="77777777" w:rsidR="006B4E87" w:rsidRPr="00BC5F1B" w:rsidRDefault="006B4E87" w:rsidP="006662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5F1B"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BC5F1B">
        <w:rPr>
          <w:rFonts w:ascii="Times New Roman" w:hAnsi="Times New Roman" w:cs="Times New Roman"/>
          <w:bCs/>
          <w:sz w:val="28"/>
          <w:szCs w:val="28"/>
          <w:lang w:eastAsia="ru-RU"/>
        </w:rPr>
        <w:t>: Г, А, В, Б</w:t>
      </w:r>
    </w:p>
    <w:p w14:paraId="7E7FAD85" w14:textId="2EEDA1B6" w:rsidR="006B4E87" w:rsidRPr="00BC5F1B" w:rsidRDefault="006B4E87" w:rsidP="00666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64CE7" w:rsidRPr="00BC5F1B">
        <w:rPr>
          <w:rFonts w:ascii="Times New Roman" w:hAnsi="Times New Roman" w:cs="Times New Roman"/>
          <w:sz w:val="28"/>
          <w:szCs w:val="28"/>
        </w:rPr>
        <w:t>ПК-2 (ПК-2.1, ПК-2.2, ПК-2.4, ПК-2.5)</w:t>
      </w:r>
    </w:p>
    <w:p w14:paraId="0330CB6B" w14:textId="77777777" w:rsidR="006B4E87" w:rsidRPr="00BC5F1B" w:rsidRDefault="006B4E87" w:rsidP="0066625E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1F88458" w14:textId="77777777" w:rsidR="006B4E87" w:rsidRPr="00BC5F1B" w:rsidRDefault="006B4E87" w:rsidP="0066625E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BC5F1B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Задания открытого типа</w:t>
      </w:r>
    </w:p>
    <w:p w14:paraId="35F9C77D" w14:textId="77777777" w:rsidR="006B4E87" w:rsidRPr="00BC5F1B" w:rsidRDefault="006B4E87" w:rsidP="0066625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BC5F1B">
        <w:rPr>
          <w:rFonts w:eastAsia="Aptos"/>
          <w:kern w:val="2"/>
        </w:rPr>
        <w:t>Задания открытого типа на дополнение</w:t>
      </w:r>
    </w:p>
    <w:p w14:paraId="65F80EF6" w14:textId="349DF17B" w:rsidR="006B4E87" w:rsidRDefault="006B4E87" w:rsidP="006662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5F1B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2A45CA6F" w14:textId="77777777" w:rsidR="00BC5F1B" w:rsidRPr="00BC5F1B" w:rsidRDefault="00BC5F1B" w:rsidP="006662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862D179" w14:textId="77777777" w:rsidR="001A61B9" w:rsidRPr="00BC5F1B" w:rsidRDefault="001A61B9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1.________________– характеризует отношение количества воздуха, поступившего в цилиндры двигателя, к теоретически необходимому расходу воздуха при данном расходе топлива.</w:t>
      </w:r>
    </w:p>
    <w:p w14:paraId="020B148F" w14:textId="77777777" w:rsidR="002E34D1" w:rsidRPr="00BC5F1B" w:rsidRDefault="001A61B9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Правильный ответ - Коэффициент избытка воздуха.</w:t>
      </w:r>
    </w:p>
    <w:p w14:paraId="7E206054" w14:textId="5F5DDCD4" w:rsidR="0069157B" w:rsidRPr="00BC5F1B" w:rsidRDefault="0069157B" w:rsidP="006662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64CE7" w:rsidRPr="00BC5F1B">
        <w:rPr>
          <w:rFonts w:ascii="Times New Roman" w:hAnsi="Times New Roman" w:cs="Times New Roman"/>
          <w:sz w:val="28"/>
          <w:szCs w:val="28"/>
        </w:rPr>
        <w:t>ПК-2 (ПК-2.1, ПК-2.2, ПК-2.4, ПК-2.5)</w:t>
      </w:r>
    </w:p>
    <w:p w14:paraId="3B1C6111" w14:textId="77777777" w:rsidR="0069157B" w:rsidRPr="00BC5F1B" w:rsidRDefault="0069157B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C49EF8" w14:textId="77777777" w:rsidR="001A61B9" w:rsidRPr="00BC5F1B" w:rsidRDefault="001A61B9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2. Последовательность чередования одноименных тактов в цилиндрах -</w:t>
      </w:r>
      <w:r w:rsidR="00B93409" w:rsidRPr="00BC5F1B">
        <w:rPr>
          <w:rFonts w:ascii="Times New Roman" w:hAnsi="Times New Roman" w:cs="Times New Roman"/>
          <w:sz w:val="28"/>
          <w:szCs w:val="28"/>
        </w:rPr>
        <w:t>______________</w:t>
      </w:r>
      <w:r w:rsidRPr="00BC5F1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413691B" w14:textId="77777777" w:rsidR="001A61B9" w:rsidRPr="00BC5F1B" w:rsidRDefault="001A61B9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Правильный ответ -</w:t>
      </w:r>
      <w:r w:rsidRPr="00BC5F1B">
        <w:rPr>
          <w:rFonts w:ascii="Times New Roman" w:hAnsi="Times New Roman" w:cs="Times New Roman"/>
          <w:bCs/>
          <w:iCs/>
          <w:sz w:val="28"/>
          <w:szCs w:val="28"/>
        </w:rPr>
        <w:t xml:space="preserve"> порядок работы цилиндров двигателя.</w:t>
      </w:r>
    </w:p>
    <w:p w14:paraId="27B428EC" w14:textId="564CE79A" w:rsidR="0069157B" w:rsidRPr="00BC5F1B" w:rsidRDefault="0069157B" w:rsidP="0066625E">
      <w:pPr>
        <w:pStyle w:val="a3"/>
        <w:spacing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BC5F1B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864CE7" w:rsidRPr="00BC5F1B">
        <w:rPr>
          <w:rFonts w:ascii="Times New Roman" w:hAnsi="Times New Roman" w:cs="Times New Roman"/>
          <w:sz w:val="28"/>
          <w:szCs w:val="28"/>
        </w:rPr>
        <w:t>ПК-2 (ПК-2.1, ПК-2.2, ПК-2.4, ПК-2.5)</w:t>
      </w:r>
    </w:p>
    <w:p w14:paraId="250972E9" w14:textId="77777777" w:rsidR="001A61B9" w:rsidRPr="00BC5F1B" w:rsidRDefault="001A61B9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68A1CA6" w14:textId="77777777" w:rsidR="001A61B9" w:rsidRPr="00BC5F1B" w:rsidRDefault="001A61B9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3.</w:t>
      </w:r>
      <w:r w:rsidRPr="00BC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F1B">
        <w:rPr>
          <w:rFonts w:ascii="Times New Roman" w:hAnsi="Times New Roman" w:cs="Times New Roman"/>
          <w:sz w:val="28"/>
          <w:szCs w:val="28"/>
        </w:rPr>
        <w:t>В соответствии с уравнением ___________ теплота, выделяющаяся вследствие сгорания топлива, идет на повышение внутренней энергии рабочего тела и на совершение механической работы.</w:t>
      </w:r>
    </w:p>
    <w:p w14:paraId="2B79FB80" w14:textId="77777777" w:rsidR="001A61B9" w:rsidRPr="00BC5F1B" w:rsidRDefault="001A61B9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Правильный ответ - </w:t>
      </w:r>
      <w:r w:rsidR="00B93409" w:rsidRPr="00BC5F1B">
        <w:rPr>
          <w:rFonts w:ascii="Times New Roman" w:hAnsi="Times New Roman" w:cs="Times New Roman"/>
          <w:sz w:val="28"/>
          <w:szCs w:val="28"/>
        </w:rPr>
        <w:t>первый закона термодинамики.</w:t>
      </w:r>
    </w:p>
    <w:p w14:paraId="01B22642" w14:textId="6CFDE115" w:rsidR="0069157B" w:rsidRPr="00BC5F1B" w:rsidRDefault="0069157B" w:rsidP="00666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64CE7" w:rsidRPr="00BC5F1B">
        <w:rPr>
          <w:rFonts w:ascii="Times New Roman" w:hAnsi="Times New Roman" w:cs="Times New Roman"/>
          <w:sz w:val="28"/>
          <w:szCs w:val="28"/>
        </w:rPr>
        <w:t>ПК-2 (ПК-2.1, ПК-2.2, ПК-2.4, ПК-2.5)</w:t>
      </w:r>
    </w:p>
    <w:p w14:paraId="2A7273C4" w14:textId="77777777" w:rsidR="0069157B" w:rsidRPr="00BC5F1B" w:rsidRDefault="0069157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FEC1E" w14:textId="65297B3A" w:rsidR="00B93409" w:rsidRPr="00BC5F1B" w:rsidRDefault="00B93409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4.</w:t>
      </w:r>
      <w:r w:rsidR="0069157B" w:rsidRPr="00BC5F1B">
        <w:rPr>
          <w:rFonts w:ascii="Times New Roman" w:hAnsi="Times New Roman" w:cs="Times New Roman"/>
          <w:sz w:val="28"/>
          <w:szCs w:val="28"/>
        </w:rPr>
        <w:t xml:space="preserve"> </w:t>
      </w:r>
      <w:r w:rsidRPr="00BC5F1B">
        <w:rPr>
          <w:rFonts w:ascii="Times New Roman" w:hAnsi="Times New Roman" w:cs="Times New Roman"/>
          <w:sz w:val="28"/>
          <w:szCs w:val="28"/>
        </w:rPr>
        <w:t xml:space="preserve">Причиной неполного сгорания топлива - </w:t>
      </w:r>
      <w:r w:rsidR="00BC5F1B" w:rsidRPr="00BC5F1B">
        <w:rPr>
          <w:rFonts w:ascii="Times New Roman" w:hAnsi="Times New Roman" w:cs="Times New Roman"/>
          <w:sz w:val="28"/>
          <w:szCs w:val="28"/>
        </w:rPr>
        <w:t>_____________________</w:t>
      </w:r>
      <w:r w:rsidRPr="00BC5F1B">
        <w:rPr>
          <w:rFonts w:ascii="Times New Roman" w:hAnsi="Times New Roman" w:cs="Times New Roman"/>
          <w:sz w:val="28"/>
          <w:szCs w:val="28"/>
        </w:rPr>
        <w:t>.</w:t>
      </w:r>
    </w:p>
    <w:p w14:paraId="5AA1F112" w14:textId="77777777" w:rsidR="00B93409" w:rsidRPr="00BC5F1B" w:rsidRDefault="00B93409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Правильный ответ- недостаток кислорода в горючей смеси.</w:t>
      </w:r>
    </w:p>
    <w:p w14:paraId="11AA25E5" w14:textId="14C65BE9" w:rsidR="0069157B" w:rsidRDefault="0069157B" w:rsidP="006662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64CE7" w:rsidRPr="00BC5F1B">
        <w:rPr>
          <w:rFonts w:ascii="Times New Roman" w:hAnsi="Times New Roman" w:cs="Times New Roman"/>
          <w:sz w:val="28"/>
          <w:szCs w:val="28"/>
        </w:rPr>
        <w:t xml:space="preserve"> ПК-2 (ПК-2.1, ПК-2.2, ПК-2.4, ПК-2.5)</w:t>
      </w:r>
    </w:p>
    <w:p w14:paraId="18C0ABA0" w14:textId="3284D285" w:rsidR="00BC5F1B" w:rsidRDefault="00BC5F1B" w:rsidP="006662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6542D61" w14:textId="7929D6EE" w:rsidR="00BC5F1B" w:rsidRPr="00BC5F1B" w:rsidRDefault="00BC5F1B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5F1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93366794"/>
      <w:r w:rsidRPr="00BC5F1B">
        <w:rPr>
          <w:rFonts w:ascii="Times New Roman" w:hAnsi="Times New Roman" w:cs="Times New Roman"/>
          <w:sz w:val="28"/>
          <w:szCs w:val="28"/>
        </w:rPr>
        <w:t>_____________________</w:t>
      </w:r>
      <w:bookmarkEnd w:id="0"/>
      <w:r w:rsidRPr="00BC5F1B">
        <w:rPr>
          <w:rFonts w:ascii="Times New Roman" w:hAnsi="Times New Roman" w:cs="Times New Roman"/>
          <w:sz w:val="28"/>
          <w:szCs w:val="28"/>
        </w:rPr>
        <w:t xml:space="preserve">— </w:t>
      </w:r>
      <w:hyperlink r:id="rId7" w:tooltip="Автомобиль" w:history="1">
        <w:r w:rsidRPr="00BC5F1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транспортное</w:t>
        </w:r>
      </w:hyperlink>
      <w:r w:rsidRPr="00BC5F1B">
        <w:rPr>
          <w:rFonts w:ascii="Times New Roman" w:hAnsi="Times New Roman" w:cs="Times New Roman"/>
          <w:sz w:val="28"/>
          <w:szCs w:val="28"/>
        </w:rPr>
        <w:t xml:space="preserve"> средство, использующее для привода ведущих колёс более одного источника энергии.</w:t>
      </w:r>
    </w:p>
    <w:p w14:paraId="265DC991" w14:textId="77777777" w:rsidR="00BC5F1B" w:rsidRPr="00BC5F1B" w:rsidRDefault="00BC5F1B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Правильный ответ - </w:t>
      </w:r>
      <w:r w:rsidRPr="00BC5F1B">
        <w:rPr>
          <w:rFonts w:ascii="Times New Roman" w:hAnsi="Times New Roman" w:cs="Times New Roman"/>
          <w:bCs/>
          <w:sz w:val="28"/>
          <w:szCs w:val="28"/>
        </w:rPr>
        <w:t>гибридный автомобиль</w:t>
      </w:r>
      <w:r w:rsidRPr="00BC5F1B">
        <w:rPr>
          <w:rFonts w:ascii="Times New Roman" w:hAnsi="Times New Roman" w:cs="Times New Roman"/>
          <w:sz w:val="28"/>
          <w:szCs w:val="28"/>
        </w:rPr>
        <w:t>.</w:t>
      </w:r>
    </w:p>
    <w:p w14:paraId="770A85A8" w14:textId="77777777" w:rsidR="00BC5F1B" w:rsidRPr="00BC5F1B" w:rsidRDefault="00BC5F1B" w:rsidP="006662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Компетенции (индикаторы): ПК-2 (ПК-2.1, ПК-2.2, ПК-2.4, ПК-2.6)</w:t>
      </w:r>
    </w:p>
    <w:p w14:paraId="477C7A50" w14:textId="77777777" w:rsidR="0069157B" w:rsidRPr="00BC5F1B" w:rsidRDefault="0069157B" w:rsidP="0066625E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0D6D2AC7" w14:textId="77777777" w:rsidR="0069157B" w:rsidRPr="00BC5F1B" w:rsidRDefault="0069157B" w:rsidP="0066625E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BC5F1B">
        <w:rPr>
          <w:rFonts w:eastAsia="Aptos"/>
          <w:kern w:val="2"/>
        </w:rPr>
        <w:t>Задания открытого типа с кратким свободным ответом</w:t>
      </w:r>
    </w:p>
    <w:p w14:paraId="300ED45C" w14:textId="77777777" w:rsidR="0069157B" w:rsidRPr="00BC5F1B" w:rsidRDefault="0069157B" w:rsidP="006662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40FC970" w14:textId="77777777" w:rsidR="0066625E" w:rsidRPr="0066625E" w:rsidRDefault="0066625E" w:rsidP="0066625E">
      <w:pPr>
        <w:spacing w:after="0" w:line="240" w:lineRule="auto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</w:pPr>
      <w:bookmarkStart w:id="1" w:name="_Hlk193362157"/>
      <w:r w:rsidRPr="0066625E">
        <w:rPr>
          <w:rFonts w:ascii="Times New Roman" w:eastAsia="Aptos" w:hAnsi="Times New Roman" w:cs="Times New Roman"/>
          <w:i/>
          <w:kern w:val="2"/>
          <w:sz w:val="28"/>
          <w:szCs w:val="28"/>
          <w14:ligatures w14:val="standardContextual"/>
        </w:rPr>
        <w:t>Прочитайте текст и запишите краткий обоснованный ответ. В случае расчетной задачи, записать решение и ответ.</w:t>
      </w:r>
    </w:p>
    <w:bookmarkEnd w:id="1"/>
    <w:p w14:paraId="6A8BB495" w14:textId="77777777" w:rsidR="0069157B" w:rsidRPr="00BC5F1B" w:rsidRDefault="0069157B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C9B9664" w14:textId="66B860E4" w:rsidR="00815B36" w:rsidRPr="00BC5F1B" w:rsidRDefault="0066625E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157B" w:rsidRPr="00BC5F1B">
        <w:rPr>
          <w:rFonts w:ascii="Times New Roman" w:hAnsi="Times New Roman" w:cs="Times New Roman"/>
          <w:sz w:val="28"/>
          <w:szCs w:val="28"/>
        </w:rPr>
        <w:t xml:space="preserve">. </w:t>
      </w:r>
      <w:r w:rsidR="00815B36" w:rsidRPr="00BC5F1B">
        <w:rPr>
          <w:rFonts w:ascii="Times New Roman" w:hAnsi="Times New Roman" w:cs="Times New Roman"/>
          <w:sz w:val="28"/>
          <w:szCs w:val="28"/>
        </w:rPr>
        <w:t xml:space="preserve">К индикаторным показателям двигателя относятся </w:t>
      </w:r>
      <w:r w:rsidR="00A44E2D" w:rsidRPr="00BC5F1B">
        <w:rPr>
          <w:rFonts w:ascii="Times New Roman" w:hAnsi="Times New Roman" w:cs="Times New Roman"/>
          <w:sz w:val="28"/>
          <w:szCs w:val="28"/>
        </w:rPr>
        <w:t>-</w:t>
      </w:r>
    </w:p>
    <w:p w14:paraId="47E54123" w14:textId="77777777" w:rsidR="00815B36" w:rsidRPr="00BC5F1B" w:rsidRDefault="00815B36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Правильный ответ -</w:t>
      </w:r>
      <w:r w:rsidR="00A44E2D" w:rsidRPr="00BC5F1B">
        <w:rPr>
          <w:rFonts w:ascii="Times New Roman" w:hAnsi="Times New Roman" w:cs="Times New Roman"/>
          <w:sz w:val="28"/>
          <w:szCs w:val="28"/>
        </w:rPr>
        <w:t xml:space="preserve"> среднее индикаторное давление, индикаторная мощность, индикаторный КПД и удельный индикаторный расход топлива.</w:t>
      </w:r>
    </w:p>
    <w:p w14:paraId="4100A824" w14:textId="4DC01422" w:rsidR="0069157B" w:rsidRPr="00BC5F1B" w:rsidRDefault="0069157B" w:rsidP="00666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64CE7" w:rsidRPr="00BC5F1B">
        <w:rPr>
          <w:rFonts w:ascii="Times New Roman" w:hAnsi="Times New Roman" w:cs="Times New Roman"/>
          <w:sz w:val="28"/>
          <w:szCs w:val="28"/>
        </w:rPr>
        <w:t>ПК-2 (ПК-2.1, ПК-2.2, ПК-2.4, ПК-2.5)</w:t>
      </w:r>
    </w:p>
    <w:p w14:paraId="513F5168" w14:textId="77777777" w:rsidR="0069157B" w:rsidRPr="00BC5F1B" w:rsidRDefault="0069157B" w:rsidP="0066625E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0522E4F1" w14:textId="77777777" w:rsidR="0069157B" w:rsidRPr="00BC5F1B" w:rsidRDefault="0069157B" w:rsidP="0066625E">
      <w:pPr>
        <w:pStyle w:val="4"/>
        <w:keepNext w:val="0"/>
        <w:spacing w:before="0" w:after="360" w:line="240" w:lineRule="auto"/>
        <w:jc w:val="both"/>
      </w:pPr>
      <w:r w:rsidRPr="00BC5F1B">
        <w:t xml:space="preserve">Задания </w:t>
      </w:r>
      <w:r w:rsidRPr="00BC5F1B">
        <w:rPr>
          <w:rFonts w:eastAsia="Aptos"/>
          <w:kern w:val="2"/>
        </w:rPr>
        <w:t>открытого</w:t>
      </w:r>
      <w:r w:rsidRPr="00BC5F1B">
        <w:t xml:space="preserve"> типа с развернутым ответом</w:t>
      </w:r>
    </w:p>
    <w:p w14:paraId="213E1294" w14:textId="3C9FCB03" w:rsidR="0049279B" w:rsidRDefault="0066625E" w:rsidP="0066625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6625E">
        <w:rPr>
          <w:rFonts w:ascii="Times New Roman" w:hAnsi="Times New Roman" w:cs="Times New Roman"/>
          <w:bCs/>
          <w:i/>
          <w:sz w:val="28"/>
          <w:szCs w:val="28"/>
        </w:rPr>
        <w:t>Прочитайте текст и запишите развернутый обоснованный ответ. В случае расчетной задачи, записать решение и ответ.</w:t>
      </w:r>
    </w:p>
    <w:p w14:paraId="593C160B" w14:textId="77777777" w:rsidR="0066625E" w:rsidRPr="00BC5F1B" w:rsidRDefault="0066625E" w:rsidP="006662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5B8936" w14:textId="77777777" w:rsidR="00A44E2D" w:rsidRPr="00BC5F1B" w:rsidRDefault="0069157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bCs/>
          <w:sz w:val="28"/>
          <w:szCs w:val="28"/>
        </w:rPr>
        <w:t>1</w:t>
      </w:r>
      <w:r w:rsidRPr="00BC5F1B">
        <w:rPr>
          <w:rFonts w:ascii="Times New Roman" w:hAnsi="Times New Roman" w:cs="Times New Roman"/>
          <w:sz w:val="28"/>
          <w:szCs w:val="28"/>
        </w:rPr>
        <w:t>.</w:t>
      </w:r>
      <w:r w:rsidRPr="00BC5F1B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 w:rsidR="00A44E2D" w:rsidRPr="00BC5F1B">
        <w:rPr>
          <w:rFonts w:ascii="Times New Roman" w:hAnsi="Times New Roman" w:cs="Times New Roman"/>
          <w:bCs/>
          <w:sz w:val="28"/>
          <w:szCs w:val="28"/>
        </w:rPr>
        <w:t xml:space="preserve"> работы двухтактных </w:t>
      </w:r>
      <w:r w:rsidR="00A44E2D" w:rsidRPr="00BC5F1B">
        <w:rPr>
          <w:rFonts w:ascii="Times New Roman" w:hAnsi="Times New Roman" w:cs="Times New Roman"/>
          <w:sz w:val="28"/>
          <w:szCs w:val="28"/>
        </w:rPr>
        <w:t>ДВС</w:t>
      </w:r>
    </w:p>
    <w:p w14:paraId="03ABC778" w14:textId="3BDF14D9" w:rsidR="0049279B" w:rsidRPr="00BC5F1B" w:rsidRDefault="0049279B" w:rsidP="00666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6F6859">
        <w:rPr>
          <w:rFonts w:ascii="Times New Roman" w:hAnsi="Times New Roman" w:cs="Times New Roman"/>
          <w:sz w:val="28"/>
          <w:szCs w:val="28"/>
        </w:rPr>
        <w:t>2</w:t>
      </w:r>
      <w:r w:rsidRPr="00BC5F1B">
        <w:rPr>
          <w:rFonts w:ascii="Times New Roman" w:hAnsi="Times New Roman" w:cs="Times New Roman"/>
          <w:sz w:val="28"/>
          <w:szCs w:val="28"/>
        </w:rPr>
        <w:t>0 мин.</w:t>
      </w:r>
    </w:p>
    <w:p w14:paraId="301614EB" w14:textId="6E7C77FA" w:rsidR="0049279B" w:rsidRPr="00BC5F1B" w:rsidRDefault="0049279B" w:rsidP="00666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64145D9" w14:textId="77777777" w:rsidR="005F7B76" w:rsidRPr="005F7B76" w:rsidRDefault="00A44E2D" w:rsidP="005F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Рабочий цикл двухтактного двигателя осуществляется за один оборот коленчатого вала. Двухтактные ДВС отличаются от четырехтактных тем, что выпуск отработавших газов и наполнение цилиндра свежей смесью происходит при положении поршня вблизи НМТ, т.е. в конце расширения и в начале сжатия. Общий процесс для всех типов двухтактных двигателей - </w:t>
      </w:r>
      <w:r w:rsidRPr="00BC5F1B">
        <w:rPr>
          <w:rFonts w:ascii="Times New Roman" w:hAnsi="Times New Roman" w:cs="Times New Roman"/>
          <w:i/>
          <w:iCs/>
          <w:sz w:val="28"/>
          <w:szCs w:val="28"/>
        </w:rPr>
        <w:t xml:space="preserve">продувка, </w:t>
      </w:r>
      <w:r w:rsidRPr="00BC5F1B">
        <w:rPr>
          <w:rFonts w:ascii="Times New Roman" w:hAnsi="Times New Roman" w:cs="Times New Roman"/>
          <w:sz w:val="28"/>
          <w:szCs w:val="28"/>
        </w:rPr>
        <w:t xml:space="preserve">т.е. процесс удаления отработавших газов из цилиндра с помощью потока горючей смеси или воздуха. </w:t>
      </w:r>
      <w:r w:rsidR="0049279B" w:rsidRPr="00BC5F1B">
        <w:rPr>
          <w:rFonts w:ascii="Times New Roman" w:hAnsi="Times New Roman" w:cs="Times New Roman"/>
          <w:sz w:val="28"/>
          <w:szCs w:val="28"/>
        </w:rPr>
        <w:t>Д</w:t>
      </w:r>
      <w:r w:rsidRPr="00BC5F1B">
        <w:rPr>
          <w:rFonts w:ascii="Times New Roman" w:hAnsi="Times New Roman" w:cs="Times New Roman"/>
          <w:sz w:val="28"/>
          <w:szCs w:val="28"/>
        </w:rPr>
        <w:t>авление смеси на входе в двигатель должно быть больше давления отработавших газов в цилиндре в конце процесса расширения. Это достигается предварительным сжатием смеси в компрессоре</w:t>
      </w:r>
      <w:r w:rsidR="0049279B" w:rsidRPr="00BC5F1B">
        <w:rPr>
          <w:rFonts w:ascii="Times New Roman" w:hAnsi="Times New Roman" w:cs="Times New Roman"/>
          <w:sz w:val="28"/>
          <w:szCs w:val="28"/>
        </w:rPr>
        <w:t xml:space="preserve">. </w:t>
      </w:r>
      <w:r w:rsidRPr="00BC5F1B">
        <w:rPr>
          <w:rFonts w:ascii="Times New Roman" w:hAnsi="Times New Roman" w:cs="Times New Roman"/>
          <w:sz w:val="28"/>
          <w:szCs w:val="28"/>
        </w:rPr>
        <w:t>Рабочий цикл в двигателе осуществляется за два такта.</w:t>
      </w:r>
    </w:p>
    <w:p w14:paraId="5A2D51E9" w14:textId="212180FB" w:rsidR="00A44E2D" w:rsidRPr="00BC5F1B" w:rsidRDefault="005F7B76" w:rsidP="005F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76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7AC4FFB" w14:textId="62B0D771" w:rsidR="0049279B" w:rsidRPr="00BC5F1B" w:rsidRDefault="0049279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64CE7" w:rsidRPr="00BC5F1B">
        <w:rPr>
          <w:rFonts w:ascii="Times New Roman" w:hAnsi="Times New Roman" w:cs="Times New Roman"/>
          <w:sz w:val="28"/>
          <w:szCs w:val="28"/>
        </w:rPr>
        <w:t>ПК-2 (ПК-2.1, ПК-2.2, ПК-2.4, ПК-2.5)</w:t>
      </w:r>
    </w:p>
    <w:p w14:paraId="48851F15" w14:textId="77777777" w:rsidR="00815B36" w:rsidRPr="00BC5F1B" w:rsidRDefault="00815B36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64CBC" w14:textId="77777777" w:rsidR="00A44E2D" w:rsidRPr="00BC5F1B" w:rsidRDefault="0049279B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2. </w:t>
      </w:r>
      <w:r w:rsidR="00A44E2D" w:rsidRPr="00BC5F1B">
        <w:rPr>
          <w:rFonts w:ascii="Times New Roman" w:hAnsi="Times New Roman" w:cs="Times New Roman"/>
          <w:sz w:val="28"/>
          <w:szCs w:val="28"/>
        </w:rPr>
        <w:t>Топливо и его продукты сгорания</w:t>
      </w:r>
    </w:p>
    <w:p w14:paraId="2ABA958D" w14:textId="53785513" w:rsidR="0049279B" w:rsidRPr="00BC5F1B" w:rsidRDefault="0049279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6F6859">
        <w:rPr>
          <w:rFonts w:ascii="Times New Roman" w:hAnsi="Times New Roman" w:cs="Times New Roman"/>
          <w:sz w:val="28"/>
          <w:szCs w:val="28"/>
        </w:rPr>
        <w:t>2</w:t>
      </w:r>
      <w:r w:rsidRPr="00BC5F1B">
        <w:rPr>
          <w:rFonts w:ascii="Times New Roman" w:hAnsi="Times New Roman" w:cs="Times New Roman"/>
          <w:sz w:val="28"/>
          <w:szCs w:val="28"/>
        </w:rPr>
        <w:t>0 мин.</w:t>
      </w:r>
    </w:p>
    <w:p w14:paraId="74F933B8" w14:textId="77777777" w:rsidR="0049279B" w:rsidRPr="00BC5F1B" w:rsidRDefault="0049279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17421C39" w14:textId="77777777" w:rsidR="00A44E2D" w:rsidRPr="00BC5F1B" w:rsidRDefault="00A44E2D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К топливам, применяемым в ДВС, предъявляются следующие требования:</w:t>
      </w:r>
    </w:p>
    <w:p w14:paraId="5E416C47" w14:textId="77777777" w:rsidR="00A44E2D" w:rsidRPr="00BC5F1B" w:rsidRDefault="00A44E2D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1) выделение большого тепла при сгорании (характеризуется низшей теплотой сгорания топлива);</w:t>
      </w:r>
    </w:p>
    <w:p w14:paraId="0EE3DB21" w14:textId="77777777" w:rsidR="00A44E2D" w:rsidRPr="00BC5F1B" w:rsidRDefault="00A44E2D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2) хорошее смешение с воздухом, характеризует гомогенность топливовоздушной смеси;</w:t>
      </w:r>
    </w:p>
    <w:p w14:paraId="565A33B7" w14:textId="77777777" w:rsidR="00A44E2D" w:rsidRPr="00BC5F1B" w:rsidRDefault="00A44E2D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3) сгорание без твердого остатка (золы);</w:t>
      </w:r>
    </w:p>
    <w:p w14:paraId="5D7ECC32" w14:textId="77777777" w:rsidR="00A44E2D" w:rsidRPr="00BC5F1B" w:rsidRDefault="00A44E2D" w:rsidP="0066625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хорошая испаряемость, которая характеризуется скрытой теплотой парообразования. Она характеризует количество тепла, которое нужно подвести к топливу, чтобы оно полностью испарилось. Для бензина 260 кДж/кг, для альтернативного топлива (метанол) 1100 кДж/кг.</w:t>
      </w:r>
    </w:p>
    <w:p w14:paraId="646C7666" w14:textId="77777777" w:rsidR="00A44E2D" w:rsidRPr="00BC5F1B" w:rsidRDefault="00A44E2D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lastRenderedPageBreak/>
        <w:t>Этим требованиям удовлетворяют газообразные и жидкие топлива:</w:t>
      </w:r>
    </w:p>
    <w:p w14:paraId="300717E6" w14:textId="77777777" w:rsidR="00A44E2D" w:rsidRPr="00BC5F1B" w:rsidRDefault="00A44E2D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1) газообразные – природный газ, попутный газ, генераторный газ, коксовый газ, синтез-газ (Н</w:t>
      </w:r>
      <w:r w:rsidRPr="00BC5F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C5F1B">
        <w:rPr>
          <w:rFonts w:ascii="Times New Roman" w:hAnsi="Times New Roman" w:cs="Times New Roman"/>
          <w:sz w:val="28"/>
          <w:szCs w:val="28"/>
        </w:rPr>
        <w:t xml:space="preserve"> и СО);</w:t>
      </w:r>
    </w:p>
    <w:p w14:paraId="1B2C9B2A" w14:textId="77777777" w:rsidR="00A44E2D" w:rsidRPr="00BC5F1B" w:rsidRDefault="00A44E2D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2) жидкие – нефтяного происхождения:</w:t>
      </w:r>
    </w:p>
    <w:p w14:paraId="19494E1C" w14:textId="77777777" w:rsidR="00A44E2D" w:rsidRPr="00BC5F1B" w:rsidRDefault="00A44E2D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a)</w:t>
      </w:r>
      <w:r w:rsidRPr="00BC5F1B">
        <w:rPr>
          <w:rFonts w:ascii="Times New Roman" w:hAnsi="Times New Roman" w:cs="Times New Roman"/>
          <w:sz w:val="28"/>
          <w:szCs w:val="28"/>
        </w:rPr>
        <w:tab/>
        <w:t>легкие (бензин, керосин);</w:t>
      </w:r>
    </w:p>
    <w:p w14:paraId="2C465653" w14:textId="77777777" w:rsidR="00A44E2D" w:rsidRPr="00BC5F1B" w:rsidRDefault="00A44E2D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б)</w:t>
      </w:r>
      <w:r w:rsidRPr="00BC5F1B">
        <w:rPr>
          <w:rFonts w:ascii="Times New Roman" w:hAnsi="Times New Roman" w:cs="Times New Roman"/>
          <w:sz w:val="28"/>
          <w:szCs w:val="28"/>
        </w:rPr>
        <w:tab/>
        <w:t>тяжёлые (дизельное топливо, соляр, мазут);</w:t>
      </w:r>
    </w:p>
    <w:p w14:paraId="216A72F0" w14:textId="77777777" w:rsidR="00A44E2D" w:rsidRPr="00BC5F1B" w:rsidRDefault="00A44E2D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3) синтетические топлива получают путём переработки отходов химической промышленности, а также каменного угля, горючих сланцев и т.д.</w:t>
      </w:r>
    </w:p>
    <w:p w14:paraId="51CFBB30" w14:textId="77777777" w:rsidR="005F7B76" w:rsidRPr="005F7B76" w:rsidRDefault="00A44E2D" w:rsidP="005F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4) спирты - этиловый, метиловый.</w:t>
      </w:r>
    </w:p>
    <w:p w14:paraId="0BC8314A" w14:textId="294D02AC" w:rsidR="00A44E2D" w:rsidRPr="00BC5F1B" w:rsidRDefault="005F7B76" w:rsidP="005F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76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A179E08" w14:textId="4670EF41" w:rsidR="0049279B" w:rsidRPr="00BC5F1B" w:rsidRDefault="0049279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64CE7" w:rsidRPr="00BC5F1B">
        <w:rPr>
          <w:rFonts w:ascii="Times New Roman" w:hAnsi="Times New Roman" w:cs="Times New Roman"/>
          <w:sz w:val="28"/>
          <w:szCs w:val="28"/>
        </w:rPr>
        <w:t>ПК-2 (ПК-2.1, ПК-2.2, ПК-2.4, ПК-2.5)</w:t>
      </w:r>
    </w:p>
    <w:p w14:paraId="17164A96" w14:textId="77777777" w:rsidR="00815B36" w:rsidRPr="00BC5F1B" w:rsidRDefault="00815B36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82060" w14:textId="77777777" w:rsidR="00815B36" w:rsidRPr="00BC5F1B" w:rsidRDefault="0049279B" w:rsidP="006662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3. Фазы п</w:t>
      </w:r>
      <w:r w:rsidR="00815B36" w:rsidRPr="00BC5F1B">
        <w:rPr>
          <w:rFonts w:ascii="Times New Roman" w:hAnsi="Times New Roman" w:cs="Times New Roman"/>
          <w:sz w:val="28"/>
          <w:szCs w:val="28"/>
        </w:rPr>
        <w:t>роцесс</w:t>
      </w:r>
      <w:r w:rsidRPr="00BC5F1B">
        <w:rPr>
          <w:rFonts w:ascii="Times New Roman" w:hAnsi="Times New Roman" w:cs="Times New Roman"/>
          <w:sz w:val="28"/>
          <w:szCs w:val="28"/>
        </w:rPr>
        <w:t>а</w:t>
      </w:r>
      <w:r w:rsidR="00815B36" w:rsidRPr="00BC5F1B">
        <w:rPr>
          <w:rFonts w:ascii="Times New Roman" w:hAnsi="Times New Roman" w:cs="Times New Roman"/>
          <w:sz w:val="28"/>
          <w:szCs w:val="28"/>
        </w:rPr>
        <w:t xml:space="preserve"> сгорания в </w:t>
      </w:r>
      <w:r w:rsidRPr="00BC5F1B">
        <w:rPr>
          <w:rFonts w:ascii="Times New Roman" w:hAnsi="Times New Roman" w:cs="Times New Roman"/>
          <w:sz w:val="28"/>
          <w:szCs w:val="28"/>
        </w:rPr>
        <w:t>ДВС с принудительным зажиганием</w:t>
      </w:r>
      <w:r w:rsidR="00A44E2D" w:rsidRPr="00BC5F1B">
        <w:rPr>
          <w:rFonts w:ascii="Times New Roman" w:hAnsi="Times New Roman" w:cs="Times New Roman"/>
          <w:sz w:val="28"/>
          <w:szCs w:val="28"/>
        </w:rPr>
        <w:t>.</w:t>
      </w:r>
    </w:p>
    <w:p w14:paraId="7D3EF271" w14:textId="2083385B" w:rsidR="0049279B" w:rsidRPr="00BC5F1B" w:rsidRDefault="0049279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6F6859">
        <w:rPr>
          <w:rFonts w:ascii="Times New Roman" w:hAnsi="Times New Roman" w:cs="Times New Roman"/>
          <w:sz w:val="28"/>
          <w:szCs w:val="28"/>
        </w:rPr>
        <w:t>20</w:t>
      </w:r>
      <w:r w:rsidRPr="00BC5F1B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06FE7DA" w14:textId="77777777" w:rsidR="0049279B" w:rsidRPr="00BC5F1B" w:rsidRDefault="0049279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201E5E0E" w14:textId="77777777" w:rsidR="00815B36" w:rsidRPr="00BC5F1B" w:rsidRDefault="00815B36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5F1B">
        <w:rPr>
          <w:rFonts w:ascii="Times New Roman" w:hAnsi="Times New Roman" w:cs="Times New Roman"/>
          <w:sz w:val="28"/>
          <w:szCs w:val="28"/>
        </w:rPr>
        <w:t xml:space="preserve"> — начальная фаза. Фаза индукции или задержки воспламенения, она характеризует </w:t>
      </w:r>
      <w:proofErr w:type="spellStart"/>
      <w:r w:rsidRPr="00BC5F1B">
        <w:rPr>
          <w:rFonts w:ascii="Times New Roman" w:hAnsi="Times New Roman" w:cs="Times New Roman"/>
          <w:sz w:val="28"/>
          <w:szCs w:val="28"/>
        </w:rPr>
        <w:t>предпламенные</w:t>
      </w:r>
      <w:proofErr w:type="spellEnd"/>
      <w:r w:rsidRPr="00BC5F1B">
        <w:rPr>
          <w:rFonts w:ascii="Times New Roman" w:hAnsi="Times New Roman" w:cs="Times New Roman"/>
          <w:sz w:val="28"/>
          <w:szCs w:val="28"/>
        </w:rPr>
        <w:t xml:space="preserve"> реакции.</w:t>
      </w:r>
    </w:p>
    <w:p w14:paraId="480AF9FB" w14:textId="6E0C575A" w:rsidR="00815B36" w:rsidRPr="00BC5F1B" w:rsidRDefault="00815B36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5F1B">
        <w:rPr>
          <w:rFonts w:ascii="Times New Roman" w:hAnsi="Times New Roman" w:cs="Times New Roman"/>
          <w:sz w:val="28"/>
          <w:szCs w:val="28"/>
        </w:rPr>
        <w:t xml:space="preserve"> — фаза быстрого горения или основная фаза.  Во второй фазе происходит распространение пламени по всему объему заряда.</w:t>
      </w:r>
    </w:p>
    <w:p w14:paraId="6824E32E" w14:textId="77777777" w:rsidR="00815B36" w:rsidRPr="00BC5F1B" w:rsidRDefault="00815B36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C5F1B">
        <w:rPr>
          <w:rFonts w:ascii="Times New Roman" w:hAnsi="Times New Roman" w:cs="Times New Roman"/>
          <w:sz w:val="28"/>
          <w:szCs w:val="28"/>
        </w:rPr>
        <w:t xml:space="preserve"> — фаза догорания.</w:t>
      </w:r>
    </w:p>
    <w:p w14:paraId="6A2C431C" w14:textId="77777777" w:rsidR="00815B36" w:rsidRPr="00BC5F1B" w:rsidRDefault="00815B36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Скорость распространения пламени при нормальном сгорании - 50-60 м/с. У стенок скорость сгорания меньше. В пристеночном слое толщиной ~ 0,1мм сгорание вообще не происходит. Этот слой служит источником несгоревших углеводородов. Параметр ΔР/Δ</w:t>
      </w:r>
      <w:r w:rsidRPr="00BC5F1B">
        <w:rPr>
          <w:rFonts w:ascii="Times New Roman" w:hAnsi="Times New Roman" w:cs="Times New Roman"/>
          <w:sz w:val="28"/>
          <w:szCs w:val="28"/>
        </w:rPr>
        <w:sym w:font="Symbol" w:char="F06A"/>
      </w:r>
      <w:proofErr w:type="gramStart"/>
      <w:r w:rsidRPr="00BC5F1B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BC5F1B">
        <w:rPr>
          <w:rFonts w:ascii="Times New Roman" w:hAnsi="Times New Roman" w:cs="Times New Roman"/>
          <w:sz w:val="28"/>
          <w:szCs w:val="28"/>
        </w:rPr>
        <w:t>0,1…0,2) МПа/град — характеризует жесткость рабочего процесса.</w:t>
      </w:r>
    </w:p>
    <w:p w14:paraId="63B297D9" w14:textId="77777777" w:rsidR="005F7B76" w:rsidRPr="005F7B76" w:rsidRDefault="00815B36" w:rsidP="005F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В течении третьей фазы происходит догорание смеси в пристеночном пространстве. На скорость и путь пламени, а также интенсивность теплоотдачи и индикаторный КПД влияет форма камеры сгорания, размеры цилиндра, материалы деталей ЦПГ, число и расположение свечей.</w:t>
      </w:r>
    </w:p>
    <w:p w14:paraId="3F177C7D" w14:textId="55783FAA" w:rsidR="00815B36" w:rsidRPr="00BC5F1B" w:rsidRDefault="005F7B76" w:rsidP="005F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76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030F8FCC" w14:textId="2E96E643" w:rsidR="0049279B" w:rsidRPr="00BC5F1B" w:rsidRDefault="0049279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64CE7" w:rsidRPr="00BC5F1B">
        <w:rPr>
          <w:rFonts w:ascii="Times New Roman" w:hAnsi="Times New Roman" w:cs="Times New Roman"/>
          <w:sz w:val="28"/>
          <w:szCs w:val="28"/>
        </w:rPr>
        <w:t>ПК-2 (ПК-2.1, ПК-2.2, ПК-2.4, ПК-2.5)</w:t>
      </w:r>
    </w:p>
    <w:p w14:paraId="070C240F" w14:textId="77777777" w:rsidR="00A44E2D" w:rsidRPr="00BC5F1B" w:rsidRDefault="00A44E2D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00799" w14:textId="77777777" w:rsidR="003A6344" w:rsidRPr="00BC5F1B" w:rsidRDefault="003A634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4 Тепловой баланс двигателя внутреннего сгорания</w:t>
      </w:r>
    </w:p>
    <w:p w14:paraId="02C0799A" w14:textId="0E8A1CA7" w:rsidR="0049279B" w:rsidRPr="00BC5F1B" w:rsidRDefault="0049279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Время выполнения: </w:t>
      </w:r>
      <w:r w:rsidR="006F6859">
        <w:rPr>
          <w:rFonts w:ascii="Times New Roman" w:hAnsi="Times New Roman" w:cs="Times New Roman"/>
          <w:sz w:val="28"/>
          <w:szCs w:val="28"/>
        </w:rPr>
        <w:t>25</w:t>
      </w:r>
      <w:r w:rsidRPr="00BC5F1B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259330B" w14:textId="77777777" w:rsidR="0049279B" w:rsidRPr="00BC5F1B" w:rsidRDefault="0049279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43080ACE" w14:textId="77777777" w:rsidR="003A6344" w:rsidRPr="00BC5F1B" w:rsidRDefault="003A634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Распределение теплоты сгорания топлива, затрачиваемой на полезную работу двигателя и различные потери, характеризует внешний тепловой баланс. Он позволяет определить характер использования теплоты и способы его улучшения, возможность утилизации тепловых потерь, а также данные для расчета системы охлаждения. Тепловой баланс двигателя составляют по данным испытаний при установившемся его тепловом состоянии. Тепловой баланс может быть получен для различных режимов работы двигателя.</w:t>
      </w:r>
    </w:p>
    <w:p w14:paraId="26936A90" w14:textId="77777777" w:rsidR="003A6344" w:rsidRPr="00BC5F1B" w:rsidRDefault="003A634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lastRenderedPageBreak/>
        <w:t>Обычно тепловой баланс составляют в кДж за 1 ч работы двигателя или в процентах от всей затраченной теплоты.</w:t>
      </w:r>
    </w:p>
    <w:p w14:paraId="006BD51B" w14:textId="77777777" w:rsidR="003A6344" w:rsidRPr="00BC5F1B" w:rsidRDefault="003A634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Уравнение теплового баланса:</w:t>
      </w:r>
    </w:p>
    <w:p w14:paraId="43DB2887" w14:textId="77777777" w:rsidR="003A6344" w:rsidRPr="00BC5F1B" w:rsidRDefault="003A634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F1B">
        <w:rPr>
          <w:rFonts w:ascii="Times New Roman" w:hAnsi="Times New Roman" w:cs="Times New Roman"/>
          <w:sz w:val="28"/>
          <w:szCs w:val="28"/>
        </w:rPr>
        <w:object w:dxaOrig="3720" w:dyaOrig="440" w14:anchorId="0238B2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22.5pt" o:ole="">
            <v:imagedata r:id="rId8" o:title=""/>
          </v:shape>
          <o:OLEObject Type="Embed" ProgID="Equation.3" ShapeID="_x0000_i1025" DrawAspect="Content" ObjectID="_1804144905" r:id="rId9"/>
        </w:object>
      </w:r>
    </w:p>
    <w:p w14:paraId="49AE93F7" w14:textId="77777777" w:rsidR="003A6344" w:rsidRPr="00BC5F1B" w:rsidRDefault="003A634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где </w:t>
      </w:r>
      <w:r w:rsidR="0049279B" w:rsidRPr="00BC5F1B">
        <w:rPr>
          <w:rFonts w:ascii="Times New Roman" w:hAnsi="Times New Roman" w:cs="Times New Roman"/>
          <w:position w:val="-10"/>
          <w:sz w:val="28"/>
          <w:szCs w:val="28"/>
        </w:rPr>
        <w:object w:dxaOrig="240" w:dyaOrig="320" w14:anchorId="5419FE83">
          <v:shape id="_x0000_i1026" type="#_x0000_t75" style="width:12.75pt;height:15.75pt" o:ole="">
            <v:imagedata r:id="rId10" o:title=""/>
          </v:shape>
          <o:OLEObject Type="Embed" ProgID="Equation.3" ShapeID="_x0000_i1026" DrawAspect="Content" ObjectID="_1804144906" r:id="rId11"/>
        </w:object>
      </w:r>
      <w:r w:rsidRPr="00BC5F1B">
        <w:rPr>
          <w:rFonts w:ascii="Times New Roman" w:hAnsi="Times New Roman" w:cs="Times New Roman"/>
          <w:sz w:val="28"/>
          <w:szCs w:val="28"/>
        </w:rPr>
        <w:t>- располагаемая теплота, введенная в двигатель с топливом;</w:t>
      </w:r>
    </w:p>
    <w:p w14:paraId="496F56A1" w14:textId="77777777" w:rsidR="003A6344" w:rsidRPr="00BC5F1B" w:rsidRDefault="003A634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      </w:t>
      </w:r>
      <w:r w:rsidR="0049279B" w:rsidRPr="00BC5F1B">
        <w:rPr>
          <w:rFonts w:ascii="Times New Roman" w:hAnsi="Times New Roman" w:cs="Times New Roman"/>
          <w:position w:val="-12"/>
          <w:sz w:val="28"/>
          <w:szCs w:val="28"/>
        </w:rPr>
        <w:object w:dxaOrig="300" w:dyaOrig="360" w14:anchorId="0445BE37">
          <v:shape id="_x0000_i1027" type="#_x0000_t75" style="width:15.75pt;height:18pt" o:ole="">
            <v:imagedata r:id="rId12" o:title=""/>
          </v:shape>
          <o:OLEObject Type="Embed" ProgID="Equation.3" ShapeID="_x0000_i1027" DrawAspect="Content" ObjectID="_1804144907" r:id="rId13"/>
        </w:object>
      </w:r>
      <w:r w:rsidRPr="00BC5F1B">
        <w:rPr>
          <w:rFonts w:ascii="Times New Roman" w:hAnsi="Times New Roman" w:cs="Times New Roman"/>
          <w:sz w:val="28"/>
          <w:szCs w:val="28"/>
        </w:rPr>
        <w:t>- теплота, эквивалентная эффективной работе двигателя;</w:t>
      </w:r>
    </w:p>
    <w:p w14:paraId="4F5B278B" w14:textId="77777777" w:rsidR="003A6344" w:rsidRPr="00BC5F1B" w:rsidRDefault="003A634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      </w:t>
      </w:r>
      <w:r w:rsidR="0049279B" w:rsidRPr="00BC5F1B">
        <w:rPr>
          <w:rFonts w:ascii="Times New Roman" w:hAnsi="Times New Roman" w:cs="Times New Roman"/>
          <w:position w:val="-10"/>
          <w:sz w:val="28"/>
          <w:szCs w:val="28"/>
        </w:rPr>
        <w:object w:dxaOrig="340" w:dyaOrig="340" w14:anchorId="029EE733">
          <v:shape id="_x0000_i1028" type="#_x0000_t75" style="width:17.25pt;height:17.25pt" o:ole="">
            <v:imagedata r:id="rId14" o:title=""/>
          </v:shape>
          <o:OLEObject Type="Embed" ProgID="Equation.3" ShapeID="_x0000_i1028" DrawAspect="Content" ObjectID="_1804144908" r:id="rId15"/>
        </w:object>
      </w:r>
      <w:r w:rsidRPr="00BC5F1B">
        <w:rPr>
          <w:rFonts w:ascii="Times New Roman" w:hAnsi="Times New Roman" w:cs="Times New Roman"/>
          <w:sz w:val="28"/>
          <w:szCs w:val="28"/>
        </w:rPr>
        <w:t>- теплота, потерянная в охлаждающую среду;</w:t>
      </w:r>
    </w:p>
    <w:p w14:paraId="7708DD27" w14:textId="77777777" w:rsidR="003A6344" w:rsidRPr="00BC5F1B" w:rsidRDefault="003A634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      </w:t>
      </w:r>
      <w:r w:rsidR="0049279B" w:rsidRPr="00BC5F1B">
        <w:rPr>
          <w:rFonts w:ascii="Times New Roman" w:hAnsi="Times New Roman" w:cs="Times New Roman"/>
          <w:position w:val="-10"/>
          <w:sz w:val="28"/>
          <w:szCs w:val="28"/>
        </w:rPr>
        <w:object w:dxaOrig="340" w:dyaOrig="340" w14:anchorId="2518513E">
          <v:shape id="_x0000_i1029" type="#_x0000_t75" style="width:17.25pt;height:17.25pt" o:ole="">
            <v:imagedata r:id="rId16" o:title=""/>
          </v:shape>
          <o:OLEObject Type="Embed" ProgID="Equation.3" ShapeID="_x0000_i1029" DrawAspect="Content" ObjectID="_1804144909" r:id="rId17"/>
        </w:object>
      </w:r>
      <w:r w:rsidRPr="00BC5F1B">
        <w:rPr>
          <w:rFonts w:ascii="Times New Roman" w:hAnsi="Times New Roman" w:cs="Times New Roman"/>
          <w:sz w:val="28"/>
          <w:szCs w:val="28"/>
        </w:rPr>
        <w:t>- теплота, потерянная с отработавшими газами;</w:t>
      </w:r>
    </w:p>
    <w:p w14:paraId="2A192352" w14:textId="77777777" w:rsidR="003A6344" w:rsidRPr="00BC5F1B" w:rsidRDefault="003A634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      </w:t>
      </w:r>
      <w:r w:rsidR="0049279B" w:rsidRPr="00BC5F1B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30F17677">
          <v:shape id="_x0000_i1030" type="#_x0000_t75" style="width:22.5pt;height:18pt" o:ole="">
            <v:imagedata r:id="rId18" o:title=""/>
          </v:shape>
          <o:OLEObject Type="Embed" ProgID="Equation.3" ShapeID="_x0000_i1030" DrawAspect="Content" ObjectID="_1804144910" r:id="rId19"/>
        </w:object>
      </w:r>
      <w:r w:rsidRPr="00BC5F1B">
        <w:rPr>
          <w:rFonts w:ascii="Times New Roman" w:hAnsi="Times New Roman" w:cs="Times New Roman"/>
          <w:sz w:val="28"/>
          <w:szCs w:val="28"/>
        </w:rPr>
        <w:t>- теплота, не выделившаяся вследствие химической неполноты сгорания топлива;</w:t>
      </w:r>
    </w:p>
    <w:p w14:paraId="216CC7E6" w14:textId="77777777" w:rsidR="003A6344" w:rsidRPr="00BC5F1B" w:rsidRDefault="003A6344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      </w:t>
      </w:r>
      <w:r w:rsidR="0049279B" w:rsidRPr="00BC5F1B">
        <w:rPr>
          <w:rFonts w:ascii="Times New Roman" w:hAnsi="Times New Roman" w:cs="Times New Roman"/>
          <w:position w:val="-12"/>
          <w:sz w:val="28"/>
          <w:szCs w:val="28"/>
        </w:rPr>
        <w:object w:dxaOrig="520" w:dyaOrig="360" w14:anchorId="3A5A93E3">
          <v:shape id="_x0000_i1031" type="#_x0000_t75" style="width:25.5pt;height:18pt" o:ole="">
            <v:imagedata r:id="rId20" o:title=""/>
          </v:shape>
          <o:OLEObject Type="Embed" ProgID="Equation.3" ShapeID="_x0000_i1031" DrawAspect="Content" ObjectID="_1804144911" r:id="rId21"/>
        </w:object>
      </w:r>
      <w:r w:rsidRPr="00BC5F1B">
        <w:rPr>
          <w:rFonts w:ascii="Times New Roman" w:hAnsi="Times New Roman" w:cs="Times New Roman"/>
          <w:sz w:val="28"/>
          <w:szCs w:val="28"/>
        </w:rPr>
        <w:t>- остаточный член баланса, включающий все виды неучтенных потерь.</w:t>
      </w:r>
    </w:p>
    <w:p w14:paraId="0A7466B0" w14:textId="77777777" w:rsidR="005F7B76" w:rsidRPr="005F7B76" w:rsidRDefault="003A6344" w:rsidP="005F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>В остаточный член баланса включаются: тепловые потери вследствие излучения внешних поверхностей двигателя; теплота, соответствующая работе трения за вычетом теплоты, выделенной при трении поршня; теплота, соответствующая кинетической энергии отработавших газов.</w:t>
      </w:r>
    </w:p>
    <w:p w14:paraId="653D847D" w14:textId="2E9431F9" w:rsidR="003A6344" w:rsidRPr="00BC5F1B" w:rsidRDefault="005F7B76" w:rsidP="005F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76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0410A99F" w14:textId="7C3633DF" w:rsidR="0049279B" w:rsidRPr="00BC5F1B" w:rsidRDefault="0049279B" w:rsidP="0066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F1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64CE7" w:rsidRPr="00BC5F1B">
        <w:rPr>
          <w:rFonts w:ascii="Times New Roman" w:hAnsi="Times New Roman" w:cs="Times New Roman"/>
          <w:sz w:val="28"/>
          <w:szCs w:val="28"/>
        </w:rPr>
        <w:t>ПК-2 (ПК-2.1, ПК-2.2, ПК-2.4, ПК-2.5)</w:t>
      </w:r>
    </w:p>
    <w:sectPr w:rsidR="0049279B" w:rsidRPr="00BC5F1B" w:rsidSect="009A55E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9505" w14:textId="77777777" w:rsidR="003A5768" w:rsidRDefault="003A5768" w:rsidP="004E5C90">
      <w:pPr>
        <w:spacing w:after="0" w:line="240" w:lineRule="auto"/>
      </w:pPr>
      <w:r>
        <w:separator/>
      </w:r>
    </w:p>
  </w:endnote>
  <w:endnote w:type="continuationSeparator" w:id="0">
    <w:p w14:paraId="404E8739" w14:textId="77777777" w:rsidR="003A5768" w:rsidRDefault="003A5768" w:rsidP="004E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4A08" w14:textId="77777777" w:rsidR="004E5C90" w:rsidRDefault="004E5C9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898723"/>
      <w:docPartObj>
        <w:docPartGallery w:val="Page Numbers (Bottom of Page)"/>
        <w:docPartUnique/>
      </w:docPartObj>
    </w:sdtPr>
    <w:sdtEndPr/>
    <w:sdtContent>
      <w:p w14:paraId="6B7555FC" w14:textId="77777777" w:rsidR="004E5C90" w:rsidRDefault="004E5C9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F709D69" w14:textId="77777777" w:rsidR="004E5C90" w:rsidRDefault="004E5C9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ED7C" w14:textId="77777777" w:rsidR="004E5C90" w:rsidRDefault="004E5C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44F1" w14:textId="77777777" w:rsidR="003A5768" w:rsidRDefault="003A5768" w:rsidP="004E5C90">
      <w:pPr>
        <w:spacing w:after="0" w:line="240" w:lineRule="auto"/>
      </w:pPr>
      <w:r>
        <w:separator/>
      </w:r>
    </w:p>
  </w:footnote>
  <w:footnote w:type="continuationSeparator" w:id="0">
    <w:p w14:paraId="1990EE18" w14:textId="77777777" w:rsidR="003A5768" w:rsidRDefault="003A5768" w:rsidP="004E5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0093" w14:textId="77777777" w:rsidR="004E5C90" w:rsidRDefault="004E5C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DF76" w14:textId="77777777" w:rsidR="004E5C90" w:rsidRDefault="004E5C9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FE36" w14:textId="77777777" w:rsidR="004E5C90" w:rsidRDefault="004E5C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DC2"/>
    <w:multiLevelType w:val="hybridMultilevel"/>
    <w:tmpl w:val="15B8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331"/>
    <w:multiLevelType w:val="singleLevel"/>
    <w:tmpl w:val="45FE7B36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583B26E3"/>
    <w:multiLevelType w:val="hybridMultilevel"/>
    <w:tmpl w:val="46384156"/>
    <w:lvl w:ilvl="0" w:tplc="F13E6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C16B0B"/>
    <w:multiLevelType w:val="hybridMultilevel"/>
    <w:tmpl w:val="0F6A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02A90"/>
    <w:multiLevelType w:val="hybridMultilevel"/>
    <w:tmpl w:val="AAEA5BBC"/>
    <w:lvl w:ilvl="0" w:tplc="65C48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E4"/>
    <w:rsid w:val="00013280"/>
    <w:rsid w:val="000211C1"/>
    <w:rsid w:val="00080A66"/>
    <w:rsid w:val="00187D47"/>
    <w:rsid w:val="001A61B9"/>
    <w:rsid w:val="002E34D1"/>
    <w:rsid w:val="0035021D"/>
    <w:rsid w:val="003A5768"/>
    <w:rsid w:val="003A6344"/>
    <w:rsid w:val="0048387A"/>
    <w:rsid w:val="0049279B"/>
    <w:rsid w:val="004E5C90"/>
    <w:rsid w:val="00523543"/>
    <w:rsid w:val="005B23C1"/>
    <w:rsid w:val="005E16B2"/>
    <w:rsid w:val="005F7B76"/>
    <w:rsid w:val="006571D8"/>
    <w:rsid w:val="0066625E"/>
    <w:rsid w:val="0069157B"/>
    <w:rsid w:val="006B4E87"/>
    <w:rsid w:val="006F6859"/>
    <w:rsid w:val="00722CA3"/>
    <w:rsid w:val="007A1D41"/>
    <w:rsid w:val="007C1F17"/>
    <w:rsid w:val="007C3B5C"/>
    <w:rsid w:val="00815B36"/>
    <w:rsid w:val="00864CE7"/>
    <w:rsid w:val="0089015E"/>
    <w:rsid w:val="00980333"/>
    <w:rsid w:val="009A55E4"/>
    <w:rsid w:val="00A44E2D"/>
    <w:rsid w:val="00AB49FE"/>
    <w:rsid w:val="00B93409"/>
    <w:rsid w:val="00BC5F1B"/>
    <w:rsid w:val="00C5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5FC0"/>
  <w15:docId w15:val="{EB1FE155-422D-4713-8A09-1DC44F0D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CA3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22CA3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22CA3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D47"/>
    <w:pPr>
      <w:ind w:left="720"/>
      <w:contextualSpacing/>
    </w:pPr>
  </w:style>
  <w:style w:type="table" w:styleId="a4">
    <w:name w:val="Table Grid"/>
    <w:basedOn w:val="a1"/>
    <w:uiPriority w:val="39"/>
    <w:rsid w:val="0018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5B3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2CA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22C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2C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6915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E5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5C90"/>
  </w:style>
  <w:style w:type="paragraph" w:styleId="a8">
    <w:name w:val="footer"/>
    <w:basedOn w:val="a"/>
    <w:link w:val="a9"/>
    <w:uiPriority w:val="99"/>
    <w:unhideWhenUsed/>
    <w:rsid w:val="004E5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http://ru.wikipedia.org/wiki/%D0%90%D0%B2%D1%82%D0%BE%D0%BC%D0%BE%D0%B1%D0%B8%D0%BB%D1%8C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Supeerrrr</dc:creator>
  <cp:lastModifiedBy>turushina.aljona@mail.ru</cp:lastModifiedBy>
  <cp:revision>6</cp:revision>
  <dcterms:created xsi:type="dcterms:W3CDTF">2025-03-20T09:45:00Z</dcterms:created>
  <dcterms:modified xsi:type="dcterms:W3CDTF">2025-03-22T07:35:00Z</dcterms:modified>
</cp:coreProperties>
</file>