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08877AEE" w:rsidR="006943A0" w:rsidRPr="002852D1" w:rsidRDefault="006943A0" w:rsidP="006943A0">
      <w:pPr>
        <w:pStyle w:val="1"/>
        <w:rPr>
          <w:u w:val="single"/>
        </w:rPr>
      </w:pPr>
      <w:r w:rsidRPr="00BB4E23">
        <w:t>Комплект оценочных материалов по дисциплине</w:t>
      </w:r>
      <w:r w:rsidRPr="00BB4E23">
        <w:br/>
      </w:r>
      <w:r w:rsidRPr="00297C05">
        <w:t>«</w:t>
      </w:r>
      <w:r w:rsidR="00E0611E" w:rsidRPr="00297C05">
        <w:rPr>
          <w:szCs w:val="28"/>
        </w:rPr>
        <w:t>Логистические методы в организации перевозок</w:t>
      </w:r>
      <w:r w:rsidRPr="00297C05">
        <w:t>»</w:t>
      </w:r>
      <w:r w:rsidR="002852D1" w:rsidRPr="002852D1">
        <w:rPr>
          <w:color w:val="FFFFFF" w:themeColor="background1"/>
          <w:u w:val="single"/>
        </w:rPr>
        <w:t>.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B72EF4" w:rsidRDefault="00B43F57" w:rsidP="00B72EF4">
      <w:pPr>
        <w:rPr>
          <w:b/>
          <w:i/>
        </w:rPr>
      </w:pPr>
      <w:r w:rsidRPr="00B72EF4">
        <w:rPr>
          <w:i/>
        </w:rPr>
        <w:t>Выберите один правильный ответ</w:t>
      </w:r>
    </w:p>
    <w:p w14:paraId="57159D9B" w14:textId="77777777" w:rsidR="00B43F57" w:rsidRDefault="00B43F57" w:rsidP="00B72EF4"/>
    <w:p w14:paraId="59720CB4" w14:textId="66233F0A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Pr="000C6125">
        <w:rPr>
          <w:szCs w:val="28"/>
        </w:rPr>
        <w:t>. К функциональному признаку относится логистика:</w:t>
      </w:r>
    </w:p>
    <w:p w14:paraId="075E39B9" w14:textId="02EBADB4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</w:t>
      </w:r>
      <w:r w:rsidRPr="000C6125">
        <w:rPr>
          <w:szCs w:val="28"/>
        </w:rPr>
        <w:t>) заготовительная</w:t>
      </w:r>
    </w:p>
    <w:p w14:paraId="44D92A00" w14:textId="26739035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Б</w:t>
      </w:r>
      <w:r w:rsidRPr="000C6125">
        <w:rPr>
          <w:szCs w:val="28"/>
        </w:rPr>
        <w:t>) коммерческая</w:t>
      </w:r>
    </w:p>
    <w:p w14:paraId="5A2D19E4" w14:textId="78F4BA17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Pr="000C6125">
        <w:rPr>
          <w:szCs w:val="28"/>
        </w:rPr>
        <w:t xml:space="preserve">) </w:t>
      </w:r>
      <w:r>
        <w:rPr>
          <w:szCs w:val="28"/>
        </w:rPr>
        <w:t>информационная</w:t>
      </w:r>
    </w:p>
    <w:p w14:paraId="0F471C25" w14:textId="3BFCC144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Pr="000C6125">
        <w:rPr>
          <w:szCs w:val="28"/>
        </w:rPr>
        <w:t xml:space="preserve">) </w:t>
      </w:r>
      <w:r>
        <w:rPr>
          <w:szCs w:val="28"/>
        </w:rPr>
        <w:t>финансовая</w:t>
      </w:r>
    </w:p>
    <w:p w14:paraId="34804B15" w14:textId="7AA0FAE1" w:rsidR="00E97446" w:rsidRDefault="00F21D75" w:rsidP="00E97446">
      <w:r>
        <w:t xml:space="preserve">Правильный ответ: </w:t>
      </w:r>
      <w:r w:rsidR="00736325">
        <w:t>А</w:t>
      </w:r>
    </w:p>
    <w:p w14:paraId="38CD3314" w14:textId="1139B63F" w:rsidR="00E97446" w:rsidRDefault="00F21D75" w:rsidP="00E97446">
      <w:r>
        <w:t xml:space="preserve">Компетенции (индикаторы): </w:t>
      </w:r>
      <w:r w:rsidR="00736325">
        <w:t>ПК-</w:t>
      </w:r>
      <w:r w:rsidR="000C6125">
        <w:t>4</w:t>
      </w:r>
      <w:r w:rsidR="00736325">
        <w:t xml:space="preserve"> (ПК-</w:t>
      </w:r>
      <w:r w:rsidR="000C6125">
        <w:t>4</w:t>
      </w:r>
      <w:r w:rsidR="00736325">
        <w:t>.1)</w:t>
      </w:r>
    </w:p>
    <w:p w14:paraId="332D66ED" w14:textId="77777777" w:rsidR="00E97446" w:rsidRDefault="00E97446" w:rsidP="00E97446"/>
    <w:p w14:paraId="1B6B52EE" w14:textId="74913395" w:rsidR="000C6125" w:rsidRPr="000C6125" w:rsidRDefault="000C6125" w:rsidP="000C6125">
      <w:pPr>
        <w:rPr>
          <w:szCs w:val="28"/>
        </w:rPr>
      </w:pPr>
      <w:r>
        <w:rPr>
          <w:szCs w:val="28"/>
        </w:rPr>
        <w:t>2</w:t>
      </w:r>
      <w:r w:rsidRPr="000C6125">
        <w:rPr>
          <w:szCs w:val="28"/>
        </w:rPr>
        <w:t>. Логистика транспорта есть проявление:</w:t>
      </w:r>
    </w:p>
    <w:p w14:paraId="7F594741" w14:textId="5F93FD37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</w:t>
      </w:r>
      <w:r w:rsidRPr="000C6125">
        <w:rPr>
          <w:szCs w:val="28"/>
        </w:rPr>
        <w:t>) заготовительной логистики</w:t>
      </w:r>
    </w:p>
    <w:p w14:paraId="1F0F7DCE" w14:textId="4B66005F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Б</w:t>
      </w:r>
      <w:r w:rsidRPr="000C6125">
        <w:rPr>
          <w:szCs w:val="28"/>
        </w:rPr>
        <w:t>) производственной логистики</w:t>
      </w:r>
    </w:p>
    <w:p w14:paraId="3059FE9C" w14:textId="788DC069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Pr="000C6125">
        <w:rPr>
          <w:szCs w:val="28"/>
        </w:rPr>
        <w:t>) распредели</w:t>
      </w:r>
      <w:r>
        <w:rPr>
          <w:szCs w:val="28"/>
        </w:rPr>
        <w:t>тельной логистики</w:t>
      </w:r>
    </w:p>
    <w:p w14:paraId="0789780C" w14:textId="446A6C14" w:rsidR="000C6125" w:rsidRPr="000C6125" w:rsidRDefault="000C6125" w:rsidP="000C61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Pr="000C6125">
        <w:rPr>
          <w:szCs w:val="28"/>
        </w:rPr>
        <w:t xml:space="preserve">) </w:t>
      </w:r>
      <w:r>
        <w:rPr>
          <w:szCs w:val="28"/>
        </w:rPr>
        <w:t>коммерческой логистики</w:t>
      </w:r>
    </w:p>
    <w:p w14:paraId="09FF9FB0" w14:textId="28A0EF7B" w:rsidR="00F21D75" w:rsidRDefault="00200A88" w:rsidP="00E97446">
      <w:r>
        <w:t xml:space="preserve">Правильный ответ: </w:t>
      </w:r>
      <w:r w:rsidR="000C6125">
        <w:t>Б</w:t>
      </w:r>
    </w:p>
    <w:p w14:paraId="2E9DE16E" w14:textId="0A4CA427" w:rsidR="00F21D75" w:rsidRDefault="00200A88" w:rsidP="00E97446">
      <w:r>
        <w:t xml:space="preserve">Компетенции (индикаторы): </w:t>
      </w:r>
      <w:r w:rsidR="0029459C">
        <w:t>ПК-</w:t>
      </w:r>
      <w:r w:rsidR="000C6125">
        <w:t>4</w:t>
      </w:r>
      <w:r w:rsidR="0029459C">
        <w:t xml:space="preserve"> (</w:t>
      </w:r>
      <w:r w:rsidR="00696BAF">
        <w:t>ПК-</w:t>
      </w:r>
      <w:r w:rsidR="000C6125">
        <w:t>4</w:t>
      </w:r>
      <w:r w:rsidR="00696BAF">
        <w:t>.</w:t>
      </w:r>
      <w:r w:rsidR="0029459C">
        <w:t>1</w:t>
      </w:r>
      <w:r w:rsidR="00696BAF">
        <w:t>)</w:t>
      </w:r>
    </w:p>
    <w:p w14:paraId="2165F8A1" w14:textId="77777777" w:rsidR="007A1913" w:rsidRDefault="007A1913" w:rsidP="007A1913">
      <w:pPr>
        <w:rPr>
          <w:sz w:val="24"/>
        </w:rPr>
      </w:pPr>
    </w:p>
    <w:p w14:paraId="01407DD0" w14:textId="60E83745" w:rsidR="003031F1" w:rsidRPr="003031F1" w:rsidRDefault="00771995" w:rsidP="003031F1">
      <w:pPr>
        <w:rPr>
          <w:szCs w:val="28"/>
        </w:rPr>
      </w:pPr>
      <w:r w:rsidRPr="00771995">
        <w:rPr>
          <w:szCs w:val="28"/>
        </w:rPr>
        <w:t>3</w:t>
      </w:r>
      <w:r w:rsidR="003031F1" w:rsidRPr="003031F1">
        <w:rPr>
          <w:szCs w:val="28"/>
        </w:rPr>
        <w:t>. Отличительная особенность АТП от промышленного предприятия состоит в том, что оно не может:</w:t>
      </w:r>
    </w:p>
    <w:p w14:paraId="22274D23" w14:textId="24D12681" w:rsidR="003031F1" w:rsidRPr="003031F1" w:rsidRDefault="003031F1" w:rsidP="003031F1">
      <w:pPr>
        <w:rPr>
          <w:szCs w:val="28"/>
        </w:rPr>
      </w:pPr>
      <w:r w:rsidRPr="003031F1">
        <w:rPr>
          <w:szCs w:val="28"/>
        </w:rPr>
        <w:t>а)</w:t>
      </w:r>
      <w:r>
        <w:rPr>
          <w:szCs w:val="28"/>
        </w:rPr>
        <w:t xml:space="preserve"> осуществлять транспортные услуги</w:t>
      </w:r>
    </w:p>
    <w:p w14:paraId="58C6F083" w14:textId="31977C6E" w:rsidR="003031F1" w:rsidRPr="003031F1" w:rsidRDefault="003031F1" w:rsidP="003031F1">
      <w:pPr>
        <w:rPr>
          <w:szCs w:val="28"/>
        </w:rPr>
      </w:pPr>
      <w:r w:rsidRPr="003031F1">
        <w:rPr>
          <w:szCs w:val="28"/>
        </w:rPr>
        <w:t>б)</w:t>
      </w:r>
      <w:r>
        <w:rPr>
          <w:szCs w:val="28"/>
        </w:rPr>
        <w:t xml:space="preserve"> потреблять материальные потоки</w:t>
      </w:r>
    </w:p>
    <w:p w14:paraId="6305AACA" w14:textId="18B4753E" w:rsidR="003031F1" w:rsidRPr="003031F1" w:rsidRDefault="003031F1" w:rsidP="003031F1">
      <w:pPr>
        <w:rPr>
          <w:szCs w:val="28"/>
        </w:rPr>
      </w:pPr>
      <w:r w:rsidRPr="003031F1">
        <w:rPr>
          <w:szCs w:val="28"/>
        </w:rPr>
        <w:t>в) являться элем</w:t>
      </w:r>
      <w:r>
        <w:rPr>
          <w:szCs w:val="28"/>
        </w:rPr>
        <w:t xml:space="preserve">ентом </w:t>
      </w:r>
      <w:proofErr w:type="spellStart"/>
      <w:r>
        <w:rPr>
          <w:szCs w:val="28"/>
        </w:rPr>
        <w:t>макрологистических</w:t>
      </w:r>
      <w:proofErr w:type="spellEnd"/>
      <w:r>
        <w:rPr>
          <w:szCs w:val="28"/>
        </w:rPr>
        <w:t xml:space="preserve"> систем</w:t>
      </w:r>
    </w:p>
    <w:p w14:paraId="6B75FDC4" w14:textId="2C498D5D" w:rsidR="003031F1" w:rsidRPr="003031F1" w:rsidRDefault="003031F1" w:rsidP="003031F1">
      <w:pPr>
        <w:rPr>
          <w:szCs w:val="28"/>
        </w:rPr>
      </w:pPr>
      <w:r w:rsidRPr="003031F1">
        <w:rPr>
          <w:szCs w:val="28"/>
        </w:rPr>
        <w:t>г) складировать готовую продукцию</w:t>
      </w:r>
    </w:p>
    <w:p w14:paraId="08851F4E" w14:textId="65DD8EFC" w:rsidR="00200A88" w:rsidRDefault="008E4603" w:rsidP="00E97446">
      <w:r>
        <w:t xml:space="preserve">Правильный ответ: </w:t>
      </w:r>
      <w:r w:rsidR="003031F1">
        <w:t>Г</w:t>
      </w:r>
    </w:p>
    <w:p w14:paraId="760E98B9" w14:textId="37978324" w:rsidR="00200A88" w:rsidRDefault="008E4603" w:rsidP="00E97446">
      <w:r>
        <w:t xml:space="preserve">Компетенции (индикаторы): </w:t>
      </w:r>
      <w:r w:rsidR="0029459C">
        <w:t>ПК-</w:t>
      </w:r>
      <w:r w:rsidR="003031F1">
        <w:t>4</w:t>
      </w:r>
      <w:r w:rsidR="0029459C">
        <w:t xml:space="preserve"> (ПК-</w:t>
      </w:r>
      <w:r w:rsidR="003031F1">
        <w:t>4</w:t>
      </w:r>
      <w:r w:rsidR="0029459C">
        <w:t>.1)</w:t>
      </w:r>
    </w:p>
    <w:p w14:paraId="2905E38D" w14:textId="77777777" w:rsidR="00200A88" w:rsidRDefault="00200A88" w:rsidP="00E97446"/>
    <w:p w14:paraId="7DEDCFAD" w14:textId="744B2DB5" w:rsidR="003031F1" w:rsidRPr="003031F1" w:rsidRDefault="00771995" w:rsidP="005B5F17">
      <w:pPr>
        <w:rPr>
          <w:szCs w:val="28"/>
        </w:rPr>
      </w:pPr>
      <w:r w:rsidRPr="00771995">
        <w:rPr>
          <w:szCs w:val="28"/>
        </w:rPr>
        <w:t>4</w:t>
      </w:r>
      <w:r w:rsidR="003031F1" w:rsidRPr="003031F1">
        <w:rPr>
          <w:szCs w:val="28"/>
        </w:rPr>
        <w:t>. Логистическая концепция методологии управления АТП включает в себя:</w:t>
      </w:r>
    </w:p>
    <w:p w14:paraId="274514F6" w14:textId="6D791ACA" w:rsidR="003031F1" w:rsidRPr="003031F1" w:rsidRDefault="003031F1" w:rsidP="005B5F17">
      <w:pPr>
        <w:autoSpaceDE w:val="0"/>
        <w:autoSpaceDN w:val="0"/>
        <w:adjustRightInd w:val="0"/>
        <w:spacing w:line="252" w:lineRule="auto"/>
        <w:rPr>
          <w:szCs w:val="28"/>
        </w:rPr>
      </w:pPr>
      <w:r w:rsidRPr="003031F1">
        <w:rPr>
          <w:szCs w:val="28"/>
        </w:rPr>
        <w:t>а) использование методики оценки показателей перевозочного процесса, не учитывающ</w:t>
      </w:r>
      <w:r w:rsidR="005B5F17">
        <w:rPr>
          <w:szCs w:val="28"/>
        </w:rPr>
        <w:t>ей организацию работы клиентуры</w:t>
      </w:r>
    </w:p>
    <w:p w14:paraId="6379FC81" w14:textId="77777777" w:rsidR="005B5F17" w:rsidRPr="003031F1" w:rsidRDefault="003031F1" w:rsidP="005B5F17">
      <w:pPr>
        <w:autoSpaceDE w:val="0"/>
        <w:autoSpaceDN w:val="0"/>
        <w:adjustRightInd w:val="0"/>
        <w:spacing w:line="252" w:lineRule="auto"/>
        <w:rPr>
          <w:szCs w:val="28"/>
        </w:rPr>
      </w:pPr>
      <w:r w:rsidRPr="003031F1">
        <w:rPr>
          <w:szCs w:val="28"/>
        </w:rPr>
        <w:t xml:space="preserve">б) </w:t>
      </w:r>
      <w:r w:rsidR="005B5F17" w:rsidRPr="003031F1">
        <w:rPr>
          <w:szCs w:val="28"/>
        </w:rPr>
        <w:t>оценку себестоимости транспортных услуг без учета уровня надежности и</w:t>
      </w:r>
      <w:r w:rsidR="005B5F17">
        <w:rPr>
          <w:szCs w:val="28"/>
        </w:rPr>
        <w:t>спользуемого подвижного состава</w:t>
      </w:r>
    </w:p>
    <w:p w14:paraId="11B09151" w14:textId="2A917DDE" w:rsidR="005B5F17" w:rsidRDefault="003031F1" w:rsidP="005B5F17">
      <w:pPr>
        <w:autoSpaceDE w:val="0"/>
        <w:autoSpaceDN w:val="0"/>
        <w:adjustRightInd w:val="0"/>
        <w:spacing w:line="252" w:lineRule="auto"/>
        <w:rPr>
          <w:szCs w:val="28"/>
        </w:rPr>
      </w:pPr>
      <w:r w:rsidRPr="003031F1">
        <w:rPr>
          <w:szCs w:val="28"/>
        </w:rPr>
        <w:t xml:space="preserve">в) </w:t>
      </w:r>
      <w:r w:rsidR="005B5F17" w:rsidRPr="003031F1">
        <w:rPr>
          <w:szCs w:val="28"/>
        </w:rPr>
        <w:t>комплексное использование методов и моделей прогнозирования для оценки возможностей АТП по производству конкурентоспособных транс</w:t>
      </w:r>
      <w:r w:rsidR="005B5F17">
        <w:rPr>
          <w:szCs w:val="28"/>
        </w:rPr>
        <w:t>портных услуг</w:t>
      </w:r>
    </w:p>
    <w:p w14:paraId="28700FBD" w14:textId="6EF5579E" w:rsidR="003031F1" w:rsidRPr="003031F1" w:rsidRDefault="005B5F17" w:rsidP="005B5F17">
      <w:pPr>
        <w:rPr>
          <w:szCs w:val="28"/>
        </w:rPr>
      </w:pPr>
      <w:r>
        <w:rPr>
          <w:szCs w:val="28"/>
        </w:rPr>
        <w:lastRenderedPageBreak/>
        <w:t xml:space="preserve">г) </w:t>
      </w:r>
      <w:r w:rsidRPr="00F0766F">
        <w:rPr>
          <w:rFonts w:cs="Times New Roman"/>
          <w:szCs w:val="28"/>
        </w:rPr>
        <w:t xml:space="preserve">моделирование перевозочного процесса </w:t>
      </w:r>
      <w:r>
        <w:rPr>
          <w:rFonts w:cs="Times New Roman"/>
          <w:szCs w:val="28"/>
        </w:rPr>
        <w:t>без</w:t>
      </w:r>
      <w:r w:rsidRPr="00F0766F">
        <w:rPr>
          <w:rFonts w:cs="Times New Roman"/>
          <w:szCs w:val="28"/>
        </w:rPr>
        <w:t xml:space="preserve"> учет</w:t>
      </w:r>
      <w:r>
        <w:rPr>
          <w:rFonts w:cs="Times New Roman"/>
          <w:szCs w:val="28"/>
        </w:rPr>
        <w:t>а</w:t>
      </w:r>
      <w:r w:rsidRPr="00F0766F">
        <w:rPr>
          <w:rFonts w:cs="Times New Roman"/>
          <w:szCs w:val="28"/>
        </w:rPr>
        <w:t xml:space="preserve"> организации и режима работы соответству</w:t>
      </w:r>
      <w:r>
        <w:rPr>
          <w:rFonts w:cs="Times New Roman"/>
          <w:szCs w:val="28"/>
        </w:rPr>
        <w:t>ющих поставщиков и потребителей</w:t>
      </w:r>
    </w:p>
    <w:p w14:paraId="5F75A72E" w14:textId="48006818" w:rsidR="008E4603" w:rsidRDefault="008E4603" w:rsidP="00E97446">
      <w:r>
        <w:t xml:space="preserve">Правильный ответ: </w:t>
      </w:r>
      <w:r w:rsidR="005B5F17">
        <w:t>В</w:t>
      </w:r>
    </w:p>
    <w:p w14:paraId="61F752E4" w14:textId="5A5219FA" w:rsidR="00200A88" w:rsidRPr="00E97446" w:rsidRDefault="008E4603" w:rsidP="00E97446">
      <w:r>
        <w:t xml:space="preserve">Компетенции (индикаторы): </w:t>
      </w:r>
      <w:r w:rsidR="00C15F88">
        <w:t>ПК-</w:t>
      </w:r>
      <w:r w:rsidR="005B5F17">
        <w:t>4</w:t>
      </w:r>
      <w:r w:rsidR="00C15F88">
        <w:t xml:space="preserve"> (П</w:t>
      </w:r>
      <w:r w:rsidR="00696BAF">
        <w:t>К-</w:t>
      </w:r>
      <w:r w:rsidR="005B5F17">
        <w:t>4</w:t>
      </w:r>
      <w:r w:rsidR="00696BAF">
        <w:t>.</w:t>
      </w:r>
      <w:r w:rsidR="00C15F88">
        <w:t>1</w:t>
      </w:r>
      <w:r w:rsidR="00696BAF">
        <w:t>)</w:t>
      </w:r>
    </w:p>
    <w:p w14:paraId="1ABB7519" w14:textId="77777777" w:rsidR="005B5F17" w:rsidRDefault="005B5F17" w:rsidP="00B72EF4"/>
    <w:p w14:paraId="2CB15910" w14:textId="77777777" w:rsidR="00874B3E" w:rsidRDefault="00874B3E" w:rsidP="005B5F17">
      <w:pPr>
        <w:pStyle w:val="4"/>
        <w:spacing w:after="0"/>
      </w:pPr>
      <w:r>
        <w:t>Задания закрытого типа на установление соответствия</w:t>
      </w:r>
    </w:p>
    <w:p w14:paraId="68470D29" w14:textId="77777777" w:rsidR="005B5F17" w:rsidRDefault="005B5F17" w:rsidP="00B43F57">
      <w:pPr>
        <w:pStyle w:val="Default"/>
        <w:ind w:firstLine="709"/>
        <w:rPr>
          <w:i/>
          <w:iCs/>
          <w:sz w:val="28"/>
          <w:szCs w:val="28"/>
        </w:rPr>
      </w:pP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B72EF4" w:rsidRDefault="00B43F57" w:rsidP="00B72EF4">
      <w:pPr>
        <w:rPr>
          <w:b/>
          <w:i/>
        </w:rPr>
      </w:pPr>
      <w:r w:rsidRPr="00B72EF4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B72EF4"/>
    <w:p w14:paraId="08A5E07C" w14:textId="40C9A1A2" w:rsidR="00600507" w:rsidRDefault="007C1A1E" w:rsidP="00B72EF4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F526C8">
        <w:t xml:space="preserve">характеристикой элементов </w:t>
      </w:r>
      <w:proofErr w:type="spellStart"/>
      <w:r w:rsidR="00ED0D50">
        <w:t>микрологистической</w:t>
      </w:r>
      <w:proofErr w:type="spellEnd"/>
      <w:r w:rsidR="00ED0D50">
        <w:t xml:space="preserve"> системы АТП</w:t>
      </w:r>
      <w:r w:rsidR="00F526C8">
        <w:t xml:space="preserve"> и их названием»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4"/>
        <w:gridCol w:w="4340"/>
        <w:gridCol w:w="741"/>
        <w:gridCol w:w="3811"/>
      </w:tblGrid>
      <w:tr w:rsidR="0039385F" w14:paraId="5F19F4F4" w14:textId="77777777" w:rsidTr="00B95E67">
        <w:trPr>
          <w:jc w:val="center"/>
        </w:trPr>
        <w:tc>
          <w:tcPr>
            <w:tcW w:w="774" w:type="dxa"/>
          </w:tcPr>
          <w:p w14:paraId="5AF5E3A6" w14:textId="77777777" w:rsidR="0039385F" w:rsidRDefault="0039385F" w:rsidP="005B5F17">
            <w:pPr>
              <w:spacing w:line="233" w:lineRule="auto"/>
              <w:ind w:firstLine="0"/>
              <w:jc w:val="center"/>
            </w:pPr>
          </w:p>
        </w:tc>
        <w:tc>
          <w:tcPr>
            <w:tcW w:w="4340" w:type="dxa"/>
          </w:tcPr>
          <w:p w14:paraId="262B4D18" w14:textId="450BD3D2" w:rsidR="0039385F" w:rsidRDefault="00F526C8" w:rsidP="005B5F17">
            <w:pPr>
              <w:spacing w:line="233" w:lineRule="auto"/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741" w:type="dxa"/>
          </w:tcPr>
          <w:p w14:paraId="663959DF" w14:textId="77777777" w:rsidR="0039385F" w:rsidRDefault="0039385F" w:rsidP="005B5F17">
            <w:pPr>
              <w:spacing w:line="233" w:lineRule="auto"/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4CD06682" w:rsidR="0039385F" w:rsidRDefault="00F526C8" w:rsidP="00B95E67">
            <w:pPr>
              <w:spacing w:line="233" w:lineRule="auto"/>
              <w:ind w:firstLine="0"/>
              <w:jc w:val="center"/>
            </w:pPr>
            <w:r>
              <w:t>Элемент системы</w:t>
            </w:r>
          </w:p>
        </w:tc>
      </w:tr>
      <w:tr w:rsidR="00407D52" w14:paraId="30DAA853" w14:textId="77777777" w:rsidTr="00B95E67">
        <w:trPr>
          <w:jc w:val="center"/>
        </w:trPr>
        <w:tc>
          <w:tcPr>
            <w:tcW w:w="774" w:type="dxa"/>
          </w:tcPr>
          <w:p w14:paraId="52438316" w14:textId="3B47C7B9" w:rsidR="00407D52" w:rsidRDefault="00407D52" w:rsidP="00B95E67">
            <w:pPr>
              <w:spacing w:line="233" w:lineRule="auto"/>
              <w:ind w:firstLine="0"/>
            </w:pPr>
            <w:r>
              <w:t>1)</w:t>
            </w:r>
          </w:p>
        </w:tc>
        <w:tc>
          <w:tcPr>
            <w:tcW w:w="4340" w:type="dxa"/>
          </w:tcPr>
          <w:p w14:paraId="0308BBF0" w14:textId="1BA37D32" w:rsidR="00407D52" w:rsidRPr="00F526C8" w:rsidRDefault="00ED0D50" w:rsidP="005B5F17">
            <w:pPr>
              <w:spacing w:line="233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О</w:t>
            </w:r>
            <w:r w:rsidRPr="00F0766F">
              <w:rPr>
                <w:rFonts w:cs="Times New Roman"/>
                <w:szCs w:val="28"/>
              </w:rPr>
              <w:t>беспечивает поступление материальных ресурсов в АТП</w:t>
            </w:r>
          </w:p>
        </w:tc>
        <w:tc>
          <w:tcPr>
            <w:tcW w:w="741" w:type="dxa"/>
          </w:tcPr>
          <w:p w14:paraId="011E8A9B" w14:textId="19B75F95" w:rsidR="00407D52" w:rsidRDefault="00916D85" w:rsidP="00B95E67">
            <w:pPr>
              <w:spacing w:line="233" w:lineRule="auto"/>
              <w:ind w:firstLine="0"/>
            </w:pPr>
            <w:r>
              <w:t>А)</w:t>
            </w:r>
          </w:p>
        </w:tc>
        <w:tc>
          <w:tcPr>
            <w:tcW w:w="3811" w:type="dxa"/>
          </w:tcPr>
          <w:p w14:paraId="0BB81A6E" w14:textId="1753F640" w:rsidR="00407D52" w:rsidRDefault="00ED0D50" w:rsidP="005B5F17">
            <w:pPr>
              <w:spacing w:line="233" w:lineRule="auto"/>
              <w:ind w:firstLine="0"/>
              <w:jc w:val="left"/>
            </w:pPr>
            <w:r>
              <w:t>Склады</w:t>
            </w:r>
          </w:p>
        </w:tc>
      </w:tr>
      <w:tr w:rsidR="00407D52" w14:paraId="58774F46" w14:textId="77777777" w:rsidTr="00B95E67">
        <w:trPr>
          <w:jc w:val="center"/>
        </w:trPr>
        <w:tc>
          <w:tcPr>
            <w:tcW w:w="774" w:type="dxa"/>
          </w:tcPr>
          <w:p w14:paraId="4F7851F9" w14:textId="5CADFE30" w:rsidR="00407D52" w:rsidRDefault="00407D52" w:rsidP="00B95E67">
            <w:pPr>
              <w:spacing w:line="233" w:lineRule="auto"/>
              <w:ind w:firstLine="0"/>
            </w:pPr>
            <w:r>
              <w:t>2)</w:t>
            </w:r>
          </w:p>
        </w:tc>
        <w:tc>
          <w:tcPr>
            <w:tcW w:w="4340" w:type="dxa"/>
          </w:tcPr>
          <w:p w14:paraId="55ED96FF" w14:textId="65808D57" w:rsidR="00407D52" w:rsidRPr="00F526C8" w:rsidRDefault="00ED0D50" w:rsidP="005B5F17">
            <w:pPr>
              <w:spacing w:line="233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Обеспечивает</w:t>
            </w:r>
            <w:r w:rsidRPr="00F0766F">
              <w:rPr>
                <w:rFonts w:cs="Times New Roman"/>
                <w:szCs w:val="28"/>
              </w:rPr>
              <w:t xml:space="preserve"> временно</w:t>
            </w:r>
            <w:r>
              <w:rPr>
                <w:rFonts w:cs="Times New Roman"/>
                <w:szCs w:val="28"/>
              </w:rPr>
              <w:t>е</w:t>
            </w:r>
            <w:r w:rsidRPr="00F0766F">
              <w:rPr>
                <w:rFonts w:cs="Times New Roman"/>
                <w:szCs w:val="28"/>
              </w:rPr>
              <w:t xml:space="preserve"> размещ</w:t>
            </w:r>
            <w:r>
              <w:rPr>
                <w:rFonts w:cs="Times New Roman"/>
                <w:szCs w:val="28"/>
              </w:rPr>
              <w:t>ение</w:t>
            </w:r>
            <w:r w:rsidRPr="00F0766F">
              <w:rPr>
                <w:rFonts w:cs="Times New Roman"/>
                <w:szCs w:val="28"/>
              </w:rPr>
              <w:t xml:space="preserve"> и хран</w:t>
            </w:r>
            <w:r>
              <w:rPr>
                <w:rFonts w:cs="Times New Roman"/>
                <w:szCs w:val="28"/>
              </w:rPr>
              <w:t>ение</w:t>
            </w:r>
            <w:r w:rsidRPr="00F0766F">
              <w:rPr>
                <w:rFonts w:cs="Times New Roman"/>
                <w:szCs w:val="28"/>
              </w:rPr>
              <w:t xml:space="preserve"> материальны</w:t>
            </w:r>
            <w:r>
              <w:rPr>
                <w:rFonts w:cs="Times New Roman"/>
                <w:szCs w:val="28"/>
              </w:rPr>
              <w:t>х</w:t>
            </w:r>
            <w:r w:rsidRPr="00F0766F">
              <w:rPr>
                <w:rFonts w:cs="Times New Roman"/>
                <w:szCs w:val="28"/>
              </w:rPr>
              <w:t xml:space="preserve"> запас</w:t>
            </w:r>
            <w:r>
              <w:rPr>
                <w:rFonts w:cs="Times New Roman"/>
                <w:szCs w:val="28"/>
              </w:rPr>
              <w:t>ов</w:t>
            </w:r>
          </w:p>
        </w:tc>
        <w:tc>
          <w:tcPr>
            <w:tcW w:w="741" w:type="dxa"/>
          </w:tcPr>
          <w:p w14:paraId="16C690CD" w14:textId="1D8B19EB" w:rsidR="00407D52" w:rsidRDefault="00916D85" w:rsidP="00B95E67">
            <w:pPr>
              <w:spacing w:line="233" w:lineRule="auto"/>
              <w:ind w:firstLine="0"/>
            </w:pPr>
            <w:r>
              <w:t>Б)</w:t>
            </w:r>
          </w:p>
        </w:tc>
        <w:tc>
          <w:tcPr>
            <w:tcW w:w="3811" w:type="dxa"/>
          </w:tcPr>
          <w:p w14:paraId="5AADCBFB" w14:textId="0359EB06" w:rsidR="00407D52" w:rsidRDefault="00ED0D50" w:rsidP="005B5F17">
            <w:pPr>
              <w:spacing w:line="233" w:lineRule="auto"/>
              <w:ind w:firstLine="0"/>
              <w:jc w:val="left"/>
            </w:pPr>
            <w:r>
              <w:t>Закупка</w:t>
            </w:r>
          </w:p>
        </w:tc>
      </w:tr>
      <w:tr w:rsidR="00407D52" w14:paraId="38A447D0" w14:textId="77777777" w:rsidTr="00B95E67">
        <w:trPr>
          <w:jc w:val="center"/>
        </w:trPr>
        <w:tc>
          <w:tcPr>
            <w:tcW w:w="774" w:type="dxa"/>
          </w:tcPr>
          <w:p w14:paraId="74290A44" w14:textId="6BE62E85" w:rsidR="00407D52" w:rsidRDefault="00407D52" w:rsidP="00B95E67">
            <w:pPr>
              <w:spacing w:line="233" w:lineRule="auto"/>
              <w:ind w:firstLine="0"/>
            </w:pPr>
            <w:r>
              <w:t>3)</w:t>
            </w:r>
          </w:p>
        </w:tc>
        <w:tc>
          <w:tcPr>
            <w:tcW w:w="4340" w:type="dxa"/>
          </w:tcPr>
          <w:p w14:paraId="657BCABC" w14:textId="74A192AE" w:rsidR="00407D52" w:rsidRPr="00F526C8" w:rsidRDefault="00ED0D50" w:rsidP="005B5F17">
            <w:pPr>
              <w:spacing w:line="233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З</w:t>
            </w:r>
            <w:r w:rsidRPr="00F0766F">
              <w:rPr>
                <w:rFonts w:cs="Times New Roman"/>
                <w:szCs w:val="28"/>
              </w:rPr>
              <w:t xml:space="preserve">анимается реализацией продукции транспорта </w:t>
            </w:r>
            <w:r>
              <w:rPr>
                <w:rFonts w:cs="Times New Roman"/>
                <w:szCs w:val="28"/>
              </w:rPr>
              <w:t>‒</w:t>
            </w:r>
            <w:r w:rsidRPr="00F0766F">
              <w:rPr>
                <w:rFonts w:cs="Times New Roman"/>
                <w:szCs w:val="28"/>
              </w:rPr>
              <w:t xml:space="preserve"> транспортных услуг</w:t>
            </w:r>
          </w:p>
        </w:tc>
        <w:tc>
          <w:tcPr>
            <w:tcW w:w="741" w:type="dxa"/>
          </w:tcPr>
          <w:p w14:paraId="591D8E33" w14:textId="242DABCC" w:rsidR="00407D52" w:rsidRDefault="00916D85" w:rsidP="00B95E67">
            <w:pPr>
              <w:spacing w:line="233" w:lineRule="auto"/>
              <w:ind w:firstLine="0"/>
            </w:pPr>
            <w:r>
              <w:t>В)</w:t>
            </w:r>
          </w:p>
        </w:tc>
        <w:tc>
          <w:tcPr>
            <w:tcW w:w="3811" w:type="dxa"/>
          </w:tcPr>
          <w:p w14:paraId="5DE516B0" w14:textId="62B5765E" w:rsidR="00407D52" w:rsidRDefault="00ED0D50" w:rsidP="005B5F17">
            <w:pPr>
              <w:spacing w:line="233" w:lineRule="auto"/>
              <w:ind w:firstLine="0"/>
              <w:jc w:val="left"/>
            </w:pPr>
            <w:r>
              <w:t>Сбыт</w:t>
            </w:r>
          </w:p>
        </w:tc>
      </w:tr>
    </w:tbl>
    <w:p w14:paraId="300ACAF5" w14:textId="77777777" w:rsidR="00B95E67" w:rsidRDefault="00916D85" w:rsidP="005B5F17">
      <w:pPr>
        <w:spacing w:line="233" w:lineRule="auto"/>
        <w:rPr>
          <w:lang w:val="en-US"/>
        </w:rPr>
      </w:pPr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95E67" w14:paraId="73E977EE" w14:textId="77777777" w:rsidTr="00B95E67">
        <w:tc>
          <w:tcPr>
            <w:tcW w:w="3284" w:type="dxa"/>
            <w:vAlign w:val="center"/>
          </w:tcPr>
          <w:p w14:paraId="4B826411" w14:textId="12DBF47D" w:rsidR="00B95E67" w:rsidRDefault="00B95E67" w:rsidP="00B95E67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4" w:type="dxa"/>
            <w:vAlign w:val="center"/>
          </w:tcPr>
          <w:p w14:paraId="6445B1D9" w14:textId="1B3F09BF" w:rsidR="00B95E67" w:rsidRDefault="00B95E67" w:rsidP="00B95E67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14:paraId="60C4AB38" w14:textId="5C65AFEA" w:rsidR="00B95E67" w:rsidRDefault="00B95E67" w:rsidP="00B95E67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95E67" w14:paraId="7398BBB6" w14:textId="77777777" w:rsidTr="00B95E67">
        <w:tc>
          <w:tcPr>
            <w:tcW w:w="3284" w:type="dxa"/>
            <w:vAlign w:val="center"/>
          </w:tcPr>
          <w:p w14:paraId="784A0BB0" w14:textId="2CA56C02" w:rsidR="00B95E67" w:rsidRPr="00B95E67" w:rsidRDefault="00B95E67" w:rsidP="00B95E67">
            <w:pPr>
              <w:spacing w:line="233" w:lineRule="auto"/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4BAF5B51" w14:textId="612D4292" w:rsidR="00B95E67" w:rsidRPr="00B95E67" w:rsidRDefault="00B95E67" w:rsidP="00B95E67">
            <w:pPr>
              <w:spacing w:line="233" w:lineRule="auto"/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214F2059" w14:textId="205FBD92" w:rsidR="00B95E67" w:rsidRPr="00B95E67" w:rsidRDefault="00B95E67" w:rsidP="00B95E67">
            <w:pPr>
              <w:spacing w:line="233" w:lineRule="auto"/>
              <w:ind w:firstLine="0"/>
              <w:jc w:val="center"/>
            </w:pPr>
            <w:r>
              <w:t>В</w:t>
            </w:r>
          </w:p>
        </w:tc>
      </w:tr>
    </w:tbl>
    <w:p w14:paraId="0295DEE5" w14:textId="5D12A079" w:rsidR="00600507" w:rsidRDefault="00916D85" w:rsidP="005B5F17">
      <w:pPr>
        <w:spacing w:line="233" w:lineRule="auto"/>
      </w:pPr>
      <w:r>
        <w:t xml:space="preserve">Компетенции (индикаторы): </w:t>
      </w:r>
      <w:r w:rsidR="00F526C8">
        <w:t>ПК-</w:t>
      </w:r>
      <w:r w:rsidR="003B1CE2">
        <w:t>4</w:t>
      </w:r>
      <w:r w:rsidR="00F526C8">
        <w:t xml:space="preserve"> (ПК-</w:t>
      </w:r>
      <w:r w:rsidR="003B1CE2">
        <w:t>4</w:t>
      </w:r>
      <w:r w:rsidR="000E23A3">
        <w:t>.1</w:t>
      </w:r>
      <w:r w:rsidR="00F526C8">
        <w:t>)</w:t>
      </w:r>
    </w:p>
    <w:p w14:paraId="4A94983C" w14:textId="77777777" w:rsidR="00600507" w:rsidRDefault="00600507" w:rsidP="005B5F17">
      <w:pPr>
        <w:spacing w:line="233" w:lineRule="auto"/>
      </w:pPr>
    </w:p>
    <w:p w14:paraId="41A1139C" w14:textId="559E694E" w:rsidR="00600507" w:rsidRDefault="007C1A1E" w:rsidP="005B5F17">
      <w:pPr>
        <w:spacing w:line="233" w:lineRule="auto"/>
      </w:pPr>
      <w:r>
        <w:t>2</w:t>
      </w:r>
      <w:r w:rsidR="008938A9">
        <w:t xml:space="preserve">. </w:t>
      </w:r>
      <w:r w:rsidR="00274D9F">
        <w:t xml:space="preserve">Установите соответствие между характеристикой </w:t>
      </w:r>
      <w:r w:rsidR="006D6A9F">
        <w:t xml:space="preserve">методологических принципов, на которых базируются </w:t>
      </w:r>
      <w:proofErr w:type="spellStart"/>
      <w:r w:rsidR="006D6A9F">
        <w:t>микрологистические</w:t>
      </w:r>
      <w:proofErr w:type="spellEnd"/>
      <w:r w:rsidR="006D6A9F">
        <w:t xml:space="preserve"> системы</w:t>
      </w:r>
      <w:r w:rsidR="00274D9F"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587"/>
        <w:gridCol w:w="656"/>
        <w:gridCol w:w="2879"/>
      </w:tblGrid>
      <w:tr w:rsidR="006D6A9F" w14:paraId="53F35169" w14:textId="77777777" w:rsidTr="00B95E67">
        <w:trPr>
          <w:jc w:val="center"/>
        </w:trPr>
        <w:tc>
          <w:tcPr>
            <w:tcW w:w="675" w:type="dxa"/>
          </w:tcPr>
          <w:p w14:paraId="2DD752F3" w14:textId="77777777" w:rsidR="006D6A9F" w:rsidRDefault="006D6A9F" w:rsidP="005B5F17">
            <w:pPr>
              <w:spacing w:line="233" w:lineRule="auto"/>
              <w:ind w:firstLine="0"/>
              <w:jc w:val="center"/>
            </w:pPr>
          </w:p>
        </w:tc>
        <w:tc>
          <w:tcPr>
            <w:tcW w:w="5587" w:type="dxa"/>
          </w:tcPr>
          <w:p w14:paraId="3895ED56" w14:textId="2FEBDF50" w:rsidR="006D6A9F" w:rsidRPr="001057E2" w:rsidRDefault="006D6A9F" w:rsidP="005B5F17">
            <w:pPr>
              <w:spacing w:line="233" w:lineRule="auto"/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Характеристика</w:t>
            </w:r>
          </w:p>
        </w:tc>
        <w:tc>
          <w:tcPr>
            <w:tcW w:w="656" w:type="dxa"/>
          </w:tcPr>
          <w:p w14:paraId="6ABECF26" w14:textId="77777777" w:rsidR="006D6A9F" w:rsidRDefault="006D6A9F" w:rsidP="005B5F17">
            <w:pPr>
              <w:spacing w:line="233" w:lineRule="auto"/>
              <w:ind w:firstLine="0"/>
              <w:jc w:val="center"/>
            </w:pPr>
          </w:p>
        </w:tc>
        <w:tc>
          <w:tcPr>
            <w:tcW w:w="2879" w:type="dxa"/>
          </w:tcPr>
          <w:p w14:paraId="351DD14D" w14:textId="4683B376" w:rsidR="006D6A9F" w:rsidRDefault="006D6A9F" w:rsidP="00B95E67">
            <w:pPr>
              <w:spacing w:line="233" w:lineRule="auto"/>
              <w:ind w:firstLine="0"/>
              <w:jc w:val="center"/>
            </w:pPr>
            <w:r>
              <w:t>Принцип</w:t>
            </w:r>
          </w:p>
        </w:tc>
      </w:tr>
      <w:tr w:rsidR="00274D9F" w14:paraId="09412DE6" w14:textId="77777777" w:rsidTr="00B95E67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5B5F17">
            <w:pPr>
              <w:spacing w:line="233" w:lineRule="auto"/>
              <w:ind w:firstLine="0"/>
              <w:jc w:val="right"/>
            </w:pPr>
            <w:r>
              <w:t>1)</w:t>
            </w:r>
          </w:p>
        </w:tc>
        <w:tc>
          <w:tcPr>
            <w:tcW w:w="5587" w:type="dxa"/>
          </w:tcPr>
          <w:p w14:paraId="2BA4C3C0" w14:textId="263FA833" w:rsidR="00274D9F" w:rsidRPr="001057E2" w:rsidRDefault="006D6A9F" w:rsidP="005B5F17">
            <w:pPr>
              <w:spacing w:line="233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У</w:t>
            </w:r>
            <w:r w:rsidRPr="00F0766F">
              <w:rPr>
                <w:rFonts w:cs="Times New Roman"/>
                <w:szCs w:val="28"/>
              </w:rPr>
              <w:t>чет совокупности издержек управления материальными, финансовыми и информационными потоками на протяжении всей логистической цепочки</w:t>
            </w:r>
          </w:p>
        </w:tc>
        <w:tc>
          <w:tcPr>
            <w:tcW w:w="656" w:type="dxa"/>
          </w:tcPr>
          <w:p w14:paraId="6AF675B0" w14:textId="24C27909" w:rsidR="00274D9F" w:rsidRDefault="00274D9F" w:rsidP="005B5F17">
            <w:pPr>
              <w:spacing w:line="233" w:lineRule="auto"/>
              <w:ind w:firstLine="0"/>
              <w:jc w:val="right"/>
            </w:pPr>
            <w:r>
              <w:t>А)</w:t>
            </w:r>
          </w:p>
        </w:tc>
        <w:tc>
          <w:tcPr>
            <w:tcW w:w="2879" w:type="dxa"/>
          </w:tcPr>
          <w:p w14:paraId="0C0DD215" w14:textId="55D26A97" w:rsidR="00274D9F" w:rsidRDefault="006D6A9F" w:rsidP="005B5F17">
            <w:pPr>
              <w:spacing w:line="233" w:lineRule="auto"/>
              <w:ind w:firstLine="0"/>
              <w:jc w:val="left"/>
            </w:pPr>
            <w:r>
              <w:t>Надёжность</w:t>
            </w:r>
          </w:p>
        </w:tc>
      </w:tr>
      <w:tr w:rsidR="00274D9F" w14:paraId="3550EB9B" w14:textId="77777777" w:rsidTr="00B95E67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5B5F17">
            <w:pPr>
              <w:spacing w:line="233" w:lineRule="auto"/>
              <w:ind w:firstLine="0"/>
              <w:jc w:val="right"/>
            </w:pPr>
            <w:r>
              <w:t>2)</w:t>
            </w:r>
          </w:p>
        </w:tc>
        <w:tc>
          <w:tcPr>
            <w:tcW w:w="5587" w:type="dxa"/>
          </w:tcPr>
          <w:p w14:paraId="70A49C53" w14:textId="744749E4" w:rsidR="00274D9F" w:rsidRPr="001057E2" w:rsidRDefault="006D6A9F" w:rsidP="005B5F17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О</w:t>
            </w:r>
            <w:r w:rsidRPr="00F0766F">
              <w:rPr>
                <w:rFonts w:cs="Times New Roman"/>
                <w:szCs w:val="28"/>
              </w:rPr>
              <w:t>беспечение безотказности, долговечности и резервирования технических средств</w:t>
            </w:r>
          </w:p>
        </w:tc>
        <w:tc>
          <w:tcPr>
            <w:tcW w:w="656" w:type="dxa"/>
          </w:tcPr>
          <w:p w14:paraId="760E2053" w14:textId="3DB57B2D" w:rsidR="00274D9F" w:rsidRDefault="00274D9F" w:rsidP="005B5F17">
            <w:pPr>
              <w:spacing w:line="233" w:lineRule="auto"/>
              <w:ind w:firstLine="0"/>
              <w:jc w:val="right"/>
            </w:pPr>
            <w:r>
              <w:t>Б)</w:t>
            </w:r>
          </w:p>
        </w:tc>
        <w:tc>
          <w:tcPr>
            <w:tcW w:w="2879" w:type="dxa"/>
          </w:tcPr>
          <w:p w14:paraId="16FAF9E1" w14:textId="09D2069E" w:rsidR="00274D9F" w:rsidRDefault="006D6A9F" w:rsidP="005B5F17">
            <w:pPr>
              <w:spacing w:line="233" w:lineRule="auto"/>
              <w:ind w:firstLine="0"/>
              <w:jc w:val="left"/>
            </w:pPr>
            <w:r>
              <w:t>Целостность</w:t>
            </w:r>
          </w:p>
        </w:tc>
      </w:tr>
      <w:tr w:rsidR="00274D9F" w14:paraId="65440F97" w14:textId="77777777" w:rsidTr="00B95E67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5B5F17">
            <w:pPr>
              <w:spacing w:line="233" w:lineRule="auto"/>
              <w:ind w:firstLine="0"/>
              <w:jc w:val="right"/>
            </w:pPr>
            <w:r>
              <w:t>3)</w:t>
            </w:r>
          </w:p>
        </w:tc>
        <w:tc>
          <w:tcPr>
            <w:tcW w:w="5587" w:type="dxa"/>
          </w:tcPr>
          <w:p w14:paraId="3DB51270" w14:textId="1B9420C3" w:rsidR="00274D9F" w:rsidRPr="001057E2" w:rsidRDefault="006D6A9F" w:rsidP="005B5F17">
            <w:pPr>
              <w:spacing w:line="233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С</w:t>
            </w:r>
            <w:r w:rsidRPr="00F0766F">
              <w:rPr>
                <w:rFonts w:cs="Times New Roman"/>
                <w:szCs w:val="28"/>
              </w:rPr>
              <w:t xml:space="preserve">одействие доведению управляющих воздействий до всех структурных составляющих </w:t>
            </w:r>
            <w:proofErr w:type="spellStart"/>
            <w:r w:rsidRPr="00F0766F">
              <w:rPr>
                <w:rFonts w:cs="Times New Roman"/>
                <w:szCs w:val="28"/>
              </w:rPr>
              <w:t>микрологистической</w:t>
            </w:r>
            <w:proofErr w:type="spellEnd"/>
            <w:r w:rsidRPr="00F0766F">
              <w:rPr>
                <w:rFonts w:cs="Times New Roman"/>
                <w:szCs w:val="28"/>
              </w:rPr>
              <w:t xml:space="preserve"> системы</w:t>
            </w:r>
          </w:p>
        </w:tc>
        <w:tc>
          <w:tcPr>
            <w:tcW w:w="656" w:type="dxa"/>
          </w:tcPr>
          <w:p w14:paraId="66913391" w14:textId="0FCF39F0" w:rsidR="00274D9F" w:rsidRDefault="00274D9F" w:rsidP="005B5F17">
            <w:pPr>
              <w:spacing w:line="233" w:lineRule="auto"/>
              <w:ind w:firstLine="0"/>
              <w:jc w:val="right"/>
            </w:pPr>
            <w:r>
              <w:t>В)</w:t>
            </w:r>
          </w:p>
        </w:tc>
        <w:tc>
          <w:tcPr>
            <w:tcW w:w="2879" w:type="dxa"/>
          </w:tcPr>
          <w:p w14:paraId="6B743C8E" w14:textId="6A9BF3F3" w:rsidR="00274D9F" w:rsidRDefault="006D6A9F" w:rsidP="005B5F17">
            <w:pPr>
              <w:spacing w:line="233" w:lineRule="auto"/>
              <w:ind w:firstLine="0"/>
              <w:jc w:val="left"/>
            </w:pPr>
            <w:r>
              <w:t>Эффективность</w:t>
            </w:r>
          </w:p>
        </w:tc>
      </w:tr>
    </w:tbl>
    <w:p w14:paraId="13F85E69" w14:textId="77777777" w:rsidR="00B95E67" w:rsidRDefault="00B95E67" w:rsidP="005B5F17">
      <w:pPr>
        <w:spacing w:line="233" w:lineRule="auto"/>
      </w:pPr>
    </w:p>
    <w:p w14:paraId="3A4AA9DA" w14:textId="77777777" w:rsidR="00B95E67" w:rsidRDefault="008C3FB9" w:rsidP="005B5F17">
      <w:pPr>
        <w:spacing w:line="233" w:lineRule="auto"/>
      </w:pPr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95E67" w14:paraId="6E4C7B57" w14:textId="77777777" w:rsidTr="006E0735">
        <w:tc>
          <w:tcPr>
            <w:tcW w:w="3284" w:type="dxa"/>
            <w:vAlign w:val="center"/>
          </w:tcPr>
          <w:p w14:paraId="0B093928" w14:textId="77777777" w:rsidR="00B95E67" w:rsidRDefault="00B95E67" w:rsidP="006E0735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4" w:type="dxa"/>
            <w:vAlign w:val="center"/>
          </w:tcPr>
          <w:p w14:paraId="7BE25ACA" w14:textId="77777777" w:rsidR="00B95E67" w:rsidRDefault="00B95E67" w:rsidP="006E0735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14:paraId="35C1FE7B" w14:textId="77777777" w:rsidR="00B95E67" w:rsidRDefault="00B95E67" w:rsidP="006E0735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95E67" w14:paraId="59A2096A" w14:textId="77777777" w:rsidTr="006E0735">
        <w:tc>
          <w:tcPr>
            <w:tcW w:w="3284" w:type="dxa"/>
            <w:vAlign w:val="center"/>
          </w:tcPr>
          <w:p w14:paraId="07249D76" w14:textId="71395A87" w:rsidR="00B95E67" w:rsidRPr="00B95E67" w:rsidRDefault="00B95E67" w:rsidP="006E0735">
            <w:pPr>
              <w:spacing w:line="233" w:lineRule="auto"/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22B97E3A" w14:textId="77777777" w:rsidR="00B95E67" w:rsidRPr="00B95E67" w:rsidRDefault="00B95E67" w:rsidP="006E0735">
            <w:pPr>
              <w:spacing w:line="233" w:lineRule="auto"/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412C400D" w14:textId="444B2AEA" w:rsidR="00B95E67" w:rsidRPr="00B95E67" w:rsidRDefault="00B95E67" w:rsidP="006E0735">
            <w:pPr>
              <w:spacing w:line="233" w:lineRule="auto"/>
              <w:ind w:firstLine="0"/>
              <w:jc w:val="center"/>
            </w:pPr>
            <w:r>
              <w:t>Б</w:t>
            </w:r>
          </w:p>
        </w:tc>
      </w:tr>
    </w:tbl>
    <w:p w14:paraId="088A9E07" w14:textId="1F9958AB" w:rsidR="008938A9" w:rsidRDefault="008C3FB9" w:rsidP="00600507">
      <w:r>
        <w:lastRenderedPageBreak/>
        <w:t xml:space="preserve">Компетенции (индикаторы): </w:t>
      </w:r>
      <w:r w:rsidR="00D01083">
        <w:t>ПК-</w:t>
      </w:r>
      <w:r w:rsidR="006D6A9F">
        <w:t>4</w:t>
      </w:r>
      <w:r w:rsidR="00D01083">
        <w:t xml:space="preserve"> (</w:t>
      </w:r>
      <w:r w:rsidR="00696BAF">
        <w:t>ПК-</w:t>
      </w:r>
      <w:r w:rsidR="006D6A9F">
        <w:t>4</w:t>
      </w:r>
      <w:r w:rsidR="00696BAF">
        <w:t>.</w:t>
      </w:r>
      <w:r w:rsidR="00D01083">
        <w:t>2</w:t>
      </w:r>
      <w:r w:rsidR="00696BAF">
        <w:t>)</w:t>
      </w:r>
    </w:p>
    <w:p w14:paraId="7F0FF673" w14:textId="77777777" w:rsidR="00B95E67" w:rsidRDefault="00B95E67" w:rsidP="005B5F17">
      <w:pPr>
        <w:spacing w:line="238" w:lineRule="auto"/>
      </w:pPr>
    </w:p>
    <w:p w14:paraId="0D073A8A" w14:textId="1D44ED2A" w:rsidR="00322F1C" w:rsidRDefault="007C1A1E" w:rsidP="005B5F17">
      <w:pPr>
        <w:spacing w:line="238" w:lineRule="auto"/>
      </w:pPr>
      <w:r>
        <w:t>3</w:t>
      </w:r>
      <w:r w:rsidR="00F216D5">
        <w:t xml:space="preserve">. Установите соответствие между </w:t>
      </w:r>
      <w:r w:rsidR="00E116E1">
        <w:t>характеристикой</w:t>
      </w:r>
      <w:r w:rsidR="00F216D5">
        <w:t xml:space="preserve"> </w:t>
      </w:r>
      <w:r w:rsidR="00E116E1">
        <w:t>организационных форм на транспорте</w:t>
      </w:r>
      <w:r w:rsidR="00F216D5"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7"/>
        <w:gridCol w:w="5392"/>
        <w:gridCol w:w="872"/>
        <w:gridCol w:w="2587"/>
      </w:tblGrid>
      <w:tr w:rsidR="00E116E1" w14:paraId="43631074" w14:textId="77777777" w:rsidTr="00B95E67">
        <w:trPr>
          <w:jc w:val="center"/>
        </w:trPr>
        <w:tc>
          <w:tcPr>
            <w:tcW w:w="867" w:type="dxa"/>
          </w:tcPr>
          <w:p w14:paraId="465B0916" w14:textId="77777777" w:rsidR="00E116E1" w:rsidRDefault="00E116E1" w:rsidP="005B5F17">
            <w:pPr>
              <w:spacing w:line="238" w:lineRule="auto"/>
              <w:ind w:firstLine="0"/>
              <w:jc w:val="center"/>
            </w:pPr>
          </w:p>
        </w:tc>
        <w:tc>
          <w:tcPr>
            <w:tcW w:w="5392" w:type="dxa"/>
          </w:tcPr>
          <w:p w14:paraId="2D786D4E" w14:textId="6D4BC885" w:rsidR="00E116E1" w:rsidRPr="006E3495" w:rsidRDefault="00E116E1" w:rsidP="005B5F17">
            <w:pPr>
              <w:spacing w:line="238" w:lineRule="auto"/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Характеристика</w:t>
            </w:r>
          </w:p>
        </w:tc>
        <w:tc>
          <w:tcPr>
            <w:tcW w:w="872" w:type="dxa"/>
          </w:tcPr>
          <w:p w14:paraId="00061ACA" w14:textId="77777777" w:rsidR="00E116E1" w:rsidRDefault="00E116E1" w:rsidP="005B5F17">
            <w:pPr>
              <w:spacing w:line="238" w:lineRule="auto"/>
              <w:ind w:firstLine="0"/>
              <w:jc w:val="center"/>
            </w:pPr>
          </w:p>
        </w:tc>
        <w:tc>
          <w:tcPr>
            <w:tcW w:w="2587" w:type="dxa"/>
          </w:tcPr>
          <w:p w14:paraId="053E5582" w14:textId="4FD074E6" w:rsidR="00E116E1" w:rsidRDefault="00E116E1" w:rsidP="00B95E67">
            <w:pPr>
              <w:spacing w:line="238" w:lineRule="auto"/>
              <w:ind w:firstLine="0"/>
              <w:jc w:val="center"/>
            </w:pPr>
            <w:r>
              <w:t>Форма</w:t>
            </w:r>
          </w:p>
        </w:tc>
      </w:tr>
      <w:tr w:rsidR="00F216D5" w14:paraId="4A5CC5CF" w14:textId="77777777" w:rsidTr="00B95E67">
        <w:trPr>
          <w:jc w:val="center"/>
        </w:trPr>
        <w:tc>
          <w:tcPr>
            <w:tcW w:w="867" w:type="dxa"/>
          </w:tcPr>
          <w:p w14:paraId="217B6E3B" w14:textId="50E55A95" w:rsidR="00F216D5" w:rsidRDefault="00F216D5" w:rsidP="005B5F17">
            <w:pPr>
              <w:spacing w:line="238" w:lineRule="auto"/>
              <w:ind w:firstLine="0"/>
              <w:jc w:val="right"/>
            </w:pPr>
            <w:r>
              <w:t>1)</w:t>
            </w:r>
          </w:p>
        </w:tc>
        <w:tc>
          <w:tcPr>
            <w:tcW w:w="5392" w:type="dxa"/>
          </w:tcPr>
          <w:p w14:paraId="17409D9C" w14:textId="0390AA7F" w:rsidR="00F216D5" w:rsidRPr="006E3495" w:rsidRDefault="00E116E1" w:rsidP="005B5F17">
            <w:pPr>
              <w:autoSpaceDE w:val="0"/>
              <w:autoSpaceDN w:val="0"/>
              <w:adjustRightInd w:val="0"/>
              <w:spacing w:line="238" w:lineRule="auto"/>
              <w:ind w:firstLine="0"/>
              <w:jc w:val="left"/>
            </w:pPr>
            <w:r w:rsidRPr="00E617FB">
              <w:rPr>
                <w:rFonts w:cs="Times New Roman"/>
                <w:szCs w:val="28"/>
              </w:rPr>
              <w:t>Прямые контрактные отношения между грузоотправителем и перевозчиком</w:t>
            </w:r>
          </w:p>
        </w:tc>
        <w:tc>
          <w:tcPr>
            <w:tcW w:w="872" w:type="dxa"/>
          </w:tcPr>
          <w:p w14:paraId="24EB2AC9" w14:textId="6A24E6E6" w:rsidR="00F216D5" w:rsidRDefault="00F216D5" w:rsidP="005B5F17">
            <w:pPr>
              <w:spacing w:line="238" w:lineRule="auto"/>
              <w:ind w:firstLine="0"/>
              <w:jc w:val="right"/>
            </w:pPr>
            <w:r>
              <w:t>А)</w:t>
            </w:r>
          </w:p>
        </w:tc>
        <w:tc>
          <w:tcPr>
            <w:tcW w:w="2587" w:type="dxa"/>
          </w:tcPr>
          <w:p w14:paraId="6CD534F0" w14:textId="3431B8B7" w:rsidR="00F216D5" w:rsidRDefault="00E116E1" w:rsidP="005B5F17">
            <w:pPr>
              <w:spacing w:line="238" w:lineRule="auto"/>
              <w:ind w:firstLine="0"/>
            </w:pPr>
            <w:r>
              <w:t>Простая</w:t>
            </w:r>
          </w:p>
        </w:tc>
      </w:tr>
      <w:tr w:rsidR="00F216D5" w14:paraId="7BFE12E5" w14:textId="77777777" w:rsidTr="00B95E67">
        <w:trPr>
          <w:jc w:val="center"/>
        </w:trPr>
        <w:tc>
          <w:tcPr>
            <w:tcW w:w="867" w:type="dxa"/>
          </w:tcPr>
          <w:p w14:paraId="641D8252" w14:textId="76E9C827" w:rsidR="00F216D5" w:rsidRDefault="00F216D5" w:rsidP="005B5F17">
            <w:pPr>
              <w:spacing w:line="238" w:lineRule="auto"/>
              <w:ind w:firstLine="0"/>
              <w:jc w:val="right"/>
            </w:pPr>
            <w:r>
              <w:t>2)</w:t>
            </w:r>
          </w:p>
        </w:tc>
        <w:tc>
          <w:tcPr>
            <w:tcW w:w="5392" w:type="dxa"/>
          </w:tcPr>
          <w:p w14:paraId="5B1D61BF" w14:textId="1FC41D38" w:rsidR="00F216D5" w:rsidRPr="006E3495" w:rsidRDefault="00E116E1" w:rsidP="005B5F17">
            <w:pPr>
              <w:autoSpaceDE w:val="0"/>
              <w:autoSpaceDN w:val="0"/>
              <w:adjustRightInd w:val="0"/>
              <w:spacing w:line="238" w:lineRule="auto"/>
              <w:ind w:firstLine="0"/>
              <w:jc w:val="left"/>
            </w:pPr>
            <w:r w:rsidRPr="00E617FB">
              <w:rPr>
                <w:rFonts w:cs="Times New Roman"/>
                <w:szCs w:val="28"/>
              </w:rPr>
              <w:t>Транспортировка несколькими</w:t>
            </w:r>
            <w:r>
              <w:rPr>
                <w:rFonts w:cs="Times New Roman"/>
                <w:szCs w:val="28"/>
              </w:rPr>
              <w:t xml:space="preserve"> </w:t>
            </w:r>
            <w:r w:rsidRPr="00E617FB">
              <w:rPr>
                <w:rFonts w:cs="Times New Roman"/>
                <w:szCs w:val="28"/>
              </w:rPr>
              <w:t>перевозчиками</w:t>
            </w:r>
            <w:r>
              <w:rPr>
                <w:rFonts w:cs="Times New Roman"/>
                <w:szCs w:val="28"/>
              </w:rPr>
              <w:t xml:space="preserve">. </w:t>
            </w:r>
            <w:r w:rsidRPr="00E617FB">
              <w:rPr>
                <w:rFonts w:cs="Times New Roman"/>
                <w:szCs w:val="28"/>
              </w:rPr>
              <w:t>Разные тарифы, требования, документы.</w:t>
            </w:r>
          </w:p>
        </w:tc>
        <w:tc>
          <w:tcPr>
            <w:tcW w:w="872" w:type="dxa"/>
          </w:tcPr>
          <w:p w14:paraId="113BD40D" w14:textId="3138816F" w:rsidR="00F216D5" w:rsidRDefault="00F216D5" w:rsidP="005B5F17">
            <w:pPr>
              <w:spacing w:line="238" w:lineRule="auto"/>
              <w:ind w:firstLine="0"/>
              <w:jc w:val="right"/>
            </w:pPr>
            <w:r>
              <w:t>Б)</w:t>
            </w:r>
          </w:p>
        </w:tc>
        <w:tc>
          <w:tcPr>
            <w:tcW w:w="2587" w:type="dxa"/>
          </w:tcPr>
          <w:p w14:paraId="3F42AD45" w14:textId="5B2521D5" w:rsidR="00F216D5" w:rsidRDefault="00E116E1" w:rsidP="005B5F17">
            <w:pPr>
              <w:spacing w:line="238" w:lineRule="auto"/>
              <w:ind w:firstLine="0"/>
            </w:pPr>
            <w:proofErr w:type="spellStart"/>
            <w:r>
              <w:t>Мультимодальная</w:t>
            </w:r>
            <w:proofErr w:type="spellEnd"/>
          </w:p>
        </w:tc>
      </w:tr>
      <w:tr w:rsidR="00F216D5" w14:paraId="51097DF7" w14:textId="77777777" w:rsidTr="00B95E67">
        <w:trPr>
          <w:jc w:val="center"/>
        </w:trPr>
        <w:tc>
          <w:tcPr>
            <w:tcW w:w="867" w:type="dxa"/>
          </w:tcPr>
          <w:p w14:paraId="5D27CB6F" w14:textId="7DE9D367" w:rsidR="00F216D5" w:rsidRDefault="00F216D5" w:rsidP="005B5F17">
            <w:pPr>
              <w:spacing w:line="238" w:lineRule="auto"/>
              <w:ind w:firstLine="0"/>
              <w:jc w:val="right"/>
            </w:pPr>
            <w:r>
              <w:t>3)</w:t>
            </w:r>
          </w:p>
        </w:tc>
        <w:tc>
          <w:tcPr>
            <w:tcW w:w="5392" w:type="dxa"/>
          </w:tcPr>
          <w:p w14:paraId="5AB43F0F" w14:textId="29D19897" w:rsidR="00F216D5" w:rsidRPr="006E3495" w:rsidRDefault="00E116E1" w:rsidP="005B5F17">
            <w:pPr>
              <w:spacing w:line="238" w:lineRule="auto"/>
              <w:ind w:firstLine="0"/>
              <w:jc w:val="left"/>
            </w:pPr>
            <w:r>
              <w:rPr>
                <w:rFonts w:cs="Times New Roman"/>
                <w:szCs w:val="28"/>
              </w:rPr>
              <w:t>Перевозки несколькими видами транспорта или несколькими перевозчиками по одному документу с возлагаемой на транспортного оператора ответственностью</w:t>
            </w:r>
          </w:p>
        </w:tc>
        <w:tc>
          <w:tcPr>
            <w:tcW w:w="872" w:type="dxa"/>
          </w:tcPr>
          <w:p w14:paraId="4FE40534" w14:textId="70D9D148" w:rsidR="00F216D5" w:rsidRDefault="00F216D5" w:rsidP="005B5F17">
            <w:pPr>
              <w:spacing w:line="238" w:lineRule="auto"/>
              <w:ind w:firstLine="0"/>
              <w:jc w:val="right"/>
            </w:pPr>
            <w:r>
              <w:t>В)</w:t>
            </w:r>
          </w:p>
        </w:tc>
        <w:tc>
          <w:tcPr>
            <w:tcW w:w="2587" w:type="dxa"/>
          </w:tcPr>
          <w:p w14:paraId="79A88529" w14:textId="61385057" w:rsidR="00F216D5" w:rsidRDefault="00E116E1" w:rsidP="005B5F17">
            <w:pPr>
              <w:spacing w:line="238" w:lineRule="auto"/>
              <w:ind w:firstLine="0"/>
            </w:pPr>
            <w:r>
              <w:t>Комбинированная</w:t>
            </w:r>
          </w:p>
        </w:tc>
      </w:tr>
    </w:tbl>
    <w:p w14:paraId="12BA1BFE" w14:textId="77777777" w:rsidR="00B95E67" w:rsidRDefault="00520107" w:rsidP="005B5F17">
      <w:pPr>
        <w:spacing w:line="238" w:lineRule="auto"/>
      </w:pPr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95E67" w14:paraId="4FF1D6AF" w14:textId="77777777" w:rsidTr="006E0735">
        <w:tc>
          <w:tcPr>
            <w:tcW w:w="3284" w:type="dxa"/>
            <w:vAlign w:val="center"/>
          </w:tcPr>
          <w:p w14:paraId="63A22637" w14:textId="77777777" w:rsidR="00B95E67" w:rsidRDefault="00B95E67" w:rsidP="006E0735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4" w:type="dxa"/>
            <w:vAlign w:val="center"/>
          </w:tcPr>
          <w:p w14:paraId="5EA0F0D5" w14:textId="77777777" w:rsidR="00B95E67" w:rsidRDefault="00B95E67" w:rsidP="006E0735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14:paraId="5F4407F3" w14:textId="77777777" w:rsidR="00B95E67" w:rsidRDefault="00B95E67" w:rsidP="006E0735">
            <w:pPr>
              <w:spacing w:line="233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95E67" w14:paraId="0F487076" w14:textId="77777777" w:rsidTr="006E0735">
        <w:tc>
          <w:tcPr>
            <w:tcW w:w="3284" w:type="dxa"/>
            <w:vAlign w:val="center"/>
          </w:tcPr>
          <w:p w14:paraId="0BC5D683" w14:textId="047E71C8" w:rsidR="00B95E67" w:rsidRPr="00B95E67" w:rsidRDefault="00B95E67" w:rsidP="006E0735">
            <w:pPr>
              <w:spacing w:line="233" w:lineRule="auto"/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3FC31863" w14:textId="7BF3FFDE" w:rsidR="00B95E67" w:rsidRPr="00B95E67" w:rsidRDefault="00B95E67" w:rsidP="006E0735">
            <w:pPr>
              <w:spacing w:line="233" w:lineRule="auto"/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3A8B5BAB" w14:textId="117CECC5" w:rsidR="00B95E67" w:rsidRPr="00B95E67" w:rsidRDefault="00B95E67" w:rsidP="006E0735">
            <w:pPr>
              <w:spacing w:line="233" w:lineRule="auto"/>
              <w:ind w:firstLine="0"/>
              <w:jc w:val="center"/>
            </w:pPr>
            <w:r>
              <w:t>Б</w:t>
            </w:r>
          </w:p>
        </w:tc>
      </w:tr>
    </w:tbl>
    <w:p w14:paraId="1900C87B" w14:textId="6D38CC9C" w:rsidR="00F216D5" w:rsidRDefault="00520107" w:rsidP="005B5F17">
      <w:pPr>
        <w:spacing w:line="238" w:lineRule="auto"/>
      </w:pPr>
      <w:r>
        <w:t>Компетенции (индикаторы)</w:t>
      </w:r>
      <w:r w:rsidR="00184289">
        <w:t xml:space="preserve">: </w:t>
      </w:r>
      <w:r w:rsidR="006E3495">
        <w:t>ПК-</w:t>
      </w:r>
      <w:r w:rsidR="00E116E1">
        <w:t>4</w:t>
      </w:r>
      <w:r w:rsidR="006E3495">
        <w:t xml:space="preserve"> (ПК-</w:t>
      </w:r>
      <w:r w:rsidR="00E116E1">
        <w:t>4</w:t>
      </w:r>
      <w:r w:rsidR="006E3495">
        <w:t>.2)</w:t>
      </w:r>
    </w:p>
    <w:p w14:paraId="4E17E283" w14:textId="77777777" w:rsidR="00F216D5" w:rsidRDefault="00F216D5" w:rsidP="005B5F17">
      <w:pPr>
        <w:spacing w:line="238" w:lineRule="auto"/>
      </w:pPr>
    </w:p>
    <w:p w14:paraId="2AB27E1A" w14:textId="77777777" w:rsidR="00874B3E" w:rsidRDefault="00874B3E" w:rsidP="005B5F17">
      <w:pPr>
        <w:pStyle w:val="4"/>
        <w:spacing w:line="238" w:lineRule="auto"/>
      </w:pPr>
      <w:r>
        <w:t>Задания закрытого типа на установление правильной последовательности</w:t>
      </w:r>
    </w:p>
    <w:p w14:paraId="0ED0EAC1" w14:textId="34E263CF" w:rsidR="00B43F57" w:rsidRPr="00B43F57" w:rsidRDefault="00B43F57" w:rsidP="005B5F17">
      <w:pPr>
        <w:pStyle w:val="Default"/>
        <w:spacing w:line="238" w:lineRule="auto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>Установите</w:t>
      </w:r>
      <w:r w:rsidR="005B5F17">
        <w:rPr>
          <w:i/>
          <w:iCs/>
          <w:sz w:val="28"/>
          <w:szCs w:val="28"/>
        </w:rPr>
        <w:t xml:space="preserve"> правильную последовательность.</w:t>
      </w:r>
    </w:p>
    <w:p w14:paraId="1B89142D" w14:textId="7FCA9572" w:rsidR="00B43F57" w:rsidRPr="00B72EF4" w:rsidRDefault="00B43F57" w:rsidP="00B72EF4">
      <w:pPr>
        <w:rPr>
          <w:b/>
          <w:i/>
        </w:rPr>
      </w:pPr>
      <w:r w:rsidRPr="00B72EF4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B72EF4"/>
    <w:p w14:paraId="1782FD35" w14:textId="78A5C1BE" w:rsidR="00C8695F" w:rsidRDefault="007C1A1E" w:rsidP="00B72EF4">
      <w:pPr>
        <w:rPr>
          <w:b/>
        </w:rPr>
      </w:pPr>
      <w:r>
        <w:t>1</w:t>
      </w:r>
      <w:r w:rsidR="00C8695F">
        <w:t xml:space="preserve">. </w:t>
      </w:r>
      <w:r w:rsidR="00650885" w:rsidRPr="00650885">
        <w:t>Установите правильную последовательность</w:t>
      </w:r>
      <w:r w:rsidR="00650885">
        <w:t xml:space="preserve"> </w:t>
      </w:r>
      <w:r w:rsidR="005046EB">
        <w:t>расположения участников (от начала до конца) процесса продвижения транспортно-логистических услуг в схеме «прямой перевозчик»</w:t>
      </w:r>
      <w:r w:rsidR="00E35905">
        <w:t>:</w:t>
      </w:r>
    </w:p>
    <w:p w14:paraId="164A0439" w14:textId="1DD43EE5" w:rsidR="00E35905" w:rsidRPr="008C7028" w:rsidRDefault="00E35905" w:rsidP="005B5F17">
      <w:pPr>
        <w:spacing w:line="238" w:lineRule="auto"/>
        <w:rPr>
          <w:spacing w:val="-2"/>
        </w:rPr>
      </w:pPr>
      <w:r w:rsidRPr="008C7028">
        <w:t xml:space="preserve">А) </w:t>
      </w:r>
      <w:r w:rsidR="005046EB">
        <w:t>Перевозчик</w:t>
      </w:r>
    </w:p>
    <w:p w14:paraId="037BDD74" w14:textId="4FEEF55D" w:rsidR="00E35905" w:rsidRPr="008C7028" w:rsidRDefault="00E35905" w:rsidP="005B5F17">
      <w:pPr>
        <w:spacing w:line="238" w:lineRule="auto"/>
      </w:pPr>
      <w:r w:rsidRPr="008C7028">
        <w:t>Б)</w:t>
      </w:r>
      <w:r w:rsidR="00702E20" w:rsidRPr="008C7028">
        <w:t xml:space="preserve"> </w:t>
      </w:r>
      <w:r w:rsidR="005046EB">
        <w:rPr>
          <w:iCs/>
          <w:szCs w:val="28"/>
        </w:rPr>
        <w:t>Потребители услуг</w:t>
      </w:r>
    </w:p>
    <w:p w14:paraId="3793E943" w14:textId="08384B74" w:rsidR="00E35905" w:rsidRPr="008C7028" w:rsidRDefault="00E35905" w:rsidP="005B5F17">
      <w:pPr>
        <w:spacing w:line="238" w:lineRule="auto"/>
      </w:pPr>
      <w:r w:rsidRPr="008C7028">
        <w:t>В)</w:t>
      </w:r>
      <w:r w:rsidR="00702E20" w:rsidRPr="008C7028">
        <w:t xml:space="preserve"> </w:t>
      </w:r>
      <w:r w:rsidR="005046EB">
        <w:rPr>
          <w:iCs/>
          <w:szCs w:val="28"/>
        </w:rPr>
        <w:t>Продавцы дополнительных услуг</w:t>
      </w:r>
    </w:p>
    <w:p w14:paraId="76A911AD" w14:textId="4059F4FF" w:rsidR="00E35905" w:rsidRPr="008C7028" w:rsidRDefault="00E35905" w:rsidP="005B5F17">
      <w:pPr>
        <w:spacing w:line="238" w:lineRule="auto"/>
      </w:pPr>
      <w:r w:rsidRPr="008C7028">
        <w:t xml:space="preserve">Г) </w:t>
      </w:r>
      <w:r w:rsidR="005046EB">
        <w:rPr>
          <w:iCs/>
          <w:szCs w:val="28"/>
        </w:rPr>
        <w:t>Агентские компании и логистические посредники</w:t>
      </w:r>
    </w:p>
    <w:p w14:paraId="17388C16" w14:textId="7BF7C804" w:rsidR="00C8695F" w:rsidRDefault="00221E30" w:rsidP="005B5F17">
      <w:pPr>
        <w:spacing w:line="238" w:lineRule="auto"/>
      </w:pPr>
      <w:r>
        <w:t xml:space="preserve">Правильный ответ: </w:t>
      </w:r>
      <w:r w:rsidR="00650885">
        <w:t>В</w:t>
      </w:r>
      <w:r>
        <w:t xml:space="preserve">, </w:t>
      </w:r>
      <w:r w:rsidR="00650885">
        <w:t>А</w:t>
      </w:r>
      <w:r>
        <w:t xml:space="preserve">, </w:t>
      </w:r>
      <w:r w:rsidR="005046EB">
        <w:t>Г</w:t>
      </w:r>
      <w:r w:rsidR="00650885">
        <w:t xml:space="preserve">, </w:t>
      </w:r>
      <w:r w:rsidR="005046EB">
        <w:t>Б</w:t>
      </w:r>
    </w:p>
    <w:p w14:paraId="41496C6D" w14:textId="400B5C7C" w:rsidR="00221E30" w:rsidRDefault="00221E30" w:rsidP="005B5F17">
      <w:pPr>
        <w:spacing w:line="238" w:lineRule="auto"/>
      </w:pPr>
      <w:r>
        <w:t xml:space="preserve">Компетенции (индикаторы): </w:t>
      </w:r>
      <w:r w:rsidR="00DB6132">
        <w:t>ПК-</w:t>
      </w:r>
      <w:r w:rsidR="005046EB">
        <w:t>4</w:t>
      </w:r>
      <w:r w:rsidR="00DB6132">
        <w:t xml:space="preserve"> (</w:t>
      </w:r>
      <w:r w:rsidR="00696BAF">
        <w:t>ПК-</w:t>
      </w:r>
      <w:r w:rsidR="005046EB">
        <w:t>4</w:t>
      </w:r>
      <w:r w:rsidR="00696BAF">
        <w:t>.</w:t>
      </w:r>
      <w:r w:rsidR="008C7028">
        <w:t>1</w:t>
      </w:r>
      <w:r w:rsidR="00696BAF">
        <w:t>)</w:t>
      </w:r>
    </w:p>
    <w:p w14:paraId="38D17ADF" w14:textId="77777777" w:rsidR="00221E30" w:rsidRDefault="00221E30" w:rsidP="005B5F17">
      <w:pPr>
        <w:spacing w:line="238" w:lineRule="auto"/>
      </w:pPr>
    </w:p>
    <w:p w14:paraId="57639EB8" w14:textId="3A7038CD" w:rsidR="00221E30" w:rsidRDefault="007C1A1E" w:rsidP="005B5F17">
      <w:pPr>
        <w:spacing w:line="238" w:lineRule="auto"/>
      </w:pPr>
      <w:r>
        <w:t>2</w:t>
      </w:r>
      <w:r w:rsidR="00B2782E">
        <w:t xml:space="preserve">. </w:t>
      </w:r>
      <w:r w:rsidR="00EF765C">
        <w:t>Установите правильную последовательность</w:t>
      </w:r>
      <w:r w:rsidR="001072B7">
        <w:t xml:space="preserve"> (от низшего к </w:t>
      </w:r>
      <w:proofErr w:type="gramStart"/>
      <w:r w:rsidR="001072B7">
        <w:t>высшему</w:t>
      </w:r>
      <w:proofErr w:type="gramEnd"/>
      <w:r w:rsidR="001072B7">
        <w:t>)</w:t>
      </w:r>
      <w:r w:rsidR="00EF765C">
        <w:t xml:space="preserve"> </w:t>
      </w:r>
      <w:r w:rsidR="001072B7">
        <w:t xml:space="preserve">уровней </w:t>
      </w:r>
      <w:r w:rsidR="001072B7" w:rsidRPr="00407E60">
        <w:rPr>
          <w:rFonts w:cs="Times New Roman"/>
          <w:szCs w:val="28"/>
        </w:rPr>
        <w:t>разработки и внедрения методических материалов для решения задач логистики транспорта</w:t>
      </w:r>
      <w:r w:rsidR="00EF765C">
        <w:t>:</w:t>
      </w:r>
    </w:p>
    <w:p w14:paraId="5B8EE91B" w14:textId="23D56399" w:rsidR="00EF765C" w:rsidRPr="00A31718" w:rsidRDefault="00EF765C" w:rsidP="005B5F17">
      <w:pPr>
        <w:spacing w:line="238" w:lineRule="auto"/>
      </w:pPr>
      <w:proofErr w:type="gramStart"/>
      <w:r w:rsidRPr="00A31718">
        <w:t xml:space="preserve">А) </w:t>
      </w:r>
      <w:r w:rsidR="001072B7">
        <w:rPr>
          <w:rFonts w:cs="Times New Roman"/>
          <w:szCs w:val="28"/>
        </w:rPr>
        <w:t>Р</w:t>
      </w:r>
      <w:r w:rsidR="001072B7" w:rsidRPr="000D11AC">
        <w:rPr>
          <w:rFonts w:cs="Times New Roman"/>
          <w:szCs w:val="28"/>
        </w:rPr>
        <w:t>азработанное методическое обеспечение внедрено на отдельных АТП или эпизодически используется на всех АТП</w:t>
      </w:r>
      <w:proofErr w:type="gramEnd"/>
    </w:p>
    <w:p w14:paraId="3829A926" w14:textId="6926BDE8" w:rsidR="00EF765C" w:rsidRPr="00A31718" w:rsidRDefault="00EF765C" w:rsidP="005B5F17">
      <w:pPr>
        <w:spacing w:line="238" w:lineRule="auto"/>
      </w:pPr>
      <w:r w:rsidRPr="00A31718">
        <w:t xml:space="preserve">Б) </w:t>
      </w:r>
      <w:r w:rsidR="001072B7">
        <w:rPr>
          <w:rFonts w:cs="Times New Roman"/>
          <w:szCs w:val="28"/>
        </w:rPr>
        <w:t>Р</w:t>
      </w:r>
      <w:r w:rsidR="001072B7" w:rsidRPr="000D11AC">
        <w:rPr>
          <w:rFonts w:cs="Times New Roman"/>
          <w:szCs w:val="28"/>
        </w:rPr>
        <w:t>азработаны методические материалы на теоретическом уровне (уровень «идей»)</w:t>
      </w:r>
    </w:p>
    <w:p w14:paraId="25BA8BFB" w14:textId="7BE94CB2" w:rsidR="00EF765C" w:rsidRPr="00A31718" w:rsidRDefault="00EF765C" w:rsidP="005B5F17">
      <w:pPr>
        <w:spacing w:line="238" w:lineRule="auto"/>
      </w:pPr>
      <w:r w:rsidRPr="00A31718">
        <w:lastRenderedPageBreak/>
        <w:t xml:space="preserve">В) </w:t>
      </w:r>
      <w:r w:rsidR="001072B7">
        <w:rPr>
          <w:rFonts w:cs="Times New Roman"/>
          <w:szCs w:val="28"/>
        </w:rPr>
        <w:t>Р</w:t>
      </w:r>
      <w:r w:rsidR="001072B7" w:rsidRPr="000D11AC">
        <w:rPr>
          <w:rFonts w:cs="Times New Roman"/>
          <w:szCs w:val="28"/>
        </w:rPr>
        <w:t>азработанное методическое обеспечение внедрено и регулярно используется</w:t>
      </w:r>
    </w:p>
    <w:p w14:paraId="5282C759" w14:textId="2A3E0866" w:rsidR="00EF765C" w:rsidRPr="00A31718" w:rsidRDefault="00EF765C" w:rsidP="005B5F17">
      <w:pPr>
        <w:spacing w:line="238" w:lineRule="auto"/>
      </w:pPr>
      <w:r w:rsidRPr="00A31718">
        <w:t xml:space="preserve">Г) </w:t>
      </w:r>
      <w:r w:rsidR="001072B7">
        <w:rPr>
          <w:rFonts w:cs="Times New Roman"/>
          <w:szCs w:val="28"/>
        </w:rPr>
        <w:t>Р</w:t>
      </w:r>
      <w:r w:rsidR="001072B7" w:rsidRPr="000D11AC">
        <w:rPr>
          <w:rFonts w:cs="Times New Roman"/>
          <w:szCs w:val="28"/>
        </w:rPr>
        <w:t>азработаны методические материалы с конкретными рекомендациями к внедрению</w:t>
      </w:r>
    </w:p>
    <w:p w14:paraId="23CCCD4A" w14:textId="621F347B" w:rsidR="00221E30" w:rsidRDefault="00EF765C" w:rsidP="005B5F17">
      <w:pPr>
        <w:spacing w:line="238" w:lineRule="auto"/>
      </w:pPr>
      <w:r>
        <w:t xml:space="preserve">Правильный ответ: </w:t>
      </w:r>
      <w:proofErr w:type="gramStart"/>
      <w:r w:rsidR="00716D38">
        <w:t>Б</w:t>
      </w:r>
      <w:proofErr w:type="gramEnd"/>
      <w:r w:rsidR="00716D38">
        <w:t>, Г, А, В</w:t>
      </w:r>
    </w:p>
    <w:p w14:paraId="7DA3A245" w14:textId="11A08558" w:rsidR="00716D38" w:rsidRDefault="00716D38" w:rsidP="005B5F17">
      <w:pPr>
        <w:spacing w:line="238" w:lineRule="auto"/>
      </w:pPr>
      <w:r>
        <w:t xml:space="preserve">Компетенции (индикаторы): </w:t>
      </w:r>
      <w:r w:rsidR="00A31718">
        <w:t>ПК-</w:t>
      </w:r>
      <w:r w:rsidR="001072B7">
        <w:t>4</w:t>
      </w:r>
      <w:r w:rsidR="00A31718">
        <w:t xml:space="preserve"> (ПК-</w:t>
      </w:r>
      <w:r w:rsidR="001072B7">
        <w:t>4</w:t>
      </w:r>
      <w:r w:rsidR="00A31718">
        <w:t>.2)</w:t>
      </w:r>
    </w:p>
    <w:p w14:paraId="5E1E754A" w14:textId="77777777" w:rsidR="00AC7FE9" w:rsidRDefault="00AC7FE9" w:rsidP="005B5F17">
      <w:pPr>
        <w:spacing w:line="238" w:lineRule="auto"/>
      </w:pPr>
    </w:p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B72EF4" w:rsidRDefault="00B43F57" w:rsidP="00B72EF4">
      <w:pPr>
        <w:rPr>
          <w:b/>
          <w:i/>
        </w:rPr>
      </w:pPr>
      <w:r w:rsidRPr="00B72EF4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723B5131" w:rsidR="00B43F57" w:rsidRPr="00DB6132" w:rsidRDefault="007C1A1E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D51A17">
        <w:t xml:space="preserve">____________ </w:t>
      </w:r>
      <w:r w:rsidR="00690710" w:rsidRPr="00F0766F">
        <w:rPr>
          <w:rFonts w:cs="Times New Roman"/>
          <w:szCs w:val="28"/>
        </w:rPr>
        <w:t>называются грузы, детали, запасные части, топливно-смазочные материалы и т.д., рассматриваемые в процессе приложения к ним различных логистических операций и отнесенные к временному интервалу</w:t>
      </w:r>
      <w:r w:rsidR="00D51A17" w:rsidRPr="00D91BD2">
        <w:rPr>
          <w:bCs/>
          <w:iCs/>
          <w:szCs w:val="28"/>
          <w:lang w:eastAsia="ru-RU"/>
        </w:rPr>
        <w:t>.</w:t>
      </w:r>
    </w:p>
    <w:p w14:paraId="57865F15" w14:textId="52975F22" w:rsidR="00B43F57" w:rsidRDefault="00B43F57" w:rsidP="00B43F57">
      <w:r>
        <w:t xml:space="preserve">Правильный ответ: </w:t>
      </w:r>
      <w:r w:rsidR="00690710">
        <w:t>материальными потоками</w:t>
      </w:r>
    </w:p>
    <w:p w14:paraId="23B93E98" w14:textId="34D22914" w:rsidR="00B43F57" w:rsidRDefault="00B43F57" w:rsidP="00B43F57">
      <w:r>
        <w:t xml:space="preserve">Компетенции (индикаторы): </w:t>
      </w:r>
      <w:r w:rsidR="00696BAF">
        <w:t>ПК-</w:t>
      </w:r>
      <w:r w:rsidR="00690710">
        <w:t>4</w:t>
      </w:r>
      <w:r w:rsidR="00DB6132">
        <w:t xml:space="preserve"> (</w:t>
      </w:r>
      <w:r w:rsidR="00696BAF">
        <w:t>ПК-</w:t>
      </w:r>
      <w:r w:rsidR="00690710">
        <w:t>4</w:t>
      </w:r>
      <w:r w:rsidR="00696BAF">
        <w:t>.</w:t>
      </w:r>
      <w:r w:rsidR="00DB6132">
        <w:t>2</w:t>
      </w:r>
      <w:r w:rsidR="00696BAF">
        <w:t>)</w:t>
      </w:r>
    </w:p>
    <w:p w14:paraId="4B821E34" w14:textId="77777777" w:rsidR="00B43F57" w:rsidRDefault="00B43F57" w:rsidP="00B43F57"/>
    <w:p w14:paraId="4976615C" w14:textId="609B8C36" w:rsidR="00D91BD2" w:rsidRPr="00D91BD2" w:rsidRDefault="007C1A1E" w:rsidP="00D91BD2">
      <w:pPr>
        <w:rPr>
          <w:bCs/>
          <w:szCs w:val="28"/>
        </w:rPr>
      </w:pPr>
      <w:r>
        <w:t>2</w:t>
      </w:r>
      <w:r w:rsidR="00B43F57">
        <w:t>.</w:t>
      </w:r>
      <w:r w:rsidR="00D91BD2">
        <w:t xml:space="preserve"> </w:t>
      </w:r>
      <w:r w:rsidR="00690710" w:rsidRPr="00F0766F">
        <w:rPr>
          <w:rFonts w:cs="Times New Roman"/>
          <w:szCs w:val="28"/>
        </w:rPr>
        <w:t xml:space="preserve">Материальный поток превращается в </w:t>
      </w:r>
      <w:r w:rsidR="00690710">
        <w:rPr>
          <w:rFonts w:cs="Times New Roman"/>
          <w:szCs w:val="28"/>
        </w:rPr>
        <w:t>_______________</w:t>
      </w:r>
      <w:r w:rsidR="00690710" w:rsidRPr="00F0766F">
        <w:rPr>
          <w:rFonts w:cs="Times New Roman"/>
          <w:szCs w:val="28"/>
        </w:rPr>
        <w:t>, если его рассматривать в ходе осуществления некоторых логистических операций на заданный момент времени</w:t>
      </w:r>
      <w:r w:rsidR="00D91BD2" w:rsidRPr="00D91BD2">
        <w:rPr>
          <w:bCs/>
          <w:iCs/>
          <w:szCs w:val="28"/>
          <w:lang w:eastAsia="ru-RU"/>
        </w:rPr>
        <w:t>.</w:t>
      </w:r>
    </w:p>
    <w:p w14:paraId="054E09D6" w14:textId="6BB925BF" w:rsidR="00D91BD2" w:rsidRDefault="00D91BD2" w:rsidP="00D91BD2">
      <w:r>
        <w:t xml:space="preserve">Правильный ответ: </w:t>
      </w:r>
      <w:r w:rsidR="00690710">
        <w:t>материальный запас</w:t>
      </w:r>
    </w:p>
    <w:p w14:paraId="1DDC196E" w14:textId="04C0134F" w:rsidR="00D91BD2" w:rsidRDefault="00795903" w:rsidP="00D91BD2">
      <w:r>
        <w:t xml:space="preserve">Компетенции (индикаторы): </w:t>
      </w:r>
      <w:r w:rsidR="00D51A17">
        <w:t>ПК-</w:t>
      </w:r>
      <w:r w:rsidR="00690710">
        <w:t>4</w:t>
      </w:r>
      <w:r w:rsidR="00D51A17">
        <w:t xml:space="preserve"> (ПК-</w:t>
      </w:r>
      <w:r w:rsidR="00690710">
        <w:t>4</w:t>
      </w:r>
      <w:r w:rsidR="00D51A17">
        <w:t>.2)</w:t>
      </w:r>
    </w:p>
    <w:p w14:paraId="59CD9F1C" w14:textId="778FC4EE" w:rsidR="00B43F57" w:rsidRDefault="00B43F57" w:rsidP="00B43F57"/>
    <w:p w14:paraId="405DD66E" w14:textId="3649C1A5" w:rsidR="00B43F57" w:rsidRPr="00D91BD2" w:rsidRDefault="007C1A1E" w:rsidP="00B43F57">
      <w:pPr>
        <w:rPr>
          <w:szCs w:val="28"/>
        </w:rPr>
      </w:pPr>
      <w:r>
        <w:t>3</w:t>
      </w:r>
      <w:r w:rsidR="00D91BD2">
        <w:t xml:space="preserve">. </w:t>
      </w:r>
      <w:r w:rsidR="009C69FA">
        <w:t xml:space="preserve">______________ </w:t>
      </w:r>
      <w:r w:rsidR="009C69FA">
        <w:rPr>
          <w:rFonts w:cs="Times New Roman"/>
          <w:szCs w:val="28"/>
        </w:rPr>
        <w:t>–</w:t>
      </w:r>
      <w:r w:rsidR="009C69FA">
        <w:t xml:space="preserve"> </w:t>
      </w:r>
      <w:r w:rsidR="009C69FA" w:rsidRPr="00F0766F">
        <w:rPr>
          <w:rFonts w:cs="Times New Roman"/>
          <w:szCs w:val="28"/>
        </w:rPr>
        <w:t>это</w:t>
      </w:r>
      <w:r w:rsidR="009C69FA">
        <w:rPr>
          <w:rFonts w:cs="Times New Roman"/>
          <w:szCs w:val="28"/>
        </w:rPr>
        <w:t xml:space="preserve"> </w:t>
      </w:r>
      <w:r w:rsidR="009C69FA" w:rsidRPr="00F0766F">
        <w:rPr>
          <w:rFonts w:cs="Times New Roman"/>
          <w:szCs w:val="28"/>
        </w:rPr>
        <w:t>совокупность</w:t>
      </w:r>
      <w:r w:rsidR="009C69FA">
        <w:rPr>
          <w:rFonts w:cs="Times New Roman"/>
          <w:szCs w:val="28"/>
        </w:rPr>
        <w:t xml:space="preserve"> </w:t>
      </w:r>
      <w:r w:rsidR="009C69FA" w:rsidRPr="00F0766F">
        <w:rPr>
          <w:rFonts w:cs="Times New Roman"/>
          <w:szCs w:val="28"/>
        </w:rPr>
        <w:t>циркулирующих</w:t>
      </w:r>
      <w:r w:rsidR="009C69FA">
        <w:rPr>
          <w:rFonts w:cs="Times New Roman"/>
          <w:szCs w:val="28"/>
        </w:rPr>
        <w:t xml:space="preserve"> </w:t>
      </w:r>
      <w:r w:rsidR="009C69FA" w:rsidRPr="00F0766F">
        <w:rPr>
          <w:rFonts w:cs="Times New Roman"/>
          <w:szCs w:val="28"/>
        </w:rPr>
        <w:t xml:space="preserve">в </w:t>
      </w:r>
      <w:r w:rsidR="009C69FA">
        <w:rPr>
          <w:rFonts w:cs="Times New Roman"/>
          <w:szCs w:val="28"/>
        </w:rPr>
        <w:t>логистической системе</w:t>
      </w:r>
      <w:r w:rsidR="009C69FA" w:rsidRPr="00F0766F">
        <w:rPr>
          <w:rFonts w:cs="Times New Roman"/>
          <w:szCs w:val="28"/>
        </w:rPr>
        <w:t>, между ней и внешней средой сообщений, необходимых для управления материальным потоком</w:t>
      </w:r>
      <w:r w:rsidR="009C69FA">
        <w:rPr>
          <w:rFonts w:cs="Times New Roman"/>
          <w:szCs w:val="28"/>
        </w:rPr>
        <w:t>.</w:t>
      </w:r>
    </w:p>
    <w:p w14:paraId="084C7B65" w14:textId="247D1FC3" w:rsidR="00D91BD2" w:rsidRDefault="00D91BD2" w:rsidP="00D91BD2">
      <w:r>
        <w:t xml:space="preserve">Правильный ответ: </w:t>
      </w:r>
      <w:r w:rsidR="009C69FA">
        <w:t>информационный поток</w:t>
      </w:r>
    </w:p>
    <w:p w14:paraId="79268C48" w14:textId="57C2A166" w:rsidR="00D91BD2" w:rsidRDefault="005D13F6" w:rsidP="00D91BD2">
      <w:r>
        <w:t>Ко</w:t>
      </w:r>
      <w:r w:rsidR="00D51A17">
        <w:t xml:space="preserve">мпетенции (индикаторы): </w:t>
      </w:r>
      <w:r>
        <w:t>ПК-</w:t>
      </w:r>
      <w:r w:rsidR="009C69FA">
        <w:t>4</w:t>
      </w:r>
      <w:r w:rsidR="00D51A17">
        <w:t xml:space="preserve"> (</w:t>
      </w:r>
      <w:r>
        <w:t>ПК-</w:t>
      </w:r>
      <w:r w:rsidR="009C69FA">
        <w:t>4</w:t>
      </w:r>
      <w:r>
        <w:t>.</w:t>
      </w:r>
      <w:r w:rsidR="00D51A17">
        <w:t>3</w:t>
      </w:r>
      <w:r>
        <w:t>)</w:t>
      </w:r>
    </w:p>
    <w:p w14:paraId="6AF80AF5" w14:textId="77777777" w:rsidR="00B43F57" w:rsidRDefault="00B43F57" w:rsidP="00B43F57"/>
    <w:p w14:paraId="05903591" w14:textId="1D25A48C" w:rsidR="00D51A17" w:rsidRPr="00DB6132" w:rsidRDefault="007C1A1E" w:rsidP="00D51A17">
      <w:pPr>
        <w:rPr>
          <w:rFonts w:cs="Times New Roman"/>
          <w:szCs w:val="28"/>
        </w:rPr>
      </w:pPr>
      <w:r>
        <w:t>4</w:t>
      </w:r>
      <w:r w:rsidR="00EF7B65">
        <w:t>.</w:t>
      </w:r>
      <w:r w:rsidR="00F727B3">
        <w:t xml:space="preserve"> </w:t>
      </w:r>
      <w:r w:rsidR="009C69FA">
        <w:t xml:space="preserve">______________ </w:t>
      </w:r>
      <w:r w:rsidR="009C69FA">
        <w:rPr>
          <w:rFonts w:cs="Times New Roman"/>
          <w:szCs w:val="28"/>
        </w:rPr>
        <w:t>– это</w:t>
      </w:r>
      <w:r w:rsidR="009C69FA">
        <w:t xml:space="preserve"> </w:t>
      </w:r>
      <w:r w:rsidR="009C69FA" w:rsidRPr="00F0766F">
        <w:rPr>
          <w:rFonts w:cs="Times New Roman"/>
          <w:szCs w:val="28"/>
        </w:rPr>
        <w:t>система управления материальными потоками промышленных предприятий, посреднических, торговых и транспортных организаций, расположенных в разных регионах страны или в разных странах</w:t>
      </w:r>
      <w:r w:rsidR="00D51A17" w:rsidRPr="00DB6132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56B94B50" w:rsidR="00D51A17" w:rsidRDefault="00D51A17" w:rsidP="00D51A17">
      <w:r>
        <w:t xml:space="preserve">Правильный ответ: </w:t>
      </w:r>
      <w:proofErr w:type="spellStart"/>
      <w:r w:rsidR="009C69FA">
        <w:t>макрологистическая</w:t>
      </w:r>
      <w:proofErr w:type="spellEnd"/>
      <w:r w:rsidR="009C69FA">
        <w:t xml:space="preserve"> система</w:t>
      </w:r>
    </w:p>
    <w:p w14:paraId="4B458523" w14:textId="587E119B" w:rsidR="00A7219E" w:rsidRDefault="005D13F6" w:rsidP="00A7219E">
      <w:r>
        <w:t xml:space="preserve">Компетенции (индикаторы): </w:t>
      </w:r>
      <w:r w:rsidR="00D51A17">
        <w:t>ПК-</w:t>
      </w:r>
      <w:r w:rsidR="009C69FA">
        <w:t>4</w:t>
      </w:r>
      <w:r w:rsidR="00D51A17">
        <w:t xml:space="preserve"> (ПК-</w:t>
      </w:r>
      <w:r w:rsidR="009C69FA">
        <w:t>4</w:t>
      </w:r>
      <w:r w:rsidR="00D51A17">
        <w:t>.3)</w:t>
      </w:r>
    </w:p>
    <w:p w14:paraId="6BB8A2BB" w14:textId="0F2F6791" w:rsidR="00137A2F" w:rsidRDefault="00137A2F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B72EF4" w:rsidRDefault="00CB12D3" w:rsidP="00B72EF4">
      <w:pPr>
        <w:rPr>
          <w:b/>
          <w:i/>
        </w:rPr>
      </w:pPr>
      <w:r w:rsidRPr="00B72EF4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01862F7E" w:rsidR="00DB03FD" w:rsidRPr="00DB03FD" w:rsidRDefault="007C1A1E" w:rsidP="00CB12D3">
      <w:r>
        <w:lastRenderedPageBreak/>
        <w:t>1</w:t>
      </w:r>
      <w:r w:rsidR="00DB03FD">
        <w:t xml:space="preserve">. </w:t>
      </w:r>
      <w:r w:rsidR="00771995">
        <w:t xml:space="preserve">Задан маятниковый маршрут с обратным холостым пробегом. </w:t>
      </w:r>
      <w:r w:rsidR="00DB03FD">
        <w:t xml:space="preserve">Определить </w:t>
      </w:r>
      <w:r w:rsidR="00771995">
        <w:t xml:space="preserve">коэффициент использования пробега автомобиля за одну </w:t>
      </w:r>
      <w:proofErr w:type="gramStart"/>
      <w:r w:rsidR="00771995">
        <w:t>ездку</w:t>
      </w:r>
      <w:proofErr w:type="gramEnd"/>
      <w:r w:rsidR="00DB03FD">
        <w:t xml:space="preserve">, если </w:t>
      </w:r>
      <w:r w:rsidR="00AB2CBB">
        <w:t xml:space="preserve">расстояние между </w:t>
      </w:r>
      <w:r w:rsidR="00771995">
        <w:t>пунктом погрузки и выгрузки</w:t>
      </w:r>
      <w:r w:rsidR="00DB03FD">
        <w:t xml:space="preserve"> равно </w:t>
      </w:r>
      <w:r w:rsidR="00771995">
        <w:t>15</w:t>
      </w:r>
      <w:r w:rsidR="00C73D57">
        <w:t xml:space="preserve"> </w:t>
      </w:r>
      <w:r w:rsidR="00771995">
        <w:t>к</w:t>
      </w:r>
      <w:r w:rsidR="00AB2CBB">
        <w:t>м</w:t>
      </w:r>
      <w:r w:rsidR="00C73D57">
        <w:t>.</w:t>
      </w:r>
    </w:p>
    <w:p w14:paraId="2CF66966" w14:textId="11154C2A" w:rsidR="00BB7684" w:rsidRDefault="00BB7684" w:rsidP="00CB12D3">
      <w:r>
        <w:t xml:space="preserve">Ответ: </w:t>
      </w:r>
      <w:r w:rsidR="003605AF">
        <w:t xml:space="preserve">коэффициент использования пробега </w:t>
      </w:r>
      <w:r>
        <w:t>рав</w:t>
      </w:r>
      <w:r w:rsidR="003605AF">
        <w:t>ен _______</w:t>
      </w:r>
      <w:proofErr w:type="gramStart"/>
      <w:r w:rsidR="003605AF">
        <w:t xml:space="preserve"> </w:t>
      </w:r>
      <w:r>
        <w:t>.</w:t>
      </w:r>
      <w:proofErr w:type="gramEnd"/>
    </w:p>
    <w:p w14:paraId="4A277E21" w14:textId="3A8DB458" w:rsidR="00CB12D3" w:rsidRPr="00CB12D3" w:rsidRDefault="00CB12D3" w:rsidP="00CB12D3">
      <w:r>
        <w:t xml:space="preserve">Правильный ответ: </w:t>
      </w:r>
      <w:r w:rsidR="003605AF">
        <w:t>0,5</w:t>
      </w:r>
      <w:r>
        <w:t xml:space="preserve"> / </w:t>
      </w:r>
      <w:r w:rsidR="003605AF">
        <w:t>ноль целых пять десятых / одна вторая</w:t>
      </w:r>
    </w:p>
    <w:p w14:paraId="282E7896" w14:textId="6E868AF4" w:rsidR="00CB12D3" w:rsidRDefault="00CB12D3" w:rsidP="00CB12D3">
      <w:r>
        <w:t>Компетенции</w:t>
      </w:r>
      <w:r w:rsidR="00184289">
        <w:t xml:space="preserve"> (индикаторы): </w:t>
      </w:r>
      <w:r w:rsidR="00696BAF">
        <w:t>ПК-</w:t>
      </w:r>
      <w:r w:rsidR="003605AF">
        <w:t>4</w:t>
      </w:r>
      <w:r w:rsidR="00AB2CBB">
        <w:t xml:space="preserve"> (</w:t>
      </w:r>
      <w:r w:rsidR="00696BAF">
        <w:t>ПК-</w:t>
      </w:r>
      <w:r w:rsidR="003605AF">
        <w:t>4</w:t>
      </w:r>
      <w:r w:rsidR="00696BAF">
        <w:t>.</w:t>
      </w:r>
      <w:r w:rsidR="00AB2CBB">
        <w:t>2</w:t>
      </w:r>
      <w:r w:rsidR="00696BAF">
        <w:t>)</w:t>
      </w:r>
    </w:p>
    <w:p w14:paraId="681E828A" w14:textId="77777777" w:rsidR="00CB12D3" w:rsidRPr="00CB12D3" w:rsidRDefault="00CB12D3" w:rsidP="00CB12D3"/>
    <w:p w14:paraId="6F1E0B5B" w14:textId="7911D88D" w:rsidR="00C73D57" w:rsidRDefault="007C1A1E" w:rsidP="00CB12D3">
      <w:r>
        <w:t>2</w:t>
      </w:r>
      <w:r w:rsidR="00C73D57">
        <w:t xml:space="preserve">. Определить </w:t>
      </w:r>
      <w:r w:rsidR="003605AF">
        <w:t>дневную выработку автомобиля грузоподъёмностью 4 т</w:t>
      </w:r>
      <w:r w:rsidR="00C73D57">
        <w:t xml:space="preserve">, если </w:t>
      </w:r>
      <w:r w:rsidR="003605AF">
        <w:t>при перевозке груза коэффициент использования грузоподъёмности автомобиля составляет 0,8</w:t>
      </w:r>
      <w:r w:rsidR="00FB6D89">
        <w:t xml:space="preserve">, а </w:t>
      </w:r>
      <w:r w:rsidR="003605AF">
        <w:t xml:space="preserve">число </w:t>
      </w:r>
      <w:proofErr w:type="gramStart"/>
      <w:r w:rsidR="003605AF">
        <w:t>ездок</w:t>
      </w:r>
      <w:proofErr w:type="gramEnd"/>
      <w:r w:rsidR="003605AF">
        <w:t xml:space="preserve"> за день</w:t>
      </w:r>
      <w:r w:rsidR="00FB6D89">
        <w:t xml:space="preserve"> </w:t>
      </w:r>
      <w:r w:rsidR="003605AF">
        <w:t>равно</w:t>
      </w:r>
      <w:r w:rsidR="00FB6D89">
        <w:t xml:space="preserve"> </w:t>
      </w:r>
      <w:r w:rsidR="003605AF">
        <w:t>5</w:t>
      </w:r>
      <w:r w:rsidR="00FB6D89">
        <w:t>.</w:t>
      </w:r>
    </w:p>
    <w:p w14:paraId="388E2EA2" w14:textId="5B995C2E" w:rsidR="00CB12D3" w:rsidRPr="00CB12D3" w:rsidRDefault="00BB7684" w:rsidP="00CB12D3">
      <w:r>
        <w:t xml:space="preserve">Ответ: </w:t>
      </w:r>
      <w:r w:rsidR="003605AF">
        <w:t>дневная выработка автомобиля</w:t>
      </w:r>
      <w:r w:rsidR="00FB6D89">
        <w:t xml:space="preserve"> </w:t>
      </w:r>
      <w:r>
        <w:t>равн</w:t>
      </w:r>
      <w:r w:rsidR="00AB2CBB">
        <w:t>а</w:t>
      </w:r>
      <w:r>
        <w:t xml:space="preserve"> _______</w:t>
      </w:r>
      <w:r w:rsidR="00AB2CBB">
        <w:t xml:space="preserve"> </w:t>
      </w:r>
      <w:proofErr w:type="gramStart"/>
      <w:r w:rsidR="003605AF">
        <w:t>т</w:t>
      </w:r>
      <w:proofErr w:type="gramEnd"/>
      <w:r>
        <w:t>.</w:t>
      </w:r>
    </w:p>
    <w:p w14:paraId="419FCB74" w14:textId="7F4EE8FA" w:rsidR="00CB12D3" w:rsidRDefault="00BB7684" w:rsidP="00CB12D3">
      <w:r>
        <w:t xml:space="preserve">Правильный ответ: </w:t>
      </w:r>
      <w:r w:rsidR="003605AF">
        <w:t>16</w:t>
      </w:r>
      <w:r>
        <w:t xml:space="preserve"> / </w:t>
      </w:r>
      <w:r w:rsidR="003605AF">
        <w:t>шестнадцать</w:t>
      </w:r>
    </w:p>
    <w:p w14:paraId="28D87667" w14:textId="7DD16ACC" w:rsidR="00BB7684" w:rsidRDefault="00BB7684" w:rsidP="00BB7684">
      <w:r>
        <w:t xml:space="preserve">Компетенции (индикаторы): </w:t>
      </w:r>
      <w:r w:rsidR="00BF313B">
        <w:t>ПК-</w:t>
      </w:r>
      <w:r w:rsidR="003605AF">
        <w:t>4</w:t>
      </w:r>
      <w:r w:rsidR="00BF313B">
        <w:t xml:space="preserve"> (ПК-</w:t>
      </w:r>
      <w:r w:rsidR="003605AF">
        <w:t>4</w:t>
      </w:r>
      <w:r w:rsidR="00BF313B">
        <w:t>.3)</w:t>
      </w:r>
    </w:p>
    <w:p w14:paraId="095F51F9" w14:textId="77777777" w:rsidR="00BB7684" w:rsidRDefault="00BB7684" w:rsidP="00CB12D3"/>
    <w:p w14:paraId="0B23A62A" w14:textId="68BD4512" w:rsidR="00FB6D89" w:rsidRDefault="007C1A1E" w:rsidP="00CB12D3">
      <w:r>
        <w:t>3</w:t>
      </w:r>
      <w:r w:rsidR="00FB6D89">
        <w:t xml:space="preserve">. Определить </w:t>
      </w:r>
      <w:r w:rsidR="00824120">
        <w:t>время работы автомобиля на маршруте</w:t>
      </w:r>
      <w:r w:rsidR="00FB6D89">
        <w:t>, если</w:t>
      </w:r>
      <w:r w:rsidR="00E14F81">
        <w:t xml:space="preserve"> </w:t>
      </w:r>
      <w:r w:rsidR="00824120">
        <w:t>время в наряде</w:t>
      </w:r>
      <w:r w:rsidR="00E14F81">
        <w:t xml:space="preserve"> равно </w:t>
      </w:r>
      <w:r w:rsidR="00824120">
        <w:t>9 ч</w:t>
      </w:r>
      <w:r w:rsidR="00E14F81">
        <w:t>,</w:t>
      </w:r>
      <w:r w:rsidR="00824120">
        <w:t xml:space="preserve"> первый и второй нулевые пробеги равны 10 км,</w:t>
      </w:r>
      <w:r w:rsidR="00E14F81">
        <w:t xml:space="preserve"> а </w:t>
      </w:r>
      <w:r w:rsidR="00824120">
        <w:t>эксплуатационная скорость автомобиля</w:t>
      </w:r>
      <w:r w:rsidR="00BF313B">
        <w:t xml:space="preserve"> состав</w:t>
      </w:r>
      <w:r w:rsidR="00824120">
        <w:t>ляет</w:t>
      </w:r>
      <w:r w:rsidR="00E14F81">
        <w:t xml:space="preserve"> </w:t>
      </w:r>
      <w:r w:rsidR="00824120">
        <w:t>40</w:t>
      </w:r>
      <w:r w:rsidR="00BF313B">
        <w:t xml:space="preserve"> </w:t>
      </w:r>
      <w:r w:rsidR="00824120">
        <w:t>км/</w:t>
      </w:r>
      <w:r w:rsidR="00BF313B">
        <w:t>ч</w:t>
      </w:r>
      <w:r w:rsidR="00E14F81">
        <w:t>.</w:t>
      </w:r>
    </w:p>
    <w:p w14:paraId="128ADD8C" w14:textId="14BBFC19" w:rsidR="00BB7684" w:rsidRDefault="00AF6D30" w:rsidP="00CB12D3">
      <w:r>
        <w:t xml:space="preserve">Ответ: </w:t>
      </w:r>
      <w:r w:rsidR="00824120">
        <w:t xml:space="preserve">время работы автомобиля на маршруте </w:t>
      </w:r>
      <w:r>
        <w:t>составит ____</w:t>
      </w:r>
      <w:r w:rsidR="00137A2F">
        <w:t xml:space="preserve"> </w:t>
      </w:r>
      <w:proofErr w:type="gramStart"/>
      <w:r w:rsidR="00BF313B">
        <w:t>ч</w:t>
      </w:r>
      <w:proofErr w:type="gramEnd"/>
      <w:r>
        <w:t>.</w:t>
      </w:r>
    </w:p>
    <w:p w14:paraId="74620711" w14:textId="0618F609" w:rsidR="00BB7684" w:rsidRDefault="00AF6D30" w:rsidP="00CB12D3">
      <w:r>
        <w:t xml:space="preserve">Правильный ответ: </w:t>
      </w:r>
      <w:r w:rsidR="00824120">
        <w:t>8,5</w:t>
      </w:r>
      <w:r>
        <w:t xml:space="preserve"> / </w:t>
      </w:r>
      <w:r w:rsidR="00824120">
        <w:t>восемь целых пять десятых</w:t>
      </w:r>
    </w:p>
    <w:p w14:paraId="1CE0540F" w14:textId="4514E4DA" w:rsidR="00AF6D30" w:rsidRDefault="00AF6D30" w:rsidP="00AF6D30">
      <w:r>
        <w:t>Компетенции</w:t>
      </w:r>
      <w:r w:rsidR="00184289">
        <w:t xml:space="preserve"> (индикаторы): </w:t>
      </w:r>
      <w:r w:rsidR="00BF313B">
        <w:t>ПК-</w:t>
      </w:r>
      <w:r w:rsidR="00824120">
        <w:t>4</w:t>
      </w:r>
      <w:r w:rsidR="00BF313B">
        <w:t xml:space="preserve"> (ПК-</w:t>
      </w:r>
      <w:r w:rsidR="00824120">
        <w:t>4</w:t>
      </w:r>
      <w:r w:rsidR="00BF313B">
        <w:t>.3)</w:t>
      </w:r>
    </w:p>
    <w:p w14:paraId="6FB614C1" w14:textId="77777777" w:rsidR="00BB7684" w:rsidRPr="00CB12D3" w:rsidRDefault="00BB7684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044E3006" w14:textId="400FB654" w:rsidR="008225BC" w:rsidRPr="008225BC" w:rsidRDefault="00015E45" w:rsidP="006D60C1">
      <w:pPr>
        <w:spacing w:before="120"/>
      </w:pPr>
      <w:r>
        <w:t xml:space="preserve">1. </w:t>
      </w:r>
      <w:r w:rsidR="008225BC" w:rsidRPr="00FC2984">
        <w:rPr>
          <w:szCs w:val="28"/>
        </w:rPr>
        <w:t>Решите з</w:t>
      </w:r>
      <w:r w:rsidR="008225BC">
        <w:rPr>
          <w:szCs w:val="28"/>
        </w:rPr>
        <w:t>адачу.</w:t>
      </w:r>
    </w:p>
    <w:p w14:paraId="17897F50" w14:textId="500B1DC2" w:rsidR="008225BC" w:rsidRDefault="008225BC" w:rsidP="008225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48DB">
        <w:rPr>
          <w:color w:val="auto"/>
          <w:sz w:val="28"/>
          <w:szCs w:val="28"/>
        </w:rPr>
        <w:t xml:space="preserve">Задача состоит в отыскании кратчайшего расстояния объезда </w:t>
      </w:r>
      <w:proofErr w:type="spellStart"/>
      <w:r w:rsidRPr="00C448DB">
        <w:rPr>
          <w:color w:val="auto"/>
          <w:sz w:val="28"/>
          <w:szCs w:val="28"/>
        </w:rPr>
        <w:t>грузопунктов</w:t>
      </w:r>
      <w:proofErr w:type="spellEnd"/>
      <w:r w:rsidRPr="00C448DB">
        <w:rPr>
          <w:color w:val="auto"/>
          <w:sz w:val="28"/>
          <w:szCs w:val="28"/>
        </w:rPr>
        <w:t xml:space="preserve"> при условии доставки грузов из одного пункта загрузки в несколько пунктов потребления. В качестве исходных данных задается транспортная сеть в виде графа</w:t>
      </w:r>
      <w:r w:rsidR="003A5932" w:rsidRPr="003A5932">
        <w:rPr>
          <w:color w:val="auto"/>
          <w:sz w:val="28"/>
          <w:szCs w:val="28"/>
        </w:rPr>
        <w:t xml:space="preserve"> (</w:t>
      </w:r>
      <w:r w:rsidR="003A5932">
        <w:rPr>
          <w:color w:val="auto"/>
          <w:sz w:val="28"/>
          <w:szCs w:val="28"/>
        </w:rPr>
        <w:t>рисунок</w:t>
      </w:r>
      <w:r w:rsidR="003A5932" w:rsidRPr="003A5932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</w:t>
      </w:r>
      <w:r w:rsidRPr="00C448DB">
        <w:rPr>
          <w:color w:val="auto"/>
          <w:sz w:val="28"/>
          <w:szCs w:val="28"/>
        </w:rPr>
        <w:t xml:space="preserve"> </w:t>
      </w:r>
      <w:proofErr w:type="gramStart"/>
      <w:r w:rsidRPr="00C448DB">
        <w:rPr>
          <w:color w:val="auto"/>
          <w:sz w:val="28"/>
          <w:szCs w:val="28"/>
        </w:rPr>
        <w:t>по</w:t>
      </w:r>
      <w:proofErr w:type="gramEnd"/>
      <w:r w:rsidRPr="00C448DB">
        <w:rPr>
          <w:color w:val="auto"/>
          <w:sz w:val="28"/>
          <w:szCs w:val="28"/>
        </w:rPr>
        <w:t xml:space="preserve"> корой строится матрица минимал</w:t>
      </w:r>
      <w:r>
        <w:rPr>
          <w:color w:val="auto"/>
          <w:sz w:val="28"/>
          <w:szCs w:val="28"/>
        </w:rPr>
        <w:t>ьных расстояний между пунктами.</w:t>
      </w:r>
    </w:p>
    <w:p w14:paraId="42C0985D" w14:textId="77777777" w:rsidR="003A5932" w:rsidRPr="00C448DB" w:rsidRDefault="003A5932" w:rsidP="008225B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FDF5559" w14:textId="6344BA4A" w:rsidR="008225BC" w:rsidRDefault="008225BC" w:rsidP="008225BC">
      <w:pPr>
        <w:jc w:val="center"/>
        <w:rPr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 wp14:anchorId="035B74CB" wp14:editId="6DF7CF87">
            <wp:extent cx="3640015" cy="2748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15" cy="27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9996" w14:textId="43EEB78C" w:rsidR="008225BC" w:rsidRDefault="003A5932" w:rsidP="008225BC">
      <w:pPr>
        <w:ind w:firstLine="0"/>
        <w:jc w:val="center"/>
      </w:pPr>
      <w:r>
        <w:rPr>
          <w:szCs w:val="28"/>
        </w:rPr>
        <w:t>Транспортная сеть</w:t>
      </w:r>
    </w:p>
    <w:p w14:paraId="77CDF3C7" w14:textId="77777777" w:rsidR="008225BC" w:rsidRDefault="008225BC" w:rsidP="008225BC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lastRenderedPageBreak/>
        <w:t>Привести расширенное решение.</w:t>
      </w:r>
    </w:p>
    <w:p w14:paraId="330E1813" w14:textId="2129E4C9" w:rsidR="008225BC" w:rsidRDefault="008225BC" w:rsidP="008225BC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3A5932"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3EBE5144" w14:textId="77777777" w:rsidR="008225BC" w:rsidRPr="00BE7E25" w:rsidRDefault="008225BC" w:rsidP="008225BC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37B6F0C0" w14:textId="3F3C5E0C" w:rsidR="008225BC" w:rsidRDefault="003A5932" w:rsidP="003A5932">
      <w:pPr>
        <w:ind w:firstLine="0"/>
        <w:jc w:val="center"/>
        <w:rPr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 wp14:anchorId="26BC8384" wp14:editId="120AB131">
            <wp:extent cx="3059430" cy="208089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B926" w14:textId="41BB26E1" w:rsidR="003A5932" w:rsidRDefault="003A5932" w:rsidP="003A5932">
      <w:r>
        <w:t>Компетенции (индикаторы): ПК-4 (ПК-4.3)</w:t>
      </w:r>
    </w:p>
    <w:p w14:paraId="003EC6C0" w14:textId="77777777" w:rsidR="008225BC" w:rsidRPr="003A5932" w:rsidRDefault="008225BC" w:rsidP="00AF6D30"/>
    <w:p w14:paraId="6A8B8848" w14:textId="6B3E789F" w:rsidR="00AF6D30" w:rsidRDefault="007C1A1E" w:rsidP="00AF6D30">
      <w:r>
        <w:t>2</w:t>
      </w:r>
      <w:r w:rsidR="00814E21">
        <w:t xml:space="preserve">. </w:t>
      </w:r>
      <w:r w:rsidR="008225BC" w:rsidRPr="00FC2984">
        <w:rPr>
          <w:szCs w:val="28"/>
        </w:rPr>
        <w:t>Решите з</w:t>
      </w:r>
      <w:r w:rsidR="008225BC">
        <w:rPr>
          <w:szCs w:val="28"/>
        </w:rPr>
        <w:t>адачу.</w:t>
      </w:r>
    </w:p>
    <w:p w14:paraId="1319FCB8" w14:textId="56648DFD" w:rsidR="003A5932" w:rsidRDefault="003A5932" w:rsidP="003A5932">
      <w:pPr>
        <w:pStyle w:val="Default"/>
        <w:ind w:firstLine="709"/>
        <w:jc w:val="both"/>
        <w:rPr>
          <w:sz w:val="28"/>
          <w:szCs w:val="28"/>
        </w:rPr>
      </w:pPr>
      <w:r w:rsidRPr="00364394">
        <w:rPr>
          <w:sz w:val="28"/>
          <w:szCs w:val="28"/>
        </w:rPr>
        <w:t>Для заданной транспортной сети (рис</w:t>
      </w:r>
      <w:r>
        <w:rPr>
          <w:sz w:val="28"/>
          <w:szCs w:val="28"/>
        </w:rPr>
        <w:t>унок</w:t>
      </w:r>
      <w:r w:rsidRPr="00364394">
        <w:rPr>
          <w:sz w:val="28"/>
          <w:szCs w:val="28"/>
        </w:rPr>
        <w:t xml:space="preserve">) построить кратчайший маршрут из пункта </w:t>
      </w:r>
      <w:r>
        <w:rPr>
          <w:sz w:val="28"/>
          <w:szCs w:val="28"/>
        </w:rPr>
        <w:t>А</w:t>
      </w:r>
      <w:proofErr w:type="gramStart"/>
      <w:r w:rsidRPr="00364394">
        <w:rPr>
          <w:sz w:val="28"/>
          <w:szCs w:val="28"/>
          <w:vertAlign w:val="subscript"/>
        </w:rPr>
        <w:t>0</w:t>
      </w:r>
      <w:proofErr w:type="gramEnd"/>
      <w:r w:rsidRPr="00364394">
        <w:rPr>
          <w:sz w:val="28"/>
          <w:szCs w:val="28"/>
        </w:rPr>
        <w:t xml:space="preserve"> в пункт </w:t>
      </w:r>
      <w:r>
        <w:rPr>
          <w:sz w:val="28"/>
          <w:szCs w:val="28"/>
        </w:rPr>
        <w:t>А</w:t>
      </w:r>
      <w:r w:rsidRPr="00364394">
        <w:rPr>
          <w:sz w:val="28"/>
          <w:szCs w:val="28"/>
          <w:vertAlign w:val="subscript"/>
        </w:rPr>
        <w:t>6</w:t>
      </w:r>
      <w:r w:rsidRPr="00364394">
        <w:rPr>
          <w:sz w:val="28"/>
          <w:szCs w:val="28"/>
        </w:rPr>
        <w:t>.</w:t>
      </w:r>
    </w:p>
    <w:p w14:paraId="000672C8" w14:textId="08EFA8E8" w:rsidR="003A5932" w:rsidRDefault="003A5932" w:rsidP="003A5932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4CD7FA" wp14:editId="0FCEBB2F">
            <wp:extent cx="5034915" cy="2180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17C9" w14:textId="3619BEE1" w:rsidR="003A5932" w:rsidRDefault="003A5932" w:rsidP="003A5932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Транспортная сеть</w:t>
      </w:r>
    </w:p>
    <w:p w14:paraId="3D4ECCF7" w14:textId="77777777" w:rsidR="003A5932" w:rsidRDefault="003A5932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</w:p>
    <w:p w14:paraId="5FAC9270" w14:textId="53F2424C" w:rsidR="0056286F" w:rsidRDefault="0056286F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6B6AC144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3A5932"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4B02DE56" w14:textId="77777777" w:rsidR="0012205C" w:rsidRDefault="0012205C" w:rsidP="001220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цепочки:</w:t>
      </w:r>
    </w:p>
    <w:p w14:paraId="48186195" w14:textId="77777777" w:rsidR="0012205C" w:rsidRPr="0070511A" w:rsidRDefault="0012205C" w:rsidP="0012205C">
      <w:pPr>
        <w:pStyle w:val="Default"/>
        <w:ind w:firstLine="19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364394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6</w:t>
      </w:r>
    </w:p>
    <w:p w14:paraId="6A6470E3" w14:textId="77777777" w:rsidR="0012205C" w:rsidRPr="0070511A" w:rsidRDefault="0012205C" w:rsidP="0012205C">
      <w:pPr>
        <w:pStyle w:val="Default"/>
        <w:ind w:firstLine="19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364394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А</w:t>
      </w:r>
      <w:r>
        <w:rPr>
          <w:sz w:val="28"/>
          <w:szCs w:val="28"/>
          <w:vertAlign w:val="subscript"/>
        </w:rPr>
        <w:t>6</w:t>
      </w:r>
    </w:p>
    <w:p w14:paraId="7333699D" w14:textId="09FBE152" w:rsidR="00184289" w:rsidRDefault="00184289" w:rsidP="00184289">
      <w:r>
        <w:t xml:space="preserve">Компетенции (индикаторы): </w:t>
      </w:r>
      <w:r w:rsidR="00D611A2">
        <w:t>ПК-</w:t>
      </w:r>
      <w:r w:rsidR="0012205C">
        <w:t>4</w:t>
      </w:r>
      <w:r w:rsidR="00D611A2">
        <w:t xml:space="preserve"> (ПК-</w:t>
      </w:r>
      <w:r w:rsidR="0012205C">
        <w:t>4</w:t>
      </w:r>
      <w:r w:rsidR="00D611A2">
        <w:t>.3)</w:t>
      </w:r>
    </w:p>
    <w:p w14:paraId="63363204" w14:textId="77777777" w:rsidR="00184289" w:rsidRPr="00AF6D30" w:rsidRDefault="00184289" w:rsidP="00BE7E25"/>
    <w:p w14:paraId="0DE99181" w14:textId="3ABCCFCB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3E1F4" w14:textId="77777777" w:rsidR="00895BED" w:rsidRDefault="00895BED" w:rsidP="006943A0">
      <w:r>
        <w:separator/>
      </w:r>
    </w:p>
  </w:endnote>
  <w:endnote w:type="continuationSeparator" w:id="0">
    <w:p w14:paraId="7E66BF36" w14:textId="77777777" w:rsidR="00895BED" w:rsidRDefault="00895BE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84FBF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85A30" w14:textId="77777777" w:rsidR="00895BED" w:rsidRDefault="00895BED" w:rsidP="006943A0">
      <w:r>
        <w:separator/>
      </w:r>
    </w:p>
  </w:footnote>
  <w:footnote w:type="continuationSeparator" w:id="0">
    <w:p w14:paraId="121BB6D6" w14:textId="77777777" w:rsidR="00895BED" w:rsidRDefault="00895BE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C6125"/>
    <w:rsid w:val="000D01B5"/>
    <w:rsid w:val="000E23A3"/>
    <w:rsid w:val="000E7237"/>
    <w:rsid w:val="001057E2"/>
    <w:rsid w:val="001072B7"/>
    <w:rsid w:val="0012205C"/>
    <w:rsid w:val="00137A2F"/>
    <w:rsid w:val="00153496"/>
    <w:rsid w:val="00172F27"/>
    <w:rsid w:val="00184289"/>
    <w:rsid w:val="00191CF7"/>
    <w:rsid w:val="00200A88"/>
    <w:rsid w:val="00216CA6"/>
    <w:rsid w:val="00221E30"/>
    <w:rsid w:val="00225D0F"/>
    <w:rsid w:val="0025357A"/>
    <w:rsid w:val="00274D9F"/>
    <w:rsid w:val="002852D1"/>
    <w:rsid w:val="0029459C"/>
    <w:rsid w:val="00297C05"/>
    <w:rsid w:val="002A0645"/>
    <w:rsid w:val="002D7372"/>
    <w:rsid w:val="002E38AC"/>
    <w:rsid w:val="002F20EB"/>
    <w:rsid w:val="003031F1"/>
    <w:rsid w:val="00322F1C"/>
    <w:rsid w:val="00345E1D"/>
    <w:rsid w:val="00347C37"/>
    <w:rsid w:val="003605AF"/>
    <w:rsid w:val="003715B8"/>
    <w:rsid w:val="0039385F"/>
    <w:rsid w:val="003A5932"/>
    <w:rsid w:val="003B1CE2"/>
    <w:rsid w:val="003D7563"/>
    <w:rsid w:val="003E5013"/>
    <w:rsid w:val="00407D52"/>
    <w:rsid w:val="00461D7F"/>
    <w:rsid w:val="0050366B"/>
    <w:rsid w:val="005046EB"/>
    <w:rsid w:val="00510649"/>
    <w:rsid w:val="005107A7"/>
    <w:rsid w:val="00520107"/>
    <w:rsid w:val="00554016"/>
    <w:rsid w:val="0056286F"/>
    <w:rsid w:val="00567FC0"/>
    <w:rsid w:val="005A6C79"/>
    <w:rsid w:val="005B5F17"/>
    <w:rsid w:val="005D13F6"/>
    <w:rsid w:val="00600507"/>
    <w:rsid w:val="00650885"/>
    <w:rsid w:val="0066178B"/>
    <w:rsid w:val="00690710"/>
    <w:rsid w:val="006943A0"/>
    <w:rsid w:val="00696BAF"/>
    <w:rsid w:val="006D60C1"/>
    <w:rsid w:val="006D6A9F"/>
    <w:rsid w:val="006E3495"/>
    <w:rsid w:val="00702E20"/>
    <w:rsid w:val="00706221"/>
    <w:rsid w:val="00716D38"/>
    <w:rsid w:val="00736325"/>
    <w:rsid w:val="00736951"/>
    <w:rsid w:val="00771995"/>
    <w:rsid w:val="007916BD"/>
    <w:rsid w:val="00795903"/>
    <w:rsid w:val="007A1913"/>
    <w:rsid w:val="007C1A1E"/>
    <w:rsid w:val="00807172"/>
    <w:rsid w:val="00814E21"/>
    <w:rsid w:val="008159DB"/>
    <w:rsid w:val="008225BC"/>
    <w:rsid w:val="00824120"/>
    <w:rsid w:val="00840510"/>
    <w:rsid w:val="00861F62"/>
    <w:rsid w:val="00874B3E"/>
    <w:rsid w:val="008938A9"/>
    <w:rsid w:val="00895BED"/>
    <w:rsid w:val="008B7E69"/>
    <w:rsid w:val="008C1727"/>
    <w:rsid w:val="008C3FB9"/>
    <w:rsid w:val="008C7028"/>
    <w:rsid w:val="008C7667"/>
    <w:rsid w:val="008D77C8"/>
    <w:rsid w:val="008E4603"/>
    <w:rsid w:val="008F5D6A"/>
    <w:rsid w:val="00913BE6"/>
    <w:rsid w:val="00916D85"/>
    <w:rsid w:val="009330A1"/>
    <w:rsid w:val="009346E8"/>
    <w:rsid w:val="00964016"/>
    <w:rsid w:val="00984FBF"/>
    <w:rsid w:val="009B6C90"/>
    <w:rsid w:val="009C3382"/>
    <w:rsid w:val="009C69FA"/>
    <w:rsid w:val="009F5C21"/>
    <w:rsid w:val="009F744D"/>
    <w:rsid w:val="00A07227"/>
    <w:rsid w:val="00A11402"/>
    <w:rsid w:val="00A27BC0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C7FE9"/>
    <w:rsid w:val="00AD2DFE"/>
    <w:rsid w:val="00AD4B9F"/>
    <w:rsid w:val="00AE2F80"/>
    <w:rsid w:val="00AF6D30"/>
    <w:rsid w:val="00B17C99"/>
    <w:rsid w:val="00B2782E"/>
    <w:rsid w:val="00B43F57"/>
    <w:rsid w:val="00B72EF4"/>
    <w:rsid w:val="00B7649F"/>
    <w:rsid w:val="00B851C6"/>
    <w:rsid w:val="00B95E67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46E8"/>
    <w:rsid w:val="00CB12D3"/>
    <w:rsid w:val="00CC1370"/>
    <w:rsid w:val="00D01083"/>
    <w:rsid w:val="00D46B89"/>
    <w:rsid w:val="00D47DB6"/>
    <w:rsid w:val="00D51A17"/>
    <w:rsid w:val="00D611A2"/>
    <w:rsid w:val="00D91BD2"/>
    <w:rsid w:val="00DB03FD"/>
    <w:rsid w:val="00DB6132"/>
    <w:rsid w:val="00DE578C"/>
    <w:rsid w:val="00DF5F44"/>
    <w:rsid w:val="00E0611E"/>
    <w:rsid w:val="00E116E1"/>
    <w:rsid w:val="00E14F81"/>
    <w:rsid w:val="00E217F5"/>
    <w:rsid w:val="00E35905"/>
    <w:rsid w:val="00E70D0E"/>
    <w:rsid w:val="00E97446"/>
    <w:rsid w:val="00EC2270"/>
    <w:rsid w:val="00ED0D5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11D7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63A2-4074-4341-BF33-F735A58E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59</cp:revision>
  <dcterms:created xsi:type="dcterms:W3CDTF">2024-11-25T08:12:00Z</dcterms:created>
  <dcterms:modified xsi:type="dcterms:W3CDTF">2025-03-21T11:44:00Z</dcterms:modified>
</cp:coreProperties>
</file>