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DF84" w14:textId="20FFD157" w:rsidR="008F55F6" w:rsidRPr="00D311EF" w:rsidRDefault="00911EFC" w:rsidP="008F55F6">
      <w:pPr>
        <w:pStyle w:val="1"/>
        <w:rPr>
          <w:rFonts w:cs="Times New Roman"/>
          <w:szCs w:val="28"/>
        </w:rPr>
      </w:pPr>
      <w:r w:rsidRPr="00D311EF">
        <w:rPr>
          <w:rFonts w:cs="Times New Roman"/>
          <w:szCs w:val="28"/>
        </w:rPr>
        <w:t>Комплект оценочных материалов по дисциплине</w:t>
      </w:r>
      <w:r w:rsidR="00D53E37" w:rsidRPr="00D311EF">
        <w:rPr>
          <w:rFonts w:cs="Times New Roman"/>
          <w:szCs w:val="28"/>
        </w:rPr>
        <w:t xml:space="preserve"> </w:t>
      </w:r>
      <w:r w:rsidRPr="00D311EF">
        <w:rPr>
          <w:rFonts w:cs="Times New Roman"/>
          <w:szCs w:val="28"/>
        </w:rPr>
        <w:br/>
      </w:r>
      <w:r w:rsidR="002E3434" w:rsidRPr="00D311EF">
        <w:rPr>
          <w:rFonts w:cs="Times New Roman"/>
          <w:szCs w:val="28"/>
        </w:rPr>
        <w:t xml:space="preserve">«Компьютерный инженерный анализ объектов </w:t>
      </w:r>
      <w:r w:rsidR="00776335" w:rsidRPr="00D311EF">
        <w:rPr>
          <w:rFonts w:cs="Times New Roman"/>
          <w:szCs w:val="28"/>
        </w:rPr>
        <w:t>подъемно-транспортного, строительного, дорожного машиностроения</w:t>
      </w:r>
      <w:r w:rsidR="0056702A" w:rsidRPr="00D311EF">
        <w:rPr>
          <w:rFonts w:cs="Times New Roman"/>
          <w:szCs w:val="28"/>
        </w:rPr>
        <w:t>»</w:t>
      </w:r>
    </w:p>
    <w:p w14:paraId="66B442D7" w14:textId="77777777" w:rsidR="008F55F6" w:rsidRPr="00D311EF" w:rsidRDefault="008F55F6" w:rsidP="008F55F6">
      <w:pPr>
        <w:rPr>
          <w:kern w:val="0"/>
        </w:rPr>
      </w:pPr>
    </w:p>
    <w:p w14:paraId="2C751649" w14:textId="77777777" w:rsidR="008F55F6" w:rsidRPr="00D311EF" w:rsidRDefault="008F55F6" w:rsidP="008F55F6">
      <w:pPr>
        <w:rPr>
          <w:rFonts w:cs="Times New Roman"/>
          <w:b/>
          <w:kern w:val="0"/>
          <w:szCs w:val="28"/>
        </w:rPr>
      </w:pPr>
      <w:r w:rsidRPr="00D311EF">
        <w:rPr>
          <w:rFonts w:cs="Times New Roman"/>
          <w:b/>
          <w:kern w:val="0"/>
          <w:szCs w:val="28"/>
        </w:rPr>
        <w:t>Задания закрытого типа</w:t>
      </w:r>
    </w:p>
    <w:p w14:paraId="22E4C2BE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3D0FACCB" w14:textId="77777777" w:rsidR="008F55F6" w:rsidRPr="00D311EF" w:rsidRDefault="008F55F6" w:rsidP="008F55F6">
      <w:pPr>
        <w:rPr>
          <w:rFonts w:cs="Times New Roman"/>
          <w:b/>
          <w:kern w:val="0"/>
          <w:szCs w:val="28"/>
        </w:rPr>
      </w:pPr>
      <w:r w:rsidRPr="00D311EF">
        <w:rPr>
          <w:rFonts w:cs="Times New Roman"/>
          <w:b/>
          <w:kern w:val="0"/>
          <w:szCs w:val="28"/>
        </w:rPr>
        <w:t>Задания закрытого типа на выбор правильного ответа</w:t>
      </w:r>
    </w:p>
    <w:p w14:paraId="1D64C350" w14:textId="77777777" w:rsidR="008F55F6" w:rsidRPr="00D311EF" w:rsidRDefault="008F55F6" w:rsidP="008F55F6">
      <w:pPr>
        <w:rPr>
          <w:rFonts w:cs="Times New Roman"/>
          <w:i/>
          <w:kern w:val="0"/>
          <w:szCs w:val="28"/>
        </w:rPr>
      </w:pPr>
      <w:r w:rsidRPr="00D311EF">
        <w:rPr>
          <w:rFonts w:cs="Times New Roman"/>
          <w:i/>
          <w:kern w:val="0"/>
          <w:szCs w:val="28"/>
        </w:rPr>
        <w:t>Выберите один правильный ответ</w:t>
      </w:r>
    </w:p>
    <w:p w14:paraId="3DA58631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1219CD23" w14:textId="77777777" w:rsidR="008F55F6" w:rsidRPr="00D311EF" w:rsidRDefault="008F55F6" w:rsidP="008F55F6">
      <w:pPr>
        <w:ind w:firstLine="708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cs="Times New Roman"/>
          <w:bCs/>
          <w:kern w:val="0"/>
          <w:szCs w:val="28"/>
        </w:rPr>
        <w:t>1.</w:t>
      </w:r>
      <w:r w:rsidRPr="00D311EF">
        <w:rPr>
          <w:rFonts w:cs="Times New Roman"/>
          <w:b/>
          <w:kern w:val="0"/>
          <w:szCs w:val="28"/>
        </w:rPr>
        <w:t xml:space="preserve"> </w:t>
      </w: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Наибольшее распространение получил метод конечных элементов в форме:</w:t>
      </w:r>
    </w:p>
    <w:p w14:paraId="02DF6833" w14:textId="77777777" w:rsidR="008F55F6" w:rsidRPr="00D311EF" w:rsidRDefault="008F55F6" w:rsidP="008F55F6">
      <w:pPr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А) метода перемещений;</w:t>
      </w:r>
    </w:p>
    <w:p w14:paraId="4FAD0DA5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Б) метода сил;</w:t>
      </w:r>
    </w:p>
    <w:p w14:paraId="3CF157B9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В) смешанного метода;</w:t>
      </w:r>
    </w:p>
    <w:p w14:paraId="11BF2A74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Г) метода коллокации.</w:t>
      </w:r>
    </w:p>
    <w:p w14:paraId="6DCC5A3D" w14:textId="77777777" w:rsidR="008F55F6" w:rsidRPr="00D311EF" w:rsidRDefault="008F55F6" w:rsidP="008F55F6">
      <w:pPr>
        <w:pStyle w:val="af2"/>
        <w:widowControl w:val="0"/>
        <w:shd w:val="clear" w:color="auto" w:fill="FFFFFF"/>
        <w:autoSpaceDE w:val="0"/>
        <w:autoSpaceDN w:val="0"/>
        <w:adjustRightInd w:val="0"/>
        <w:ind w:left="0"/>
        <w:rPr>
          <w:rFonts w:cs="Times New Roman"/>
          <w:iCs/>
          <w:kern w:val="0"/>
          <w:szCs w:val="28"/>
        </w:rPr>
      </w:pPr>
      <w:r w:rsidRPr="00D311EF">
        <w:rPr>
          <w:rFonts w:cs="Times New Roman"/>
          <w:iCs/>
          <w:kern w:val="0"/>
          <w:szCs w:val="28"/>
        </w:rPr>
        <w:t>Правильный ответ: А</w:t>
      </w:r>
    </w:p>
    <w:p w14:paraId="53AEB58B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УК-2 (УК-2.1, УК-2.2, УК-2.3)</w:t>
      </w:r>
    </w:p>
    <w:p w14:paraId="7077782D" w14:textId="77777777" w:rsidR="008F55F6" w:rsidRPr="00D311EF" w:rsidRDefault="008F55F6" w:rsidP="008F55F6">
      <w:pPr>
        <w:shd w:val="clear" w:color="auto" w:fill="FFFFFF"/>
        <w:ind w:firstLine="0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24A38A8" w14:textId="77777777" w:rsidR="008F55F6" w:rsidRPr="00D311EF" w:rsidRDefault="008F55F6" w:rsidP="008F55F6">
      <w:pPr>
        <w:shd w:val="clear" w:color="auto" w:fill="FFFFFF"/>
        <w:ind w:firstLine="708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2. Метод конечных элементов относится к ______ методам строительной механики.</w:t>
      </w:r>
    </w:p>
    <w:p w14:paraId="646C447E" w14:textId="77777777" w:rsidR="008F55F6" w:rsidRPr="00D311EF" w:rsidRDefault="008F55F6" w:rsidP="008F55F6">
      <w:pPr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А) численным;</w:t>
      </w:r>
    </w:p>
    <w:p w14:paraId="288C9035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Б) численно-аналитическим;</w:t>
      </w:r>
    </w:p>
    <w:p w14:paraId="33851374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В) аналитическим;</w:t>
      </w:r>
    </w:p>
    <w:p w14:paraId="13480696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Г) вероятностным.</w:t>
      </w:r>
    </w:p>
    <w:p w14:paraId="4D3159DF" w14:textId="77777777" w:rsidR="008F55F6" w:rsidRPr="00D311EF" w:rsidRDefault="008F55F6" w:rsidP="008F55F6">
      <w:pPr>
        <w:pStyle w:val="af2"/>
        <w:widowControl w:val="0"/>
        <w:shd w:val="clear" w:color="auto" w:fill="FFFFFF"/>
        <w:autoSpaceDE w:val="0"/>
        <w:autoSpaceDN w:val="0"/>
        <w:adjustRightInd w:val="0"/>
        <w:ind w:left="0"/>
        <w:rPr>
          <w:rFonts w:cs="Times New Roman"/>
          <w:iCs/>
          <w:kern w:val="0"/>
          <w:szCs w:val="28"/>
        </w:rPr>
      </w:pPr>
      <w:r w:rsidRPr="00D311EF">
        <w:rPr>
          <w:rFonts w:cs="Times New Roman"/>
          <w:iCs/>
          <w:kern w:val="0"/>
          <w:szCs w:val="28"/>
        </w:rPr>
        <w:t>Правильный ответ: А</w:t>
      </w:r>
    </w:p>
    <w:p w14:paraId="79518E62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48D045A7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90D01D7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3. Недостатком метода конечных элементов является:</w:t>
      </w:r>
    </w:p>
    <w:p w14:paraId="030C7DB6" w14:textId="77777777" w:rsidR="008F55F6" w:rsidRPr="00D311EF" w:rsidRDefault="008F55F6" w:rsidP="008F55F6">
      <w:pPr>
        <w:shd w:val="clear" w:color="auto" w:fill="FFFFFF"/>
        <w:ind w:firstLine="708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А) невозможность расчета конструкций с переменными по объему свойствами;</w:t>
      </w:r>
    </w:p>
    <w:p w14:paraId="113F521D" w14:textId="77777777" w:rsidR="008F55F6" w:rsidRPr="00D311EF" w:rsidRDefault="008F55F6" w:rsidP="008F55F6">
      <w:pPr>
        <w:shd w:val="clear" w:color="auto" w:fill="FFFFFF" w:themeFill="background1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Б) высокие требования к </w:t>
      </w:r>
      <w:r w:rsidRPr="00D311EF">
        <w:rPr>
          <w:rFonts w:eastAsia="Times New Roman" w:cs="Times New Roman"/>
          <w:kern w:val="0"/>
          <w:szCs w:val="28"/>
          <w:shd w:val="clear" w:color="auto" w:fill="FFFFFF" w:themeFill="background1"/>
          <w:lang w:eastAsia="ru-RU"/>
          <w14:ligatures w14:val="none"/>
        </w:rPr>
        <w:t>быстродействию и</w:t>
      </w: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объему оперативной памяти ЭВМ;</w:t>
      </w:r>
    </w:p>
    <w:p w14:paraId="453DCF58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В) невозможность расчета конструкций сложной формы;</w:t>
      </w:r>
    </w:p>
    <w:p w14:paraId="6F484546" w14:textId="77777777" w:rsidR="008F55F6" w:rsidRPr="00D311EF" w:rsidRDefault="008F55F6" w:rsidP="008F55F6">
      <w:pPr>
        <w:shd w:val="clear" w:color="auto" w:fill="FFFFFF"/>
        <w:ind w:firstLine="708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Г) необходимость разбиения конструкции на элементы одинакового размера.</w:t>
      </w:r>
    </w:p>
    <w:p w14:paraId="42967442" w14:textId="77777777" w:rsidR="008F55F6" w:rsidRPr="00D311EF" w:rsidRDefault="008F55F6" w:rsidP="008F55F6">
      <w:pPr>
        <w:pStyle w:val="af2"/>
        <w:widowControl w:val="0"/>
        <w:shd w:val="clear" w:color="auto" w:fill="FFFFFF"/>
        <w:autoSpaceDE w:val="0"/>
        <w:autoSpaceDN w:val="0"/>
        <w:adjustRightInd w:val="0"/>
        <w:ind w:left="0"/>
        <w:rPr>
          <w:rFonts w:cs="Times New Roman"/>
          <w:iCs/>
          <w:kern w:val="0"/>
          <w:szCs w:val="28"/>
        </w:rPr>
      </w:pPr>
      <w:r w:rsidRPr="00D311EF">
        <w:rPr>
          <w:rFonts w:cs="Times New Roman"/>
          <w:iCs/>
          <w:kern w:val="0"/>
          <w:szCs w:val="28"/>
        </w:rPr>
        <w:t>Правильный ответ: Б</w:t>
      </w:r>
    </w:p>
    <w:p w14:paraId="20F6DC20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39676A6D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F6AB748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4. К более точным результатам приводит разбиение области на:</w:t>
      </w:r>
    </w:p>
    <w:p w14:paraId="4C061D46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А) равносторонние треугольники;</w:t>
      </w:r>
    </w:p>
    <w:p w14:paraId="219DD149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Б) прямоугольные треугольники;</w:t>
      </w:r>
    </w:p>
    <w:p w14:paraId="3E72A29B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В) тупоугольные треугольники;</w:t>
      </w:r>
    </w:p>
    <w:p w14:paraId="4ED4D9EB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Г) остроугольные треугольники.</w:t>
      </w:r>
    </w:p>
    <w:p w14:paraId="56B8DC65" w14:textId="77777777" w:rsidR="008F55F6" w:rsidRPr="00D311EF" w:rsidRDefault="008F55F6" w:rsidP="008F55F6">
      <w:pPr>
        <w:pStyle w:val="af2"/>
        <w:widowControl w:val="0"/>
        <w:shd w:val="clear" w:color="auto" w:fill="FFFFFF"/>
        <w:autoSpaceDE w:val="0"/>
        <w:autoSpaceDN w:val="0"/>
        <w:adjustRightInd w:val="0"/>
        <w:ind w:left="0"/>
        <w:rPr>
          <w:rFonts w:cs="Times New Roman"/>
          <w:iCs/>
          <w:kern w:val="0"/>
          <w:szCs w:val="28"/>
        </w:rPr>
      </w:pPr>
      <w:r w:rsidRPr="00D311EF">
        <w:rPr>
          <w:rFonts w:cs="Times New Roman"/>
          <w:iCs/>
          <w:kern w:val="0"/>
          <w:szCs w:val="28"/>
        </w:rPr>
        <w:t>Правильный ответ: А</w:t>
      </w:r>
    </w:p>
    <w:p w14:paraId="0CEBE83C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УК-2 (УК-2.1, УК-2.2, УК-2.3)</w:t>
      </w:r>
    </w:p>
    <w:p w14:paraId="5138FB98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218E018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5. Матрица жесткости конечного элемента</w:t>
      </w:r>
    </w:p>
    <w:p w14:paraId="5F59C572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А) симметрична относительно побочной диагонали;</w:t>
      </w:r>
    </w:p>
    <w:p w14:paraId="11F88042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Б) симметрична относительно главной диагонали;</w:t>
      </w:r>
    </w:p>
    <w:p w14:paraId="055D0F4A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В) не имеет симметрии;</w:t>
      </w:r>
    </w:p>
    <w:p w14:paraId="5E203CE8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Г) все ответы верны.</w:t>
      </w:r>
    </w:p>
    <w:p w14:paraId="15CD84DF" w14:textId="77777777" w:rsidR="008F55F6" w:rsidRPr="00D311EF" w:rsidRDefault="008F55F6" w:rsidP="008F55F6">
      <w:pPr>
        <w:pStyle w:val="af2"/>
        <w:widowControl w:val="0"/>
        <w:shd w:val="clear" w:color="auto" w:fill="FFFFFF"/>
        <w:autoSpaceDE w:val="0"/>
        <w:autoSpaceDN w:val="0"/>
        <w:adjustRightInd w:val="0"/>
        <w:ind w:left="0"/>
        <w:rPr>
          <w:rFonts w:cs="Times New Roman"/>
          <w:iCs/>
          <w:kern w:val="0"/>
          <w:szCs w:val="28"/>
        </w:rPr>
      </w:pPr>
      <w:r w:rsidRPr="00D311EF">
        <w:rPr>
          <w:rFonts w:cs="Times New Roman"/>
          <w:iCs/>
          <w:kern w:val="0"/>
          <w:szCs w:val="28"/>
        </w:rPr>
        <w:t>Правильный ответ: Б</w:t>
      </w:r>
    </w:p>
    <w:p w14:paraId="086F2AC5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2BC86D2F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3115E98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6. Порядок матрицы жесткости конечного элемента равен:</w:t>
      </w:r>
    </w:p>
    <w:p w14:paraId="0C66C1BE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А) числу степеней свободы в узле;</w:t>
      </w:r>
    </w:p>
    <w:p w14:paraId="5D23454D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Б) числу узлов элемента;</w:t>
      </w:r>
    </w:p>
    <w:p w14:paraId="2D268C6A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В) произведению числа узлов на число степеней свободы в узле;</w:t>
      </w:r>
    </w:p>
    <w:p w14:paraId="3AE5987F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Г) все ответы верны.</w:t>
      </w:r>
    </w:p>
    <w:p w14:paraId="15181FC0" w14:textId="77777777" w:rsidR="008F55F6" w:rsidRPr="00D311EF" w:rsidRDefault="008F55F6" w:rsidP="008F55F6">
      <w:pPr>
        <w:pStyle w:val="af2"/>
        <w:widowControl w:val="0"/>
        <w:shd w:val="clear" w:color="auto" w:fill="FFFFFF"/>
        <w:autoSpaceDE w:val="0"/>
        <w:autoSpaceDN w:val="0"/>
        <w:adjustRightInd w:val="0"/>
        <w:ind w:left="0"/>
        <w:rPr>
          <w:rFonts w:cs="Times New Roman"/>
          <w:iCs/>
          <w:kern w:val="0"/>
          <w:szCs w:val="28"/>
        </w:rPr>
      </w:pPr>
      <w:r w:rsidRPr="00D311EF">
        <w:rPr>
          <w:rFonts w:cs="Times New Roman"/>
          <w:iCs/>
          <w:kern w:val="0"/>
          <w:szCs w:val="28"/>
        </w:rPr>
        <w:t>Правильный ответ: В</w:t>
      </w:r>
    </w:p>
    <w:p w14:paraId="5986B388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1FA25DBF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2F32D19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7. Какой метод используется для анализа напряжений в конструкциях?</w:t>
      </w:r>
    </w:p>
    <w:p w14:paraId="3615E137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А) метод граничных элементов;</w:t>
      </w:r>
    </w:p>
    <w:p w14:paraId="006DB940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Б) метод Монте-Карло;</w:t>
      </w:r>
    </w:p>
    <w:p w14:paraId="0C687D8E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В) метод наименьших квадратов;</w:t>
      </w:r>
    </w:p>
    <w:p w14:paraId="1FA577FF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Г) метод конечных элементов (МКЭ).</w:t>
      </w:r>
    </w:p>
    <w:p w14:paraId="29F93496" w14:textId="77777777" w:rsidR="008F55F6" w:rsidRPr="00D311EF" w:rsidRDefault="008F55F6" w:rsidP="008F55F6">
      <w:pPr>
        <w:pStyle w:val="af2"/>
        <w:widowControl w:val="0"/>
        <w:shd w:val="clear" w:color="auto" w:fill="FFFFFF"/>
        <w:autoSpaceDE w:val="0"/>
        <w:autoSpaceDN w:val="0"/>
        <w:adjustRightInd w:val="0"/>
        <w:ind w:left="0"/>
        <w:rPr>
          <w:rFonts w:cs="Times New Roman"/>
          <w:iCs/>
          <w:kern w:val="0"/>
          <w:szCs w:val="28"/>
        </w:rPr>
      </w:pPr>
      <w:r w:rsidRPr="00D311EF">
        <w:rPr>
          <w:rFonts w:cs="Times New Roman"/>
          <w:iCs/>
          <w:kern w:val="0"/>
          <w:szCs w:val="28"/>
        </w:rPr>
        <w:t>Правильный ответ: Г</w:t>
      </w:r>
    </w:p>
    <w:p w14:paraId="58633080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УК-2 (УК-2.1, УК-2.2, УК-2.3)</w:t>
      </w:r>
    </w:p>
    <w:p w14:paraId="70488410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8FF4F01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8. Что такое препроцессор в CAE-системах?</w:t>
      </w:r>
    </w:p>
    <w:p w14:paraId="65869022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этап визуализации результатов;</w:t>
      </w:r>
    </w:p>
    <w:p w14:paraId="76546015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Этап подготовки модели для анализа;</w:t>
      </w:r>
    </w:p>
    <w:p w14:paraId="1DF70FE0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этап программирования алгоритмов;</w:t>
      </w:r>
    </w:p>
    <w:p w14:paraId="2A28BCCC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этап оптимизации конструкции.</w:t>
      </w:r>
    </w:p>
    <w:p w14:paraId="77DFAF54" w14:textId="77777777" w:rsidR="008F55F6" w:rsidRPr="00D311EF" w:rsidRDefault="008F55F6" w:rsidP="008F55F6">
      <w:pPr>
        <w:pStyle w:val="af2"/>
        <w:widowControl w:val="0"/>
        <w:shd w:val="clear" w:color="auto" w:fill="FFFFFF"/>
        <w:autoSpaceDE w:val="0"/>
        <w:autoSpaceDN w:val="0"/>
        <w:adjustRightInd w:val="0"/>
        <w:ind w:left="0"/>
        <w:rPr>
          <w:rFonts w:cs="Times New Roman"/>
          <w:iCs/>
          <w:kern w:val="0"/>
          <w:szCs w:val="28"/>
        </w:rPr>
      </w:pPr>
      <w:r w:rsidRPr="00D311EF">
        <w:rPr>
          <w:rFonts w:cs="Times New Roman"/>
          <w:iCs/>
          <w:kern w:val="0"/>
          <w:szCs w:val="28"/>
        </w:rPr>
        <w:t>Правильный ответ: Б</w:t>
      </w:r>
    </w:p>
    <w:p w14:paraId="5B5625D2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12F5D052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14:paraId="7B4583E5" w14:textId="77777777" w:rsidR="008F55F6" w:rsidRPr="00D311EF" w:rsidRDefault="008F55F6" w:rsidP="008F55F6">
      <w:pPr>
        <w:shd w:val="clear" w:color="auto" w:fill="FFFFFF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9. Какой параметр определяет точность анализа в МКЭ?</w:t>
      </w:r>
    </w:p>
    <w:p w14:paraId="34E1EB8B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А) скорость процессора;</w:t>
      </w:r>
    </w:p>
    <w:p w14:paraId="5A15F701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Б) цвет модели;</w:t>
      </w:r>
    </w:p>
    <w:p w14:paraId="17B1D475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В) размер элементов сетки;</w:t>
      </w:r>
    </w:p>
    <w:p w14:paraId="1C303FFB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Г) размер файла модели.</w:t>
      </w:r>
    </w:p>
    <w:p w14:paraId="021351DC" w14:textId="77777777" w:rsidR="008F55F6" w:rsidRPr="00D311EF" w:rsidRDefault="008F55F6" w:rsidP="008F55F6">
      <w:pPr>
        <w:pStyle w:val="af2"/>
        <w:widowControl w:val="0"/>
        <w:shd w:val="clear" w:color="auto" w:fill="FFFFFF"/>
        <w:autoSpaceDE w:val="0"/>
        <w:autoSpaceDN w:val="0"/>
        <w:adjustRightInd w:val="0"/>
        <w:ind w:left="0"/>
        <w:rPr>
          <w:rFonts w:cs="Times New Roman"/>
          <w:iCs/>
          <w:kern w:val="0"/>
          <w:szCs w:val="28"/>
        </w:rPr>
      </w:pPr>
      <w:r w:rsidRPr="00D311EF">
        <w:rPr>
          <w:rFonts w:cs="Times New Roman"/>
          <w:iCs/>
          <w:kern w:val="0"/>
          <w:szCs w:val="28"/>
        </w:rPr>
        <w:t>Правильный ответ: В</w:t>
      </w:r>
    </w:p>
    <w:p w14:paraId="3A3817F3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14FB9382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14:paraId="12569E9F" w14:textId="77777777" w:rsidR="008F55F6" w:rsidRPr="00D311EF" w:rsidRDefault="008F55F6" w:rsidP="008F55F6">
      <w:pPr>
        <w:ind w:firstLine="0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br w:type="page"/>
      </w:r>
    </w:p>
    <w:p w14:paraId="200FFCAD" w14:textId="77777777" w:rsidR="008F55F6" w:rsidRPr="00D311EF" w:rsidRDefault="008F55F6" w:rsidP="008F55F6">
      <w:pPr>
        <w:rPr>
          <w:rFonts w:cs="Times New Roman"/>
          <w:b/>
          <w:kern w:val="0"/>
          <w:szCs w:val="28"/>
        </w:rPr>
      </w:pPr>
      <w:r w:rsidRPr="00D311EF">
        <w:rPr>
          <w:rFonts w:cs="Times New Roman"/>
          <w:b/>
          <w:kern w:val="0"/>
          <w:szCs w:val="28"/>
        </w:rPr>
        <w:lastRenderedPageBreak/>
        <w:t>Задания закрытого типа на установление соответствия</w:t>
      </w:r>
    </w:p>
    <w:p w14:paraId="205D3431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i/>
          <w:kern w:val="0"/>
          <w:szCs w:val="28"/>
        </w:rPr>
        <w:t>Установите правильное соответствие</w:t>
      </w:r>
      <w:r w:rsidRPr="00D311EF">
        <w:rPr>
          <w:rFonts w:cs="Times New Roman"/>
          <w:kern w:val="0"/>
          <w:szCs w:val="28"/>
        </w:rPr>
        <w:t>.</w:t>
      </w:r>
    </w:p>
    <w:p w14:paraId="32A8103F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i/>
          <w:kern w:val="0"/>
          <w:szCs w:val="28"/>
        </w:rPr>
        <w:t>Каждому элементу левого столбца соответствует только один элемент правого столбца</w:t>
      </w:r>
      <w:r w:rsidRPr="00D311EF">
        <w:rPr>
          <w:rFonts w:cs="Times New Roman"/>
          <w:kern w:val="0"/>
          <w:szCs w:val="28"/>
        </w:rPr>
        <w:t>.</w:t>
      </w:r>
    </w:p>
    <w:p w14:paraId="74840F8F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0955D684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1. Установите соответствие между </w:t>
      </w:r>
      <w:r w:rsidRPr="00D311EF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 xml:space="preserve">видами конечных элементов </w:t>
      </w:r>
      <w:r w:rsidRPr="00D311EF">
        <w:rPr>
          <w:rStyle w:val="a5"/>
          <w:rFonts w:cs="Times New Roman"/>
          <w:b w:val="0"/>
          <w:bCs w:val="0"/>
          <w:kern w:val="0"/>
          <w:szCs w:val="28"/>
        </w:rPr>
        <w:t>по степеням свободы</w:t>
      </w:r>
      <w:r w:rsidRPr="00D311EF">
        <w:rPr>
          <w:rFonts w:cs="Times New Roman"/>
          <w:b/>
          <w:bCs/>
          <w:kern w:val="0"/>
          <w:szCs w:val="28"/>
        </w:rPr>
        <w:t xml:space="preserve"> </w:t>
      </w:r>
      <w:r w:rsidRPr="00D311EF">
        <w:rPr>
          <w:rFonts w:cs="Times New Roman"/>
          <w:kern w:val="0"/>
          <w:szCs w:val="28"/>
        </w:rPr>
        <w:t xml:space="preserve">и их характеристиками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3594"/>
        <w:gridCol w:w="512"/>
        <w:gridCol w:w="5039"/>
      </w:tblGrid>
      <w:tr w:rsidR="008F55F6" w:rsidRPr="00D311EF" w14:paraId="1DD80676" w14:textId="77777777" w:rsidTr="00FC17F1">
        <w:tc>
          <w:tcPr>
            <w:tcW w:w="4100" w:type="dxa"/>
            <w:gridSpan w:val="2"/>
          </w:tcPr>
          <w:p w14:paraId="3D133948" w14:textId="77777777" w:rsidR="008F55F6" w:rsidRPr="00D311EF" w:rsidRDefault="008F55F6" w:rsidP="00FC17F1">
            <w:pPr>
              <w:ind w:firstLine="0"/>
              <w:jc w:val="center"/>
              <w:rPr>
                <w:rStyle w:val="a5"/>
                <w:rFonts w:cs="Times New Roman"/>
                <w:b w:val="0"/>
                <w:kern w:val="0"/>
                <w:szCs w:val="28"/>
                <w:shd w:val="clear" w:color="auto" w:fill="FFFFFF"/>
              </w:rPr>
            </w:pPr>
            <w:r w:rsidRPr="00D311EF">
              <w:rPr>
                <w:rStyle w:val="a5"/>
                <w:rFonts w:cs="Times New Roman"/>
                <w:b w:val="0"/>
                <w:kern w:val="0"/>
                <w:szCs w:val="28"/>
                <w:shd w:val="clear" w:color="auto" w:fill="FFFFFF"/>
              </w:rPr>
              <w:t>Вид</w:t>
            </w:r>
          </w:p>
        </w:tc>
        <w:tc>
          <w:tcPr>
            <w:tcW w:w="5527" w:type="dxa"/>
            <w:gridSpan w:val="2"/>
          </w:tcPr>
          <w:p w14:paraId="258942E5" w14:textId="77777777" w:rsidR="008F55F6" w:rsidRPr="00D311EF" w:rsidRDefault="008F55F6" w:rsidP="00FC17F1">
            <w:pPr>
              <w:widowControl w:val="0"/>
              <w:ind w:firstLine="0"/>
              <w:jc w:val="center"/>
              <w:rPr>
                <w:rFonts w:cs="Times New Roman"/>
                <w:kern w:val="0"/>
                <w:szCs w:val="28"/>
                <w:shd w:val="clear" w:color="auto" w:fill="FFFFFF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Х</w:t>
            </w:r>
            <w:r w:rsidRPr="00D311EF">
              <w:rPr>
                <w:rFonts w:cs="Times New Roman"/>
                <w:kern w:val="0"/>
                <w:szCs w:val="28"/>
              </w:rPr>
              <w:t>арактеристика</w:t>
            </w:r>
          </w:p>
        </w:tc>
      </w:tr>
      <w:tr w:rsidR="008F55F6" w:rsidRPr="00D311EF" w14:paraId="0A1D7BA9" w14:textId="77777777" w:rsidTr="00FC17F1">
        <w:tc>
          <w:tcPr>
            <w:tcW w:w="493" w:type="dxa"/>
          </w:tcPr>
          <w:p w14:paraId="037CAA59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1)</w:t>
            </w:r>
          </w:p>
        </w:tc>
        <w:tc>
          <w:tcPr>
            <w:tcW w:w="3607" w:type="dxa"/>
          </w:tcPr>
          <w:p w14:paraId="609FC4C3" w14:textId="77777777" w:rsidR="008F55F6" w:rsidRPr="00D311EF" w:rsidRDefault="008F55F6" w:rsidP="00FC17F1">
            <w:pPr>
              <w:ind w:firstLine="0"/>
              <w:rPr>
                <w:rStyle w:val="a5"/>
                <w:rFonts w:cs="Times New Roman"/>
                <w:b w:val="0"/>
                <w:kern w:val="0"/>
                <w:szCs w:val="28"/>
                <w:shd w:val="clear" w:color="auto" w:fill="FFFFFF"/>
              </w:rPr>
            </w:pPr>
            <w:r w:rsidRPr="00D311EF">
              <w:rPr>
                <w:rStyle w:val="a5"/>
                <w:rFonts w:cs="Times New Roman"/>
                <w:b w:val="0"/>
                <w:kern w:val="0"/>
                <w:szCs w:val="28"/>
                <w:shd w:val="clear" w:color="auto" w:fill="FFFFFF"/>
              </w:rPr>
              <w:t>Одномерный элемент</w:t>
            </w:r>
          </w:p>
        </w:tc>
        <w:tc>
          <w:tcPr>
            <w:tcW w:w="470" w:type="dxa"/>
          </w:tcPr>
          <w:p w14:paraId="6C4C6206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А)</w:t>
            </w:r>
          </w:p>
        </w:tc>
        <w:tc>
          <w:tcPr>
            <w:tcW w:w="5057" w:type="dxa"/>
          </w:tcPr>
          <w:p w14:paraId="495983AE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kern w:val="0"/>
                <w:szCs w:val="28"/>
                <w:shd w:val="clear" w:color="auto" w:fill="FFFFFF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К ним относятся треугольники и четырёхугольники. Стороны линейных элементов каждого семейства пред</w:t>
            </w: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softHyphen/>
              <w:t>ставляют собой прямые линии. Квадратичные и кубические элементы могут иметь как прямолинейные, так и криволинейные стороны</w:t>
            </w:r>
          </w:p>
        </w:tc>
      </w:tr>
      <w:tr w:rsidR="008F55F6" w:rsidRPr="00D311EF" w14:paraId="48C17B85" w14:textId="77777777" w:rsidTr="00FC17F1">
        <w:tc>
          <w:tcPr>
            <w:tcW w:w="493" w:type="dxa"/>
          </w:tcPr>
          <w:p w14:paraId="281DC6E1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2)</w:t>
            </w:r>
          </w:p>
        </w:tc>
        <w:tc>
          <w:tcPr>
            <w:tcW w:w="3607" w:type="dxa"/>
          </w:tcPr>
          <w:p w14:paraId="19638054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kern w:val="0"/>
                <w:szCs w:val="28"/>
                <w:shd w:val="clear" w:color="auto" w:fill="FFFFFF"/>
              </w:rPr>
              <w:t>Двумерные элементы</w:t>
            </w:r>
          </w:p>
        </w:tc>
        <w:tc>
          <w:tcPr>
            <w:tcW w:w="470" w:type="dxa"/>
          </w:tcPr>
          <w:p w14:paraId="193EE126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Б)</w:t>
            </w:r>
          </w:p>
        </w:tc>
        <w:tc>
          <w:tcPr>
            <w:tcW w:w="5057" w:type="dxa"/>
          </w:tcPr>
          <w:p w14:paraId="1C501EFC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Схематически изображается в виде отрезка, хотя и имеет поперечное сечение, площадь которого может изменяться по длине. Простейший одномерный элемент имеет два узла, по одному на каждом конце</w:t>
            </w:r>
          </w:p>
        </w:tc>
      </w:tr>
      <w:tr w:rsidR="008F55F6" w:rsidRPr="00D311EF" w14:paraId="1357DA7C" w14:textId="77777777" w:rsidTr="00FC17F1">
        <w:tc>
          <w:tcPr>
            <w:tcW w:w="493" w:type="dxa"/>
          </w:tcPr>
          <w:p w14:paraId="41AC6C37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3)</w:t>
            </w:r>
          </w:p>
        </w:tc>
        <w:tc>
          <w:tcPr>
            <w:tcW w:w="3607" w:type="dxa"/>
          </w:tcPr>
          <w:p w14:paraId="0EC05E17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kern w:val="0"/>
                <w:szCs w:val="28"/>
                <w:shd w:val="clear" w:color="auto" w:fill="FFFFFF"/>
              </w:rPr>
              <w:t>Трёхмерные элементы</w:t>
            </w:r>
          </w:p>
        </w:tc>
        <w:tc>
          <w:tcPr>
            <w:tcW w:w="470" w:type="dxa"/>
          </w:tcPr>
          <w:p w14:paraId="04E63F3F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В)</w:t>
            </w:r>
          </w:p>
        </w:tc>
        <w:tc>
          <w:tcPr>
            <w:tcW w:w="5057" w:type="dxa"/>
          </w:tcPr>
          <w:p w14:paraId="101511C8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Упругий стержень, который воспри</w:t>
            </w: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softHyphen/>
              <w:t>нимает только осевые нагрузки. Он используется, в частности, при анализе плоских и пространственных рам и ферм</w:t>
            </w:r>
          </w:p>
        </w:tc>
      </w:tr>
      <w:tr w:rsidR="008F55F6" w:rsidRPr="00D311EF" w14:paraId="1771A5CD" w14:textId="77777777" w:rsidTr="00FC17F1">
        <w:tc>
          <w:tcPr>
            <w:tcW w:w="493" w:type="dxa"/>
          </w:tcPr>
          <w:p w14:paraId="2C657CB2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4)</w:t>
            </w:r>
          </w:p>
        </w:tc>
        <w:tc>
          <w:tcPr>
            <w:tcW w:w="3607" w:type="dxa"/>
          </w:tcPr>
          <w:p w14:paraId="4C6D949A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Style w:val="futurismarkdown-word"/>
                <w:rFonts w:cs="Times New Roman"/>
                <w:bCs/>
                <w:kern w:val="0"/>
                <w:szCs w:val="28"/>
                <w:shd w:val="clear" w:color="auto" w:fill="FFFFFF"/>
              </w:rPr>
              <w:t>Стержневой конечный элемент</w:t>
            </w:r>
          </w:p>
        </w:tc>
        <w:tc>
          <w:tcPr>
            <w:tcW w:w="470" w:type="dxa"/>
          </w:tcPr>
          <w:p w14:paraId="22EAACEB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Г)</w:t>
            </w:r>
          </w:p>
        </w:tc>
        <w:tc>
          <w:tcPr>
            <w:tcW w:w="5057" w:type="dxa"/>
          </w:tcPr>
          <w:p w14:paraId="1FF8661A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Часто встречающимися элементами являются тетраэдр и параллелепипед. В обоих случаях линейные элементы ограничены плоскостями, а элементы более высокого порядка имеют в качестве границ криволинейные по</w:t>
            </w: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softHyphen/>
              <w:t>верхности</w:t>
            </w:r>
          </w:p>
        </w:tc>
      </w:tr>
    </w:tbl>
    <w:p w14:paraId="7DF25F58" w14:textId="77777777" w:rsidR="008F55F6" w:rsidRPr="00D311EF" w:rsidRDefault="008F55F6" w:rsidP="008F55F6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8F55F6" w:rsidRPr="00D311EF" w14:paraId="66897361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A3CF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2B52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AA94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B5AD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4</w:t>
            </w:r>
          </w:p>
        </w:tc>
      </w:tr>
      <w:tr w:rsidR="008F55F6" w:rsidRPr="00D311EF" w14:paraId="0FB2FF4D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3FA8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Б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EDB1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7B16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Г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E862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В</w:t>
            </w:r>
          </w:p>
        </w:tc>
      </w:tr>
    </w:tbl>
    <w:p w14:paraId="60F8DEA6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УК-2 (УК-2.1, УК-2.2, УК-2.3)</w:t>
      </w:r>
    </w:p>
    <w:p w14:paraId="4682708E" w14:textId="77777777" w:rsidR="008F55F6" w:rsidRPr="00D311EF" w:rsidRDefault="008F55F6" w:rsidP="008F55F6">
      <w:pPr>
        <w:pStyle w:val="af2"/>
        <w:widowControl w:val="0"/>
        <w:shd w:val="clear" w:color="auto" w:fill="FFFFFF"/>
        <w:autoSpaceDE w:val="0"/>
        <w:autoSpaceDN w:val="0"/>
        <w:adjustRightInd w:val="0"/>
        <w:ind w:left="0"/>
        <w:rPr>
          <w:rFonts w:cs="Times New Roman"/>
          <w:kern w:val="0"/>
          <w:szCs w:val="28"/>
        </w:rPr>
      </w:pPr>
    </w:p>
    <w:p w14:paraId="1524C0CB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3E04F0FB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5E9DA0BA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602BEDB7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104B5FC6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36A5DDB0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lastRenderedPageBreak/>
        <w:t xml:space="preserve">2. Установите соответствие между </w:t>
      </w:r>
      <w:r w:rsidRPr="00D311EF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 xml:space="preserve">типами конечных элементов </w:t>
      </w:r>
      <w:r w:rsidRPr="00D311EF">
        <w:rPr>
          <w:rStyle w:val="a5"/>
          <w:rFonts w:cs="Times New Roman"/>
          <w:b w:val="0"/>
          <w:bCs w:val="0"/>
          <w:kern w:val="0"/>
          <w:szCs w:val="28"/>
        </w:rPr>
        <w:t>и числом степеней свободы в узле элемента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2388"/>
        <w:gridCol w:w="512"/>
        <w:gridCol w:w="6180"/>
      </w:tblGrid>
      <w:tr w:rsidR="008F55F6" w:rsidRPr="00D311EF" w14:paraId="2C3C2ADC" w14:textId="77777777" w:rsidTr="00FC17F1">
        <w:tc>
          <w:tcPr>
            <w:tcW w:w="2827" w:type="dxa"/>
            <w:gridSpan w:val="2"/>
            <w:shd w:val="clear" w:color="auto" w:fill="auto"/>
          </w:tcPr>
          <w:p w14:paraId="1436699B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Тип</w:t>
            </w:r>
          </w:p>
        </w:tc>
        <w:tc>
          <w:tcPr>
            <w:tcW w:w="6800" w:type="dxa"/>
            <w:gridSpan w:val="2"/>
            <w:shd w:val="clear" w:color="auto" w:fill="auto"/>
          </w:tcPr>
          <w:p w14:paraId="067E096C" w14:textId="77777777" w:rsidR="008F55F6" w:rsidRPr="00D311EF" w:rsidRDefault="008F55F6" w:rsidP="00FC17F1">
            <w:pPr>
              <w:widowControl w:val="0"/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</w:rPr>
              <w:t>Число степеней свободы в узле элемента</w:t>
            </w:r>
          </w:p>
        </w:tc>
      </w:tr>
      <w:tr w:rsidR="008F55F6" w:rsidRPr="00D311EF" w14:paraId="12B15AA5" w14:textId="77777777" w:rsidTr="00FC17F1">
        <w:tc>
          <w:tcPr>
            <w:tcW w:w="561" w:type="dxa"/>
            <w:shd w:val="clear" w:color="auto" w:fill="auto"/>
          </w:tcPr>
          <w:p w14:paraId="1B44FD5C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1)</w:t>
            </w:r>
          </w:p>
        </w:tc>
        <w:tc>
          <w:tcPr>
            <w:tcW w:w="2266" w:type="dxa"/>
            <w:shd w:val="clear" w:color="auto" w:fill="auto"/>
          </w:tcPr>
          <w:p w14:paraId="40B8782E" w14:textId="77777777" w:rsidR="008F55F6" w:rsidRPr="00D311EF" w:rsidRDefault="008F55F6" w:rsidP="00FC17F1">
            <w:pPr>
              <w:ind w:firstLine="0"/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Балочный конечный элемент</w:t>
            </w:r>
          </w:p>
        </w:tc>
        <w:tc>
          <w:tcPr>
            <w:tcW w:w="470" w:type="dxa"/>
            <w:shd w:val="clear" w:color="auto" w:fill="auto"/>
          </w:tcPr>
          <w:p w14:paraId="7FE75AAB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А)</w:t>
            </w:r>
          </w:p>
        </w:tc>
        <w:tc>
          <w:tcPr>
            <w:tcW w:w="6330" w:type="dxa"/>
            <w:shd w:val="clear" w:color="auto" w:fill="auto"/>
          </w:tcPr>
          <w:p w14:paraId="698E49C8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kern w:val="0"/>
                <w:szCs w:val="28"/>
                <w:shd w:val="clear" w:color="auto" w:fill="FFFFFF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Имеет 4 узла, каждый из них ‒ 2 степени свободы</w:t>
            </w:r>
          </w:p>
        </w:tc>
      </w:tr>
      <w:tr w:rsidR="008F55F6" w:rsidRPr="00D311EF" w14:paraId="7FE433A5" w14:textId="77777777" w:rsidTr="00FC17F1">
        <w:tc>
          <w:tcPr>
            <w:tcW w:w="561" w:type="dxa"/>
            <w:shd w:val="clear" w:color="auto" w:fill="auto"/>
          </w:tcPr>
          <w:p w14:paraId="38EF2F61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2)</w:t>
            </w:r>
          </w:p>
        </w:tc>
        <w:tc>
          <w:tcPr>
            <w:tcW w:w="2266" w:type="dxa"/>
            <w:shd w:val="clear" w:color="auto" w:fill="auto"/>
          </w:tcPr>
          <w:p w14:paraId="4AF961FF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Четырёхугольный оболочечный конечный элемент</w:t>
            </w:r>
          </w:p>
        </w:tc>
        <w:tc>
          <w:tcPr>
            <w:tcW w:w="470" w:type="dxa"/>
            <w:shd w:val="clear" w:color="auto" w:fill="auto"/>
          </w:tcPr>
          <w:p w14:paraId="5C315198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Б)</w:t>
            </w:r>
          </w:p>
        </w:tc>
        <w:tc>
          <w:tcPr>
            <w:tcW w:w="6330" w:type="dxa"/>
            <w:shd w:val="clear" w:color="auto" w:fill="auto"/>
          </w:tcPr>
          <w:p w14:paraId="6B142BE0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Имеет 2 узла, каждый из них ‒ только 1 степень свободы</w:t>
            </w:r>
          </w:p>
        </w:tc>
      </w:tr>
      <w:tr w:rsidR="008F55F6" w:rsidRPr="00D311EF" w14:paraId="79D50F46" w14:textId="77777777" w:rsidTr="00FC17F1">
        <w:tc>
          <w:tcPr>
            <w:tcW w:w="561" w:type="dxa"/>
            <w:shd w:val="clear" w:color="auto" w:fill="auto"/>
          </w:tcPr>
          <w:p w14:paraId="709E4A22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3)</w:t>
            </w:r>
          </w:p>
        </w:tc>
        <w:tc>
          <w:tcPr>
            <w:tcW w:w="2266" w:type="dxa"/>
            <w:shd w:val="clear" w:color="auto" w:fill="auto"/>
          </w:tcPr>
          <w:p w14:paraId="038EEAAC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КЭ10</w:t>
            </w:r>
          </w:p>
        </w:tc>
        <w:tc>
          <w:tcPr>
            <w:tcW w:w="470" w:type="dxa"/>
            <w:shd w:val="clear" w:color="auto" w:fill="auto"/>
          </w:tcPr>
          <w:p w14:paraId="1CCD86C1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В)</w:t>
            </w:r>
          </w:p>
        </w:tc>
        <w:tc>
          <w:tcPr>
            <w:tcW w:w="6330" w:type="dxa"/>
            <w:shd w:val="clear" w:color="auto" w:fill="auto"/>
          </w:tcPr>
          <w:p w14:paraId="13B74B6B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Универсальный пространственный стержневой КЭ, имеющий шесть степеней свободы в узле</w:t>
            </w:r>
          </w:p>
        </w:tc>
      </w:tr>
      <w:tr w:rsidR="008F55F6" w:rsidRPr="00D311EF" w14:paraId="2823F168" w14:textId="77777777" w:rsidTr="00FC17F1">
        <w:tc>
          <w:tcPr>
            <w:tcW w:w="561" w:type="dxa"/>
            <w:shd w:val="clear" w:color="auto" w:fill="auto"/>
          </w:tcPr>
          <w:p w14:paraId="7DB7F49A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4)</w:t>
            </w:r>
          </w:p>
        </w:tc>
        <w:tc>
          <w:tcPr>
            <w:tcW w:w="2266" w:type="dxa"/>
            <w:shd w:val="clear" w:color="auto" w:fill="auto"/>
          </w:tcPr>
          <w:p w14:paraId="152FA1AC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Объёмный (твердотельный) конечный элемент</w:t>
            </w:r>
          </w:p>
        </w:tc>
        <w:tc>
          <w:tcPr>
            <w:tcW w:w="470" w:type="dxa"/>
            <w:shd w:val="clear" w:color="auto" w:fill="auto"/>
          </w:tcPr>
          <w:p w14:paraId="5F5A0259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Г)</w:t>
            </w:r>
          </w:p>
        </w:tc>
        <w:tc>
          <w:tcPr>
            <w:tcW w:w="6330" w:type="dxa"/>
            <w:shd w:val="clear" w:color="auto" w:fill="auto"/>
          </w:tcPr>
          <w:p w14:paraId="1B18F962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В виде куба имеет 8 узлов, каждый из них ‒ 3 степени свободы</w:t>
            </w:r>
          </w:p>
        </w:tc>
      </w:tr>
    </w:tbl>
    <w:p w14:paraId="05F0DD3B" w14:textId="77777777" w:rsidR="008F55F6" w:rsidRPr="00D311EF" w:rsidRDefault="008F55F6" w:rsidP="008F55F6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8F55F6" w:rsidRPr="00D311EF" w14:paraId="6AAD2D7B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C7A0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F888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1DBE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05E6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4</w:t>
            </w:r>
          </w:p>
        </w:tc>
      </w:tr>
      <w:tr w:rsidR="008F55F6" w:rsidRPr="00D311EF" w14:paraId="25ABA6AA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BB3A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Б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56FE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2D95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Г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88C5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В</w:t>
            </w:r>
          </w:p>
        </w:tc>
      </w:tr>
    </w:tbl>
    <w:p w14:paraId="45258AF8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4C51234F" w14:textId="77777777" w:rsidR="008F55F6" w:rsidRPr="00D311EF" w:rsidRDefault="008F55F6" w:rsidP="008F55F6">
      <w:pPr>
        <w:pStyle w:val="af2"/>
        <w:ind w:left="1069" w:firstLine="0"/>
        <w:rPr>
          <w:rFonts w:cs="Times New Roman"/>
          <w:kern w:val="0"/>
          <w:szCs w:val="28"/>
        </w:rPr>
      </w:pPr>
    </w:p>
    <w:p w14:paraId="5FC47805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3. Установите соответствие между видами</w:t>
      </w:r>
      <w:r w:rsidRPr="00D311EF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 xml:space="preserve"> конечных элементов </w:t>
      </w:r>
      <w:r w:rsidRPr="00D311EF">
        <w:rPr>
          <w:rStyle w:val="a5"/>
          <w:rFonts w:cs="Times New Roman"/>
          <w:b w:val="0"/>
          <w:bCs w:val="0"/>
          <w:kern w:val="0"/>
          <w:szCs w:val="28"/>
        </w:rPr>
        <w:t xml:space="preserve">и </w:t>
      </w:r>
      <w:r w:rsidRPr="00D311EF">
        <w:rPr>
          <w:rFonts w:cs="Times New Roman"/>
          <w:kern w:val="0"/>
          <w:szCs w:val="28"/>
        </w:rPr>
        <w:t xml:space="preserve">их </w:t>
      </w:r>
      <w:r w:rsidRPr="00D311EF">
        <w:rPr>
          <w:rStyle w:val="a5"/>
          <w:rFonts w:cs="Times New Roman"/>
          <w:b w:val="0"/>
          <w:bCs w:val="0"/>
          <w:kern w:val="0"/>
          <w:szCs w:val="28"/>
        </w:rPr>
        <w:t>геометрическими</w:t>
      </w:r>
      <w:r w:rsidRPr="00D311EF">
        <w:rPr>
          <w:rFonts w:cs="Times New Roman"/>
          <w:kern w:val="0"/>
          <w:szCs w:val="28"/>
        </w:rPr>
        <w:t xml:space="preserve"> характеристиками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264"/>
        <w:gridCol w:w="512"/>
        <w:gridCol w:w="6300"/>
      </w:tblGrid>
      <w:tr w:rsidR="00D311EF" w:rsidRPr="00D311EF" w14:paraId="4A39FDE7" w14:textId="77777777" w:rsidTr="00FC17F1">
        <w:tc>
          <w:tcPr>
            <w:tcW w:w="2825" w:type="dxa"/>
            <w:gridSpan w:val="2"/>
          </w:tcPr>
          <w:p w14:paraId="0F3D4E5B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Вид конечных элементов</w:t>
            </w:r>
          </w:p>
        </w:tc>
        <w:tc>
          <w:tcPr>
            <w:tcW w:w="6812" w:type="dxa"/>
            <w:gridSpan w:val="2"/>
          </w:tcPr>
          <w:p w14:paraId="3DF3BA2C" w14:textId="77777777" w:rsidR="008F55F6" w:rsidRPr="00D311EF" w:rsidRDefault="008F55F6" w:rsidP="00FC17F1">
            <w:pPr>
              <w:widowControl w:val="0"/>
              <w:ind w:firstLine="0"/>
              <w:jc w:val="center"/>
              <w:rPr>
                <w:rFonts w:cs="Times New Roman"/>
                <w:b/>
                <w:bCs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</w:rPr>
              <w:t>Геометрическая характеристика</w:t>
            </w:r>
          </w:p>
        </w:tc>
      </w:tr>
      <w:tr w:rsidR="00D311EF" w:rsidRPr="00D311EF" w14:paraId="04BBCDBD" w14:textId="77777777" w:rsidTr="00FC17F1">
        <w:tc>
          <w:tcPr>
            <w:tcW w:w="561" w:type="dxa"/>
          </w:tcPr>
          <w:p w14:paraId="2DCE718B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1)</w:t>
            </w:r>
          </w:p>
        </w:tc>
        <w:tc>
          <w:tcPr>
            <w:tcW w:w="2264" w:type="dxa"/>
          </w:tcPr>
          <w:p w14:paraId="63E6A72D" w14:textId="77777777" w:rsidR="008F55F6" w:rsidRPr="00D311EF" w:rsidRDefault="008F55F6" w:rsidP="00FC17F1">
            <w:pPr>
              <w:ind w:firstLine="0"/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 xml:space="preserve">Стержни </w:t>
            </w:r>
          </w:p>
        </w:tc>
        <w:tc>
          <w:tcPr>
            <w:tcW w:w="512" w:type="dxa"/>
          </w:tcPr>
          <w:p w14:paraId="22A866B4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А)</w:t>
            </w:r>
          </w:p>
        </w:tc>
        <w:tc>
          <w:tcPr>
            <w:tcW w:w="6300" w:type="dxa"/>
          </w:tcPr>
          <w:p w14:paraId="3178DCCF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kern w:val="0"/>
                <w:szCs w:val="28"/>
                <w:shd w:val="clear" w:color="auto" w:fill="FFFFFF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Треугольные и прямоугольные поля для пластин и оболочек</w:t>
            </w:r>
          </w:p>
        </w:tc>
      </w:tr>
      <w:tr w:rsidR="00D311EF" w:rsidRPr="00D311EF" w14:paraId="617FADF8" w14:textId="77777777" w:rsidTr="00FC17F1">
        <w:tc>
          <w:tcPr>
            <w:tcW w:w="561" w:type="dxa"/>
          </w:tcPr>
          <w:p w14:paraId="33D08BA6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2)</w:t>
            </w:r>
          </w:p>
        </w:tc>
        <w:tc>
          <w:tcPr>
            <w:tcW w:w="2264" w:type="dxa"/>
          </w:tcPr>
          <w:p w14:paraId="628A3DCA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Элементы пластин</w:t>
            </w:r>
          </w:p>
        </w:tc>
        <w:tc>
          <w:tcPr>
            <w:tcW w:w="512" w:type="dxa"/>
          </w:tcPr>
          <w:p w14:paraId="6C714A18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Б)</w:t>
            </w:r>
          </w:p>
        </w:tc>
        <w:tc>
          <w:tcPr>
            <w:tcW w:w="6300" w:type="dxa"/>
          </w:tcPr>
          <w:p w14:paraId="51346125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Прямолинейные или криволинейные (например, для расчёта арок) с различными условиями соединения элементов в узлах</w:t>
            </w:r>
          </w:p>
        </w:tc>
      </w:tr>
      <w:tr w:rsidR="00D311EF" w:rsidRPr="00D311EF" w14:paraId="7D3940F4" w14:textId="77777777" w:rsidTr="00FC17F1">
        <w:tc>
          <w:tcPr>
            <w:tcW w:w="561" w:type="dxa"/>
          </w:tcPr>
          <w:p w14:paraId="7A41E1A6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3)</w:t>
            </w:r>
          </w:p>
        </w:tc>
        <w:tc>
          <w:tcPr>
            <w:tcW w:w="2264" w:type="dxa"/>
          </w:tcPr>
          <w:p w14:paraId="4C7AA659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Параллелепипед</w:t>
            </w:r>
          </w:p>
        </w:tc>
        <w:tc>
          <w:tcPr>
            <w:tcW w:w="512" w:type="dxa"/>
          </w:tcPr>
          <w:p w14:paraId="184C86B7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В)</w:t>
            </w:r>
          </w:p>
        </w:tc>
        <w:tc>
          <w:tcPr>
            <w:tcW w:w="6300" w:type="dxa"/>
          </w:tcPr>
          <w:p w14:paraId="4AD8E0EA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 xml:space="preserve">Трёхмерный конечный элемент </w:t>
            </w: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в методе конечных элементов</w:t>
            </w:r>
          </w:p>
        </w:tc>
      </w:tr>
      <w:tr w:rsidR="00D311EF" w:rsidRPr="00D311EF" w14:paraId="08B9BCA9" w14:textId="77777777" w:rsidTr="00FC17F1">
        <w:tc>
          <w:tcPr>
            <w:tcW w:w="561" w:type="dxa"/>
          </w:tcPr>
          <w:p w14:paraId="187DC994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4)</w:t>
            </w:r>
          </w:p>
        </w:tc>
        <w:tc>
          <w:tcPr>
            <w:tcW w:w="2264" w:type="dxa"/>
          </w:tcPr>
          <w:p w14:paraId="2CAAECD6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Тетраэдры</w:t>
            </w:r>
          </w:p>
        </w:tc>
        <w:tc>
          <w:tcPr>
            <w:tcW w:w="512" w:type="dxa"/>
          </w:tcPr>
          <w:p w14:paraId="344C9ED1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Г)</w:t>
            </w:r>
          </w:p>
        </w:tc>
        <w:tc>
          <w:tcPr>
            <w:tcW w:w="6300" w:type="dxa"/>
          </w:tcPr>
          <w:p w14:paraId="7A757FEE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Конечный элемент, используемый в методе конечных элементов (МКЭ) при расчётах для трёхмерных систем</w:t>
            </w:r>
          </w:p>
        </w:tc>
      </w:tr>
    </w:tbl>
    <w:p w14:paraId="588741C9" w14:textId="77777777" w:rsidR="008F55F6" w:rsidRPr="00D311EF" w:rsidRDefault="008F55F6" w:rsidP="008F55F6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8F55F6" w:rsidRPr="00D311EF" w14:paraId="2AFDDAC9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A42B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F1E5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A3BA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DFA1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4</w:t>
            </w:r>
          </w:p>
        </w:tc>
      </w:tr>
      <w:tr w:rsidR="008F55F6" w:rsidRPr="00D311EF" w14:paraId="537AAFE6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2CCE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Б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C83C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60C3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Г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172C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В</w:t>
            </w:r>
          </w:p>
        </w:tc>
      </w:tr>
    </w:tbl>
    <w:p w14:paraId="24BAFE3F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34B87BBF" w14:textId="77777777" w:rsidR="008F55F6" w:rsidRPr="00D311EF" w:rsidRDefault="008F55F6" w:rsidP="008F55F6">
      <w:pPr>
        <w:pStyle w:val="af2"/>
        <w:ind w:left="1069" w:firstLine="0"/>
        <w:rPr>
          <w:rFonts w:cs="Times New Roman"/>
          <w:kern w:val="0"/>
          <w:szCs w:val="28"/>
        </w:rPr>
      </w:pPr>
    </w:p>
    <w:p w14:paraId="24702575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7D59AF86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74AFA675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1191BD3C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lastRenderedPageBreak/>
        <w:t xml:space="preserve">4. Установите соответствие между типами креплений в компьютерно-инженерном анализе </w:t>
      </w:r>
      <w:r w:rsidRPr="00D311EF">
        <w:rPr>
          <w:rStyle w:val="a5"/>
          <w:rFonts w:cs="Times New Roman"/>
          <w:b w:val="0"/>
          <w:bCs w:val="0"/>
          <w:kern w:val="0"/>
          <w:szCs w:val="28"/>
        </w:rPr>
        <w:t xml:space="preserve">и </w:t>
      </w:r>
      <w:r w:rsidRPr="00D311EF">
        <w:rPr>
          <w:rFonts w:cs="Times New Roman"/>
          <w:kern w:val="0"/>
          <w:szCs w:val="28"/>
        </w:rPr>
        <w:t>их характеристиками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397"/>
        <w:gridCol w:w="512"/>
        <w:gridCol w:w="6173"/>
      </w:tblGrid>
      <w:tr w:rsidR="008F55F6" w:rsidRPr="00D311EF" w14:paraId="7DE2A1BF" w14:textId="77777777" w:rsidTr="00FC17F1">
        <w:tc>
          <w:tcPr>
            <w:tcW w:w="560" w:type="dxa"/>
          </w:tcPr>
          <w:p w14:paraId="1F155B79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</w:p>
        </w:tc>
        <w:tc>
          <w:tcPr>
            <w:tcW w:w="2267" w:type="dxa"/>
          </w:tcPr>
          <w:p w14:paraId="1162FF09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Типы крепления</w:t>
            </w:r>
          </w:p>
        </w:tc>
        <w:tc>
          <w:tcPr>
            <w:tcW w:w="470" w:type="dxa"/>
          </w:tcPr>
          <w:p w14:paraId="1DDEBA16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</w:p>
        </w:tc>
        <w:tc>
          <w:tcPr>
            <w:tcW w:w="6340" w:type="dxa"/>
          </w:tcPr>
          <w:p w14:paraId="0495B237" w14:textId="77777777" w:rsidR="008F55F6" w:rsidRPr="00D311EF" w:rsidRDefault="008F55F6" w:rsidP="00FC17F1">
            <w:pPr>
              <w:shd w:val="clear" w:color="auto" w:fill="FFFFFF"/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Характеристика</w:t>
            </w:r>
          </w:p>
        </w:tc>
      </w:tr>
      <w:tr w:rsidR="008F55F6" w:rsidRPr="00D311EF" w14:paraId="6745AAA0" w14:textId="77777777" w:rsidTr="00FC17F1">
        <w:tc>
          <w:tcPr>
            <w:tcW w:w="560" w:type="dxa"/>
          </w:tcPr>
          <w:p w14:paraId="7A641E4F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1)</w:t>
            </w:r>
          </w:p>
        </w:tc>
        <w:tc>
          <w:tcPr>
            <w:tcW w:w="2267" w:type="dxa"/>
          </w:tcPr>
          <w:p w14:paraId="6DEBBBB3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Зафиксированный тип</w:t>
            </w:r>
          </w:p>
        </w:tc>
        <w:tc>
          <w:tcPr>
            <w:tcW w:w="470" w:type="dxa"/>
          </w:tcPr>
          <w:p w14:paraId="078CBDBD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А)</w:t>
            </w:r>
          </w:p>
        </w:tc>
        <w:tc>
          <w:tcPr>
            <w:tcW w:w="6340" w:type="dxa"/>
          </w:tcPr>
          <w:p w14:paraId="3D57AAF1" w14:textId="77777777" w:rsidR="008F55F6" w:rsidRPr="00D311EF" w:rsidRDefault="008F55F6" w:rsidP="00FC17F1">
            <w:pPr>
              <w:shd w:val="clear" w:color="auto" w:fill="FFFFFF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D311E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устанавливает все поступательные степени сво</w:t>
            </w:r>
            <w:r w:rsidRPr="00D311E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softHyphen/>
              <w:t>боды на нуль ‒ одинаково для твердых тел, обо</w:t>
            </w:r>
            <w:r w:rsidRPr="00D311E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softHyphen/>
              <w:t>лочек, балок и стержней. Справочная геометрия не используется</w:t>
            </w:r>
          </w:p>
        </w:tc>
      </w:tr>
      <w:tr w:rsidR="008F55F6" w:rsidRPr="00D311EF" w14:paraId="5C548A03" w14:textId="77777777" w:rsidTr="00FC17F1">
        <w:tc>
          <w:tcPr>
            <w:tcW w:w="560" w:type="dxa"/>
          </w:tcPr>
          <w:p w14:paraId="76AFBC79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2)</w:t>
            </w:r>
          </w:p>
        </w:tc>
        <w:tc>
          <w:tcPr>
            <w:tcW w:w="2267" w:type="dxa"/>
          </w:tcPr>
          <w:p w14:paraId="4EDE73EE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Неподвижное</w:t>
            </w:r>
          </w:p>
        </w:tc>
        <w:tc>
          <w:tcPr>
            <w:tcW w:w="470" w:type="dxa"/>
          </w:tcPr>
          <w:p w14:paraId="4712429C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Б)</w:t>
            </w:r>
          </w:p>
        </w:tc>
        <w:tc>
          <w:tcPr>
            <w:tcW w:w="6340" w:type="dxa"/>
          </w:tcPr>
          <w:p w14:paraId="229229A6" w14:textId="77777777" w:rsidR="008F55F6" w:rsidRPr="00D311EF" w:rsidRDefault="008F55F6" w:rsidP="00FC17F1">
            <w:pPr>
              <w:shd w:val="clear" w:color="auto" w:fill="FFFFFF"/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Для твердых тел этот тип ограничения уста</w:t>
            </w:r>
            <w:r w:rsidRPr="00D311E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softHyphen/>
              <w:t>навливает все поступательные степени свободы на нуль; для оболочек и балок устанавливаются поступательные степени свободы и вращения на нуль; для стержневых соединений устанавли</w:t>
            </w:r>
            <w:r w:rsidRPr="00D311E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softHyphen/>
              <w:t>ваются поступатель</w:t>
            </w:r>
            <w:r w:rsidRPr="00D311E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softHyphen/>
              <w:t>ные степени свободы на нуль. При использовании настоящего типа ограничения нет необ</w:t>
            </w:r>
            <w:r w:rsidRPr="00D311E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softHyphen/>
              <w:t>ходимости в справочной геометрии</w:t>
            </w:r>
          </w:p>
        </w:tc>
      </w:tr>
      <w:tr w:rsidR="008F55F6" w:rsidRPr="00D311EF" w14:paraId="4C12C2A4" w14:textId="77777777" w:rsidTr="00FC17F1">
        <w:tc>
          <w:tcPr>
            <w:tcW w:w="560" w:type="dxa"/>
          </w:tcPr>
          <w:p w14:paraId="323F8496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3)</w:t>
            </w:r>
          </w:p>
        </w:tc>
        <w:tc>
          <w:tcPr>
            <w:tcW w:w="2267" w:type="dxa"/>
          </w:tcPr>
          <w:p w14:paraId="49CE2CC2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Ролик/Ползун.</w:t>
            </w:r>
          </w:p>
        </w:tc>
        <w:tc>
          <w:tcPr>
            <w:tcW w:w="470" w:type="dxa"/>
          </w:tcPr>
          <w:p w14:paraId="0597E626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В)</w:t>
            </w:r>
          </w:p>
        </w:tc>
        <w:tc>
          <w:tcPr>
            <w:tcW w:w="6340" w:type="dxa"/>
          </w:tcPr>
          <w:p w14:paraId="2F64E0D9" w14:textId="77777777" w:rsidR="008F55F6" w:rsidRPr="00D311EF" w:rsidRDefault="008F55F6" w:rsidP="00FC17F1">
            <w:pPr>
              <w:shd w:val="clear" w:color="auto" w:fill="FFFFFF"/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Ограничение Шарнир используется, чтобы за</w:t>
            </w:r>
            <w:r w:rsidRPr="00D311E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softHyphen/>
              <w:t>дать, что цилиндрическая грань может только вращаться вокруг своей собственной оси. Радиус и длина цилиндрической грани постоянно ос</w:t>
            </w:r>
            <w:r w:rsidRPr="00D311E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softHyphen/>
              <w:t>таются под нагрузкой. Это условие аналогично выбору ограничения на цилиндрической грани и установке радиальных и осевых составляющих на ноль</w:t>
            </w:r>
          </w:p>
        </w:tc>
      </w:tr>
      <w:tr w:rsidR="008F55F6" w:rsidRPr="00D311EF" w14:paraId="50D0A448" w14:textId="77777777" w:rsidTr="00FC17F1">
        <w:tc>
          <w:tcPr>
            <w:tcW w:w="560" w:type="dxa"/>
          </w:tcPr>
          <w:p w14:paraId="06C1F74E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4)</w:t>
            </w:r>
          </w:p>
        </w:tc>
        <w:tc>
          <w:tcPr>
            <w:tcW w:w="2267" w:type="dxa"/>
          </w:tcPr>
          <w:p w14:paraId="5A392A20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Шарнир</w:t>
            </w:r>
          </w:p>
        </w:tc>
        <w:tc>
          <w:tcPr>
            <w:tcW w:w="470" w:type="dxa"/>
          </w:tcPr>
          <w:p w14:paraId="5E11EFB4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Г)</w:t>
            </w:r>
          </w:p>
        </w:tc>
        <w:tc>
          <w:tcPr>
            <w:tcW w:w="6340" w:type="dxa"/>
          </w:tcPr>
          <w:p w14:paraId="7125C3AC" w14:textId="77777777" w:rsidR="008F55F6" w:rsidRPr="00D311EF" w:rsidRDefault="008F55F6" w:rsidP="00FC17F1">
            <w:pPr>
              <w:shd w:val="clear" w:color="auto" w:fill="FFFFFF"/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Ограничение Ролик/Ползун используется, чтобы уста</w:t>
            </w:r>
            <w:r w:rsidRPr="00D311E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softHyphen/>
              <w:t>новить то, что плоская грань может свободно перемещаться в своей плоскости, но не может перемещаться в направлении, перпендикулярном ее плоскости. Грань может сжиматься или расширяться под нагрузкой</w:t>
            </w:r>
          </w:p>
        </w:tc>
      </w:tr>
    </w:tbl>
    <w:p w14:paraId="6F3B2F4D" w14:textId="77777777" w:rsidR="008F55F6" w:rsidRPr="00D311EF" w:rsidRDefault="008F55F6" w:rsidP="008F55F6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8F55F6" w:rsidRPr="00D311EF" w14:paraId="5AE25F56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924F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CBEC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F3CD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DBDD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4</w:t>
            </w:r>
          </w:p>
        </w:tc>
      </w:tr>
      <w:tr w:rsidR="008F55F6" w:rsidRPr="00D311EF" w14:paraId="27F1C650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4CF8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Б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A10F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838F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Г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C6E3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В</w:t>
            </w:r>
          </w:p>
        </w:tc>
      </w:tr>
    </w:tbl>
    <w:p w14:paraId="0151A85C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УК-2 (УК-2.1, УК-2.2, УК-2.3)</w:t>
      </w:r>
    </w:p>
    <w:p w14:paraId="34B474DD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09F418E8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5. Установите соответствие между </w:t>
      </w:r>
      <w:r w:rsidRPr="00D311EF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>видами внешних нагрузок в конечных элементах</w:t>
      </w:r>
      <w:r w:rsidRPr="00D311EF">
        <w:rPr>
          <w:rFonts w:cs="Times New Roman"/>
          <w:b/>
          <w:bCs/>
          <w:kern w:val="0"/>
          <w:szCs w:val="28"/>
        </w:rPr>
        <w:t xml:space="preserve"> </w:t>
      </w:r>
      <w:r w:rsidRPr="00D311EF">
        <w:rPr>
          <w:rStyle w:val="a5"/>
          <w:rFonts w:cs="Times New Roman"/>
          <w:b w:val="0"/>
          <w:bCs w:val="0"/>
          <w:kern w:val="0"/>
          <w:szCs w:val="28"/>
        </w:rPr>
        <w:t>и</w:t>
      </w:r>
      <w:r w:rsidRPr="00D311EF">
        <w:rPr>
          <w:rStyle w:val="a5"/>
          <w:rFonts w:cs="Times New Roman"/>
          <w:kern w:val="0"/>
          <w:szCs w:val="28"/>
        </w:rPr>
        <w:t xml:space="preserve"> </w:t>
      </w:r>
      <w:r w:rsidRPr="00D311EF">
        <w:rPr>
          <w:rFonts w:cs="Times New Roman"/>
          <w:kern w:val="0"/>
          <w:szCs w:val="28"/>
        </w:rPr>
        <w:t>их характеристиками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354"/>
        <w:gridCol w:w="512"/>
        <w:gridCol w:w="6213"/>
      </w:tblGrid>
      <w:tr w:rsidR="008F55F6" w:rsidRPr="00D311EF" w14:paraId="1E2B79B0" w14:textId="77777777" w:rsidTr="00FC17F1">
        <w:tc>
          <w:tcPr>
            <w:tcW w:w="561" w:type="dxa"/>
          </w:tcPr>
          <w:p w14:paraId="746C3A5B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</w:p>
        </w:tc>
        <w:tc>
          <w:tcPr>
            <w:tcW w:w="2266" w:type="dxa"/>
          </w:tcPr>
          <w:p w14:paraId="7707B4D9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Виды внешних нагрузок</w:t>
            </w:r>
          </w:p>
        </w:tc>
        <w:tc>
          <w:tcPr>
            <w:tcW w:w="470" w:type="dxa"/>
          </w:tcPr>
          <w:p w14:paraId="7DB1CDC2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</w:p>
        </w:tc>
        <w:tc>
          <w:tcPr>
            <w:tcW w:w="6330" w:type="dxa"/>
          </w:tcPr>
          <w:p w14:paraId="292F7F18" w14:textId="77777777" w:rsidR="008F55F6" w:rsidRPr="00D311EF" w:rsidRDefault="008F55F6" w:rsidP="00FC17F1">
            <w:pPr>
              <w:widowControl w:val="0"/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Характеристика</w:t>
            </w:r>
          </w:p>
        </w:tc>
      </w:tr>
      <w:tr w:rsidR="008F55F6" w:rsidRPr="00D311EF" w14:paraId="0F233533" w14:textId="77777777" w:rsidTr="00FC17F1">
        <w:tc>
          <w:tcPr>
            <w:tcW w:w="561" w:type="dxa"/>
          </w:tcPr>
          <w:p w14:paraId="04E810BC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1)</w:t>
            </w:r>
          </w:p>
        </w:tc>
        <w:tc>
          <w:tcPr>
            <w:tcW w:w="2266" w:type="dxa"/>
          </w:tcPr>
          <w:p w14:paraId="55D6ADD3" w14:textId="77777777" w:rsidR="008F55F6" w:rsidRPr="00D311EF" w:rsidRDefault="008F55F6" w:rsidP="00FC17F1">
            <w:pPr>
              <w:ind w:firstLine="0"/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Сосредоточенные силы</w:t>
            </w:r>
          </w:p>
        </w:tc>
        <w:tc>
          <w:tcPr>
            <w:tcW w:w="470" w:type="dxa"/>
          </w:tcPr>
          <w:p w14:paraId="27D753F7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А)</w:t>
            </w:r>
          </w:p>
        </w:tc>
        <w:tc>
          <w:tcPr>
            <w:tcW w:w="6330" w:type="dxa"/>
          </w:tcPr>
          <w:p w14:paraId="0ABCFC2E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kern w:val="0"/>
                <w:szCs w:val="28"/>
                <w:shd w:val="clear" w:color="auto" w:fill="FFFFFF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Крутящий момент относительно оси стержня и изгибающие момент относительно двух других осей</w:t>
            </w:r>
          </w:p>
        </w:tc>
      </w:tr>
      <w:tr w:rsidR="008F55F6" w:rsidRPr="00D311EF" w14:paraId="2AC50935" w14:textId="77777777" w:rsidTr="00FC17F1">
        <w:tc>
          <w:tcPr>
            <w:tcW w:w="561" w:type="dxa"/>
          </w:tcPr>
          <w:p w14:paraId="54BC99C0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2)</w:t>
            </w:r>
          </w:p>
        </w:tc>
        <w:tc>
          <w:tcPr>
            <w:tcW w:w="2266" w:type="dxa"/>
          </w:tcPr>
          <w:p w14:paraId="62634BBD" w14:textId="77777777" w:rsidR="008F55F6" w:rsidRPr="00D311EF" w:rsidRDefault="008F55F6" w:rsidP="00FC17F1">
            <w:pPr>
              <w:ind w:firstLine="0"/>
              <w:rPr>
                <w:rFonts w:cs="Times New Roman"/>
                <w:b/>
                <w:bCs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Сосредоточенные моменты</w:t>
            </w:r>
          </w:p>
        </w:tc>
        <w:tc>
          <w:tcPr>
            <w:tcW w:w="470" w:type="dxa"/>
          </w:tcPr>
          <w:p w14:paraId="165D8E92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Б)</w:t>
            </w:r>
          </w:p>
        </w:tc>
        <w:tc>
          <w:tcPr>
            <w:tcW w:w="6330" w:type="dxa"/>
          </w:tcPr>
          <w:p w14:paraId="1E3322A6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По направлениям трёх осей, одна из которых совпадает с осью стержня, а две другие ‒ с главными осями сечения</w:t>
            </w:r>
          </w:p>
        </w:tc>
      </w:tr>
      <w:tr w:rsidR="008F55F6" w:rsidRPr="00D311EF" w14:paraId="7C6E9EEA" w14:textId="77777777" w:rsidTr="00FC17F1">
        <w:tc>
          <w:tcPr>
            <w:tcW w:w="561" w:type="dxa"/>
          </w:tcPr>
          <w:p w14:paraId="63FEF3FE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lastRenderedPageBreak/>
              <w:t>3)</w:t>
            </w:r>
          </w:p>
        </w:tc>
        <w:tc>
          <w:tcPr>
            <w:tcW w:w="2266" w:type="dxa"/>
          </w:tcPr>
          <w:p w14:paraId="46E34AE3" w14:textId="77777777" w:rsidR="008F55F6" w:rsidRPr="00D311EF" w:rsidRDefault="008F55F6" w:rsidP="00FC17F1">
            <w:pPr>
              <w:ind w:firstLine="0"/>
              <w:rPr>
                <w:rFonts w:cs="Times New Roman"/>
                <w:b/>
                <w:bCs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Распределённые силы и моменты</w:t>
            </w:r>
          </w:p>
        </w:tc>
        <w:tc>
          <w:tcPr>
            <w:tcW w:w="470" w:type="dxa"/>
          </w:tcPr>
          <w:p w14:paraId="18BCCAB9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В)</w:t>
            </w:r>
          </w:p>
        </w:tc>
        <w:tc>
          <w:tcPr>
            <w:tcW w:w="6330" w:type="dxa"/>
          </w:tcPr>
          <w:p w14:paraId="1DB9D009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Приводят к температурным деформациям и напряжениям</w:t>
            </w:r>
          </w:p>
        </w:tc>
      </w:tr>
      <w:tr w:rsidR="008F55F6" w:rsidRPr="00D311EF" w14:paraId="0A933A52" w14:textId="77777777" w:rsidTr="00FC17F1">
        <w:tc>
          <w:tcPr>
            <w:tcW w:w="561" w:type="dxa"/>
          </w:tcPr>
          <w:p w14:paraId="3AD3794F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4)</w:t>
            </w:r>
          </w:p>
        </w:tc>
        <w:tc>
          <w:tcPr>
            <w:tcW w:w="2266" w:type="dxa"/>
          </w:tcPr>
          <w:p w14:paraId="5DE1A0BE" w14:textId="77777777" w:rsidR="008F55F6" w:rsidRPr="00D311EF" w:rsidRDefault="008F55F6" w:rsidP="00FC17F1">
            <w:pPr>
              <w:ind w:firstLine="0"/>
              <w:rPr>
                <w:rFonts w:cs="Times New Roman"/>
                <w:b/>
                <w:bCs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Температурные нагрузки</w:t>
            </w:r>
          </w:p>
        </w:tc>
        <w:tc>
          <w:tcPr>
            <w:tcW w:w="470" w:type="dxa"/>
          </w:tcPr>
          <w:p w14:paraId="33E07915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Г)</w:t>
            </w:r>
          </w:p>
        </w:tc>
        <w:tc>
          <w:tcPr>
            <w:tcW w:w="6330" w:type="dxa"/>
          </w:tcPr>
          <w:p w14:paraId="4591EF39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b/>
                <w:bCs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Силы и моменты</w:t>
            </w: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 xml:space="preserve"> по направлениям трёх осей</w:t>
            </w:r>
          </w:p>
        </w:tc>
      </w:tr>
    </w:tbl>
    <w:p w14:paraId="4D3122BF" w14:textId="77777777" w:rsidR="008F55F6" w:rsidRPr="00D311EF" w:rsidRDefault="008F55F6" w:rsidP="008F55F6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8F55F6" w:rsidRPr="00D311EF" w14:paraId="75576485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D3BF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48D6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1CB9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BD07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4</w:t>
            </w:r>
          </w:p>
        </w:tc>
      </w:tr>
      <w:tr w:rsidR="008F55F6" w:rsidRPr="00D311EF" w14:paraId="656ECCBA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3E40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Б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E183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2445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Г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686D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В</w:t>
            </w:r>
          </w:p>
        </w:tc>
      </w:tr>
    </w:tbl>
    <w:p w14:paraId="66B0DF13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2A6AD523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5F7F7582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6. Установите соответствие между </w:t>
      </w:r>
      <w:r w:rsidRPr="00D311EF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>видами расчетов в КОМПАС-3D</w:t>
      </w:r>
      <w:r w:rsidRPr="00D311EF">
        <w:rPr>
          <w:rStyle w:val="a5"/>
          <w:rFonts w:cs="Times New Roman"/>
          <w:b w:val="0"/>
          <w:bCs w:val="0"/>
          <w:kern w:val="0"/>
          <w:szCs w:val="28"/>
        </w:rPr>
        <w:t xml:space="preserve"> и</w:t>
      </w:r>
      <w:r w:rsidRPr="00D311EF">
        <w:rPr>
          <w:rStyle w:val="a5"/>
          <w:rFonts w:cs="Times New Roman"/>
          <w:kern w:val="0"/>
          <w:szCs w:val="28"/>
        </w:rPr>
        <w:t xml:space="preserve"> </w:t>
      </w:r>
      <w:r w:rsidRPr="00D311EF">
        <w:rPr>
          <w:rFonts w:cs="Times New Roman"/>
          <w:kern w:val="0"/>
          <w:szCs w:val="28"/>
        </w:rPr>
        <w:t>их характеристиками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60"/>
        <w:gridCol w:w="512"/>
        <w:gridCol w:w="6305"/>
      </w:tblGrid>
      <w:tr w:rsidR="00D311EF" w:rsidRPr="00D311EF" w14:paraId="4A95A898" w14:textId="77777777" w:rsidTr="00FC17F1">
        <w:tc>
          <w:tcPr>
            <w:tcW w:w="562" w:type="dxa"/>
          </w:tcPr>
          <w:p w14:paraId="37CBD53E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</w:p>
        </w:tc>
        <w:tc>
          <w:tcPr>
            <w:tcW w:w="2268" w:type="dxa"/>
          </w:tcPr>
          <w:p w14:paraId="21C07D46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b/>
                <w:bCs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Виды расчетов</w:t>
            </w:r>
          </w:p>
        </w:tc>
        <w:tc>
          <w:tcPr>
            <w:tcW w:w="426" w:type="dxa"/>
          </w:tcPr>
          <w:p w14:paraId="7092A06C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</w:p>
        </w:tc>
        <w:tc>
          <w:tcPr>
            <w:tcW w:w="6371" w:type="dxa"/>
          </w:tcPr>
          <w:p w14:paraId="44213FB4" w14:textId="77777777" w:rsidR="008F55F6" w:rsidRPr="00D311EF" w:rsidRDefault="008F55F6" w:rsidP="00FC17F1">
            <w:pPr>
              <w:widowControl w:val="0"/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Характеристика</w:t>
            </w:r>
          </w:p>
        </w:tc>
      </w:tr>
      <w:tr w:rsidR="00D311EF" w:rsidRPr="00D311EF" w14:paraId="3A2F6CA7" w14:textId="77777777" w:rsidTr="00FC17F1">
        <w:tc>
          <w:tcPr>
            <w:tcW w:w="562" w:type="dxa"/>
          </w:tcPr>
          <w:p w14:paraId="6A719EA4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1)</w:t>
            </w:r>
          </w:p>
        </w:tc>
        <w:tc>
          <w:tcPr>
            <w:tcW w:w="2268" w:type="dxa"/>
          </w:tcPr>
          <w:p w14:paraId="23DFE819" w14:textId="77777777" w:rsidR="008F55F6" w:rsidRPr="00D311EF" w:rsidRDefault="008F55F6" w:rsidP="00FC17F1">
            <w:pPr>
              <w:ind w:firstLine="0"/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Статический расчёт</w:t>
            </w:r>
          </w:p>
        </w:tc>
        <w:tc>
          <w:tcPr>
            <w:tcW w:w="426" w:type="dxa"/>
          </w:tcPr>
          <w:p w14:paraId="5FD7DDD9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А)</w:t>
            </w:r>
          </w:p>
        </w:tc>
        <w:tc>
          <w:tcPr>
            <w:tcW w:w="6371" w:type="dxa"/>
          </w:tcPr>
          <w:p w14:paraId="7766B4B5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kern w:val="0"/>
                <w:szCs w:val="28"/>
                <w:shd w:val="clear" w:color="auto" w:fill="FFFFFF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Помогает определить коэффициент запаса устойчивости конструкции</w:t>
            </w:r>
          </w:p>
        </w:tc>
      </w:tr>
      <w:tr w:rsidR="00D311EF" w:rsidRPr="00D311EF" w14:paraId="118BC2EC" w14:textId="77777777" w:rsidTr="00FC17F1">
        <w:tc>
          <w:tcPr>
            <w:tcW w:w="562" w:type="dxa"/>
          </w:tcPr>
          <w:p w14:paraId="486827E5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2)</w:t>
            </w:r>
          </w:p>
        </w:tc>
        <w:tc>
          <w:tcPr>
            <w:tcW w:w="2268" w:type="dxa"/>
          </w:tcPr>
          <w:p w14:paraId="5ECF653D" w14:textId="77777777" w:rsidR="008F55F6" w:rsidRPr="00D311EF" w:rsidRDefault="008F55F6" w:rsidP="00FC17F1">
            <w:pPr>
              <w:ind w:firstLine="0"/>
              <w:rPr>
                <w:rFonts w:cs="Times New Roman"/>
                <w:b/>
                <w:bCs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Расчёт на устой</w:t>
            </w: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softHyphen/>
              <w:t>чивость</w:t>
            </w:r>
          </w:p>
        </w:tc>
        <w:tc>
          <w:tcPr>
            <w:tcW w:w="426" w:type="dxa"/>
          </w:tcPr>
          <w:p w14:paraId="556BC853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Б)</w:t>
            </w:r>
          </w:p>
        </w:tc>
        <w:tc>
          <w:tcPr>
            <w:tcW w:w="6371" w:type="dxa"/>
          </w:tcPr>
          <w:p w14:paraId="22F0F8F6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Позволяет получить карту распределения нагрузок, напряжений, деформаций в конструкции</w:t>
            </w:r>
          </w:p>
        </w:tc>
      </w:tr>
      <w:tr w:rsidR="00D311EF" w:rsidRPr="00D311EF" w14:paraId="3178D86A" w14:textId="77777777" w:rsidTr="00FC17F1">
        <w:tc>
          <w:tcPr>
            <w:tcW w:w="562" w:type="dxa"/>
          </w:tcPr>
          <w:p w14:paraId="39C18B23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3)</w:t>
            </w:r>
          </w:p>
        </w:tc>
        <w:tc>
          <w:tcPr>
            <w:tcW w:w="2268" w:type="dxa"/>
          </w:tcPr>
          <w:p w14:paraId="5103886B" w14:textId="77777777" w:rsidR="008F55F6" w:rsidRPr="00D311EF" w:rsidRDefault="008F55F6" w:rsidP="00FC17F1">
            <w:pPr>
              <w:ind w:firstLine="0"/>
              <w:rPr>
                <w:rFonts w:cs="Times New Roman"/>
                <w:b/>
                <w:bCs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Расчёт собст</w:t>
            </w: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softHyphen/>
              <w:t>вен</w:t>
            </w: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softHyphen/>
              <w:t>ных частот и форм колебаний</w:t>
            </w:r>
          </w:p>
        </w:tc>
        <w:tc>
          <w:tcPr>
            <w:tcW w:w="426" w:type="dxa"/>
          </w:tcPr>
          <w:p w14:paraId="0F954E63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В)</w:t>
            </w:r>
          </w:p>
        </w:tc>
        <w:tc>
          <w:tcPr>
            <w:tcW w:w="6371" w:type="dxa"/>
          </w:tcPr>
          <w:p w14:paraId="6DECD373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Даёт карту распределения температур в конст</w:t>
            </w: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softHyphen/>
              <w:t>рукции</w:t>
            </w:r>
          </w:p>
        </w:tc>
      </w:tr>
      <w:tr w:rsidR="00D311EF" w:rsidRPr="00D311EF" w14:paraId="1F82202E" w14:textId="77777777" w:rsidTr="00FC17F1">
        <w:tc>
          <w:tcPr>
            <w:tcW w:w="562" w:type="dxa"/>
          </w:tcPr>
          <w:p w14:paraId="04133B3F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4)</w:t>
            </w:r>
          </w:p>
        </w:tc>
        <w:tc>
          <w:tcPr>
            <w:tcW w:w="2268" w:type="dxa"/>
          </w:tcPr>
          <w:p w14:paraId="70D4801A" w14:textId="77777777" w:rsidR="008F55F6" w:rsidRPr="00D311EF" w:rsidRDefault="008F55F6" w:rsidP="00FC17F1">
            <w:pPr>
              <w:ind w:firstLine="0"/>
              <w:rPr>
                <w:rFonts w:cs="Times New Roman"/>
                <w:b/>
                <w:bCs/>
                <w:kern w:val="0"/>
                <w:szCs w:val="28"/>
              </w:rPr>
            </w:pPr>
            <w:r w:rsidRPr="00D311EF">
              <w:rPr>
                <w:rStyle w:val="a5"/>
                <w:rFonts w:cs="Times New Roman"/>
                <w:b w:val="0"/>
                <w:bCs w:val="0"/>
                <w:kern w:val="0"/>
                <w:szCs w:val="28"/>
                <w:shd w:val="clear" w:color="auto" w:fill="FFFFFF"/>
              </w:rPr>
              <w:t>Тепловой расчёт</w:t>
            </w:r>
          </w:p>
        </w:tc>
        <w:tc>
          <w:tcPr>
            <w:tcW w:w="426" w:type="dxa"/>
          </w:tcPr>
          <w:p w14:paraId="234369B2" w14:textId="77777777" w:rsidR="008F55F6" w:rsidRPr="00D311EF" w:rsidRDefault="008F55F6" w:rsidP="00FC17F1">
            <w:pPr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Г)</w:t>
            </w:r>
          </w:p>
        </w:tc>
        <w:tc>
          <w:tcPr>
            <w:tcW w:w="6371" w:type="dxa"/>
          </w:tcPr>
          <w:p w14:paraId="6C3A9C11" w14:textId="77777777" w:rsidR="008F55F6" w:rsidRPr="00D311EF" w:rsidRDefault="008F55F6" w:rsidP="00FC17F1">
            <w:pPr>
              <w:widowControl w:val="0"/>
              <w:ind w:firstLine="0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t>Проводится, когда объект подвержен дина</w:t>
            </w: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softHyphen/>
              <w:t>ми</w:t>
            </w: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softHyphen/>
              <w:t>ческому воздействию, например, работает в усло</w:t>
            </w:r>
            <w:r w:rsidRPr="00D311EF">
              <w:rPr>
                <w:rFonts w:cs="Times New Roman"/>
                <w:kern w:val="0"/>
                <w:szCs w:val="28"/>
                <w:shd w:val="clear" w:color="auto" w:fill="FFFFFF"/>
              </w:rPr>
              <w:softHyphen/>
              <w:t>виях вибрации с известным спектром</w:t>
            </w:r>
          </w:p>
        </w:tc>
      </w:tr>
    </w:tbl>
    <w:p w14:paraId="5E193CAE" w14:textId="77777777" w:rsidR="008F55F6" w:rsidRPr="00D311EF" w:rsidRDefault="008F55F6" w:rsidP="008F55F6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8F55F6" w:rsidRPr="00D311EF" w14:paraId="588FE7D4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D35A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EC01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A0B4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F806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4</w:t>
            </w:r>
          </w:p>
        </w:tc>
      </w:tr>
      <w:tr w:rsidR="008F55F6" w:rsidRPr="00D311EF" w14:paraId="41D9C30B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8E34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Б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20BB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767B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Г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30A3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В</w:t>
            </w:r>
          </w:p>
        </w:tc>
      </w:tr>
    </w:tbl>
    <w:p w14:paraId="5A1C5110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0B5ECB60" w14:textId="77777777" w:rsidR="008F55F6" w:rsidRPr="00D311EF" w:rsidRDefault="008F55F6" w:rsidP="008F55F6">
      <w:pPr>
        <w:pStyle w:val="af2"/>
        <w:widowControl w:val="0"/>
        <w:shd w:val="clear" w:color="auto" w:fill="FFFFFF"/>
        <w:autoSpaceDE w:val="0"/>
        <w:autoSpaceDN w:val="0"/>
        <w:adjustRightInd w:val="0"/>
        <w:ind w:left="0"/>
        <w:rPr>
          <w:rFonts w:cs="Times New Roman"/>
          <w:kern w:val="0"/>
          <w:szCs w:val="28"/>
        </w:rPr>
      </w:pPr>
    </w:p>
    <w:p w14:paraId="4EACDF51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7. Установите соответствие между типами программ и их назначением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3594"/>
        <w:gridCol w:w="512"/>
        <w:gridCol w:w="5039"/>
      </w:tblGrid>
      <w:tr w:rsidR="008F55F6" w:rsidRPr="00D311EF" w14:paraId="1A5B33C1" w14:textId="77777777" w:rsidTr="00FC17F1">
        <w:tc>
          <w:tcPr>
            <w:tcW w:w="493" w:type="dxa"/>
          </w:tcPr>
          <w:p w14:paraId="58FFFE2A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bookmarkStart w:id="0" w:name="_Hlk192754829"/>
          </w:p>
        </w:tc>
        <w:tc>
          <w:tcPr>
            <w:tcW w:w="3630" w:type="dxa"/>
          </w:tcPr>
          <w:p w14:paraId="6FC685FE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Программа</w:t>
            </w:r>
          </w:p>
        </w:tc>
        <w:tc>
          <w:tcPr>
            <w:tcW w:w="415" w:type="dxa"/>
          </w:tcPr>
          <w:p w14:paraId="2E0F6154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</w:p>
        </w:tc>
        <w:tc>
          <w:tcPr>
            <w:tcW w:w="5089" w:type="dxa"/>
          </w:tcPr>
          <w:p w14:paraId="1F159754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Назначение</w:t>
            </w:r>
          </w:p>
        </w:tc>
      </w:tr>
      <w:tr w:rsidR="008F55F6" w:rsidRPr="00D311EF" w14:paraId="0C3D38BA" w14:textId="77777777" w:rsidTr="00FC17F1">
        <w:tc>
          <w:tcPr>
            <w:tcW w:w="493" w:type="dxa"/>
          </w:tcPr>
          <w:p w14:paraId="37DD3C78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1)</w:t>
            </w:r>
          </w:p>
        </w:tc>
        <w:tc>
          <w:tcPr>
            <w:tcW w:w="3630" w:type="dxa"/>
          </w:tcPr>
          <w:p w14:paraId="3D659AC4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CAD</w:t>
            </w:r>
          </w:p>
        </w:tc>
        <w:tc>
          <w:tcPr>
            <w:tcW w:w="415" w:type="dxa"/>
          </w:tcPr>
          <w:p w14:paraId="7DEF1C81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А)</w:t>
            </w:r>
          </w:p>
        </w:tc>
        <w:tc>
          <w:tcPr>
            <w:tcW w:w="5089" w:type="dxa"/>
          </w:tcPr>
          <w:p w14:paraId="59256FC2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Проектирование изделий</w:t>
            </w:r>
          </w:p>
        </w:tc>
      </w:tr>
      <w:tr w:rsidR="008F55F6" w:rsidRPr="00D311EF" w14:paraId="63760F39" w14:textId="77777777" w:rsidTr="00FC17F1">
        <w:tc>
          <w:tcPr>
            <w:tcW w:w="493" w:type="dxa"/>
          </w:tcPr>
          <w:p w14:paraId="23B5E37B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2)</w:t>
            </w:r>
          </w:p>
        </w:tc>
        <w:tc>
          <w:tcPr>
            <w:tcW w:w="3630" w:type="dxa"/>
          </w:tcPr>
          <w:p w14:paraId="13E4AA19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CAE</w:t>
            </w:r>
          </w:p>
        </w:tc>
        <w:tc>
          <w:tcPr>
            <w:tcW w:w="415" w:type="dxa"/>
          </w:tcPr>
          <w:p w14:paraId="465E2E57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Б)</w:t>
            </w:r>
          </w:p>
        </w:tc>
        <w:tc>
          <w:tcPr>
            <w:tcW w:w="5089" w:type="dxa"/>
          </w:tcPr>
          <w:p w14:paraId="26248E5B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Управление жизненным циклом изделия</w:t>
            </w:r>
          </w:p>
        </w:tc>
      </w:tr>
      <w:tr w:rsidR="008F55F6" w:rsidRPr="00D311EF" w14:paraId="0A4D8D86" w14:textId="77777777" w:rsidTr="00FC17F1">
        <w:tc>
          <w:tcPr>
            <w:tcW w:w="493" w:type="dxa"/>
          </w:tcPr>
          <w:p w14:paraId="4332F990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3)</w:t>
            </w:r>
          </w:p>
        </w:tc>
        <w:tc>
          <w:tcPr>
            <w:tcW w:w="3630" w:type="dxa"/>
          </w:tcPr>
          <w:p w14:paraId="159CECD2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CAM</w:t>
            </w:r>
          </w:p>
        </w:tc>
        <w:tc>
          <w:tcPr>
            <w:tcW w:w="415" w:type="dxa"/>
          </w:tcPr>
          <w:p w14:paraId="4035F028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В)</w:t>
            </w:r>
          </w:p>
        </w:tc>
        <w:tc>
          <w:tcPr>
            <w:tcW w:w="5089" w:type="dxa"/>
          </w:tcPr>
          <w:p w14:paraId="704B0D63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Инженерный анализ</w:t>
            </w:r>
          </w:p>
        </w:tc>
      </w:tr>
      <w:tr w:rsidR="008F55F6" w:rsidRPr="00D311EF" w14:paraId="645E2B3D" w14:textId="77777777" w:rsidTr="00FC17F1">
        <w:tc>
          <w:tcPr>
            <w:tcW w:w="493" w:type="dxa"/>
          </w:tcPr>
          <w:p w14:paraId="5C3AF936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4)</w:t>
            </w:r>
          </w:p>
        </w:tc>
        <w:tc>
          <w:tcPr>
            <w:tcW w:w="3630" w:type="dxa"/>
          </w:tcPr>
          <w:p w14:paraId="5D777AE9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PLM</w:t>
            </w:r>
          </w:p>
        </w:tc>
        <w:tc>
          <w:tcPr>
            <w:tcW w:w="415" w:type="dxa"/>
          </w:tcPr>
          <w:p w14:paraId="4BB324DF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Г)</w:t>
            </w:r>
          </w:p>
        </w:tc>
        <w:tc>
          <w:tcPr>
            <w:tcW w:w="5089" w:type="dxa"/>
          </w:tcPr>
          <w:p w14:paraId="329A4BE4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Производство изделий</w:t>
            </w:r>
          </w:p>
        </w:tc>
      </w:tr>
    </w:tbl>
    <w:bookmarkEnd w:id="0"/>
    <w:p w14:paraId="0BADB2F5" w14:textId="77777777" w:rsidR="008F55F6" w:rsidRPr="00D311EF" w:rsidRDefault="008F55F6" w:rsidP="008F55F6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8F55F6" w:rsidRPr="00D311EF" w14:paraId="3F6CE198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14C8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03D8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1802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FAD0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4</w:t>
            </w:r>
          </w:p>
        </w:tc>
      </w:tr>
      <w:tr w:rsidR="008F55F6" w:rsidRPr="00D311EF" w14:paraId="08A48EA4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4A80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F8E0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В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8430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Г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04FA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Б</w:t>
            </w:r>
          </w:p>
        </w:tc>
      </w:tr>
    </w:tbl>
    <w:p w14:paraId="2C00D650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УК-2 (УК-2.1, УК-2.2, УК-2.3)</w:t>
      </w:r>
    </w:p>
    <w:p w14:paraId="372A8AE6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761F74DA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8. Установите соответствие между типами нагрузок и их воздействием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3597"/>
        <w:gridCol w:w="512"/>
        <w:gridCol w:w="5035"/>
      </w:tblGrid>
      <w:tr w:rsidR="008F55F6" w:rsidRPr="00D311EF" w14:paraId="6BF879DE" w14:textId="77777777" w:rsidTr="00FC17F1">
        <w:tc>
          <w:tcPr>
            <w:tcW w:w="493" w:type="dxa"/>
          </w:tcPr>
          <w:p w14:paraId="2FD2C8E1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bCs/>
                <w:kern w:val="0"/>
                <w:szCs w:val="28"/>
              </w:rPr>
            </w:pPr>
          </w:p>
        </w:tc>
        <w:tc>
          <w:tcPr>
            <w:tcW w:w="3630" w:type="dxa"/>
          </w:tcPr>
          <w:p w14:paraId="447138FA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Тип нагрузки</w:t>
            </w:r>
          </w:p>
        </w:tc>
        <w:tc>
          <w:tcPr>
            <w:tcW w:w="415" w:type="dxa"/>
          </w:tcPr>
          <w:p w14:paraId="46A3B579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bCs/>
                <w:kern w:val="0"/>
                <w:szCs w:val="28"/>
              </w:rPr>
            </w:pPr>
          </w:p>
        </w:tc>
        <w:tc>
          <w:tcPr>
            <w:tcW w:w="5089" w:type="dxa"/>
          </w:tcPr>
          <w:p w14:paraId="1175B6F4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Воздействие</w:t>
            </w:r>
          </w:p>
        </w:tc>
      </w:tr>
      <w:tr w:rsidR="008F55F6" w:rsidRPr="00D311EF" w14:paraId="32ADFC53" w14:textId="77777777" w:rsidTr="00FC17F1">
        <w:tc>
          <w:tcPr>
            <w:tcW w:w="493" w:type="dxa"/>
          </w:tcPr>
          <w:p w14:paraId="36682193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1)</w:t>
            </w:r>
          </w:p>
        </w:tc>
        <w:tc>
          <w:tcPr>
            <w:tcW w:w="3630" w:type="dxa"/>
          </w:tcPr>
          <w:p w14:paraId="53DCDBD8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Растяжение</w:t>
            </w:r>
          </w:p>
        </w:tc>
        <w:tc>
          <w:tcPr>
            <w:tcW w:w="415" w:type="dxa"/>
          </w:tcPr>
          <w:p w14:paraId="5AEAC655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А)</w:t>
            </w:r>
          </w:p>
        </w:tc>
        <w:tc>
          <w:tcPr>
            <w:tcW w:w="5089" w:type="dxa"/>
          </w:tcPr>
          <w:p w14:paraId="7BC7950D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Смещение слоев объекта</w:t>
            </w:r>
          </w:p>
        </w:tc>
      </w:tr>
      <w:tr w:rsidR="008F55F6" w:rsidRPr="00D311EF" w14:paraId="416AFFC2" w14:textId="77777777" w:rsidTr="00FC17F1">
        <w:tc>
          <w:tcPr>
            <w:tcW w:w="493" w:type="dxa"/>
          </w:tcPr>
          <w:p w14:paraId="57B5C582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2)</w:t>
            </w:r>
          </w:p>
        </w:tc>
        <w:tc>
          <w:tcPr>
            <w:tcW w:w="3630" w:type="dxa"/>
          </w:tcPr>
          <w:p w14:paraId="7366DF65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Сжатие</w:t>
            </w:r>
          </w:p>
        </w:tc>
        <w:tc>
          <w:tcPr>
            <w:tcW w:w="415" w:type="dxa"/>
          </w:tcPr>
          <w:p w14:paraId="4C95175B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Б)</w:t>
            </w:r>
          </w:p>
        </w:tc>
        <w:tc>
          <w:tcPr>
            <w:tcW w:w="5089" w:type="dxa"/>
          </w:tcPr>
          <w:p w14:paraId="0EADED08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Скручивание объекта</w:t>
            </w:r>
          </w:p>
        </w:tc>
      </w:tr>
      <w:tr w:rsidR="008F55F6" w:rsidRPr="00D311EF" w14:paraId="6191A943" w14:textId="77777777" w:rsidTr="00FC17F1">
        <w:tc>
          <w:tcPr>
            <w:tcW w:w="493" w:type="dxa"/>
          </w:tcPr>
          <w:p w14:paraId="40E283A1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3)</w:t>
            </w:r>
          </w:p>
        </w:tc>
        <w:tc>
          <w:tcPr>
            <w:tcW w:w="3630" w:type="dxa"/>
          </w:tcPr>
          <w:p w14:paraId="4CE07C46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Сдвиг</w:t>
            </w:r>
          </w:p>
        </w:tc>
        <w:tc>
          <w:tcPr>
            <w:tcW w:w="415" w:type="dxa"/>
          </w:tcPr>
          <w:p w14:paraId="5B0C5987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В)</w:t>
            </w:r>
          </w:p>
        </w:tc>
        <w:tc>
          <w:tcPr>
            <w:tcW w:w="5089" w:type="dxa"/>
          </w:tcPr>
          <w:p w14:paraId="03D3708E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Увеличение длины объекта</w:t>
            </w:r>
          </w:p>
        </w:tc>
      </w:tr>
      <w:tr w:rsidR="008F55F6" w:rsidRPr="00D311EF" w14:paraId="3620CD23" w14:textId="77777777" w:rsidTr="00FC17F1">
        <w:tc>
          <w:tcPr>
            <w:tcW w:w="493" w:type="dxa"/>
          </w:tcPr>
          <w:p w14:paraId="2C175997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4)</w:t>
            </w:r>
          </w:p>
        </w:tc>
        <w:tc>
          <w:tcPr>
            <w:tcW w:w="3630" w:type="dxa"/>
          </w:tcPr>
          <w:p w14:paraId="16D4BF10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Кручение</w:t>
            </w:r>
          </w:p>
        </w:tc>
        <w:tc>
          <w:tcPr>
            <w:tcW w:w="415" w:type="dxa"/>
          </w:tcPr>
          <w:p w14:paraId="7AB28E0B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Г)</w:t>
            </w:r>
          </w:p>
        </w:tc>
        <w:tc>
          <w:tcPr>
            <w:tcW w:w="5089" w:type="dxa"/>
          </w:tcPr>
          <w:p w14:paraId="2F0035E8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Уменьшение длины объекта</w:t>
            </w:r>
          </w:p>
        </w:tc>
      </w:tr>
    </w:tbl>
    <w:p w14:paraId="236A98F9" w14:textId="77777777" w:rsidR="008F55F6" w:rsidRPr="00D311EF" w:rsidRDefault="008F55F6" w:rsidP="008F55F6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lastRenderedPageBreak/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8F55F6" w:rsidRPr="00D311EF" w14:paraId="65F8DD34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5974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9E8A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0773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8F28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4</w:t>
            </w:r>
          </w:p>
        </w:tc>
      </w:tr>
      <w:tr w:rsidR="008F55F6" w:rsidRPr="00D311EF" w14:paraId="22AE33B0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EE68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В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CF71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Г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FCB7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CA14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Б</w:t>
            </w:r>
          </w:p>
        </w:tc>
      </w:tr>
    </w:tbl>
    <w:p w14:paraId="1001B949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2D2DF0E6" w14:textId="77777777" w:rsidR="008F55F6" w:rsidRPr="00D311EF" w:rsidRDefault="008F55F6" w:rsidP="008F55F6">
      <w:pPr>
        <w:pStyle w:val="af2"/>
        <w:widowControl w:val="0"/>
        <w:shd w:val="clear" w:color="auto" w:fill="FFFFFF"/>
        <w:autoSpaceDE w:val="0"/>
        <w:autoSpaceDN w:val="0"/>
        <w:adjustRightInd w:val="0"/>
        <w:ind w:left="0"/>
        <w:rPr>
          <w:rFonts w:cs="Times New Roman"/>
          <w:kern w:val="0"/>
          <w:szCs w:val="28"/>
        </w:rPr>
      </w:pPr>
    </w:p>
    <w:p w14:paraId="567F770D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9. Установите соответствие между типами деформаций и их описанием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3597"/>
        <w:gridCol w:w="512"/>
        <w:gridCol w:w="5035"/>
      </w:tblGrid>
      <w:tr w:rsidR="008F55F6" w:rsidRPr="00D311EF" w14:paraId="133C242F" w14:textId="77777777" w:rsidTr="00FC17F1">
        <w:tc>
          <w:tcPr>
            <w:tcW w:w="493" w:type="dxa"/>
          </w:tcPr>
          <w:p w14:paraId="73072335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</w:p>
        </w:tc>
        <w:tc>
          <w:tcPr>
            <w:tcW w:w="3609" w:type="dxa"/>
          </w:tcPr>
          <w:p w14:paraId="73DEA143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Тип</w:t>
            </w:r>
          </w:p>
        </w:tc>
        <w:tc>
          <w:tcPr>
            <w:tcW w:w="470" w:type="dxa"/>
          </w:tcPr>
          <w:p w14:paraId="3EDD6EAB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</w:p>
        </w:tc>
        <w:tc>
          <w:tcPr>
            <w:tcW w:w="5055" w:type="dxa"/>
          </w:tcPr>
          <w:p w14:paraId="4FEB5C2E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Описание</w:t>
            </w:r>
          </w:p>
        </w:tc>
      </w:tr>
      <w:tr w:rsidR="008F55F6" w:rsidRPr="00D311EF" w14:paraId="0A30AE7F" w14:textId="77777777" w:rsidTr="00FC17F1">
        <w:tc>
          <w:tcPr>
            <w:tcW w:w="493" w:type="dxa"/>
          </w:tcPr>
          <w:p w14:paraId="0544DFE4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1)</w:t>
            </w:r>
          </w:p>
        </w:tc>
        <w:tc>
          <w:tcPr>
            <w:tcW w:w="3609" w:type="dxa"/>
          </w:tcPr>
          <w:p w14:paraId="3E4DE5E0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Упругая деформация</w:t>
            </w:r>
          </w:p>
        </w:tc>
        <w:tc>
          <w:tcPr>
            <w:tcW w:w="470" w:type="dxa"/>
          </w:tcPr>
          <w:p w14:paraId="4D78971E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А)</w:t>
            </w:r>
          </w:p>
        </w:tc>
        <w:tc>
          <w:tcPr>
            <w:tcW w:w="5055" w:type="dxa"/>
          </w:tcPr>
          <w:p w14:paraId="264A4473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Деформация, сохраняющаяся после снятия нагрузки</w:t>
            </w:r>
          </w:p>
        </w:tc>
      </w:tr>
      <w:tr w:rsidR="008F55F6" w:rsidRPr="00D311EF" w14:paraId="6765C7E3" w14:textId="77777777" w:rsidTr="00FC17F1">
        <w:tc>
          <w:tcPr>
            <w:tcW w:w="493" w:type="dxa"/>
          </w:tcPr>
          <w:p w14:paraId="08A2F2E4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2)</w:t>
            </w:r>
          </w:p>
        </w:tc>
        <w:tc>
          <w:tcPr>
            <w:tcW w:w="3609" w:type="dxa"/>
          </w:tcPr>
          <w:p w14:paraId="6E4CC382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Пластическая деформация</w:t>
            </w:r>
          </w:p>
        </w:tc>
        <w:tc>
          <w:tcPr>
            <w:tcW w:w="470" w:type="dxa"/>
          </w:tcPr>
          <w:p w14:paraId="11F5324A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Б)</w:t>
            </w:r>
          </w:p>
        </w:tc>
        <w:tc>
          <w:tcPr>
            <w:tcW w:w="5055" w:type="dxa"/>
          </w:tcPr>
          <w:p w14:paraId="0696EF44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Деформация, исчезающая после снятия нагрузки</w:t>
            </w:r>
          </w:p>
        </w:tc>
      </w:tr>
      <w:tr w:rsidR="008F55F6" w:rsidRPr="00D311EF" w14:paraId="09649ABB" w14:textId="77777777" w:rsidTr="00FC17F1">
        <w:tc>
          <w:tcPr>
            <w:tcW w:w="493" w:type="dxa"/>
          </w:tcPr>
          <w:p w14:paraId="46B2348B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3)</w:t>
            </w:r>
          </w:p>
        </w:tc>
        <w:tc>
          <w:tcPr>
            <w:tcW w:w="3609" w:type="dxa"/>
          </w:tcPr>
          <w:p w14:paraId="3D96939C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Ползучесть</w:t>
            </w:r>
          </w:p>
        </w:tc>
        <w:tc>
          <w:tcPr>
            <w:tcW w:w="470" w:type="dxa"/>
          </w:tcPr>
          <w:p w14:paraId="54A99CB7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В)</w:t>
            </w:r>
          </w:p>
        </w:tc>
        <w:tc>
          <w:tcPr>
            <w:tcW w:w="5055" w:type="dxa"/>
          </w:tcPr>
          <w:p w14:paraId="09EDF88B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Медленная деформация под действием постоянной нагрузки</w:t>
            </w:r>
          </w:p>
        </w:tc>
      </w:tr>
      <w:tr w:rsidR="008F55F6" w:rsidRPr="00D311EF" w14:paraId="0B8D08F8" w14:textId="77777777" w:rsidTr="00FC17F1">
        <w:tc>
          <w:tcPr>
            <w:tcW w:w="493" w:type="dxa"/>
          </w:tcPr>
          <w:p w14:paraId="7390AE2E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4)</w:t>
            </w:r>
          </w:p>
        </w:tc>
        <w:tc>
          <w:tcPr>
            <w:tcW w:w="3609" w:type="dxa"/>
          </w:tcPr>
          <w:p w14:paraId="10770809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Усталость</w:t>
            </w:r>
          </w:p>
        </w:tc>
        <w:tc>
          <w:tcPr>
            <w:tcW w:w="470" w:type="dxa"/>
          </w:tcPr>
          <w:p w14:paraId="417BF558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Г)</w:t>
            </w:r>
          </w:p>
        </w:tc>
        <w:tc>
          <w:tcPr>
            <w:tcW w:w="5055" w:type="dxa"/>
          </w:tcPr>
          <w:p w14:paraId="4B801406" w14:textId="77777777" w:rsidR="008F55F6" w:rsidRPr="00D311EF" w:rsidRDefault="008F55F6" w:rsidP="00FC17F1">
            <w:pPr>
              <w:ind w:firstLine="0"/>
              <w:rPr>
                <w:rFonts w:cs="Times New Roman"/>
                <w:bCs/>
                <w:kern w:val="0"/>
                <w:szCs w:val="28"/>
              </w:rPr>
            </w:pPr>
            <w:r w:rsidRPr="00D311EF">
              <w:rPr>
                <w:rFonts w:cs="Times New Roman"/>
                <w:bCs/>
                <w:kern w:val="0"/>
                <w:szCs w:val="28"/>
              </w:rPr>
              <w:t>Разрушение материала под действием циклических нагрузок</w:t>
            </w:r>
          </w:p>
        </w:tc>
      </w:tr>
    </w:tbl>
    <w:p w14:paraId="3C9DBCF4" w14:textId="77777777" w:rsidR="008F55F6" w:rsidRPr="00D311EF" w:rsidRDefault="008F55F6" w:rsidP="008F55F6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8F55F6" w:rsidRPr="00D311EF" w14:paraId="2DCF06EE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B296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E515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2021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9975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4</w:t>
            </w:r>
          </w:p>
        </w:tc>
      </w:tr>
      <w:tr w:rsidR="008F55F6" w:rsidRPr="00D311EF" w14:paraId="7ACB37C5" w14:textId="77777777" w:rsidTr="00FC17F1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A1BD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Б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C239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FA92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В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823E" w14:textId="77777777" w:rsidR="008F55F6" w:rsidRPr="00D311EF" w:rsidRDefault="008F55F6" w:rsidP="00FC17F1">
            <w:pPr>
              <w:ind w:firstLine="0"/>
              <w:jc w:val="center"/>
              <w:rPr>
                <w:rFonts w:cs="Times New Roman"/>
                <w:kern w:val="0"/>
                <w:szCs w:val="28"/>
              </w:rPr>
            </w:pPr>
            <w:r w:rsidRPr="00D311EF">
              <w:rPr>
                <w:rFonts w:cs="Times New Roman"/>
                <w:kern w:val="0"/>
                <w:szCs w:val="28"/>
              </w:rPr>
              <w:t>Г</w:t>
            </w:r>
          </w:p>
        </w:tc>
      </w:tr>
    </w:tbl>
    <w:p w14:paraId="61278A0F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44E84747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1E0342DD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7E28EA7A" w14:textId="77777777" w:rsidR="008F55F6" w:rsidRPr="00D311EF" w:rsidRDefault="008F55F6" w:rsidP="008F55F6">
      <w:pPr>
        <w:ind w:firstLine="0"/>
        <w:jc w:val="left"/>
        <w:rPr>
          <w:rFonts w:cs="Times New Roman"/>
          <w:b/>
          <w:kern w:val="0"/>
          <w:szCs w:val="28"/>
        </w:rPr>
      </w:pPr>
      <w:r w:rsidRPr="00D311EF">
        <w:rPr>
          <w:rFonts w:cs="Times New Roman"/>
          <w:b/>
          <w:kern w:val="0"/>
          <w:szCs w:val="28"/>
        </w:rPr>
        <w:br w:type="page"/>
      </w:r>
    </w:p>
    <w:p w14:paraId="02B8547E" w14:textId="77777777" w:rsidR="008F55F6" w:rsidRPr="00D311EF" w:rsidRDefault="008F55F6" w:rsidP="008F55F6">
      <w:pPr>
        <w:rPr>
          <w:rFonts w:cs="Times New Roman"/>
          <w:b/>
          <w:bCs/>
          <w:kern w:val="0"/>
          <w:szCs w:val="28"/>
        </w:rPr>
      </w:pPr>
      <w:r w:rsidRPr="00D311EF">
        <w:rPr>
          <w:rFonts w:cs="Times New Roman"/>
          <w:b/>
          <w:kern w:val="0"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748E1726" w14:textId="77777777" w:rsidR="008F55F6" w:rsidRPr="00D311EF" w:rsidRDefault="008F55F6" w:rsidP="008F55F6">
      <w:pPr>
        <w:rPr>
          <w:rFonts w:cs="Times New Roman"/>
          <w:i/>
          <w:iCs/>
          <w:kern w:val="0"/>
          <w:szCs w:val="28"/>
        </w:rPr>
      </w:pPr>
      <w:r w:rsidRPr="00D311EF">
        <w:rPr>
          <w:rFonts w:cs="Times New Roman"/>
          <w:i/>
          <w:iCs/>
          <w:kern w:val="0"/>
          <w:szCs w:val="28"/>
        </w:rPr>
        <w:t xml:space="preserve">Установите правильную последовательность </w:t>
      </w:r>
    </w:p>
    <w:p w14:paraId="0A1B018D" w14:textId="77777777" w:rsidR="008F55F6" w:rsidRPr="00D311EF" w:rsidRDefault="008F55F6" w:rsidP="008F55F6">
      <w:pPr>
        <w:rPr>
          <w:rFonts w:cs="Times New Roman"/>
          <w:i/>
          <w:iCs/>
          <w:kern w:val="0"/>
          <w:szCs w:val="28"/>
        </w:rPr>
      </w:pPr>
      <w:r w:rsidRPr="00D311EF">
        <w:rPr>
          <w:rFonts w:cs="Times New Roman"/>
          <w:i/>
          <w:iCs/>
          <w:kern w:val="0"/>
          <w:szCs w:val="28"/>
        </w:rPr>
        <w:t xml:space="preserve">Запишите правильную последовательность букв слева направо </w:t>
      </w:r>
    </w:p>
    <w:p w14:paraId="49172243" w14:textId="77777777" w:rsidR="008F55F6" w:rsidRPr="00D311EF" w:rsidRDefault="008F55F6" w:rsidP="008F55F6">
      <w:pPr>
        <w:rPr>
          <w:rFonts w:cs="Times New Roman"/>
          <w:i/>
          <w:iCs/>
          <w:kern w:val="0"/>
          <w:szCs w:val="28"/>
        </w:rPr>
      </w:pPr>
    </w:p>
    <w:p w14:paraId="178A4C58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1. Установите правильную последовательность компьютерно-инженерного анализа расчетов в САПР:</w:t>
      </w:r>
    </w:p>
    <w:p w14:paraId="2F9F83F1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А) Реакция в любой точке элемента интерполируется из реакции узлов элементов (интерполяция ‒ способ нахождения промежуточных значений величины по имеющемуся дискретному набору известных значений)</w:t>
      </w:r>
    </w:p>
    <w:p w14:paraId="15958254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Б) Создается конечно-элементная сетка, которая делит исследуемую модель на много малых конечных элементов простых форм. Конечные элементы эффективно заменяют сложную задачу несколькими простыми, которые необходимо решить совместно</w:t>
      </w:r>
    </w:p>
    <w:p w14:paraId="23B598D3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В) Каждый узел конечного элемента полностью описывается рядом параметров, зависящих от типа анализа и используемого элемента. Для расчетов конструкции реакция узла представляется в общем случае тремя перемещениями и тремя вращениями. Они называются степенями свободы</w:t>
      </w:r>
    </w:p>
    <w:p w14:paraId="08B494FF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Г) Уравнения всех элементов объединяются в большую систему совместных алгебраических уравнений и определяются неизвестные</w:t>
      </w:r>
    </w:p>
    <w:p w14:paraId="12C4B2E9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Д) Программное обеспечение создает уравнение, управляющее поведением каждого элемента с учетом его связей с другими элементами. Эти уравнения связывают реакцию со свойствами материала, ограничениями и нагрузками</w:t>
      </w:r>
    </w:p>
    <w:p w14:paraId="1F1057EF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Правильный ответ: Б, В, А, Д, Г</w:t>
      </w:r>
    </w:p>
    <w:p w14:paraId="510A23A5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УК-2 (УК-2.1, УК-2.2, УК-2.3)</w:t>
      </w:r>
    </w:p>
    <w:p w14:paraId="0D065726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4749F6FD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2. Установите правильную последовательность этапов линейного статического расчёта:</w:t>
      </w:r>
    </w:p>
    <w:p w14:paraId="7B952BDC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А) Указание граничных условий нагружения и закрепления конструкции</w:t>
      </w:r>
    </w:p>
    <w:p w14:paraId="24C0A2F7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Б) Подготовка геометрической модели</w:t>
      </w:r>
    </w:p>
    <w:p w14:paraId="0D38A3F1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В) Задание свойств материала</w:t>
      </w:r>
    </w:p>
    <w:p w14:paraId="50F60F98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Г) Построение КЭ-сетки</w:t>
      </w:r>
    </w:p>
    <w:p w14:paraId="0AC11928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Д) Задание нагружения</w:t>
      </w:r>
    </w:p>
    <w:p w14:paraId="2CEECC54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Е) Проведение расчётов и вывод результатов</w:t>
      </w:r>
    </w:p>
    <w:p w14:paraId="60218037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Правильный ответ: Б, В, А, Д, Г, Е</w:t>
      </w:r>
    </w:p>
    <w:p w14:paraId="0040A5AF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УК-2 (УК-2.1, УК-2.2, УК-2.3)</w:t>
      </w:r>
    </w:p>
    <w:p w14:paraId="4B20ED09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49325088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3. Установите правильную последовательность расчета на устойчивость:</w:t>
      </w:r>
    </w:p>
    <w:p w14:paraId="2A48469A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А) Получение сведений о геометрических размерах поперечного сечения, длине и способах закрепления</w:t>
      </w:r>
    </w:p>
    <w:p w14:paraId="31C94994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Б) Получение сведений о материале стержня</w:t>
      </w:r>
    </w:p>
    <w:p w14:paraId="12187F1F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В) Определение минимального радиуса инерции для определения гибкости стержня</w:t>
      </w:r>
    </w:p>
    <w:p w14:paraId="50D17F42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lastRenderedPageBreak/>
        <w:t>Г) Проверка и обеспечение устойчивости</w:t>
      </w:r>
    </w:p>
    <w:p w14:paraId="100BED42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Д) Выбор расчётных формул для определения критической силы и критического напряжения</w:t>
      </w:r>
    </w:p>
    <w:p w14:paraId="3499AE21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Правильный ответ: Б, А, В, Д, Г</w:t>
      </w:r>
    </w:p>
    <w:p w14:paraId="06BA07D3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29CAE958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68669794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4. Установите правильную последовательность решения задачи стацио</w:t>
      </w:r>
      <w:r w:rsidRPr="00D311EF">
        <w:rPr>
          <w:rFonts w:cs="Times New Roman"/>
          <w:kern w:val="0"/>
          <w:szCs w:val="28"/>
        </w:rPr>
        <w:softHyphen/>
        <w:t>нарной теплопроводности:</w:t>
      </w:r>
    </w:p>
    <w:p w14:paraId="42D1F4F6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А) Расчёт термических сопротивлений всех элементарных участков (элементарных слоёв) теплопередачи</w:t>
      </w:r>
    </w:p>
    <w:p w14:paraId="0BAF664D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Б) Составление расчётной схемы</w:t>
      </w:r>
    </w:p>
    <w:p w14:paraId="62F43EC9" w14:textId="43436B2B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В) Определение значений чисел </w:t>
      </w:r>
      <w:proofErr w:type="spellStart"/>
      <w:r w:rsidRPr="00D311EF">
        <w:rPr>
          <w:rFonts w:cs="Times New Roman"/>
          <w:kern w:val="0"/>
          <w:szCs w:val="28"/>
        </w:rPr>
        <w:t>Fo</w:t>
      </w:r>
      <w:proofErr w:type="spellEnd"/>
      <w:r w:rsidRPr="00D311EF">
        <w:rPr>
          <w:rFonts w:cs="Times New Roman"/>
          <w:kern w:val="0"/>
          <w:szCs w:val="28"/>
        </w:rPr>
        <w:t xml:space="preserve"> и </w:t>
      </w:r>
      <w:proofErr w:type="spellStart"/>
      <w:r w:rsidRPr="00D311EF">
        <w:rPr>
          <w:rFonts w:cs="Times New Roman"/>
          <w:kern w:val="0"/>
          <w:szCs w:val="28"/>
        </w:rPr>
        <w:t>Bi</w:t>
      </w:r>
      <w:proofErr w:type="spellEnd"/>
      <w:r w:rsidRPr="00D311EF">
        <w:rPr>
          <w:rFonts w:cs="Times New Roman"/>
          <w:kern w:val="0"/>
          <w:szCs w:val="28"/>
        </w:rPr>
        <w:t xml:space="preserve">. Это определяющие </w:t>
      </w:r>
      <w:proofErr w:type="spellStart"/>
      <w:r w:rsidRPr="00D311EF">
        <w:rPr>
          <w:rFonts w:cs="Times New Roman"/>
          <w:kern w:val="0"/>
          <w:szCs w:val="28"/>
        </w:rPr>
        <w:t>кри</w:t>
      </w:r>
      <w:r w:rsidRPr="00D311EF">
        <w:rPr>
          <w:rFonts w:cs="Times New Roman"/>
          <w:kern w:val="0"/>
          <w:szCs w:val="28"/>
        </w:rPr>
        <w:softHyphen/>
        <w:t>те</w:t>
      </w:r>
      <w:r w:rsidRPr="00D311EF">
        <w:rPr>
          <w:rFonts w:cs="Times New Roman"/>
          <w:kern w:val="0"/>
          <w:szCs w:val="28"/>
        </w:rPr>
        <w:softHyphen/>
        <w:t>риальные</w:t>
      </w:r>
      <w:proofErr w:type="spellEnd"/>
      <w:r w:rsidRPr="00D311EF">
        <w:rPr>
          <w:rFonts w:cs="Times New Roman"/>
          <w:kern w:val="0"/>
          <w:szCs w:val="28"/>
        </w:rPr>
        <w:t xml:space="preserve"> числа</w:t>
      </w:r>
    </w:p>
    <w:p w14:paraId="4F19824E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Г) Определение поверхностной плотности теплового потока</w:t>
      </w:r>
    </w:p>
    <w:p w14:paraId="20A8C9A6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Правильный ответ: Б;В;А;Г</w:t>
      </w:r>
    </w:p>
    <w:p w14:paraId="064C9A95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43D2FF39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</w:p>
    <w:p w14:paraId="10961749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5. Установите правильную последовательность решения задачи опти</w:t>
      </w:r>
      <w:r w:rsidRPr="00D311EF">
        <w:rPr>
          <w:rFonts w:cs="Times New Roman"/>
          <w:kern w:val="0"/>
          <w:szCs w:val="28"/>
        </w:rPr>
        <w:softHyphen/>
        <w:t>мизации конструкции:</w:t>
      </w:r>
    </w:p>
    <w:p w14:paraId="6907FC5F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А) Математическая постановка</w:t>
      </w:r>
    </w:p>
    <w:p w14:paraId="7269B2D5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Б) Модель состояния. Учитывается связь управляемых параметров с критерием и функциями ограничений</w:t>
      </w:r>
    </w:p>
    <w:p w14:paraId="5BFE8BEA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В) Вербальная постановка задачи</w:t>
      </w:r>
    </w:p>
    <w:p w14:paraId="4F4A77A2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Г) Исследование решения</w:t>
      </w:r>
    </w:p>
    <w:p w14:paraId="76DC63B4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Д) Решение</w:t>
      </w:r>
    </w:p>
    <w:p w14:paraId="7FE9F922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Правильный ответ: В, Б, А, Д, Г</w:t>
      </w:r>
    </w:p>
    <w:p w14:paraId="4E077A39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УК-2 (УК-2.1, УК-2.2, УК-2.3)</w:t>
      </w:r>
    </w:p>
    <w:p w14:paraId="0FE8B3B4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6D42AF71" w14:textId="77777777" w:rsidR="008F55F6" w:rsidRPr="00D311EF" w:rsidRDefault="008F55F6" w:rsidP="008F55F6">
      <w:pPr>
        <w:rPr>
          <w:rFonts w:cs="Times New Roman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 xml:space="preserve">6. </w:t>
      </w:r>
      <w:r w:rsidRPr="00D311EF">
        <w:rPr>
          <w:rFonts w:cs="Times New Roman"/>
          <w:kern w:val="0"/>
          <w:szCs w:val="28"/>
        </w:rPr>
        <w:t xml:space="preserve">Установите правильную последовательность </w:t>
      </w:r>
      <w:r w:rsidRPr="00D311EF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>построения сетки конеч</w:t>
      </w:r>
      <w:r w:rsidRPr="00D311EF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softHyphen/>
        <w:t>ных элементов</w:t>
      </w:r>
      <w:r w:rsidRPr="00D311EF">
        <w:rPr>
          <w:rFonts w:cs="Times New Roman"/>
          <w:kern w:val="0"/>
          <w:szCs w:val="28"/>
          <w:shd w:val="clear" w:color="auto" w:fill="FFFFFF"/>
        </w:rPr>
        <w:t>:</w:t>
      </w:r>
    </w:p>
    <w:p w14:paraId="325184F4" w14:textId="77777777" w:rsidR="008F55F6" w:rsidRPr="00D311EF" w:rsidRDefault="008F55F6" w:rsidP="008F55F6">
      <w:pPr>
        <w:rPr>
          <w:rFonts w:cs="Times New Roman"/>
          <w:kern w:val="0"/>
          <w:szCs w:val="28"/>
          <w:shd w:val="clear" w:color="auto" w:fill="FFFFFF"/>
        </w:rPr>
      </w:pPr>
      <w:r w:rsidRPr="00D311EF">
        <w:rPr>
          <w:rFonts w:cs="Times New Roman"/>
          <w:kern w:val="0"/>
          <w:szCs w:val="28"/>
          <w:shd w:val="clear" w:color="auto" w:fill="FFFFFF"/>
        </w:rPr>
        <w:t xml:space="preserve">А) </w:t>
      </w:r>
      <w:r w:rsidRPr="00D311EF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>Разбиение адаптированной геометрической модели на конечные элементы</w:t>
      </w:r>
    </w:p>
    <w:p w14:paraId="7C6644B3" w14:textId="77777777" w:rsidR="008F55F6" w:rsidRPr="00D311EF" w:rsidRDefault="008F55F6" w:rsidP="008F55F6">
      <w:pPr>
        <w:rPr>
          <w:rFonts w:cs="Times New Roman"/>
          <w:kern w:val="0"/>
          <w:szCs w:val="28"/>
          <w:shd w:val="clear" w:color="auto" w:fill="FFFFFF"/>
        </w:rPr>
      </w:pPr>
      <w:r w:rsidRPr="00D311EF">
        <w:rPr>
          <w:rFonts w:cs="Times New Roman"/>
          <w:kern w:val="0"/>
          <w:szCs w:val="28"/>
          <w:shd w:val="clear" w:color="auto" w:fill="FFFFFF"/>
        </w:rPr>
        <w:t xml:space="preserve">Б) </w:t>
      </w:r>
      <w:r w:rsidRPr="00D311EF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>Создание геометрической модели исследуемой конструкции</w:t>
      </w:r>
      <w:r w:rsidRPr="00D311EF">
        <w:rPr>
          <w:rFonts w:cs="Times New Roman"/>
          <w:kern w:val="0"/>
          <w:szCs w:val="28"/>
          <w:shd w:val="clear" w:color="auto" w:fill="FFFFFF"/>
        </w:rPr>
        <w:t> с помощью CAD-системы</w:t>
      </w:r>
    </w:p>
    <w:p w14:paraId="7A6692D7" w14:textId="77777777" w:rsidR="008F55F6" w:rsidRPr="00D311EF" w:rsidRDefault="008F55F6" w:rsidP="008F55F6">
      <w:pPr>
        <w:rPr>
          <w:rFonts w:cs="Times New Roman"/>
          <w:kern w:val="0"/>
          <w:szCs w:val="28"/>
          <w:shd w:val="clear" w:color="auto" w:fill="FFFFFF"/>
        </w:rPr>
      </w:pPr>
      <w:r w:rsidRPr="00D311EF">
        <w:rPr>
          <w:rFonts w:cs="Times New Roman"/>
          <w:kern w:val="0"/>
          <w:szCs w:val="28"/>
          <w:shd w:val="clear" w:color="auto" w:fill="FFFFFF"/>
        </w:rPr>
        <w:t xml:space="preserve">В) </w:t>
      </w:r>
      <w:r w:rsidRPr="00D311EF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>Автоматическая сшивка конечно-элементных моделей выделенных геометрических примитивов</w:t>
      </w:r>
    </w:p>
    <w:p w14:paraId="4C1C4036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Правильный ответ: </w:t>
      </w:r>
      <w:r w:rsidRPr="00D311EF">
        <w:rPr>
          <w:rFonts w:cs="Times New Roman"/>
          <w:kern w:val="0"/>
          <w:szCs w:val="28"/>
          <w:shd w:val="clear" w:color="auto" w:fill="FFFFFF"/>
        </w:rPr>
        <w:t>Б, А, В</w:t>
      </w:r>
    </w:p>
    <w:p w14:paraId="72D82610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69393AD5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5392E381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 xml:space="preserve">7. Установите </w:t>
      </w:r>
      <w:r w:rsidRPr="00D311EF">
        <w:rPr>
          <w:rFonts w:cs="Times New Roman"/>
          <w:kern w:val="0"/>
          <w:szCs w:val="28"/>
        </w:rPr>
        <w:t>правильную</w:t>
      </w: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 xml:space="preserve"> последовательность этапов разработки гео</w:t>
      </w: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softHyphen/>
        <w:t>метрической модели:</w:t>
      </w:r>
    </w:p>
    <w:p w14:paraId="452EBBCE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>А) Создание эскиза.</w:t>
      </w:r>
    </w:p>
    <w:p w14:paraId="2CE7B5EA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>Б) Назначение материалов.</w:t>
      </w:r>
    </w:p>
    <w:p w14:paraId="503A90F2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>В) Построение 3D-модели.</w:t>
      </w:r>
    </w:p>
    <w:p w14:paraId="71D783EE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lastRenderedPageBreak/>
        <w:t>Г) Проверка на соответствие техническим требованиям.</w:t>
      </w:r>
    </w:p>
    <w:p w14:paraId="73ED3080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Fonts w:cs="Times New Roman"/>
          <w:kern w:val="0"/>
          <w:szCs w:val="28"/>
        </w:rPr>
        <w:t xml:space="preserve">Правильный ответ: </w:t>
      </w: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>А, В, Б, Г</w:t>
      </w:r>
    </w:p>
    <w:p w14:paraId="6D6AA631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2F76A435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75864936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 xml:space="preserve">8. Установите </w:t>
      </w:r>
      <w:r w:rsidRPr="00D311EF">
        <w:rPr>
          <w:rFonts w:cs="Times New Roman"/>
          <w:kern w:val="0"/>
          <w:szCs w:val="28"/>
        </w:rPr>
        <w:t>правильную</w:t>
      </w: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 xml:space="preserve"> последовательность этапов анализа напря</w:t>
      </w: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softHyphen/>
        <w:t>жений в конструкции:</w:t>
      </w:r>
    </w:p>
    <w:p w14:paraId="3BB39328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>А) Приложение нагрузок</w:t>
      </w:r>
    </w:p>
    <w:p w14:paraId="732126CA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>Б) Запуск расчета</w:t>
      </w:r>
    </w:p>
    <w:p w14:paraId="59DA1B9A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>В) Построение конечно-элементной модели</w:t>
      </w:r>
    </w:p>
    <w:p w14:paraId="1F61C57A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>Г) Анализ распределения напряжений</w:t>
      </w:r>
    </w:p>
    <w:p w14:paraId="04E1ADB2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>Ответ: В, А, Б, Г</w:t>
      </w:r>
    </w:p>
    <w:p w14:paraId="60D12701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52D24B0C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6895E499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 xml:space="preserve">9. Установите </w:t>
      </w:r>
      <w:r w:rsidRPr="00D311EF">
        <w:rPr>
          <w:rFonts w:cs="Times New Roman"/>
          <w:kern w:val="0"/>
          <w:szCs w:val="28"/>
        </w:rPr>
        <w:t>правильную</w:t>
      </w: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 xml:space="preserve"> последовательность этапов анализа усталости материала:</w:t>
      </w:r>
    </w:p>
    <w:p w14:paraId="596FA83C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>А) Задание циклических нагрузок</w:t>
      </w:r>
    </w:p>
    <w:p w14:paraId="2B95D9CB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>Б) Проведение расчета</w:t>
      </w:r>
    </w:p>
    <w:p w14:paraId="2ED10BFA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>Г) Анализ долговечности</w:t>
      </w:r>
    </w:p>
    <w:p w14:paraId="24C53762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>В) Построение модели</w:t>
      </w:r>
    </w:p>
    <w:p w14:paraId="3CEA81F8" w14:textId="77777777" w:rsidR="008F55F6" w:rsidRPr="00D311EF" w:rsidRDefault="008F55F6" w:rsidP="008F55F6">
      <w:pPr>
        <w:rPr>
          <w:rStyle w:val="a5"/>
          <w:rFonts w:cs="Times New Roman"/>
          <w:b w:val="0"/>
          <w:kern w:val="0"/>
          <w:szCs w:val="28"/>
          <w:shd w:val="clear" w:color="auto" w:fill="FFFFFF"/>
        </w:rPr>
      </w:pPr>
      <w:r w:rsidRPr="00D311EF">
        <w:rPr>
          <w:rStyle w:val="a5"/>
          <w:rFonts w:cs="Times New Roman"/>
          <w:b w:val="0"/>
          <w:kern w:val="0"/>
          <w:szCs w:val="28"/>
          <w:shd w:val="clear" w:color="auto" w:fill="FFFFFF"/>
        </w:rPr>
        <w:t>Ответ: В, А, Б, Г</w:t>
      </w:r>
    </w:p>
    <w:p w14:paraId="0B88D8FE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1BF95035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4686C31E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3AF822C7" w14:textId="77777777" w:rsidR="008F55F6" w:rsidRPr="00D311EF" w:rsidRDefault="008F55F6" w:rsidP="008F55F6">
      <w:pPr>
        <w:ind w:firstLine="0"/>
        <w:jc w:val="left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br w:type="page"/>
      </w:r>
    </w:p>
    <w:p w14:paraId="5C5AEDB4" w14:textId="77777777" w:rsidR="008F55F6" w:rsidRPr="00D311EF" w:rsidRDefault="008F55F6" w:rsidP="008F55F6">
      <w:pPr>
        <w:rPr>
          <w:rFonts w:cs="Times New Roman"/>
          <w:b/>
          <w:kern w:val="0"/>
          <w:szCs w:val="28"/>
        </w:rPr>
      </w:pPr>
      <w:bookmarkStart w:id="1" w:name="_Hlk192548987"/>
      <w:r w:rsidRPr="00D311EF">
        <w:rPr>
          <w:rFonts w:cs="Times New Roman"/>
          <w:b/>
          <w:kern w:val="0"/>
          <w:szCs w:val="28"/>
        </w:rPr>
        <w:lastRenderedPageBreak/>
        <w:t>Задания открытого типа</w:t>
      </w:r>
    </w:p>
    <w:p w14:paraId="275E022F" w14:textId="77777777" w:rsidR="008F55F6" w:rsidRPr="00D311EF" w:rsidRDefault="008F55F6" w:rsidP="008F55F6">
      <w:pPr>
        <w:rPr>
          <w:rFonts w:cs="Times New Roman"/>
          <w:b/>
          <w:kern w:val="0"/>
          <w:szCs w:val="28"/>
        </w:rPr>
      </w:pPr>
    </w:p>
    <w:p w14:paraId="5C869F36" w14:textId="77777777" w:rsidR="008F55F6" w:rsidRPr="00D311EF" w:rsidRDefault="008F55F6" w:rsidP="008F55F6">
      <w:pPr>
        <w:rPr>
          <w:rFonts w:cs="Times New Roman"/>
          <w:b/>
          <w:bCs/>
          <w:kern w:val="0"/>
          <w:szCs w:val="28"/>
        </w:rPr>
      </w:pPr>
      <w:r w:rsidRPr="00D311EF">
        <w:rPr>
          <w:rFonts w:cs="Times New Roman"/>
          <w:b/>
          <w:kern w:val="0"/>
          <w:szCs w:val="28"/>
        </w:rPr>
        <w:t xml:space="preserve">Задания открытого типа на дополнение  </w:t>
      </w:r>
    </w:p>
    <w:bookmarkEnd w:id="1"/>
    <w:p w14:paraId="3396C82A" w14:textId="77777777" w:rsidR="008F55F6" w:rsidRPr="00D311EF" w:rsidRDefault="008F55F6" w:rsidP="008F55F6">
      <w:pPr>
        <w:rPr>
          <w:rFonts w:cs="Times New Roman"/>
          <w:i/>
          <w:iCs/>
          <w:kern w:val="0"/>
          <w:szCs w:val="28"/>
        </w:rPr>
      </w:pPr>
      <w:r w:rsidRPr="00D311EF">
        <w:rPr>
          <w:rFonts w:cs="Times New Roman"/>
          <w:i/>
          <w:iCs/>
          <w:kern w:val="0"/>
          <w:szCs w:val="28"/>
        </w:rPr>
        <w:t>Напишите пропущенное слово (словосочетание)</w:t>
      </w:r>
    </w:p>
    <w:p w14:paraId="3A89BC2A" w14:textId="77777777" w:rsidR="008F55F6" w:rsidRPr="00D311EF" w:rsidRDefault="008F55F6" w:rsidP="008F55F6">
      <w:pPr>
        <w:pStyle w:val="4"/>
        <w:tabs>
          <w:tab w:val="left" w:pos="6180"/>
        </w:tabs>
        <w:spacing w:after="0"/>
        <w:rPr>
          <w:rFonts w:cs="Times New Roman"/>
          <w:kern w:val="0"/>
          <w:szCs w:val="28"/>
        </w:rPr>
      </w:pPr>
    </w:p>
    <w:p w14:paraId="510466FB" w14:textId="77777777" w:rsidR="008F55F6" w:rsidRPr="00D311EF" w:rsidRDefault="008F55F6" w:rsidP="008F55F6">
      <w:pPr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1. Согласно принципу Даламбера задача динамики деформируемых систем может быть рассмотрена как статическая, если ко всем внешним силам, действующим на тело, добавить силы ___________.</w:t>
      </w:r>
    </w:p>
    <w:p w14:paraId="30EF8F37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Правильный ответ: инерции</w:t>
      </w:r>
    </w:p>
    <w:p w14:paraId="7155F743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09FBADB8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1744205F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2. Метод разложения по собственным формам можно применять только в рамках _______ расчета, так как принцип суперпозиций недействителен в рамках нелинейной теории. </w:t>
      </w:r>
    </w:p>
    <w:p w14:paraId="2B9A9CA7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Правильный ответ: линейного</w:t>
      </w:r>
    </w:p>
    <w:p w14:paraId="657878B9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УК-2 (УК-2.1, УК-2.2, УК-2.3)</w:t>
      </w:r>
    </w:p>
    <w:p w14:paraId="59BC4B0A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2797A5D0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3. Для решения проблемы динамического расчета конструкций используют два основных метода: _______ интегрирование уравнений движения; разложение по собственным формам. </w:t>
      </w:r>
    </w:p>
    <w:p w14:paraId="7FC0D49B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Правильный ответ: прямое</w:t>
      </w:r>
    </w:p>
    <w:p w14:paraId="23A9396B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2E0C8222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30E91809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4. Эффективная _______ масса – доля массы сооружения, участвующей в динамической реакции по определенной форме колебаний при заданном направлении сейсмического воздействия в виде смещения основания как абсолютно жесткого тела. </w:t>
      </w:r>
    </w:p>
    <w:p w14:paraId="794BE842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Правильный ответ: модальная</w:t>
      </w:r>
    </w:p>
    <w:p w14:paraId="701A27C1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36741A04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1F16CB85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5. В _______ задачах существует прямая пропорциональность между нагрузками и перемещениями вследствие малости перемещений, а также между напряжениями (усилиями) и деформациями вследствие линейного закона Гука.</w:t>
      </w:r>
    </w:p>
    <w:p w14:paraId="488A6C68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Правильный ответ: линейных</w:t>
      </w:r>
    </w:p>
    <w:p w14:paraId="016DA960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67078850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270546FF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6. Матрица _______ связывает перемещения узлов с узловыми силами.</w:t>
      </w:r>
    </w:p>
    <w:p w14:paraId="10817317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Правильный ответ: жесткости</w:t>
      </w:r>
    </w:p>
    <w:p w14:paraId="5128F3A6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2B180D49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54C26529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bCs/>
          <w:kern w:val="0"/>
          <w:szCs w:val="28"/>
        </w:rPr>
        <w:t xml:space="preserve">7. Основной целью компьютерного инженерного анализа является </w:t>
      </w:r>
      <w:r w:rsidRPr="00D311EF">
        <w:rPr>
          <w:rFonts w:cs="Times New Roman"/>
          <w:kern w:val="0"/>
          <w:szCs w:val="28"/>
        </w:rPr>
        <w:t>_______</w:t>
      </w:r>
      <w:r w:rsidRPr="00D311EF">
        <w:rPr>
          <w:rFonts w:cs="Times New Roman"/>
          <w:bCs/>
          <w:kern w:val="0"/>
          <w:szCs w:val="28"/>
        </w:rPr>
        <w:t xml:space="preserve"> конструкции.</w:t>
      </w:r>
    </w:p>
    <w:p w14:paraId="40AFC636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Правильный ответ: оптимизация</w:t>
      </w:r>
    </w:p>
    <w:p w14:paraId="3253EA2C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УК-2 (УК-2.1, УК-2.2, УК-2.3)</w:t>
      </w:r>
    </w:p>
    <w:p w14:paraId="584B6AAE" w14:textId="77777777" w:rsidR="008F55F6" w:rsidRPr="00D311EF" w:rsidRDefault="008F55F6" w:rsidP="008F55F6">
      <w:pPr>
        <w:rPr>
          <w:rFonts w:cs="Times New Roman"/>
          <w:bCs/>
          <w:kern w:val="0"/>
          <w:szCs w:val="28"/>
        </w:rPr>
      </w:pPr>
    </w:p>
    <w:p w14:paraId="6048871A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bCs/>
          <w:kern w:val="0"/>
          <w:szCs w:val="28"/>
        </w:rPr>
        <w:t xml:space="preserve">8. Для моделирования тепловых процессов в транспортных системах используется </w:t>
      </w:r>
      <w:r w:rsidRPr="00D311EF">
        <w:rPr>
          <w:rFonts w:cs="Times New Roman"/>
          <w:kern w:val="0"/>
          <w:szCs w:val="28"/>
        </w:rPr>
        <w:t>_______</w:t>
      </w:r>
      <w:r w:rsidRPr="00D311EF">
        <w:rPr>
          <w:rFonts w:cs="Times New Roman"/>
          <w:bCs/>
          <w:kern w:val="0"/>
          <w:szCs w:val="28"/>
        </w:rPr>
        <w:t xml:space="preserve"> анализ.</w:t>
      </w:r>
    </w:p>
    <w:p w14:paraId="5973CDE1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Правильный ответ: тепловой </w:t>
      </w:r>
    </w:p>
    <w:p w14:paraId="4AAE1DFC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14C11FF2" w14:textId="77777777" w:rsidR="008F55F6" w:rsidRPr="00D311EF" w:rsidRDefault="008F55F6" w:rsidP="008F55F6">
      <w:pPr>
        <w:pStyle w:val="ae"/>
        <w:spacing w:before="0" w:beforeAutospacing="0" w:after="0" w:afterAutospacing="0"/>
        <w:ind w:firstLine="709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FF340C2" w14:textId="77777777" w:rsidR="008F55F6" w:rsidRPr="00D311EF" w:rsidRDefault="008F55F6" w:rsidP="008F55F6">
      <w:pPr>
        <w:rPr>
          <w:rFonts w:cs="Times New Roman"/>
          <w:bCs/>
          <w:kern w:val="0"/>
          <w:szCs w:val="28"/>
        </w:rPr>
      </w:pPr>
      <w:r w:rsidRPr="00D311EF">
        <w:rPr>
          <w:rFonts w:cs="Times New Roman"/>
          <w:bCs/>
          <w:kern w:val="0"/>
          <w:szCs w:val="28"/>
        </w:rPr>
        <w:t xml:space="preserve">9. Для анализа кинематики механизмов используется </w:t>
      </w:r>
      <w:r w:rsidRPr="00D311EF">
        <w:rPr>
          <w:rFonts w:cs="Times New Roman"/>
          <w:kern w:val="0"/>
          <w:szCs w:val="28"/>
        </w:rPr>
        <w:t>_______</w:t>
      </w:r>
      <w:r w:rsidRPr="00D311EF">
        <w:rPr>
          <w:rFonts w:cs="Times New Roman"/>
          <w:bCs/>
          <w:kern w:val="0"/>
          <w:szCs w:val="28"/>
        </w:rPr>
        <w:t xml:space="preserve"> анализ.</w:t>
      </w:r>
    </w:p>
    <w:p w14:paraId="42083502" w14:textId="77777777" w:rsidR="008F55F6" w:rsidRPr="00D311EF" w:rsidRDefault="008F55F6" w:rsidP="008F55F6">
      <w:pPr>
        <w:pStyle w:val="ae"/>
        <w:spacing w:before="0" w:beforeAutospacing="0" w:after="0" w:afterAutospacing="0"/>
        <w:ind w:firstLine="709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D311EF">
        <w:rPr>
          <w:sz w:val="28"/>
          <w:szCs w:val="28"/>
        </w:rPr>
        <w:t xml:space="preserve">Правильный ответ: </w:t>
      </w:r>
      <w:r w:rsidRPr="00D311EF">
        <w:rPr>
          <w:rFonts w:eastAsiaTheme="minorHAnsi"/>
          <w:sz w:val="28"/>
          <w:szCs w:val="28"/>
          <w:lang w:eastAsia="en-US"/>
          <w14:ligatures w14:val="standardContextual"/>
        </w:rPr>
        <w:t xml:space="preserve">кинематический </w:t>
      </w:r>
    </w:p>
    <w:p w14:paraId="4FE66218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544E20CA" w14:textId="77777777" w:rsidR="008F55F6" w:rsidRPr="00D311EF" w:rsidRDefault="008F55F6" w:rsidP="008F55F6">
      <w:pPr>
        <w:pStyle w:val="ae"/>
        <w:spacing w:before="0" w:beforeAutospacing="0" w:after="0" w:afterAutospacing="0"/>
        <w:ind w:firstLine="709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44CB8B4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1E56AAA2" w14:textId="77777777" w:rsidR="008F55F6" w:rsidRPr="00D311EF" w:rsidRDefault="008F55F6" w:rsidP="008F55F6">
      <w:pPr>
        <w:rPr>
          <w:rFonts w:cs="Times New Roman"/>
          <w:b/>
          <w:kern w:val="0"/>
          <w:szCs w:val="28"/>
        </w:rPr>
      </w:pPr>
      <w:r w:rsidRPr="00D311EF">
        <w:rPr>
          <w:rFonts w:cs="Times New Roman"/>
          <w:b/>
          <w:kern w:val="0"/>
          <w:szCs w:val="28"/>
        </w:rPr>
        <w:t>Задания открытого типа с кратким свободным ответом</w:t>
      </w:r>
    </w:p>
    <w:p w14:paraId="7DDCC923" w14:textId="77777777" w:rsidR="008F55F6" w:rsidRPr="00D311EF" w:rsidRDefault="008F55F6" w:rsidP="008F55F6">
      <w:pPr>
        <w:ind w:left="709" w:firstLine="0"/>
        <w:rPr>
          <w:rFonts w:cs="Times New Roman"/>
          <w:i/>
          <w:kern w:val="0"/>
          <w:szCs w:val="28"/>
        </w:rPr>
      </w:pPr>
      <w:r w:rsidRPr="00D311EF">
        <w:rPr>
          <w:rFonts w:cs="Times New Roman"/>
          <w:i/>
          <w:kern w:val="0"/>
          <w:szCs w:val="28"/>
        </w:rPr>
        <w:t>Дайте ответ на вопрос</w:t>
      </w:r>
    </w:p>
    <w:p w14:paraId="1A1D3E13" w14:textId="77777777" w:rsidR="008F55F6" w:rsidRPr="00D311EF" w:rsidRDefault="008F55F6" w:rsidP="008F55F6">
      <w:pPr>
        <w:ind w:left="709" w:firstLine="0"/>
        <w:rPr>
          <w:rFonts w:cs="Times New Roman"/>
          <w:kern w:val="0"/>
          <w:szCs w:val="28"/>
          <w:shd w:val="clear" w:color="auto" w:fill="FFFFFF"/>
        </w:rPr>
      </w:pPr>
    </w:p>
    <w:p w14:paraId="2AB8F8EE" w14:textId="77777777" w:rsidR="00196991" w:rsidRPr="00F85257" w:rsidRDefault="00196991" w:rsidP="00196991">
      <w:pPr>
        <w:ind w:left="709" w:firstLine="0"/>
        <w:rPr>
          <w:rFonts w:cs="Times New Roman"/>
          <w:kern w:val="0"/>
          <w:szCs w:val="28"/>
        </w:rPr>
      </w:pPr>
      <w:r w:rsidRPr="00F85257">
        <w:rPr>
          <w:rFonts w:cs="Times New Roman"/>
          <w:kern w:val="0"/>
          <w:szCs w:val="28"/>
          <w:shd w:val="clear" w:color="auto" w:fill="FFFFFF"/>
        </w:rPr>
        <w:t>1. Что такое оптимизация конструкции?</w:t>
      </w:r>
    </w:p>
    <w:p w14:paraId="15327C29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  <w:r w:rsidRPr="007046EA">
        <w:t>Правильный ответ должен содержать следующие смысловые элементы (обязательный минимум):</w:t>
      </w:r>
      <w:r>
        <w:t xml:space="preserve"> </w:t>
      </w:r>
      <w:r w:rsidRPr="00F85257">
        <w:rPr>
          <w:rFonts w:cs="Times New Roman"/>
          <w:kern w:val="0"/>
          <w:szCs w:val="28"/>
          <w:shd w:val="clear" w:color="auto" w:fill="FFFFFF"/>
        </w:rPr>
        <w:t xml:space="preserve">оптимизация конструкции </w:t>
      </w:r>
      <w:r>
        <w:rPr>
          <w:rFonts w:cs="Times New Roman"/>
          <w:kern w:val="0"/>
          <w:szCs w:val="28"/>
          <w:shd w:val="clear" w:color="auto" w:fill="FFFFFF"/>
        </w:rPr>
        <w:t xml:space="preserve">‒ </w:t>
      </w:r>
      <w:r w:rsidRPr="00F85257">
        <w:rPr>
          <w:rFonts w:cs="Times New Roman"/>
          <w:kern w:val="0"/>
          <w:szCs w:val="28"/>
          <w:shd w:val="clear" w:color="auto" w:fill="FFFFFF"/>
        </w:rPr>
        <w:t xml:space="preserve">это </w:t>
      </w:r>
      <w:r w:rsidRPr="00F85257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>синтез оптимальной конструкции с учётом заданных параметров, условий функционирования, а также конструкторских и технологических ограничений</w:t>
      </w:r>
      <w:r w:rsidRPr="00F85257">
        <w:rPr>
          <w:rFonts w:cs="Times New Roman"/>
          <w:kern w:val="0"/>
          <w:szCs w:val="28"/>
          <w:shd w:val="clear" w:color="auto" w:fill="FFFFFF"/>
        </w:rPr>
        <w:t>.</w:t>
      </w:r>
    </w:p>
    <w:p w14:paraId="4CD1DF20" w14:textId="77777777" w:rsidR="00196991" w:rsidRPr="00F85257" w:rsidRDefault="00196991" w:rsidP="00196991">
      <w:pPr>
        <w:pStyle w:val="a0"/>
        <w:ind w:firstLine="708"/>
        <w:rPr>
          <w:rFonts w:cs="Times New Roman"/>
          <w:kern w:val="0"/>
          <w:szCs w:val="28"/>
        </w:rPr>
      </w:pPr>
      <w:r w:rsidRPr="00F85257">
        <w:rPr>
          <w:rFonts w:cs="Times New Roman"/>
          <w:kern w:val="0"/>
          <w:szCs w:val="28"/>
        </w:rPr>
        <w:t>Компетенции (индикаторы): УК-2 (УК-2.1, УК-2.2, УК-2.3)</w:t>
      </w:r>
    </w:p>
    <w:p w14:paraId="2A69AB3D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</w:p>
    <w:p w14:paraId="32DB0A1E" w14:textId="77777777" w:rsidR="00196991" w:rsidRPr="00F85257" w:rsidRDefault="00196991" w:rsidP="00196991">
      <w:pPr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</w:pPr>
      <w:r w:rsidRPr="00F85257">
        <w:rPr>
          <w:rFonts w:cs="Times New Roman"/>
          <w:kern w:val="0"/>
          <w:szCs w:val="28"/>
          <w:shd w:val="clear" w:color="auto" w:fill="FFFFFF"/>
        </w:rPr>
        <w:t>2 Что такое р</w:t>
      </w:r>
      <w:r w:rsidRPr="00F85257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>асчётная модель в CAE?</w:t>
      </w:r>
    </w:p>
    <w:p w14:paraId="181FFB44" w14:textId="77777777" w:rsidR="00196991" w:rsidRPr="005A0AEC" w:rsidRDefault="00196991" w:rsidP="00196991">
      <w:pPr>
        <w:rPr>
          <w:rFonts w:cs="Times New Roman"/>
          <w:color w:val="000000" w:themeColor="text1"/>
          <w:kern w:val="0"/>
          <w:szCs w:val="28"/>
          <w:shd w:val="clear" w:color="auto" w:fill="FFFFFF"/>
        </w:rPr>
      </w:pPr>
      <w:r w:rsidRPr="007046EA">
        <w:t>Правильный ответ должен содержать следующие смысловые элементы (обязательный минимум):</w:t>
      </w:r>
      <w:r w:rsidRPr="005A0AEC">
        <w:rPr>
          <w:rFonts w:cs="Times New Roman"/>
          <w:color w:val="000000" w:themeColor="text1"/>
          <w:kern w:val="0"/>
          <w:szCs w:val="28"/>
        </w:rPr>
        <w:t xml:space="preserve"> </w:t>
      </w:r>
      <w:r w:rsidRPr="00F85257">
        <w:rPr>
          <w:rFonts w:cs="Times New Roman"/>
          <w:kern w:val="0"/>
          <w:szCs w:val="28"/>
          <w:shd w:val="clear" w:color="auto" w:fill="FFFFFF"/>
        </w:rPr>
        <w:t>р</w:t>
      </w:r>
      <w:r w:rsidRPr="00F85257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>асчётная модель в CAE</w:t>
      </w: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kern w:val="0"/>
          <w:szCs w:val="28"/>
          <w:shd w:val="clear" w:color="auto" w:fill="FFFFFF"/>
        </w:rPr>
        <w:t xml:space="preserve">‒ </w:t>
      </w: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это математическое представление геометрической модели</w:t>
      </w:r>
      <w:r w:rsidRPr="005A0AEC">
        <w:rPr>
          <w:rStyle w:val="a5"/>
          <w:rFonts w:cs="Times New Roman"/>
          <w:b w:val="0"/>
          <w:bCs w:val="0"/>
          <w:color w:val="000000" w:themeColor="text1"/>
          <w:kern w:val="0"/>
          <w:szCs w:val="28"/>
          <w:shd w:val="clear" w:color="auto" w:fill="FFFFFF"/>
        </w:rPr>
        <w:t xml:space="preserve"> CAD, используемое для инженерных расчётов и симуляции физических процессов</w:t>
      </w: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.</w:t>
      </w:r>
    </w:p>
    <w:p w14:paraId="1DF7156E" w14:textId="77777777" w:rsidR="00196991" w:rsidRPr="005A0AEC" w:rsidRDefault="00196991" w:rsidP="00196991">
      <w:pPr>
        <w:pStyle w:val="a0"/>
        <w:ind w:firstLine="708"/>
        <w:rPr>
          <w:rFonts w:cs="Times New Roman"/>
          <w:kern w:val="0"/>
          <w:szCs w:val="28"/>
        </w:rPr>
      </w:pPr>
      <w:r w:rsidRPr="005A0AEC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2AFDD981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</w:p>
    <w:p w14:paraId="678DFAB5" w14:textId="77777777" w:rsidR="00196991" w:rsidRPr="00F85257" w:rsidRDefault="00196991" w:rsidP="00196991">
      <w:pPr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</w:pPr>
      <w:r w:rsidRPr="00F85257">
        <w:rPr>
          <w:rFonts w:cs="Times New Roman"/>
          <w:kern w:val="0"/>
          <w:szCs w:val="28"/>
          <w:shd w:val="clear" w:color="auto" w:fill="FFFFFF"/>
        </w:rPr>
        <w:t>3 Что такое с</w:t>
      </w:r>
      <w:r w:rsidRPr="00F85257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>етка метода конечных элементов?</w:t>
      </w:r>
    </w:p>
    <w:p w14:paraId="4CD7F195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  <w:r w:rsidRPr="007046EA">
        <w:t>Правильный ответ должен содержать следующие смысловые элементы (обязательный минимум):</w:t>
      </w:r>
      <w:r w:rsidRPr="005A0AEC">
        <w:rPr>
          <w:rFonts w:cs="Times New Roman"/>
          <w:color w:val="000000" w:themeColor="text1"/>
          <w:kern w:val="0"/>
          <w:szCs w:val="28"/>
        </w:rPr>
        <w:t xml:space="preserve"> </w:t>
      </w:r>
      <w:r w:rsidRPr="00F85257">
        <w:rPr>
          <w:rFonts w:cs="Times New Roman"/>
          <w:kern w:val="0"/>
          <w:szCs w:val="28"/>
          <w:shd w:val="clear" w:color="auto" w:fill="FFFFFF"/>
        </w:rPr>
        <w:t>с</w:t>
      </w:r>
      <w:r w:rsidRPr="00F85257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>етка метода конечных элементов</w:t>
      </w:r>
      <w:r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 xml:space="preserve"> ‒</w:t>
      </w:r>
      <w:r w:rsidRPr="00F85257">
        <w:rPr>
          <w:rFonts w:cs="Times New Roman"/>
          <w:kern w:val="0"/>
          <w:szCs w:val="28"/>
        </w:rPr>
        <w:t xml:space="preserve"> </w:t>
      </w:r>
      <w:r w:rsidRPr="00F85257">
        <w:rPr>
          <w:rFonts w:cs="Times New Roman"/>
          <w:kern w:val="0"/>
          <w:szCs w:val="28"/>
          <w:shd w:val="clear" w:color="auto" w:fill="FFFFFF"/>
        </w:rPr>
        <w:t xml:space="preserve">это </w:t>
      </w:r>
      <w:r w:rsidRPr="00F85257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>совокупность конечных элементов, на которые разбита конструкция</w:t>
      </w:r>
      <w:r w:rsidRPr="00F85257">
        <w:rPr>
          <w:rFonts w:cs="Times New Roman"/>
          <w:kern w:val="0"/>
          <w:szCs w:val="28"/>
          <w:shd w:val="clear" w:color="auto" w:fill="FFFFFF"/>
        </w:rPr>
        <w:t>.</w:t>
      </w:r>
    </w:p>
    <w:p w14:paraId="135BB653" w14:textId="77777777" w:rsidR="00196991" w:rsidRPr="00F85257" w:rsidRDefault="00196991" w:rsidP="00196991">
      <w:pPr>
        <w:pStyle w:val="a0"/>
        <w:ind w:firstLine="708"/>
        <w:rPr>
          <w:rFonts w:cs="Times New Roman"/>
          <w:kern w:val="0"/>
          <w:szCs w:val="28"/>
        </w:rPr>
      </w:pPr>
      <w:r w:rsidRPr="00F85257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406E55C9" w14:textId="77777777" w:rsidR="00196991" w:rsidRPr="00F85257" w:rsidRDefault="00196991" w:rsidP="00196991">
      <w:pPr>
        <w:ind w:left="709" w:firstLine="0"/>
        <w:rPr>
          <w:rFonts w:cs="Times New Roman"/>
          <w:kern w:val="0"/>
          <w:szCs w:val="28"/>
          <w:shd w:val="clear" w:color="auto" w:fill="FFFFFF"/>
        </w:rPr>
      </w:pPr>
    </w:p>
    <w:p w14:paraId="63DDCC5F" w14:textId="77777777" w:rsidR="00196991" w:rsidRPr="00F85257" w:rsidRDefault="00196991" w:rsidP="00196991">
      <w:pPr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</w:pPr>
      <w:r w:rsidRPr="00F85257">
        <w:rPr>
          <w:rFonts w:cs="Times New Roman"/>
          <w:kern w:val="0"/>
          <w:szCs w:val="28"/>
          <w:shd w:val="clear" w:color="auto" w:fill="FFFFFF"/>
        </w:rPr>
        <w:t>4. Что такое статический расчет модели?</w:t>
      </w:r>
    </w:p>
    <w:p w14:paraId="4EF635DF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  <w:r w:rsidRPr="007046EA">
        <w:t>Правильный ответ должен содержать следующие смысловые элементы (обязательный минимум):</w:t>
      </w:r>
      <w:r w:rsidRPr="005A0AEC">
        <w:rPr>
          <w:rFonts w:cs="Times New Roman"/>
          <w:color w:val="000000" w:themeColor="text1"/>
          <w:kern w:val="0"/>
          <w:szCs w:val="28"/>
        </w:rPr>
        <w:t xml:space="preserve"> </w:t>
      </w:r>
      <w:r w:rsidRPr="00F85257">
        <w:rPr>
          <w:rFonts w:cs="Times New Roman"/>
          <w:kern w:val="0"/>
          <w:szCs w:val="28"/>
          <w:shd w:val="clear" w:color="auto" w:fill="FFFFFF"/>
        </w:rPr>
        <w:t>статический расчет модели</w:t>
      </w:r>
      <w:r>
        <w:rPr>
          <w:rFonts w:cs="Times New Roman"/>
          <w:kern w:val="0"/>
          <w:szCs w:val="28"/>
          <w:shd w:val="clear" w:color="auto" w:fill="FFFFFF"/>
        </w:rPr>
        <w:t xml:space="preserve"> ‒</w:t>
      </w:r>
      <w:r w:rsidRPr="00F85257">
        <w:rPr>
          <w:rFonts w:cs="Times New Roman"/>
          <w:kern w:val="0"/>
          <w:szCs w:val="28"/>
        </w:rPr>
        <w:t xml:space="preserve"> </w:t>
      </w:r>
      <w:r w:rsidRPr="00F85257">
        <w:rPr>
          <w:rFonts w:cs="Times New Roman"/>
          <w:kern w:val="0"/>
          <w:szCs w:val="28"/>
          <w:shd w:val="clear" w:color="auto" w:fill="FFFFFF"/>
        </w:rPr>
        <w:t xml:space="preserve">это </w:t>
      </w:r>
      <w:r w:rsidRPr="00F85257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t>определение внутренних усилий (сил и моментов) в конструкции от конкретной комбинации воздействий</w:t>
      </w:r>
      <w:r w:rsidRPr="00F85257">
        <w:rPr>
          <w:rFonts w:cs="Times New Roman"/>
          <w:kern w:val="0"/>
          <w:szCs w:val="28"/>
          <w:shd w:val="clear" w:color="auto" w:fill="FFFFFF"/>
        </w:rPr>
        <w:t>. </w:t>
      </w:r>
    </w:p>
    <w:p w14:paraId="567D924A" w14:textId="77777777" w:rsidR="00196991" w:rsidRPr="00F85257" w:rsidRDefault="00196991" w:rsidP="00196991">
      <w:pPr>
        <w:pStyle w:val="a0"/>
        <w:ind w:firstLine="708"/>
        <w:rPr>
          <w:rFonts w:cs="Times New Roman"/>
          <w:kern w:val="0"/>
          <w:szCs w:val="28"/>
        </w:rPr>
      </w:pPr>
      <w:r w:rsidRPr="00F85257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2A61F867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</w:p>
    <w:p w14:paraId="0B8340E4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  <w:r w:rsidRPr="00F85257">
        <w:rPr>
          <w:rFonts w:cs="Times New Roman"/>
          <w:kern w:val="0"/>
          <w:szCs w:val="28"/>
          <w:shd w:val="clear" w:color="auto" w:fill="FFFFFF"/>
        </w:rPr>
        <w:t>5. Что такое напряженно-деформированное состояние?</w:t>
      </w:r>
    </w:p>
    <w:p w14:paraId="455D2A84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  <w:r w:rsidRPr="007046EA">
        <w:t>Правильный ответ должен содержать следующие смысловые элементы (обязательный минимум):</w:t>
      </w:r>
      <w:r>
        <w:t xml:space="preserve"> </w:t>
      </w:r>
      <w:r w:rsidRPr="00F85257">
        <w:rPr>
          <w:rFonts w:cs="Times New Roman"/>
          <w:kern w:val="0"/>
          <w:szCs w:val="28"/>
          <w:shd w:val="clear" w:color="auto" w:fill="FFFFFF"/>
        </w:rPr>
        <w:t>напряженно-деформированное состояние</w:t>
      </w:r>
      <w:r>
        <w:rPr>
          <w:rFonts w:cs="Times New Roman"/>
          <w:kern w:val="0"/>
          <w:szCs w:val="28"/>
          <w:shd w:val="clear" w:color="auto" w:fill="FFFFFF"/>
        </w:rPr>
        <w:t xml:space="preserve"> ‒</w:t>
      </w:r>
      <w:r w:rsidRPr="00F85257">
        <w:rPr>
          <w:rFonts w:cs="Times New Roman"/>
          <w:kern w:val="0"/>
          <w:szCs w:val="28"/>
        </w:rPr>
        <w:t xml:space="preserve"> </w:t>
      </w:r>
      <w:r w:rsidRPr="00F85257">
        <w:rPr>
          <w:rFonts w:cs="Times New Roman"/>
          <w:kern w:val="0"/>
          <w:szCs w:val="28"/>
          <w:shd w:val="clear" w:color="auto" w:fill="FFFFFF"/>
        </w:rPr>
        <w:t xml:space="preserve">это </w:t>
      </w:r>
      <w:r w:rsidRPr="00F85257">
        <w:rPr>
          <w:rStyle w:val="a5"/>
          <w:rFonts w:cs="Times New Roman"/>
          <w:b w:val="0"/>
          <w:bCs w:val="0"/>
          <w:kern w:val="0"/>
          <w:szCs w:val="28"/>
          <w:shd w:val="clear" w:color="auto" w:fill="FFFFFF"/>
        </w:rPr>
        <w:lastRenderedPageBreak/>
        <w:t>совокупность внутренних напряжений и деформаций</w:t>
      </w:r>
      <w:r w:rsidRPr="00F85257">
        <w:rPr>
          <w:rFonts w:cs="Times New Roman"/>
          <w:kern w:val="0"/>
          <w:szCs w:val="28"/>
          <w:shd w:val="clear" w:color="auto" w:fill="FFFFFF"/>
        </w:rPr>
        <w:t>, возникающих при действии на конструкцию внешних нагрузок, температурных полей и других факторов.</w:t>
      </w:r>
    </w:p>
    <w:p w14:paraId="2234F2EE" w14:textId="77777777" w:rsidR="00196991" w:rsidRPr="00F85257" w:rsidRDefault="00196991" w:rsidP="00196991">
      <w:pPr>
        <w:pStyle w:val="a0"/>
        <w:ind w:firstLine="708"/>
        <w:rPr>
          <w:rFonts w:cs="Times New Roman"/>
          <w:kern w:val="0"/>
          <w:szCs w:val="28"/>
        </w:rPr>
      </w:pPr>
      <w:r w:rsidRPr="00F85257">
        <w:rPr>
          <w:rFonts w:cs="Times New Roman"/>
          <w:kern w:val="0"/>
          <w:szCs w:val="28"/>
        </w:rPr>
        <w:t>Компетенции (индикаторы): УК-2 (УК-2.1, УК-2.2, УК-2.3)</w:t>
      </w:r>
    </w:p>
    <w:p w14:paraId="64585A4B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</w:p>
    <w:p w14:paraId="2C8CD42D" w14:textId="77777777" w:rsidR="00196991" w:rsidRPr="005A0AEC" w:rsidRDefault="00196991" w:rsidP="00196991">
      <w:pPr>
        <w:rPr>
          <w:rFonts w:cs="Times New Roman"/>
          <w:color w:val="000000" w:themeColor="text1"/>
          <w:kern w:val="0"/>
          <w:szCs w:val="28"/>
          <w:shd w:val="clear" w:color="auto" w:fill="FFFFFF"/>
        </w:rPr>
      </w:pP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6 Что такое краевые условия в САЕ?</w:t>
      </w:r>
    </w:p>
    <w:p w14:paraId="31B48F86" w14:textId="77777777" w:rsidR="00196991" w:rsidRPr="005A0AEC" w:rsidRDefault="00196991" w:rsidP="00196991">
      <w:pPr>
        <w:rPr>
          <w:rFonts w:cs="Times New Roman"/>
          <w:color w:val="000000" w:themeColor="text1"/>
          <w:kern w:val="0"/>
          <w:szCs w:val="28"/>
          <w:shd w:val="clear" w:color="auto" w:fill="FFFFFF"/>
        </w:rPr>
      </w:pPr>
      <w:r w:rsidRPr="007046EA">
        <w:t>Правильный ответ должен содержать следующие смысловые элементы (обязательный минимум):</w:t>
      </w:r>
      <w:r>
        <w:t xml:space="preserve"> </w:t>
      </w: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краевые условия в САЕ</w:t>
      </w:r>
      <w:r>
        <w:rPr>
          <w:rFonts w:cs="Times New Roman"/>
          <w:color w:val="000000" w:themeColor="text1"/>
          <w:kern w:val="0"/>
          <w:szCs w:val="28"/>
          <w:shd w:val="clear" w:color="auto" w:fill="FFFFFF"/>
        </w:rPr>
        <w:t xml:space="preserve"> ‒</w:t>
      </w:r>
      <w:r w:rsidRPr="005A0AEC">
        <w:rPr>
          <w:rFonts w:cs="Times New Roman"/>
          <w:color w:val="000000" w:themeColor="text1"/>
          <w:kern w:val="0"/>
          <w:szCs w:val="28"/>
        </w:rPr>
        <w:t xml:space="preserve"> </w:t>
      </w: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 xml:space="preserve">это </w:t>
      </w:r>
      <w:r w:rsidRPr="005A0AEC">
        <w:rPr>
          <w:rStyle w:val="a5"/>
          <w:rFonts w:cs="Times New Roman"/>
          <w:b w:val="0"/>
          <w:bCs w:val="0"/>
          <w:color w:val="000000" w:themeColor="text1"/>
          <w:kern w:val="0"/>
          <w:szCs w:val="28"/>
          <w:shd w:val="clear" w:color="auto" w:fill="FFFFFF"/>
        </w:rPr>
        <w:t>сведения об искомых непрерывных функциях на границах рассматриваемых областей</w:t>
      </w: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, которые задаются для получения единственного решения задачи.</w:t>
      </w:r>
    </w:p>
    <w:p w14:paraId="76F2E4F6" w14:textId="77777777" w:rsidR="00196991" w:rsidRPr="005A0AEC" w:rsidRDefault="00196991" w:rsidP="00196991">
      <w:pPr>
        <w:pStyle w:val="a0"/>
        <w:ind w:firstLine="708"/>
        <w:rPr>
          <w:rFonts w:cs="Times New Roman"/>
          <w:kern w:val="0"/>
          <w:szCs w:val="28"/>
        </w:rPr>
      </w:pPr>
      <w:r w:rsidRPr="005A0AEC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5F46B70A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</w:p>
    <w:p w14:paraId="36E8D645" w14:textId="77777777" w:rsidR="00196991" w:rsidRPr="005A0AEC" w:rsidRDefault="00196991" w:rsidP="00196991">
      <w:pPr>
        <w:rPr>
          <w:rFonts w:cs="Times New Roman"/>
          <w:color w:val="000000" w:themeColor="text1"/>
          <w:kern w:val="0"/>
          <w:szCs w:val="28"/>
          <w:shd w:val="clear" w:color="auto" w:fill="FFFFFF"/>
        </w:rPr>
      </w:pP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7. Как компьютерный анализ влияет на экологичность транспортных комплексов?</w:t>
      </w:r>
    </w:p>
    <w:p w14:paraId="1D70F487" w14:textId="77777777" w:rsidR="00196991" w:rsidRPr="005A0AEC" w:rsidRDefault="00196991" w:rsidP="00196991">
      <w:pPr>
        <w:rPr>
          <w:rFonts w:cs="Times New Roman"/>
          <w:color w:val="000000" w:themeColor="text1"/>
          <w:kern w:val="0"/>
          <w:szCs w:val="28"/>
          <w:shd w:val="clear" w:color="auto" w:fill="FFFFFF"/>
        </w:rPr>
      </w:pPr>
      <w:r w:rsidRPr="007046EA">
        <w:t>Правильный ответ должен содержать следующие смысловые элементы (обязательный минимум):</w:t>
      </w:r>
      <w:r>
        <w:t xml:space="preserve"> </w:t>
      </w:r>
      <w:r w:rsidRPr="005A0AEC">
        <w:rPr>
          <w:rFonts w:cs="Times New Roman"/>
          <w:color w:val="000000" w:themeColor="text1"/>
          <w:kern w:val="0"/>
          <w:szCs w:val="28"/>
        </w:rPr>
        <w:t>к</w:t>
      </w: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омпьютерный анализ позволяет оптимизировать конструкции для снижения массы, улучшения аэродинамики и повышения энергоэффективности, что способствует снижению вредных выбросов и повышению экологичности.</w:t>
      </w:r>
    </w:p>
    <w:p w14:paraId="1161A242" w14:textId="77777777" w:rsidR="00196991" w:rsidRPr="005A0AEC" w:rsidRDefault="00196991" w:rsidP="00196991">
      <w:pPr>
        <w:pStyle w:val="a0"/>
        <w:ind w:firstLine="708"/>
        <w:rPr>
          <w:rFonts w:cs="Times New Roman"/>
          <w:kern w:val="0"/>
          <w:szCs w:val="28"/>
        </w:rPr>
      </w:pPr>
      <w:r w:rsidRPr="005A0AEC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699A6ED4" w14:textId="77777777" w:rsidR="00196991" w:rsidRPr="005A0AEC" w:rsidRDefault="00196991" w:rsidP="00196991">
      <w:pPr>
        <w:rPr>
          <w:rFonts w:cs="Times New Roman"/>
          <w:color w:val="000000" w:themeColor="text1"/>
          <w:kern w:val="0"/>
          <w:szCs w:val="28"/>
          <w:shd w:val="clear" w:color="auto" w:fill="FFFFFF"/>
        </w:rPr>
      </w:pPr>
    </w:p>
    <w:p w14:paraId="649AA556" w14:textId="77777777" w:rsidR="00196991" w:rsidRPr="005A0AEC" w:rsidRDefault="00196991" w:rsidP="00196991">
      <w:pPr>
        <w:rPr>
          <w:rFonts w:cs="Times New Roman"/>
          <w:color w:val="000000" w:themeColor="text1"/>
          <w:kern w:val="0"/>
          <w:szCs w:val="28"/>
          <w:shd w:val="clear" w:color="auto" w:fill="FFFFFF"/>
        </w:rPr>
      </w:pP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8. Какова роль экспериментальных данных в компьютерном анализе?</w:t>
      </w:r>
    </w:p>
    <w:p w14:paraId="1BC5CAC8" w14:textId="77777777" w:rsidR="00196991" w:rsidRPr="005A0AEC" w:rsidRDefault="00196991" w:rsidP="00196991">
      <w:pPr>
        <w:rPr>
          <w:rFonts w:cs="Times New Roman"/>
          <w:color w:val="000000" w:themeColor="text1"/>
          <w:kern w:val="0"/>
          <w:szCs w:val="28"/>
          <w:shd w:val="clear" w:color="auto" w:fill="FFFFFF"/>
        </w:rPr>
      </w:pPr>
      <w:r w:rsidRPr="007046EA">
        <w:t>Правильный ответ должен содержать следующие смысловые элементы (обязательный минимум):</w:t>
      </w:r>
      <w:r>
        <w:t xml:space="preserve"> </w:t>
      </w:r>
      <w:r w:rsidRPr="005A0AEC">
        <w:rPr>
          <w:rFonts w:cs="Times New Roman"/>
          <w:color w:val="000000" w:themeColor="text1"/>
          <w:kern w:val="0"/>
          <w:szCs w:val="28"/>
        </w:rPr>
        <w:t>э</w:t>
      </w: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кспериментальные данные используются для верификации и калибровки численных моделей, что повышает достоверность результатов анализа.</w:t>
      </w:r>
    </w:p>
    <w:p w14:paraId="0E011BC6" w14:textId="77777777" w:rsidR="00196991" w:rsidRPr="005A0AEC" w:rsidRDefault="00196991" w:rsidP="00196991">
      <w:pPr>
        <w:pStyle w:val="a0"/>
        <w:ind w:firstLine="708"/>
        <w:rPr>
          <w:rFonts w:cs="Times New Roman"/>
          <w:kern w:val="0"/>
          <w:szCs w:val="28"/>
        </w:rPr>
      </w:pPr>
      <w:r w:rsidRPr="005A0AEC">
        <w:rPr>
          <w:rFonts w:cs="Times New Roman"/>
          <w:kern w:val="0"/>
          <w:szCs w:val="28"/>
        </w:rPr>
        <w:t>Компетенции (индикаторы): УК-2 (УК-2.1, УК-2.2, УК-2.3)</w:t>
      </w:r>
    </w:p>
    <w:p w14:paraId="5B93287C" w14:textId="77777777" w:rsidR="00196991" w:rsidRPr="005A0AEC" w:rsidRDefault="00196991" w:rsidP="00196991">
      <w:pPr>
        <w:rPr>
          <w:rFonts w:cs="Times New Roman"/>
          <w:color w:val="000000" w:themeColor="text1"/>
          <w:kern w:val="0"/>
          <w:szCs w:val="28"/>
          <w:shd w:val="clear" w:color="auto" w:fill="FFFFFF"/>
        </w:rPr>
      </w:pPr>
    </w:p>
    <w:p w14:paraId="378507AC" w14:textId="77777777" w:rsidR="00196991" w:rsidRPr="005A0AEC" w:rsidRDefault="00196991" w:rsidP="00196991">
      <w:pPr>
        <w:rPr>
          <w:rFonts w:cs="Times New Roman"/>
          <w:color w:val="000000" w:themeColor="text1"/>
          <w:kern w:val="0"/>
          <w:szCs w:val="28"/>
          <w:shd w:val="clear" w:color="auto" w:fill="FFFFFF"/>
        </w:rPr>
      </w:pP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9. Какие ограничения имеет компьютерный инженерный анализ?</w:t>
      </w:r>
    </w:p>
    <w:p w14:paraId="0584172C" w14:textId="77777777" w:rsidR="00196991" w:rsidRPr="005A0AEC" w:rsidRDefault="00196991" w:rsidP="00196991">
      <w:pPr>
        <w:rPr>
          <w:rFonts w:cs="Times New Roman"/>
          <w:color w:val="000000" w:themeColor="text1"/>
          <w:kern w:val="0"/>
          <w:szCs w:val="28"/>
          <w:shd w:val="clear" w:color="auto" w:fill="FFFFFF"/>
        </w:rPr>
      </w:pPr>
      <w:r w:rsidRPr="007046EA">
        <w:t>Правильный ответ должен содержать следующие смысловые элементы (обязательный минимум):</w:t>
      </w:r>
      <w:r>
        <w:t xml:space="preserve"> </w:t>
      </w:r>
      <w:r w:rsidRPr="005A0AEC">
        <w:rPr>
          <w:rFonts w:cs="Times New Roman"/>
          <w:color w:val="000000" w:themeColor="text1"/>
          <w:kern w:val="0"/>
          <w:szCs w:val="28"/>
        </w:rPr>
        <w:t>о</w:t>
      </w: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граничения включают: необходимость точных входных данных, высокие требования к вычислительным ресурсам, возможные ошибки в моделях и необходимость экспериментальной проверки результатов.</w:t>
      </w:r>
    </w:p>
    <w:p w14:paraId="3779A39D" w14:textId="77777777" w:rsidR="00196991" w:rsidRPr="005A0AEC" w:rsidRDefault="00196991" w:rsidP="00196991">
      <w:pPr>
        <w:pStyle w:val="a0"/>
        <w:ind w:firstLine="708"/>
        <w:rPr>
          <w:rFonts w:cs="Times New Roman"/>
          <w:kern w:val="0"/>
          <w:szCs w:val="28"/>
        </w:rPr>
      </w:pPr>
      <w:r w:rsidRPr="005A0AEC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50869374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</w:p>
    <w:p w14:paraId="55D3A5AD" w14:textId="77777777" w:rsidR="00196991" w:rsidRPr="005A0AEC" w:rsidRDefault="00196991" w:rsidP="00196991">
      <w:pPr>
        <w:rPr>
          <w:rFonts w:cs="Times New Roman"/>
          <w:color w:val="000000" w:themeColor="text1"/>
          <w:kern w:val="0"/>
          <w:szCs w:val="28"/>
          <w:shd w:val="clear" w:color="auto" w:fill="FFFFFF"/>
        </w:rPr>
      </w:pP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10. Какие преимущества дает использование компьютерного анализа на этапе проектирования?</w:t>
      </w:r>
    </w:p>
    <w:p w14:paraId="3387C433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  <w:r w:rsidRPr="007046EA">
        <w:t>Правильный ответ должен содержать следующие смысловые элементы (обязательный минимум):</w:t>
      </w:r>
      <w:r>
        <w:t xml:space="preserve"> </w:t>
      </w:r>
      <w:r w:rsidRPr="005A0AEC">
        <w:rPr>
          <w:rFonts w:cs="Times New Roman"/>
          <w:color w:val="000000" w:themeColor="text1"/>
          <w:kern w:val="0"/>
          <w:szCs w:val="28"/>
        </w:rPr>
        <w:t>п</w:t>
      </w: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реимущества использовани</w:t>
      </w:r>
      <w:r>
        <w:rPr>
          <w:rFonts w:cs="Times New Roman"/>
          <w:color w:val="000000" w:themeColor="text1"/>
          <w:kern w:val="0"/>
          <w:szCs w:val="28"/>
          <w:shd w:val="clear" w:color="auto" w:fill="FFFFFF"/>
        </w:rPr>
        <w:t>я</w:t>
      </w: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 xml:space="preserve"> компьютерного анализа включают: сокращение времени и затрат </w:t>
      </w:r>
      <w:r w:rsidRPr="00F85257">
        <w:rPr>
          <w:rFonts w:cs="Times New Roman"/>
          <w:kern w:val="0"/>
          <w:szCs w:val="28"/>
          <w:shd w:val="clear" w:color="auto" w:fill="FFFFFF"/>
        </w:rPr>
        <w:t>на разработку, возможность тестирования различных вариантов конструкции, повышение точности расчетов и снижение риска ошибок.</w:t>
      </w:r>
    </w:p>
    <w:p w14:paraId="7A7EB702" w14:textId="77777777" w:rsidR="00196991" w:rsidRPr="00F85257" w:rsidRDefault="00196991" w:rsidP="00196991">
      <w:pPr>
        <w:pStyle w:val="a0"/>
        <w:ind w:firstLine="708"/>
        <w:rPr>
          <w:rFonts w:cs="Times New Roman"/>
          <w:kern w:val="0"/>
          <w:szCs w:val="28"/>
        </w:rPr>
      </w:pPr>
      <w:r w:rsidRPr="00F85257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6A3FC9CD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</w:p>
    <w:p w14:paraId="2C2DA3E7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  <w:r w:rsidRPr="00F85257">
        <w:rPr>
          <w:rFonts w:cs="Times New Roman"/>
          <w:kern w:val="0"/>
          <w:szCs w:val="28"/>
          <w:shd w:val="clear" w:color="auto" w:fill="FFFFFF"/>
        </w:rPr>
        <w:lastRenderedPageBreak/>
        <w:t>11. Какие особенности имеет анализ вибраций в транспортных комплексах?</w:t>
      </w:r>
    </w:p>
    <w:p w14:paraId="6DF59401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  <w:r w:rsidRPr="007046EA">
        <w:t>Правильный ответ должен содержать следующие смысловые элементы (обязательный минимум):</w:t>
      </w:r>
      <w:r>
        <w:t xml:space="preserve"> </w:t>
      </w:r>
      <w:r w:rsidRPr="00F85257">
        <w:rPr>
          <w:rFonts w:cs="Times New Roman"/>
          <w:kern w:val="0"/>
          <w:szCs w:val="28"/>
        </w:rPr>
        <w:t>а</w:t>
      </w:r>
      <w:r w:rsidRPr="00F85257">
        <w:rPr>
          <w:rFonts w:cs="Times New Roman"/>
          <w:kern w:val="0"/>
          <w:szCs w:val="28"/>
          <w:shd w:val="clear" w:color="auto" w:fill="FFFFFF"/>
        </w:rPr>
        <w:t>нализ вибраций позволяет оценить динамические характеристики объекта, такие как частоты собственных колебаний, амплитуды вибраций и их влияние на комфорт и безопасность.</w:t>
      </w:r>
    </w:p>
    <w:p w14:paraId="013BE852" w14:textId="77777777" w:rsidR="00196991" w:rsidRPr="00F85257" w:rsidRDefault="00196991" w:rsidP="00196991">
      <w:pPr>
        <w:pStyle w:val="a0"/>
        <w:rPr>
          <w:rFonts w:cs="Times New Roman"/>
          <w:kern w:val="0"/>
          <w:szCs w:val="28"/>
        </w:rPr>
      </w:pPr>
      <w:r w:rsidRPr="00F85257">
        <w:rPr>
          <w:rFonts w:cs="Times New Roman"/>
          <w:kern w:val="0"/>
          <w:szCs w:val="28"/>
        </w:rPr>
        <w:t>Компетенции (индикаторы): УК-2 (УК-2.1, УК-2.2, УК-2.3)</w:t>
      </w:r>
    </w:p>
    <w:p w14:paraId="724C524D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</w:p>
    <w:p w14:paraId="74FE3CDF" w14:textId="77777777" w:rsidR="00196991" w:rsidRPr="005A0AEC" w:rsidRDefault="00196991" w:rsidP="00196991">
      <w:pPr>
        <w:rPr>
          <w:rFonts w:cs="Times New Roman"/>
          <w:color w:val="000000" w:themeColor="text1"/>
          <w:kern w:val="0"/>
          <w:szCs w:val="28"/>
          <w:shd w:val="clear" w:color="auto" w:fill="FFFFFF"/>
        </w:rPr>
      </w:pP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12. Какие факторы влияют на точность результатов компьютерного анализа?</w:t>
      </w:r>
    </w:p>
    <w:p w14:paraId="587227C7" w14:textId="77777777" w:rsidR="00196991" w:rsidRPr="005A0AEC" w:rsidRDefault="00196991" w:rsidP="00196991">
      <w:pPr>
        <w:rPr>
          <w:rFonts w:cs="Times New Roman"/>
          <w:color w:val="000000" w:themeColor="text1"/>
          <w:kern w:val="0"/>
          <w:szCs w:val="28"/>
          <w:shd w:val="clear" w:color="auto" w:fill="FFFFFF"/>
        </w:rPr>
      </w:pPr>
      <w:r w:rsidRPr="007046EA">
        <w:t>Правильный ответ должен содержать следующие смысловые элементы (обязательный минимум):</w:t>
      </w:r>
      <w:r>
        <w:t xml:space="preserve"> </w:t>
      </w:r>
      <w:r w:rsidRPr="005A0AEC">
        <w:rPr>
          <w:rFonts w:cs="Times New Roman"/>
          <w:color w:val="000000" w:themeColor="text1"/>
          <w:kern w:val="0"/>
          <w:szCs w:val="28"/>
        </w:rPr>
        <w:t>т</w:t>
      </w: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очность результатов компьютерного анализа зависит от качества геометрической модели, выбора расчетной сетки, корректности граничных условий, используемых математических моделей и численных методов.</w:t>
      </w:r>
    </w:p>
    <w:p w14:paraId="2E6CE55F" w14:textId="77777777" w:rsidR="00196991" w:rsidRPr="005A0AEC" w:rsidRDefault="00196991" w:rsidP="00196991">
      <w:pPr>
        <w:pStyle w:val="a0"/>
        <w:ind w:firstLine="708"/>
        <w:rPr>
          <w:rFonts w:cs="Times New Roman"/>
          <w:kern w:val="0"/>
          <w:szCs w:val="28"/>
        </w:rPr>
      </w:pPr>
      <w:r w:rsidRPr="005A0AEC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22A82C74" w14:textId="77777777" w:rsidR="00196991" w:rsidRPr="00F85257" w:rsidRDefault="00196991" w:rsidP="00196991">
      <w:pPr>
        <w:rPr>
          <w:rFonts w:cs="Times New Roman"/>
          <w:kern w:val="0"/>
          <w:szCs w:val="28"/>
          <w:shd w:val="clear" w:color="auto" w:fill="FFFFFF"/>
        </w:rPr>
      </w:pPr>
    </w:p>
    <w:p w14:paraId="28BE27CC" w14:textId="77777777" w:rsidR="00196991" w:rsidRPr="005A0AEC" w:rsidRDefault="00196991" w:rsidP="00196991">
      <w:pPr>
        <w:rPr>
          <w:rFonts w:cs="Times New Roman"/>
          <w:color w:val="000000" w:themeColor="text1"/>
          <w:kern w:val="0"/>
          <w:szCs w:val="28"/>
          <w:shd w:val="clear" w:color="auto" w:fill="FFFFFF"/>
        </w:rPr>
      </w:pP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13. Какие задачи решает прочностной анализ?</w:t>
      </w:r>
    </w:p>
    <w:p w14:paraId="220985CB" w14:textId="77777777" w:rsidR="00196991" w:rsidRPr="005A0AEC" w:rsidRDefault="00196991" w:rsidP="00196991">
      <w:pPr>
        <w:rPr>
          <w:rFonts w:cs="Times New Roman"/>
          <w:color w:val="000000" w:themeColor="text1"/>
          <w:kern w:val="0"/>
          <w:szCs w:val="28"/>
          <w:shd w:val="clear" w:color="auto" w:fill="FFFFFF"/>
        </w:rPr>
      </w:pPr>
      <w:r w:rsidRPr="007046EA">
        <w:t>Правильный ответ должен содержать следующие смысловые элементы (обязательный минимум):</w:t>
      </w:r>
      <w:r>
        <w:t xml:space="preserve"> </w:t>
      </w:r>
      <w:r w:rsidRPr="005A0AEC">
        <w:rPr>
          <w:rFonts w:cs="Times New Roman"/>
          <w:color w:val="000000" w:themeColor="text1"/>
          <w:kern w:val="0"/>
          <w:szCs w:val="28"/>
        </w:rPr>
        <w:t>п</w:t>
      </w: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рочностной анализ позволяет определить напря</w:t>
      </w:r>
      <w:r>
        <w:rPr>
          <w:rFonts w:cs="Times New Roman"/>
          <w:color w:val="000000" w:themeColor="text1"/>
          <w:kern w:val="0"/>
          <w:szCs w:val="28"/>
          <w:shd w:val="clear" w:color="auto" w:fill="FFFFFF"/>
        </w:rPr>
        <w:softHyphen/>
      </w: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же</w:t>
      </w:r>
      <w:r>
        <w:rPr>
          <w:rFonts w:cs="Times New Roman"/>
          <w:color w:val="000000" w:themeColor="text1"/>
          <w:kern w:val="0"/>
          <w:szCs w:val="28"/>
          <w:shd w:val="clear" w:color="auto" w:fill="FFFFFF"/>
        </w:rPr>
        <w:softHyphen/>
      </w:r>
      <w:r w:rsidRPr="005A0AEC">
        <w:rPr>
          <w:rFonts w:cs="Times New Roman"/>
          <w:color w:val="000000" w:themeColor="text1"/>
          <w:kern w:val="0"/>
          <w:szCs w:val="28"/>
          <w:shd w:val="clear" w:color="auto" w:fill="FFFFFF"/>
        </w:rPr>
        <w:t>ния, деформации и перемещения в конструкции под действием внешних нагрузок, а также оценить ее устойчивость и долговечность.</w:t>
      </w:r>
    </w:p>
    <w:p w14:paraId="625E7790" w14:textId="77777777" w:rsidR="00196991" w:rsidRPr="005A0AEC" w:rsidRDefault="00196991" w:rsidP="00196991">
      <w:pPr>
        <w:pStyle w:val="a0"/>
        <w:ind w:firstLine="708"/>
        <w:rPr>
          <w:rFonts w:cs="Times New Roman"/>
          <w:kern w:val="0"/>
          <w:szCs w:val="28"/>
        </w:rPr>
      </w:pPr>
      <w:r w:rsidRPr="005A0AEC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7C5908B8" w14:textId="77777777" w:rsidR="008F55F6" w:rsidRPr="00D311EF" w:rsidRDefault="008F55F6" w:rsidP="008F55F6">
      <w:pPr>
        <w:rPr>
          <w:rFonts w:cs="Times New Roman"/>
          <w:kern w:val="0"/>
          <w:szCs w:val="28"/>
          <w:shd w:val="clear" w:color="auto" w:fill="FFFFFF"/>
        </w:rPr>
      </w:pPr>
    </w:p>
    <w:p w14:paraId="7EB088AE" w14:textId="77777777" w:rsidR="008F55F6" w:rsidRPr="00D311EF" w:rsidRDefault="008F55F6" w:rsidP="008F55F6">
      <w:pPr>
        <w:rPr>
          <w:rFonts w:cs="Times New Roman"/>
          <w:kern w:val="0"/>
          <w:szCs w:val="28"/>
          <w:shd w:val="clear" w:color="auto" w:fill="FFFFFF"/>
        </w:rPr>
      </w:pPr>
    </w:p>
    <w:p w14:paraId="55787591" w14:textId="77777777" w:rsidR="008F55F6" w:rsidRPr="00D311EF" w:rsidRDefault="008F55F6" w:rsidP="008F55F6">
      <w:pPr>
        <w:rPr>
          <w:rFonts w:cs="Times New Roman"/>
          <w:b/>
          <w:kern w:val="0"/>
          <w:szCs w:val="28"/>
        </w:rPr>
      </w:pPr>
      <w:r w:rsidRPr="00D311EF">
        <w:rPr>
          <w:rFonts w:cs="Times New Roman"/>
          <w:b/>
          <w:kern w:val="0"/>
          <w:szCs w:val="28"/>
        </w:rPr>
        <w:t>Задания открытого типа с развернутым ответом</w:t>
      </w:r>
    </w:p>
    <w:p w14:paraId="09432D58" w14:textId="77777777" w:rsidR="008F55F6" w:rsidRPr="00D311EF" w:rsidRDefault="008F55F6" w:rsidP="008F55F6">
      <w:pPr>
        <w:ind w:firstLine="708"/>
        <w:rPr>
          <w:rFonts w:cs="Times New Roman"/>
          <w:i/>
          <w:iCs/>
          <w:kern w:val="0"/>
          <w:szCs w:val="28"/>
        </w:rPr>
      </w:pPr>
      <w:r w:rsidRPr="00D311EF">
        <w:rPr>
          <w:rFonts w:cs="Times New Roman"/>
          <w:i/>
          <w:iCs/>
          <w:kern w:val="0"/>
          <w:szCs w:val="28"/>
        </w:rPr>
        <w:t>Решите задачу. Приведите полное решение задачи.</w:t>
      </w:r>
    </w:p>
    <w:p w14:paraId="712F517F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</w:p>
    <w:p w14:paraId="3F566EBF" w14:textId="77777777" w:rsidR="008F55F6" w:rsidRPr="00D311EF" w:rsidRDefault="008F55F6" w:rsidP="008F55F6">
      <w:pPr>
        <w:shd w:val="clear" w:color="auto" w:fill="FFFFFF"/>
        <w:rPr>
          <w:rFonts w:cs="Times New Roman"/>
          <w:kern w:val="0"/>
          <w:szCs w:val="28"/>
          <w14:ligatures w14:val="none"/>
        </w:rPr>
      </w:pPr>
      <w:r w:rsidRPr="00D311EF">
        <w:rPr>
          <w:rFonts w:cs="Times New Roman"/>
          <w:kern w:val="0"/>
          <w:szCs w:val="28"/>
          <w14:ligatures w14:val="none"/>
        </w:rPr>
        <w:t xml:space="preserve">1. Определите температуру тормозного диска после торможения. Учтите, что 70% кинетической энергии переходит в тепловую.  </w:t>
      </w:r>
    </w:p>
    <w:p w14:paraId="71E367BB" w14:textId="77777777" w:rsidR="008F55F6" w:rsidRPr="00D311EF" w:rsidRDefault="008F55F6" w:rsidP="008F55F6">
      <w:pPr>
        <w:shd w:val="clear" w:color="auto" w:fill="FFFFFF"/>
        <w:rPr>
          <w:rFonts w:cs="Times New Roman"/>
          <w:kern w:val="0"/>
          <w:szCs w:val="28"/>
          <w14:ligatures w14:val="none"/>
        </w:rPr>
      </w:pPr>
      <w:r w:rsidRPr="00D311EF">
        <w:rPr>
          <w:rFonts w:cs="Times New Roman"/>
          <w:kern w:val="0"/>
          <w:szCs w:val="28"/>
          <w14:ligatures w14:val="none"/>
        </w:rPr>
        <w:t xml:space="preserve">Исходные данные:  </w:t>
      </w:r>
    </w:p>
    <w:p w14:paraId="3C0F62AD" w14:textId="77777777" w:rsidR="008F55F6" w:rsidRPr="00D311EF" w:rsidRDefault="008F55F6" w:rsidP="008F55F6">
      <w:pPr>
        <w:shd w:val="clear" w:color="auto" w:fill="FFFFFF"/>
        <w:rPr>
          <w:rFonts w:cs="Times New Roman"/>
          <w:kern w:val="0"/>
          <w:szCs w:val="28"/>
          <w14:ligatures w14:val="none"/>
        </w:rPr>
      </w:pPr>
      <w:r w:rsidRPr="00D311EF">
        <w:rPr>
          <w:rFonts w:cs="Times New Roman"/>
          <w:kern w:val="0"/>
          <w:szCs w:val="28"/>
          <w14:ligatures w14:val="none"/>
        </w:rPr>
        <w:t xml:space="preserve">Масса транспортного средства: m = 1500 кг.  </w:t>
      </w:r>
    </w:p>
    <w:p w14:paraId="3549567F" w14:textId="77777777" w:rsidR="008F55F6" w:rsidRPr="00D311EF" w:rsidRDefault="008F55F6" w:rsidP="008F55F6">
      <w:pPr>
        <w:shd w:val="clear" w:color="auto" w:fill="FFFFFF"/>
        <w:rPr>
          <w:rFonts w:cs="Times New Roman"/>
          <w:kern w:val="0"/>
          <w:szCs w:val="28"/>
          <w14:ligatures w14:val="none"/>
        </w:rPr>
      </w:pPr>
      <w:r w:rsidRPr="00D311EF">
        <w:rPr>
          <w:rFonts w:cs="Times New Roman"/>
          <w:kern w:val="0"/>
          <w:szCs w:val="28"/>
          <w14:ligatures w14:val="none"/>
        </w:rPr>
        <w:t xml:space="preserve">Начальная скорость: v = 100 км/ч.  </w:t>
      </w:r>
    </w:p>
    <w:p w14:paraId="59882332" w14:textId="77777777" w:rsidR="008F55F6" w:rsidRPr="00D311EF" w:rsidRDefault="008F55F6" w:rsidP="008F55F6">
      <w:pPr>
        <w:shd w:val="clear" w:color="auto" w:fill="FFFFFF"/>
        <w:rPr>
          <w:rFonts w:cs="Times New Roman"/>
          <w:kern w:val="0"/>
          <w:szCs w:val="28"/>
          <w14:ligatures w14:val="none"/>
        </w:rPr>
      </w:pPr>
      <w:r w:rsidRPr="00D311EF">
        <w:rPr>
          <w:rFonts w:cs="Times New Roman"/>
          <w:kern w:val="0"/>
          <w:szCs w:val="28"/>
          <w14:ligatures w14:val="none"/>
        </w:rPr>
        <w:t xml:space="preserve">Время торможения: t = 5 с.  </w:t>
      </w:r>
    </w:p>
    <w:p w14:paraId="56BB25EE" w14:textId="77777777" w:rsidR="008F55F6" w:rsidRPr="00D311EF" w:rsidRDefault="008F55F6" w:rsidP="008F55F6">
      <w:pPr>
        <w:shd w:val="clear" w:color="auto" w:fill="FFFFFF"/>
        <w:rPr>
          <w:rFonts w:cs="Times New Roman"/>
          <w:kern w:val="0"/>
          <w:szCs w:val="28"/>
          <w14:ligatures w14:val="none"/>
        </w:rPr>
      </w:pPr>
      <w:r w:rsidRPr="00D311EF">
        <w:rPr>
          <w:rFonts w:cs="Times New Roman"/>
          <w:kern w:val="0"/>
          <w:szCs w:val="28"/>
          <w14:ligatures w14:val="none"/>
        </w:rPr>
        <w:t>Материал тормозного диска ‒ чугун (теплопроводность c = 500 Дж/(</w:t>
      </w:r>
      <w:proofErr w:type="spellStart"/>
      <w:r w:rsidRPr="00D311EF">
        <w:rPr>
          <w:rFonts w:cs="Times New Roman"/>
          <w:kern w:val="0"/>
          <w:szCs w:val="28"/>
          <w14:ligatures w14:val="none"/>
        </w:rPr>
        <w:t>кг·К</w:t>
      </w:r>
      <w:proofErr w:type="spellEnd"/>
      <w:r w:rsidRPr="00D311EF">
        <w:rPr>
          <w:rFonts w:cs="Times New Roman"/>
          <w:kern w:val="0"/>
          <w:szCs w:val="28"/>
          <w14:ligatures w14:val="none"/>
        </w:rPr>
        <w:t xml:space="preserve">)).  </w:t>
      </w:r>
    </w:p>
    <w:p w14:paraId="64AB0376" w14:textId="77777777" w:rsidR="008F55F6" w:rsidRPr="00D311EF" w:rsidRDefault="008F55F6" w:rsidP="008F55F6">
      <w:pPr>
        <w:pStyle w:val="Default"/>
        <w:ind w:firstLine="709"/>
        <w:rPr>
          <w:color w:val="auto"/>
          <w:sz w:val="28"/>
          <w:szCs w:val="28"/>
        </w:rPr>
      </w:pPr>
      <w:r w:rsidRPr="00D311EF">
        <w:rPr>
          <w:color w:val="auto"/>
          <w:sz w:val="28"/>
          <w:szCs w:val="28"/>
        </w:rPr>
        <w:t>Привести расширенное решение.</w:t>
      </w:r>
    </w:p>
    <w:p w14:paraId="0FB0A435" w14:textId="77777777" w:rsidR="008F55F6" w:rsidRPr="00D311EF" w:rsidRDefault="008F55F6" w:rsidP="008F55F6">
      <w:pPr>
        <w:pStyle w:val="Default"/>
        <w:ind w:firstLine="709"/>
        <w:rPr>
          <w:color w:val="auto"/>
          <w:sz w:val="28"/>
          <w:szCs w:val="28"/>
        </w:rPr>
      </w:pPr>
      <w:r w:rsidRPr="00D311EF">
        <w:rPr>
          <w:color w:val="auto"/>
          <w:sz w:val="28"/>
          <w:szCs w:val="28"/>
        </w:rPr>
        <w:t>Время выполнения – 15 мин.</w:t>
      </w:r>
    </w:p>
    <w:p w14:paraId="06982CAC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Ожидаемый результат: </w:t>
      </w:r>
    </w:p>
    <w:p w14:paraId="16F6646E" w14:textId="77777777" w:rsidR="008F55F6" w:rsidRPr="00D311EF" w:rsidRDefault="008F55F6" w:rsidP="008F55F6">
      <w:pPr>
        <w:pStyle w:val="Default"/>
        <w:ind w:firstLine="709"/>
        <w:rPr>
          <w:color w:val="auto"/>
          <w:sz w:val="28"/>
          <w:szCs w:val="28"/>
        </w:rPr>
      </w:pPr>
      <w:r w:rsidRPr="00D311EF">
        <w:rPr>
          <w:color w:val="auto"/>
          <w:sz w:val="28"/>
          <w:szCs w:val="28"/>
        </w:rPr>
        <w:t>Решение:</w:t>
      </w:r>
    </w:p>
    <w:p w14:paraId="05778E4E" w14:textId="77777777" w:rsidR="008F55F6" w:rsidRPr="00D311EF" w:rsidRDefault="008F55F6" w:rsidP="008F55F6">
      <w:pPr>
        <w:shd w:val="clear" w:color="auto" w:fill="FFFFFF"/>
        <w:jc w:val="left"/>
        <w:rPr>
          <w:rFonts w:cs="Times New Roman"/>
          <w:kern w:val="0"/>
          <w:szCs w:val="28"/>
          <w14:ligatures w14:val="none"/>
        </w:rPr>
      </w:pPr>
      <w:r w:rsidRPr="00D311EF">
        <w:rPr>
          <w:rFonts w:cs="Times New Roman"/>
          <w:kern w:val="0"/>
          <w:szCs w:val="28"/>
          <w14:ligatures w14:val="none"/>
        </w:rPr>
        <w:t xml:space="preserve">Кинетическая энергия: </w:t>
      </w:r>
    </w:p>
    <w:p w14:paraId="569AFE9B" w14:textId="77777777" w:rsidR="008F55F6" w:rsidRPr="00D311EF" w:rsidRDefault="00B911E8" w:rsidP="008F55F6">
      <w:pPr>
        <w:shd w:val="clear" w:color="auto" w:fill="FFFFFF"/>
        <w:ind w:firstLine="0"/>
        <w:jc w:val="left"/>
        <w:rPr>
          <w:rFonts w:eastAsia="Times New Roman" w:cs="Times New Roman"/>
          <w:i/>
          <w:kern w:val="0"/>
          <w:szCs w:val="28"/>
          <w:lang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Е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к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m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0,5∙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1500∙27,8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=580кДж</m:t>
          </m:r>
        </m:oMath>
      </m:oMathPara>
    </w:p>
    <w:p w14:paraId="132669F6" w14:textId="77777777" w:rsidR="008F55F6" w:rsidRPr="00D311EF" w:rsidRDefault="008F55F6" w:rsidP="008F55F6">
      <w:pPr>
        <w:shd w:val="clear" w:color="auto" w:fill="FFFFFF"/>
        <w:jc w:val="left"/>
        <w:rPr>
          <w:rFonts w:cs="Times New Roman"/>
          <w:kern w:val="0"/>
          <w:szCs w:val="28"/>
          <w14:ligatures w14:val="none"/>
        </w:rPr>
      </w:pPr>
    </w:p>
    <w:p w14:paraId="43BBBA30" w14:textId="77777777" w:rsidR="008F55F6" w:rsidRPr="00D311EF" w:rsidRDefault="008F55F6" w:rsidP="008F55F6">
      <w:pPr>
        <w:shd w:val="clear" w:color="auto" w:fill="FFFFFF"/>
        <w:jc w:val="left"/>
        <w:rPr>
          <w:rFonts w:cs="Times New Roman"/>
          <w:kern w:val="0"/>
          <w:szCs w:val="28"/>
          <w14:ligatures w14:val="none"/>
        </w:rPr>
      </w:pPr>
      <w:r w:rsidRPr="00D311EF">
        <w:rPr>
          <w:rFonts w:cs="Times New Roman"/>
          <w:kern w:val="0"/>
          <w:szCs w:val="28"/>
          <w14:ligatures w14:val="none"/>
        </w:rPr>
        <w:t xml:space="preserve">Тепловая энергия: Q = 0,7 </w:t>
      </w:r>
      <m:oMath>
        <m:r>
          <w:rPr>
            <w:rFonts w:ascii="Cambria Math" w:hAnsi="Cambria Math" w:cs="Times New Roman"/>
            <w:kern w:val="0"/>
            <w:szCs w:val="28"/>
            <w14:ligatures w14:val="none"/>
          </w:rPr>
          <m:t>∙</m:t>
        </m:r>
      </m:oMath>
      <w:r w:rsidRPr="00D311EF">
        <w:rPr>
          <w:rFonts w:cs="Times New Roman"/>
          <w:kern w:val="0"/>
          <w:szCs w:val="28"/>
          <w14:ligatures w14:val="none"/>
        </w:rPr>
        <w:t xml:space="preserve"> E</w:t>
      </w:r>
      <w:r w:rsidRPr="00D311EF">
        <w:rPr>
          <w:rFonts w:cs="Times New Roman"/>
          <w:kern w:val="0"/>
          <w:szCs w:val="28"/>
          <w:vertAlign w:val="subscript"/>
          <w14:ligatures w14:val="none"/>
        </w:rPr>
        <w:t>k</w:t>
      </w:r>
      <w:r w:rsidRPr="00D311EF">
        <w:rPr>
          <w:rFonts w:cs="Times New Roman"/>
          <w:kern w:val="0"/>
          <w:szCs w:val="28"/>
          <w14:ligatures w14:val="none"/>
        </w:rPr>
        <w:t xml:space="preserve"> = 406 кДж.  </w:t>
      </w:r>
    </w:p>
    <w:p w14:paraId="13E2A9A5" w14:textId="77777777" w:rsidR="008F55F6" w:rsidRPr="00D311EF" w:rsidRDefault="008F55F6" w:rsidP="008F55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11EF">
        <w:rPr>
          <w:color w:val="auto"/>
          <w:sz w:val="28"/>
          <w:szCs w:val="28"/>
        </w:rPr>
        <w:lastRenderedPageBreak/>
        <w:t xml:space="preserve">Температура диска: </w:t>
      </w:r>
    </w:p>
    <w:p w14:paraId="7992C91F" w14:textId="77777777" w:rsidR="008F55F6" w:rsidRPr="00D311EF" w:rsidRDefault="008F55F6" w:rsidP="008F55F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F3AB495" w14:textId="77777777" w:rsidR="008F55F6" w:rsidRPr="00D311EF" w:rsidRDefault="008F55F6" w:rsidP="008F55F6">
      <w:pPr>
        <w:shd w:val="clear" w:color="auto" w:fill="FFFFFF"/>
        <w:ind w:firstLine="0"/>
        <w:jc w:val="center"/>
        <w:rPr>
          <w:rFonts w:eastAsia="Times New Roman" w:cs="Times New Roman"/>
          <w:kern w:val="0"/>
          <w:szCs w:val="28"/>
        </w:rPr>
      </w:pPr>
      <m:oMathPara>
        <m:oMath>
          <m:r>
            <w:rPr>
              <w:rFonts w:ascii="Cambria Math" w:hAnsi="Cambria Math"/>
              <w:kern w:val="0"/>
              <w:szCs w:val="28"/>
              <w:lang w:eastAsia="ru-RU"/>
            </w:rPr>
            <m:t>Т=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hAnsi="Cambria Math"/>
                  <w:kern w:val="0"/>
                  <w:szCs w:val="28"/>
                  <w:lang w:val="en-US" w:eastAsia="ru-RU"/>
                </w:rPr>
                <m:t>Q</m:t>
              </m:r>
            </m:num>
            <m:den>
              <m:r>
                <w:rPr>
                  <w:rFonts w:ascii="Cambria Math" w:hAnsi="Cambria Math"/>
                  <w:kern w:val="0"/>
                  <w:szCs w:val="28"/>
                  <w:lang w:eastAsia="ru-RU"/>
                </w:rPr>
                <m:t>mc</m:t>
              </m:r>
            </m:den>
          </m:f>
          <m:r>
            <w:rPr>
              <w:rFonts w:ascii="Cambria Math" w:hAnsi="Cambria Math"/>
              <w:kern w:val="0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406000</m:t>
              </m:r>
            </m:num>
            <m:den>
              <m:r>
                <w:rPr>
                  <w:rFonts w:ascii="Cambria Math" w:hAnsi="Cambria Math"/>
                  <w:kern w:val="0"/>
                  <w:szCs w:val="28"/>
                  <w:lang w:eastAsia="ru-RU"/>
                </w:rPr>
                <m:t>1500</m:t>
              </m:r>
            </m:den>
          </m:f>
          <m:r>
            <w:rPr>
              <w:rFonts w:ascii="Cambria Math" w:hAnsi="Cambria Math"/>
              <w:kern w:val="0"/>
              <w:szCs w:val="28"/>
              <w:lang w:eastAsia="ru-RU"/>
            </w:rPr>
            <m:t xml:space="preserve">∙500=0,54К </m:t>
          </m:r>
          <m:r>
            <m:rPr>
              <m:sty m:val="p"/>
            </m:rPr>
            <w:rPr>
              <w:rFonts w:ascii="Cambria Math" w:hAnsi="Cambria Math"/>
              <w:kern w:val="0"/>
              <w:szCs w:val="28"/>
            </w:rPr>
            <m:t>(без учета теплоотдачи).</m:t>
          </m:r>
          <m:r>
            <m:rPr>
              <m:sty m:val="p"/>
            </m:rPr>
            <w:rPr>
              <w:rFonts w:eastAsiaTheme="minorEastAsia"/>
              <w:kern w:val="0"/>
              <w:szCs w:val="28"/>
              <w:lang w:eastAsia="ru-RU"/>
            </w:rPr>
            <w:br/>
          </m:r>
        </m:oMath>
      </m:oMathPara>
    </w:p>
    <w:p w14:paraId="5A2E7798" w14:textId="77777777" w:rsidR="008F55F6" w:rsidRPr="00D311EF" w:rsidRDefault="008F55F6" w:rsidP="008F55F6">
      <w:pPr>
        <w:rPr>
          <w:rFonts w:eastAsiaTheme="minorEastAsia" w:cs="Times New Roman"/>
          <w:i/>
          <w:iCs/>
          <w:kern w:val="0"/>
          <w:szCs w:val="28"/>
        </w:rPr>
      </w:pPr>
      <w:r w:rsidRPr="00D311EF">
        <w:rPr>
          <w:rFonts w:eastAsiaTheme="minorEastAsia" w:cs="Times New Roman"/>
          <w:iCs/>
          <w:kern w:val="0"/>
          <w:szCs w:val="28"/>
        </w:rPr>
        <w:t xml:space="preserve">Ответ: </w:t>
      </w:r>
      <w:r w:rsidRPr="00D311EF">
        <w:rPr>
          <w:rFonts w:cs="Times New Roman"/>
          <w:kern w:val="0"/>
          <w:szCs w:val="28"/>
          <w14:ligatures w14:val="none"/>
        </w:rPr>
        <w:t>температуру тормозного диска после торможения</w:t>
      </w:r>
      <w:r w:rsidRPr="00D311EF">
        <w:rPr>
          <w:rFonts w:cs="Times New Roman"/>
          <w:kern w:val="0"/>
          <w:szCs w:val="28"/>
        </w:rPr>
        <w:t xml:space="preserve"> без учета теплоотдачи 0,54 К. </w:t>
      </w:r>
    </w:p>
    <w:p w14:paraId="43AED64A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Критерии оценивания: полное содержательное соответствие приве</w:t>
      </w:r>
      <w:r w:rsidRPr="00D311EF">
        <w:rPr>
          <w:rFonts w:cs="Times New Roman"/>
          <w:kern w:val="0"/>
          <w:szCs w:val="28"/>
        </w:rPr>
        <w:softHyphen/>
        <w:t>ден</w:t>
      </w:r>
      <w:r w:rsidRPr="00D311EF">
        <w:rPr>
          <w:rFonts w:cs="Times New Roman"/>
          <w:kern w:val="0"/>
          <w:szCs w:val="28"/>
        </w:rPr>
        <w:softHyphen/>
        <w:t>ному решению.</w:t>
      </w:r>
    </w:p>
    <w:p w14:paraId="255FA715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УК-2 (УК-2.1, УК-2.2, УК-2.3)</w:t>
      </w:r>
    </w:p>
    <w:p w14:paraId="61998E12" w14:textId="77777777" w:rsidR="008F55F6" w:rsidRPr="00D311EF" w:rsidRDefault="008F55F6" w:rsidP="008F55F6">
      <w:pPr>
        <w:shd w:val="clear" w:color="auto" w:fill="FFFFFF"/>
        <w:jc w:val="left"/>
        <w:rPr>
          <w:rFonts w:cs="Times New Roman"/>
          <w:kern w:val="0"/>
          <w:szCs w:val="28"/>
          <w14:ligatures w14:val="none"/>
        </w:rPr>
      </w:pPr>
    </w:p>
    <w:p w14:paraId="5AEC2047" w14:textId="77777777" w:rsidR="008F55F6" w:rsidRPr="00D311EF" w:rsidRDefault="008F55F6" w:rsidP="008F55F6">
      <w:pPr>
        <w:shd w:val="clear" w:color="auto" w:fill="FFFFFF"/>
        <w:ind w:firstLine="72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cs="Times New Roman"/>
          <w:kern w:val="0"/>
          <w:szCs w:val="28"/>
          <w14:ligatures w14:val="none"/>
        </w:rPr>
        <w:t>2.</w:t>
      </w: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Рассчитайте давление в гидравлической системе, если сила, действующая на поршень, </w:t>
      </w:r>
      <w:r w:rsidRPr="00D311EF">
        <w:rPr>
          <w:rFonts w:eastAsia="Times New Roman" w:cs="Times New Roman"/>
          <w:kern w:val="0"/>
          <w:szCs w:val="28"/>
          <w:lang w:val="en-US" w:eastAsia="ru-RU"/>
          <w14:ligatures w14:val="none"/>
        </w:rPr>
        <w:t>F</w:t>
      </w: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= 5000 </w:t>
      </w:r>
      <w:r w:rsidRPr="00D311EF">
        <w:rPr>
          <w:rFonts w:eastAsia="SimSun" w:cs="Times New Roman"/>
          <w:kern w:val="0"/>
          <w:szCs w:val="28"/>
          <w:lang w:eastAsia="ru-RU"/>
          <w14:ligatures w14:val="none"/>
        </w:rPr>
        <w:t>Н</w:t>
      </w: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, а площадь поршня А = 0,01м</w:t>
      </w:r>
      <w:r w:rsidRPr="00D311EF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>2</w:t>
      </w: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F9F3888" w14:textId="77777777" w:rsidR="008F55F6" w:rsidRPr="00D311EF" w:rsidRDefault="008F55F6" w:rsidP="008F55F6">
      <w:pPr>
        <w:pStyle w:val="Default"/>
        <w:ind w:firstLine="709"/>
        <w:rPr>
          <w:color w:val="auto"/>
          <w:sz w:val="28"/>
          <w:szCs w:val="28"/>
        </w:rPr>
      </w:pPr>
      <w:r w:rsidRPr="00D311EF">
        <w:rPr>
          <w:color w:val="auto"/>
          <w:sz w:val="28"/>
          <w:szCs w:val="28"/>
        </w:rPr>
        <w:t>Привести расширенное решение.</w:t>
      </w:r>
    </w:p>
    <w:p w14:paraId="0A489319" w14:textId="77777777" w:rsidR="008F55F6" w:rsidRPr="00D311EF" w:rsidRDefault="008F55F6" w:rsidP="008F55F6">
      <w:pPr>
        <w:pStyle w:val="Default"/>
        <w:ind w:firstLine="709"/>
        <w:rPr>
          <w:color w:val="auto"/>
          <w:sz w:val="28"/>
          <w:szCs w:val="28"/>
        </w:rPr>
      </w:pPr>
      <w:r w:rsidRPr="00D311EF">
        <w:rPr>
          <w:color w:val="auto"/>
          <w:sz w:val="28"/>
          <w:szCs w:val="28"/>
        </w:rPr>
        <w:t>Время выполнения – 5 мин.</w:t>
      </w:r>
    </w:p>
    <w:p w14:paraId="1D3FE9D2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Ожидаемый результат: </w:t>
      </w:r>
    </w:p>
    <w:p w14:paraId="37F9D88F" w14:textId="77777777" w:rsidR="008F55F6" w:rsidRPr="00D311EF" w:rsidRDefault="008F55F6" w:rsidP="008F55F6">
      <w:pPr>
        <w:pStyle w:val="Default"/>
        <w:ind w:firstLine="709"/>
        <w:rPr>
          <w:color w:val="auto"/>
          <w:sz w:val="28"/>
          <w:szCs w:val="28"/>
        </w:rPr>
      </w:pPr>
      <w:r w:rsidRPr="00D311EF">
        <w:rPr>
          <w:color w:val="auto"/>
          <w:sz w:val="28"/>
          <w:szCs w:val="28"/>
        </w:rPr>
        <w:t>Решение:</w:t>
      </w:r>
    </w:p>
    <w:p w14:paraId="06F5B36E" w14:textId="77777777" w:rsidR="008F55F6" w:rsidRPr="00D311EF" w:rsidRDefault="008F55F6" w:rsidP="008F55F6">
      <w:pPr>
        <w:shd w:val="clear" w:color="auto" w:fill="FFFFFF"/>
        <w:ind w:firstLine="720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Давление Р в гидравлический системе рассчитывается по формуле:</w:t>
      </w:r>
    </w:p>
    <w:p w14:paraId="1AF12F65" w14:textId="77777777" w:rsidR="008F55F6" w:rsidRPr="00D311EF" w:rsidRDefault="008F55F6" w:rsidP="008F55F6">
      <w:pPr>
        <w:shd w:val="clear" w:color="auto" w:fill="FFFFFF"/>
        <w:ind w:firstLine="0"/>
        <w:jc w:val="left"/>
        <w:rPr>
          <w:rFonts w:eastAsia="Times New Roman" w:cs="Times New Roman"/>
          <w:i/>
          <w:kern w:val="0"/>
          <w:szCs w:val="28"/>
          <w:lang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P=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F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A</m:t>
              </m:r>
            </m:den>
          </m:f>
        </m:oMath>
      </m:oMathPara>
    </w:p>
    <w:p w14:paraId="31B40484" w14:textId="77777777" w:rsidR="008F55F6" w:rsidRPr="00D311EF" w:rsidRDefault="008F55F6" w:rsidP="008F55F6">
      <w:pPr>
        <w:shd w:val="clear" w:color="auto" w:fill="FFFFFF"/>
        <w:ind w:firstLine="720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Подставляем значения:</w:t>
      </w:r>
    </w:p>
    <w:p w14:paraId="621E1916" w14:textId="77777777" w:rsidR="008F55F6" w:rsidRPr="00D311EF" w:rsidRDefault="008F55F6" w:rsidP="008F55F6">
      <w:pPr>
        <w:shd w:val="clear" w:color="auto" w:fill="FFFFFF"/>
        <w:ind w:firstLine="0"/>
        <w:jc w:val="left"/>
        <w:rPr>
          <w:rFonts w:eastAsia="Times New Roman" w:cs="Times New Roman"/>
          <w:i/>
          <w:kern w:val="0"/>
          <w:szCs w:val="28"/>
          <w:lang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P=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5000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0,01</m:t>
              </m:r>
            </m:den>
          </m:f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=500 кПа</m:t>
          </m:r>
        </m:oMath>
      </m:oMathPara>
    </w:p>
    <w:p w14:paraId="37B558BA" w14:textId="77777777" w:rsidR="008F55F6" w:rsidRPr="00D311EF" w:rsidRDefault="008F55F6" w:rsidP="008F55F6">
      <w:pPr>
        <w:shd w:val="clear" w:color="auto" w:fill="FFFFFF"/>
        <w:ind w:firstLine="0"/>
        <w:jc w:val="left"/>
        <w:rPr>
          <w:rFonts w:eastAsia="Times New Roman" w:cs="Times New Roman"/>
          <w:i/>
          <w:kern w:val="0"/>
          <w:szCs w:val="28"/>
          <w:lang w:eastAsia="ru-RU"/>
          <w14:ligatures w14:val="none"/>
        </w:rPr>
      </w:pPr>
    </w:p>
    <w:p w14:paraId="4319BB73" w14:textId="77777777" w:rsidR="008F55F6" w:rsidRPr="00D311EF" w:rsidRDefault="008F55F6" w:rsidP="008F55F6">
      <w:pPr>
        <w:shd w:val="clear" w:color="auto" w:fill="FFFFFF"/>
        <w:ind w:firstLine="720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Theme="minorEastAsia" w:cs="Times New Roman"/>
          <w:iCs/>
          <w:kern w:val="0"/>
          <w:szCs w:val="28"/>
        </w:rPr>
        <w:t>Ответ:</w:t>
      </w: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давление в гидравлической системе составляет 500 кПа.</w:t>
      </w:r>
    </w:p>
    <w:p w14:paraId="4D39097C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Критерии оценивания: полное содержательное соответствие приведен</w:t>
      </w:r>
      <w:r w:rsidRPr="00D311EF">
        <w:rPr>
          <w:rFonts w:cs="Times New Roman"/>
          <w:kern w:val="0"/>
          <w:szCs w:val="28"/>
        </w:rPr>
        <w:softHyphen/>
        <w:t>ному решению.</w:t>
      </w:r>
    </w:p>
    <w:p w14:paraId="202DCAAB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ОПК-5 (ОПК-5.1, ОПК-5.2, ОПК-5.3)</w:t>
      </w:r>
    </w:p>
    <w:p w14:paraId="17C4B5D3" w14:textId="77777777" w:rsidR="008F55F6" w:rsidRPr="00D311EF" w:rsidRDefault="008F55F6" w:rsidP="008F55F6">
      <w:pPr>
        <w:shd w:val="clear" w:color="auto" w:fill="FFFFFF"/>
        <w:ind w:firstLine="0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0801FDD" w14:textId="77777777" w:rsidR="008F55F6" w:rsidRPr="00D311EF" w:rsidRDefault="008F55F6" w:rsidP="008F55F6">
      <w:pPr>
        <w:shd w:val="clear" w:color="auto" w:fill="FFFFFF"/>
        <w:ind w:firstLine="708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3. Определите частоту собственных колебаний подвески транспортного средства, если масса подрессоренной части </w:t>
      </w:r>
      <w:r w:rsidRPr="00D311EF">
        <w:rPr>
          <w:rFonts w:eastAsia="Times New Roman" w:cs="Times New Roman"/>
          <w:kern w:val="0"/>
          <w:szCs w:val="28"/>
          <w:lang w:val="en-US" w:eastAsia="ru-RU"/>
          <w14:ligatures w14:val="none"/>
        </w:rPr>
        <w:t>m</w:t>
      </w: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= 1200 кг, жесткость пружины подвески </w:t>
      </w:r>
      <w:r w:rsidRPr="00D311EF">
        <w:rPr>
          <w:rFonts w:eastAsia="Times New Roman" w:cs="Times New Roman"/>
          <w:kern w:val="0"/>
          <w:szCs w:val="28"/>
          <w:lang w:val="en-US" w:eastAsia="ru-RU"/>
          <w14:ligatures w14:val="none"/>
        </w:rPr>
        <w:t>k</w:t>
      </w: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= 200 кН/м.</w:t>
      </w:r>
    </w:p>
    <w:p w14:paraId="7E5354AC" w14:textId="77777777" w:rsidR="008F55F6" w:rsidRPr="00D311EF" w:rsidRDefault="008F55F6" w:rsidP="008F55F6">
      <w:pPr>
        <w:pStyle w:val="Default"/>
        <w:ind w:firstLine="709"/>
        <w:rPr>
          <w:color w:val="auto"/>
          <w:sz w:val="28"/>
          <w:szCs w:val="28"/>
        </w:rPr>
      </w:pPr>
      <w:r w:rsidRPr="00D311EF">
        <w:rPr>
          <w:color w:val="auto"/>
          <w:sz w:val="28"/>
          <w:szCs w:val="28"/>
        </w:rPr>
        <w:t>Привести расширенное решение.</w:t>
      </w:r>
    </w:p>
    <w:p w14:paraId="5DE44032" w14:textId="77777777" w:rsidR="008F55F6" w:rsidRPr="00D311EF" w:rsidRDefault="008F55F6" w:rsidP="008F55F6">
      <w:pPr>
        <w:pStyle w:val="Default"/>
        <w:ind w:firstLine="709"/>
        <w:rPr>
          <w:color w:val="auto"/>
          <w:sz w:val="28"/>
          <w:szCs w:val="28"/>
        </w:rPr>
      </w:pPr>
      <w:r w:rsidRPr="00D311EF">
        <w:rPr>
          <w:color w:val="auto"/>
          <w:sz w:val="28"/>
          <w:szCs w:val="28"/>
        </w:rPr>
        <w:t>Время выполнения – 5 мин.</w:t>
      </w:r>
    </w:p>
    <w:p w14:paraId="187FA5CB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Ожидаемый результат: </w:t>
      </w:r>
    </w:p>
    <w:p w14:paraId="7408183C" w14:textId="77777777" w:rsidR="008F55F6" w:rsidRPr="00D311EF" w:rsidRDefault="008F55F6" w:rsidP="008F55F6">
      <w:pPr>
        <w:pStyle w:val="Default"/>
        <w:ind w:firstLine="709"/>
        <w:rPr>
          <w:color w:val="auto"/>
          <w:sz w:val="28"/>
          <w:szCs w:val="28"/>
        </w:rPr>
      </w:pPr>
      <w:r w:rsidRPr="00D311EF">
        <w:rPr>
          <w:color w:val="auto"/>
          <w:sz w:val="28"/>
          <w:szCs w:val="28"/>
        </w:rPr>
        <w:t>Решение:</w:t>
      </w:r>
    </w:p>
    <w:p w14:paraId="7596BE8A" w14:textId="77777777" w:rsidR="008F55F6" w:rsidRPr="00D311EF" w:rsidRDefault="008F55F6" w:rsidP="008F55F6">
      <w:pPr>
        <w:shd w:val="clear" w:color="auto" w:fill="FFFFFF"/>
        <w:ind w:firstLine="708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Частота собственных колебаний </w:t>
      </w:r>
      <w:r w:rsidRPr="00D311EF">
        <w:rPr>
          <w:rFonts w:eastAsia="Times New Roman" w:cs="Times New Roman"/>
          <w:kern w:val="0"/>
          <w:szCs w:val="28"/>
          <w:lang w:val="en-US" w:eastAsia="ru-RU"/>
          <w14:ligatures w14:val="none"/>
        </w:rPr>
        <w:t>f</w:t>
      </w: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D311EF">
        <w:rPr>
          <w:rFonts w:eastAsia="SimSun" w:cs="Times New Roman"/>
          <w:kern w:val="0"/>
          <w:szCs w:val="28"/>
          <w:lang w:eastAsia="ru-RU"/>
          <w14:ligatures w14:val="none"/>
        </w:rPr>
        <w:t>рассчитывается</w:t>
      </w: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D311EF">
        <w:rPr>
          <w:rFonts w:eastAsia="SimSun" w:cs="Times New Roman"/>
          <w:kern w:val="0"/>
          <w:szCs w:val="28"/>
          <w:lang w:eastAsia="ru-RU"/>
          <w14:ligatures w14:val="none"/>
        </w:rPr>
        <w:t>по</w:t>
      </w: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D311EF">
        <w:rPr>
          <w:rFonts w:eastAsia="SimSun" w:cs="Times New Roman"/>
          <w:kern w:val="0"/>
          <w:szCs w:val="28"/>
          <w:lang w:eastAsia="ru-RU"/>
          <w14:ligatures w14:val="none"/>
        </w:rPr>
        <w:t>формуле</w:t>
      </w: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3318A101" w14:textId="77777777" w:rsidR="008F55F6" w:rsidRPr="00D311EF" w:rsidRDefault="008F55F6" w:rsidP="008F55F6">
      <w:pPr>
        <w:shd w:val="clear" w:color="auto" w:fill="FFFFFF"/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f=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2π</m:t>
              </m:r>
            </m:den>
          </m:f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m</m:t>
                  </m:r>
                </m:den>
              </m:f>
            </m:e>
          </m:rad>
        </m:oMath>
      </m:oMathPara>
    </w:p>
    <w:p w14:paraId="52E57A5B" w14:textId="77777777" w:rsidR="008F55F6" w:rsidRPr="00D311EF" w:rsidRDefault="008F55F6" w:rsidP="008F55F6">
      <w:pPr>
        <w:shd w:val="clear" w:color="auto" w:fill="FFFFFF"/>
        <w:ind w:firstLine="720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Подставляем значения:</w:t>
      </w:r>
    </w:p>
    <w:p w14:paraId="4893CA7A" w14:textId="77777777" w:rsidR="008F55F6" w:rsidRPr="00D311EF" w:rsidRDefault="008F55F6" w:rsidP="008F55F6">
      <w:pPr>
        <w:shd w:val="clear" w:color="auto" w:fill="FFFFFF"/>
        <w:ind w:firstLine="0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f=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2π</m:t>
              </m:r>
            </m:den>
          </m:f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200×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eastAsia="ru-RU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eastAsia="ru-RU"/>
                          <w14:ligatures w14:val="none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kern w:val="0"/>
                          <w:szCs w:val="28"/>
                          <w:lang w:eastAsia="ru-RU"/>
                          <w14:ligatures w14:val="none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1200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=2,04 Гц</m:t>
          </m:r>
        </m:oMath>
      </m:oMathPara>
    </w:p>
    <w:p w14:paraId="68CB86DB" w14:textId="77777777" w:rsidR="008F55F6" w:rsidRPr="00D311EF" w:rsidRDefault="008F55F6" w:rsidP="008F55F6">
      <w:pPr>
        <w:shd w:val="clear" w:color="auto" w:fill="FFFFFF"/>
        <w:ind w:firstLine="720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30165E9" w14:textId="77777777" w:rsidR="008F55F6" w:rsidRPr="00D311EF" w:rsidRDefault="008F55F6" w:rsidP="008F55F6">
      <w:pPr>
        <w:shd w:val="clear" w:color="auto" w:fill="FFFFFF"/>
        <w:ind w:firstLine="720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Theme="minorEastAsia" w:cs="Times New Roman"/>
          <w:iCs/>
          <w:kern w:val="0"/>
          <w:szCs w:val="28"/>
        </w:rPr>
        <w:t>Ответ:</w:t>
      </w: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частота собственных колебаний подвески составляет 2.04 Гц.</w:t>
      </w:r>
    </w:p>
    <w:p w14:paraId="47AF7A21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Критерии оценивания: полное содержательное соответствие приве</w:t>
      </w:r>
      <w:r w:rsidRPr="00D311EF">
        <w:rPr>
          <w:rFonts w:cs="Times New Roman"/>
          <w:kern w:val="0"/>
          <w:szCs w:val="28"/>
        </w:rPr>
        <w:softHyphen/>
        <w:t>ден</w:t>
      </w:r>
      <w:r w:rsidRPr="00D311EF">
        <w:rPr>
          <w:rFonts w:cs="Times New Roman"/>
          <w:kern w:val="0"/>
          <w:szCs w:val="28"/>
        </w:rPr>
        <w:softHyphen/>
        <w:t>ному решению.</w:t>
      </w:r>
    </w:p>
    <w:p w14:paraId="31ED1FB4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70E5FC74" w14:textId="77777777" w:rsidR="008F55F6" w:rsidRPr="00D311EF" w:rsidRDefault="008F55F6" w:rsidP="008F55F6">
      <w:pPr>
        <w:shd w:val="clear" w:color="auto" w:fill="FFFFFF"/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212D398" w14:textId="77777777" w:rsidR="008F55F6" w:rsidRPr="00D311EF" w:rsidRDefault="008F55F6" w:rsidP="008F55F6">
      <w:pPr>
        <w:shd w:val="clear" w:color="auto" w:fill="FFFFFF"/>
        <w:ind w:firstLine="708"/>
        <w:rPr>
          <w:rFonts w:cs="Times New Roman"/>
          <w:kern w:val="0"/>
          <w:szCs w:val="28"/>
          <w14:ligatures w14:val="none"/>
        </w:rPr>
      </w:pPr>
      <w:r w:rsidRPr="00D311EF">
        <w:rPr>
          <w:rFonts w:cs="Times New Roman"/>
          <w:kern w:val="0"/>
          <w:szCs w:val="28"/>
          <w14:ligatures w14:val="none"/>
        </w:rPr>
        <w:t xml:space="preserve">4. Произведите анализ прочности рамы транспортного средства при статической нагрузке. </w:t>
      </w:r>
    </w:p>
    <w:p w14:paraId="674C45F5" w14:textId="77777777" w:rsidR="008F55F6" w:rsidRPr="00D311EF" w:rsidRDefault="008F55F6" w:rsidP="008F55F6">
      <w:pPr>
        <w:shd w:val="clear" w:color="auto" w:fill="FFFFFF"/>
        <w:ind w:firstLine="708"/>
        <w:rPr>
          <w:rFonts w:cs="Times New Roman"/>
          <w:kern w:val="0"/>
          <w:szCs w:val="28"/>
          <w14:ligatures w14:val="none"/>
        </w:rPr>
      </w:pPr>
      <w:r w:rsidRPr="00D311EF">
        <w:rPr>
          <w:rFonts w:cs="Times New Roman"/>
          <w:kern w:val="0"/>
          <w:szCs w:val="28"/>
          <w14:ligatures w14:val="none"/>
        </w:rPr>
        <w:t>Дано: материал рамы - сталь с модулем упругости Е = 210 ГПа, момент инерции сечения І = 1,2 ×10</w:t>
      </w:r>
      <w:r w:rsidRPr="00D311EF">
        <w:rPr>
          <w:rFonts w:cs="Times New Roman"/>
          <w:kern w:val="0"/>
          <w:szCs w:val="28"/>
          <w:vertAlign w:val="superscript"/>
          <w14:ligatures w14:val="none"/>
        </w:rPr>
        <w:t>-5</w:t>
      </w:r>
      <w:r w:rsidRPr="00D311EF">
        <w:rPr>
          <w:rFonts w:cs="Times New Roman"/>
          <w:kern w:val="0"/>
          <w:szCs w:val="28"/>
          <w14:ligatures w14:val="none"/>
        </w:rPr>
        <w:t xml:space="preserve"> м</w:t>
      </w:r>
      <w:r w:rsidRPr="00D311EF">
        <w:rPr>
          <w:rFonts w:cs="Times New Roman"/>
          <w:kern w:val="0"/>
          <w:szCs w:val="28"/>
          <w:vertAlign w:val="superscript"/>
          <w14:ligatures w14:val="none"/>
        </w:rPr>
        <w:t>4</w:t>
      </w:r>
      <w:r w:rsidRPr="00D311EF">
        <w:rPr>
          <w:rFonts w:cs="Times New Roman"/>
          <w:kern w:val="0"/>
          <w:szCs w:val="28"/>
          <w14:ligatures w14:val="none"/>
        </w:rPr>
        <w:t xml:space="preserve">, длина рамы </w:t>
      </w:r>
      <w:r w:rsidRPr="00D311EF">
        <w:rPr>
          <w:rFonts w:cs="Times New Roman"/>
          <w:kern w:val="0"/>
          <w:szCs w:val="28"/>
          <w:lang w:val="en-US"/>
          <w14:ligatures w14:val="none"/>
        </w:rPr>
        <w:t>L</w:t>
      </w:r>
      <w:r w:rsidRPr="00D311EF">
        <w:rPr>
          <w:rFonts w:cs="Times New Roman"/>
          <w:kern w:val="0"/>
          <w:szCs w:val="28"/>
          <w14:ligatures w14:val="none"/>
        </w:rPr>
        <w:t xml:space="preserve">=5 м, нагрузка </w:t>
      </w:r>
      <w:r w:rsidRPr="00D311EF">
        <w:rPr>
          <w:rFonts w:eastAsia="Times New Roman" w:cs="Times New Roman"/>
          <w:kern w:val="0"/>
          <w:szCs w:val="28"/>
          <w:lang w:val="en-US" w:eastAsia="ru-RU"/>
          <w14:ligatures w14:val="none"/>
        </w:rPr>
        <w:t>F</w:t>
      </w: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=</w:t>
      </w:r>
      <w:r w:rsidRPr="00D311EF">
        <w:rPr>
          <w:rFonts w:cs="Times New Roman"/>
          <w:kern w:val="0"/>
          <w:szCs w:val="28"/>
          <w14:ligatures w14:val="none"/>
        </w:rPr>
        <w:t xml:space="preserve"> 10 кН приложена в середине рамы. Определите максимальным прогиб рамы.</w:t>
      </w:r>
    </w:p>
    <w:p w14:paraId="7424BCBD" w14:textId="77777777" w:rsidR="008F55F6" w:rsidRPr="00D311EF" w:rsidRDefault="008F55F6" w:rsidP="008F55F6">
      <w:pPr>
        <w:pStyle w:val="Default"/>
        <w:ind w:firstLine="709"/>
        <w:rPr>
          <w:color w:val="auto"/>
          <w:sz w:val="28"/>
          <w:szCs w:val="28"/>
        </w:rPr>
      </w:pPr>
      <w:r w:rsidRPr="00D311EF">
        <w:rPr>
          <w:color w:val="auto"/>
          <w:sz w:val="28"/>
          <w:szCs w:val="28"/>
        </w:rPr>
        <w:t>Привести расширенное решение.</w:t>
      </w:r>
    </w:p>
    <w:p w14:paraId="40699EB7" w14:textId="77777777" w:rsidR="008F55F6" w:rsidRPr="00D311EF" w:rsidRDefault="008F55F6" w:rsidP="008F55F6">
      <w:pPr>
        <w:pStyle w:val="Default"/>
        <w:ind w:firstLine="709"/>
        <w:rPr>
          <w:color w:val="auto"/>
          <w:sz w:val="28"/>
          <w:szCs w:val="28"/>
        </w:rPr>
      </w:pPr>
      <w:r w:rsidRPr="00D311EF">
        <w:rPr>
          <w:color w:val="auto"/>
          <w:sz w:val="28"/>
          <w:szCs w:val="28"/>
        </w:rPr>
        <w:t>Время выполнения – 5 мин.</w:t>
      </w:r>
    </w:p>
    <w:p w14:paraId="2EFA964B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 xml:space="preserve">Ожидаемый результат: </w:t>
      </w:r>
    </w:p>
    <w:p w14:paraId="5E647D7B" w14:textId="77777777" w:rsidR="008F55F6" w:rsidRPr="00D311EF" w:rsidRDefault="008F55F6" w:rsidP="008F55F6">
      <w:pPr>
        <w:pStyle w:val="Default"/>
        <w:ind w:firstLine="709"/>
        <w:rPr>
          <w:color w:val="auto"/>
          <w:sz w:val="28"/>
          <w:szCs w:val="28"/>
        </w:rPr>
      </w:pPr>
      <w:r w:rsidRPr="00D311EF">
        <w:rPr>
          <w:color w:val="auto"/>
          <w:sz w:val="28"/>
          <w:szCs w:val="28"/>
        </w:rPr>
        <w:t>Решение:</w:t>
      </w:r>
    </w:p>
    <w:p w14:paraId="502EC767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cs="Times New Roman"/>
          <w:kern w:val="0"/>
          <w:szCs w:val="28"/>
          <w14:ligatures w14:val="none"/>
        </w:rPr>
      </w:pPr>
      <w:r w:rsidRPr="00D311EF">
        <w:rPr>
          <w:rFonts w:cs="Times New Roman"/>
          <w:kern w:val="0"/>
          <w:szCs w:val="28"/>
          <w14:ligatures w14:val="none"/>
        </w:rPr>
        <w:t xml:space="preserve">Максимальный прогиб </w:t>
      </w:r>
      <m:oMath>
        <m:r>
          <w:rPr>
            <w:rFonts w:ascii="Cambria Math" w:hAnsi="Cambria Math" w:cs="Times New Roman"/>
            <w:kern w:val="0"/>
            <w:szCs w:val="28"/>
            <w14:ligatures w14:val="none"/>
          </w:rPr>
          <m:t>δ</m:t>
        </m:r>
      </m:oMath>
      <w:r w:rsidRPr="00D311EF">
        <w:rPr>
          <w:rFonts w:cs="Times New Roman"/>
          <w:kern w:val="0"/>
          <w:szCs w:val="28"/>
          <w14:ligatures w14:val="none"/>
        </w:rPr>
        <w:t xml:space="preserve"> для балки с нагрузкой в центре рассчитывается по формуле:</w:t>
      </w:r>
    </w:p>
    <w:p w14:paraId="2DA48D97" w14:textId="77777777" w:rsidR="008F55F6" w:rsidRPr="00D311EF" w:rsidRDefault="008F55F6" w:rsidP="008F55F6">
      <w:pPr>
        <w:shd w:val="clear" w:color="auto" w:fill="FFFFFF"/>
        <w:ind w:firstLine="0"/>
        <w:jc w:val="left"/>
        <w:rPr>
          <w:rFonts w:cs="Times New Roman"/>
          <w:kern w:val="0"/>
          <w:szCs w:val="28"/>
          <w14:ligatures w14:val="none"/>
        </w:rPr>
      </w:pPr>
    </w:p>
    <w:p w14:paraId="1CD8A529" w14:textId="77777777" w:rsidR="008F55F6" w:rsidRPr="00D311EF" w:rsidRDefault="008F55F6" w:rsidP="008F55F6">
      <w:pPr>
        <w:shd w:val="clear" w:color="auto" w:fill="FFFFFF"/>
        <w:ind w:firstLine="0"/>
        <w:jc w:val="left"/>
        <w:rPr>
          <w:rFonts w:cs="Times New Roman"/>
          <w:kern w:val="0"/>
          <w:szCs w:val="28"/>
          <w14:ligatures w14:val="none"/>
        </w:rPr>
      </w:pPr>
      <m:oMathPara>
        <m:oMath>
          <m:r>
            <w:rPr>
              <w:rFonts w:ascii="Cambria Math" w:hAnsi="Cambria Math" w:cs="Times New Roman"/>
              <w:kern w:val="0"/>
              <w:szCs w:val="28"/>
              <w14:ligatures w14:val="none"/>
            </w:rPr>
            <m:t>δ=</m:t>
          </m:r>
          <m:f>
            <m:fPr>
              <m:ctrlPr>
                <w:rPr>
                  <w:rFonts w:ascii="Cambria Math" w:hAnsi="Cambria Math" w:cs="Times New Roman"/>
                  <w:i/>
                  <w:kern w:val="0"/>
                  <w:szCs w:val="28"/>
                  <w14:ligatures w14:val="none"/>
                </w:rPr>
              </m:ctrlPr>
            </m:fPr>
            <m:num>
              <m:r>
                <w:rPr>
                  <w:rFonts w:ascii="Cambria Math" w:hAnsi="Cambria Math" w:cs="Times New Roman"/>
                  <w:kern w:val="0"/>
                  <w:szCs w:val="28"/>
                  <w:lang w:val="en-US"/>
                  <w14:ligatures w14:val="none"/>
                </w:rPr>
                <m:t>F×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∙L</m:t>
                  </m:r>
                </m:e>
                <m:sup>
                  <m:r>
                    <w:rPr>
                      <w:rFonts w:ascii="Cambria Math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kern w:val="0"/>
                  <w:szCs w:val="28"/>
                  <w14:ligatures w14:val="none"/>
                </w:rPr>
                <m:t>48×E×I</m:t>
              </m:r>
            </m:den>
          </m:f>
        </m:oMath>
      </m:oMathPara>
    </w:p>
    <w:p w14:paraId="3E44DE6D" w14:textId="77777777" w:rsidR="008F55F6" w:rsidRPr="00D311EF" w:rsidRDefault="008F55F6" w:rsidP="008F55F6">
      <w:pPr>
        <w:shd w:val="clear" w:color="auto" w:fill="FFFFFF"/>
        <w:ind w:firstLine="720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>Подставляем значения:</w:t>
      </w:r>
    </w:p>
    <w:p w14:paraId="7315CED7" w14:textId="77777777" w:rsidR="008F55F6" w:rsidRPr="00D311EF" w:rsidRDefault="008F55F6" w:rsidP="008F55F6">
      <w:pPr>
        <w:shd w:val="clear" w:color="auto" w:fill="FFFFFF"/>
        <w:ind w:firstLine="0"/>
        <w:jc w:val="left"/>
        <w:rPr>
          <w:rFonts w:cs="Times New Roman"/>
          <w:kern w:val="0"/>
          <w:szCs w:val="28"/>
          <w14:ligatures w14:val="none"/>
        </w:rPr>
      </w:pPr>
      <m:oMathPara>
        <m:oMath>
          <m:r>
            <w:rPr>
              <w:rFonts w:ascii="Cambria Math" w:hAnsi="Cambria Math" w:cs="Times New Roman"/>
              <w:kern w:val="0"/>
              <w:szCs w:val="28"/>
              <w14:ligatures w14:val="none"/>
            </w:rPr>
            <m:t>δ=</m:t>
          </m:r>
          <m:f>
            <m:fPr>
              <m:ctrlPr>
                <w:rPr>
                  <w:rFonts w:ascii="Cambria Math" w:hAnsi="Cambria Math" w:cs="Times New Roman"/>
                  <w:i/>
                  <w:kern w:val="0"/>
                  <w:szCs w:val="28"/>
                  <w14:ligatures w14:val="none"/>
                </w:rPr>
              </m:ctrlPr>
            </m:fPr>
            <m:num>
              <m:r>
                <w:rPr>
                  <w:rFonts w:ascii="Cambria Math" w:hAnsi="Cambria Math" w:cs="Times New Roman"/>
                  <w:kern w:val="0"/>
                  <w:szCs w:val="28"/>
                  <w:lang w:val="en-US"/>
                  <w14:ligatures w14:val="none"/>
                </w:rPr>
                <m:t>10×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kern w:val="0"/>
                  <w:szCs w:val="28"/>
                  <w:lang w:val="en-US"/>
                  <w14:ligatures w14:val="none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kern w:val="0"/>
                  <w:szCs w:val="28"/>
                  <w14:ligatures w14:val="none"/>
                </w:rPr>
                <m:t>48×210×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9</m:t>
                  </m:r>
                </m:sup>
              </m:sSup>
              <m:r>
                <w:rPr>
                  <w:rFonts w:ascii="Cambria Math" w:hAnsi="Cambria Math" w:cs="Times New Roman"/>
                  <w:kern w:val="0"/>
                  <w:szCs w:val="28"/>
                  <w14:ligatures w14:val="none"/>
                </w:rPr>
                <m:t>×1,2×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-5</m:t>
                  </m:r>
                </m:sup>
              </m:sSup>
            </m:den>
          </m:f>
          <m:r>
            <w:rPr>
              <w:rFonts w:ascii="Cambria Math" w:hAnsi="Cambria Math" w:cs="Times New Roman"/>
              <w:kern w:val="0"/>
              <w:szCs w:val="28"/>
              <w14:ligatures w14:val="none"/>
            </w:rPr>
            <m:t>=0,0104 м=10,4 мм</m:t>
          </m:r>
        </m:oMath>
      </m:oMathPara>
    </w:p>
    <w:p w14:paraId="26AD06BE" w14:textId="77777777" w:rsidR="008F55F6" w:rsidRPr="00D311EF" w:rsidRDefault="008F55F6" w:rsidP="008F55F6">
      <w:pPr>
        <w:shd w:val="clear" w:color="auto" w:fill="FFFFFF"/>
        <w:ind w:firstLine="0"/>
        <w:jc w:val="left"/>
        <w:rPr>
          <w:rFonts w:cs="Times New Roman"/>
          <w:kern w:val="0"/>
          <w:szCs w:val="28"/>
          <w14:ligatures w14:val="none"/>
        </w:rPr>
      </w:pPr>
    </w:p>
    <w:p w14:paraId="56E86B95" w14:textId="77777777" w:rsidR="008F55F6" w:rsidRPr="00D311EF" w:rsidRDefault="008F55F6" w:rsidP="008F55F6">
      <w:pPr>
        <w:shd w:val="clear" w:color="auto" w:fill="FFFFFF"/>
        <w:ind w:firstLine="708"/>
        <w:jc w:val="left"/>
        <w:rPr>
          <w:rFonts w:cs="Times New Roman"/>
          <w:kern w:val="0"/>
          <w:szCs w:val="28"/>
          <w14:ligatures w14:val="none"/>
        </w:rPr>
      </w:pPr>
      <w:r w:rsidRPr="00D311EF">
        <w:rPr>
          <w:rFonts w:eastAsiaTheme="minorEastAsia" w:cs="Times New Roman"/>
          <w:iCs/>
          <w:kern w:val="0"/>
          <w:szCs w:val="28"/>
        </w:rPr>
        <w:t>Ответ:</w:t>
      </w:r>
      <w:r w:rsidRPr="00D311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</w:t>
      </w:r>
      <w:r w:rsidRPr="00D311EF">
        <w:rPr>
          <w:rFonts w:cs="Times New Roman"/>
          <w:kern w:val="0"/>
          <w:szCs w:val="28"/>
          <w14:ligatures w14:val="none"/>
        </w:rPr>
        <w:t>аксимальный прогиб рамы составляет 10,4 мм.</w:t>
      </w:r>
    </w:p>
    <w:p w14:paraId="2D7414B0" w14:textId="77777777" w:rsidR="008F55F6" w:rsidRPr="00D311EF" w:rsidRDefault="008F55F6" w:rsidP="008F55F6">
      <w:pPr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Критерии оценивания: полное содержательное соответствие при</w:t>
      </w:r>
      <w:r w:rsidRPr="00D311EF">
        <w:rPr>
          <w:rFonts w:cs="Times New Roman"/>
          <w:kern w:val="0"/>
          <w:szCs w:val="28"/>
        </w:rPr>
        <w:softHyphen/>
        <w:t>веден</w:t>
      </w:r>
      <w:r w:rsidRPr="00D311EF">
        <w:rPr>
          <w:rFonts w:cs="Times New Roman"/>
          <w:kern w:val="0"/>
          <w:szCs w:val="28"/>
        </w:rPr>
        <w:softHyphen/>
        <w:t>ному решению.</w:t>
      </w:r>
    </w:p>
    <w:p w14:paraId="594A6A72" w14:textId="77777777" w:rsidR="008F55F6" w:rsidRPr="00D311EF" w:rsidRDefault="008F55F6" w:rsidP="008F55F6">
      <w:pPr>
        <w:pStyle w:val="a0"/>
        <w:ind w:firstLine="708"/>
        <w:rPr>
          <w:rFonts w:cs="Times New Roman"/>
          <w:kern w:val="0"/>
          <w:szCs w:val="28"/>
        </w:rPr>
      </w:pPr>
      <w:r w:rsidRPr="00D311EF">
        <w:rPr>
          <w:rFonts w:cs="Times New Roman"/>
          <w:kern w:val="0"/>
          <w:szCs w:val="28"/>
        </w:rPr>
        <w:t>Компетенции (индикаторы): ПК-2 (ПК-2.2, ПК-2.3)</w:t>
      </w:r>
    </w:p>
    <w:p w14:paraId="6C76694A" w14:textId="15B23DA9" w:rsidR="007F6BC4" w:rsidRDefault="007F6BC4" w:rsidP="008F55F6">
      <w:pPr>
        <w:pStyle w:val="a0"/>
        <w:ind w:firstLine="708"/>
        <w:rPr>
          <w:rFonts w:cs="Times New Roman"/>
          <w:kern w:val="0"/>
          <w:szCs w:val="28"/>
        </w:rPr>
      </w:pPr>
    </w:p>
    <w:p w14:paraId="71F446F2" w14:textId="4352A7DA" w:rsidR="007F6BC4" w:rsidRDefault="007F6BC4" w:rsidP="008F55F6">
      <w:pPr>
        <w:pStyle w:val="a0"/>
        <w:ind w:firstLine="708"/>
        <w:rPr>
          <w:rFonts w:cs="Times New Roman"/>
          <w:kern w:val="0"/>
          <w:szCs w:val="28"/>
        </w:rPr>
      </w:pPr>
    </w:p>
    <w:p w14:paraId="54FE2C70" w14:textId="35FBA126" w:rsidR="007F6BC4" w:rsidRDefault="007F6BC4" w:rsidP="008F55F6">
      <w:pPr>
        <w:pStyle w:val="a0"/>
        <w:ind w:firstLine="708"/>
        <w:rPr>
          <w:rFonts w:cs="Times New Roman"/>
          <w:kern w:val="0"/>
          <w:szCs w:val="28"/>
        </w:rPr>
      </w:pPr>
    </w:p>
    <w:p w14:paraId="11620E31" w14:textId="79C72A0A" w:rsidR="007F6BC4" w:rsidRDefault="007F6BC4" w:rsidP="008F55F6">
      <w:pPr>
        <w:pStyle w:val="a0"/>
        <w:ind w:firstLine="708"/>
        <w:rPr>
          <w:rFonts w:cs="Times New Roman"/>
          <w:kern w:val="0"/>
          <w:szCs w:val="28"/>
        </w:rPr>
      </w:pPr>
    </w:p>
    <w:p w14:paraId="68A4C355" w14:textId="13E67DE8" w:rsidR="007F6BC4" w:rsidRDefault="007F6BC4" w:rsidP="008F55F6">
      <w:pPr>
        <w:pStyle w:val="a0"/>
        <w:ind w:firstLine="708"/>
        <w:rPr>
          <w:rFonts w:cs="Times New Roman"/>
          <w:kern w:val="0"/>
          <w:szCs w:val="28"/>
        </w:rPr>
      </w:pPr>
    </w:p>
    <w:p w14:paraId="0C78E196" w14:textId="1472E2BB" w:rsidR="007F6BC4" w:rsidRDefault="007F6BC4" w:rsidP="008F55F6">
      <w:pPr>
        <w:pStyle w:val="a0"/>
        <w:ind w:firstLine="708"/>
        <w:rPr>
          <w:rFonts w:cs="Times New Roman"/>
          <w:kern w:val="0"/>
          <w:szCs w:val="28"/>
        </w:rPr>
      </w:pPr>
    </w:p>
    <w:p w14:paraId="1670CBFF" w14:textId="004EA1A0" w:rsidR="007F6BC4" w:rsidRDefault="007F6BC4" w:rsidP="008F55F6">
      <w:pPr>
        <w:pStyle w:val="a0"/>
        <w:ind w:firstLine="708"/>
        <w:rPr>
          <w:rFonts w:cs="Times New Roman"/>
          <w:kern w:val="0"/>
          <w:szCs w:val="28"/>
        </w:rPr>
      </w:pPr>
    </w:p>
    <w:p w14:paraId="639B1C23" w14:textId="50936094" w:rsidR="007F6BC4" w:rsidRDefault="007F6BC4" w:rsidP="008F55F6">
      <w:pPr>
        <w:pStyle w:val="a0"/>
        <w:ind w:firstLine="708"/>
        <w:rPr>
          <w:rFonts w:cs="Times New Roman"/>
          <w:kern w:val="0"/>
          <w:szCs w:val="28"/>
        </w:rPr>
      </w:pPr>
    </w:p>
    <w:p w14:paraId="40ECEB47" w14:textId="5C0AD0A4" w:rsidR="007F6BC4" w:rsidRDefault="007F6BC4" w:rsidP="008F55F6">
      <w:pPr>
        <w:pStyle w:val="a0"/>
        <w:ind w:firstLine="708"/>
        <w:rPr>
          <w:rFonts w:cs="Times New Roman"/>
          <w:kern w:val="0"/>
          <w:szCs w:val="28"/>
        </w:rPr>
      </w:pPr>
    </w:p>
    <w:p w14:paraId="65A35DF3" w14:textId="475826DB" w:rsidR="007F6BC4" w:rsidRDefault="007F6BC4" w:rsidP="008F55F6">
      <w:pPr>
        <w:pStyle w:val="a0"/>
        <w:ind w:firstLine="708"/>
        <w:rPr>
          <w:rFonts w:cs="Times New Roman"/>
          <w:kern w:val="0"/>
          <w:szCs w:val="28"/>
        </w:rPr>
      </w:pPr>
    </w:p>
    <w:sectPr w:rsidR="007F6BC4" w:rsidSect="00D53E37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92F1" w14:textId="77777777" w:rsidR="006D42C3" w:rsidRDefault="006D42C3">
      <w:r>
        <w:separator/>
      </w:r>
    </w:p>
  </w:endnote>
  <w:endnote w:type="continuationSeparator" w:id="0">
    <w:p w14:paraId="6064AA6D" w14:textId="77777777" w:rsidR="006D42C3" w:rsidRDefault="006D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Microsoft YaHei"/>
    <w:charset w:val="86"/>
    <w:family w:val="swiss"/>
    <w:pitch w:val="default"/>
    <w:sig w:usb0="00000000" w:usb1="00000000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</w:sdtPr>
    <w:sdtEndPr>
      <w:rPr>
        <w:sz w:val="24"/>
      </w:rPr>
    </w:sdtEndPr>
    <w:sdtContent>
      <w:p w14:paraId="37D73B16" w14:textId="77777777" w:rsidR="003F21F0" w:rsidRDefault="003F21F0">
        <w:pPr>
          <w:pStyle w:val="ac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noProof/>
            <w:sz w:val="24"/>
          </w:rPr>
          <w:t>9</w:t>
        </w:r>
        <w:r>
          <w:rPr>
            <w:sz w:val="24"/>
          </w:rPr>
          <w:fldChar w:fldCharType="end"/>
        </w:r>
      </w:p>
    </w:sdtContent>
  </w:sdt>
  <w:p w14:paraId="57029581" w14:textId="77777777" w:rsidR="003F21F0" w:rsidRDefault="003F21F0">
    <w:pPr>
      <w:pStyle w:val="ac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87FF" w14:textId="77777777" w:rsidR="006D42C3" w:rsidRDefault="006D42C3">
      <w:r>
        <w:separator/>
      </w:r>
    </w:p>
  </w:footnote>
  <w:footnote w:type="continuationSeparator" w:id="0">
    <w:p w14:paraId="6EA0F874" w14:textId="77777777" w:rsidR="006D42C3" w:rsidRDefault="006D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D9B"/>
    <w:multiLevelType w:val="multilevel"/>
    <w:tmpl w:val="6450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F0003"/>
    <w:multiLevelType w:val="hybridMultilevel"/>
    <w:tmpl w:val="628C0BFE"/>
    <w:lvl w:ilvl="0" w:tplc="F11A3108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D32324"/>
    <w:multiLevelType w:val="multilevel"/>
    <w:tmpl w:val="B726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268E8"/>
    <w:multiLevelType w:val="multilevel"/>
    <w:tmpl w:val="DA42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37A3D"/>
    <w:multiLevelType w:val="multilevel"/>
    <w:tmpl w:val="7610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F69B1"/>
    <w:multiLevelType w:val="multilevel"/>
    <w:tmpl w:val="01DC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0522C"/>
    <w:multiLevelType w:val="multilevel"/>
    <w:tmpl w:val="5A4C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E633E"/>
    <w:multiLevelType w:val="hybridMultilevel"/>
    <w:tmpl w:val="422E5BB0"/>
    <w:lvl w:ilvl="0" w:tplc="A4945CC4">
      <w:start w:val="1"/>
      <w:numFmt w:val="decimal"/>
      <w:lvlText w:val="%1."/>
      <w:lvlJc w:val="left"/>
      <w:pPr>
        <w:ind w:left="144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E5060D"/>
    <w:multiLevelType w:val="hybridMultilevel"/>
    <w:tmpl w:val="3FAAB658"/>
    <w:lvl w:ilvl="0" w:tplc="DCCABECC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032D0E"/>
    <w:multiLevelType w:val="multilevel"/>
    <w:tmpl w:val="5C032D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166298"/>
    <w:multiLevelType w:val="multilevel"/>
    <w:tmpl w:val="53F6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9B6AE3"/>
    <w:multiLevelType w:val="multilevel"/>
    <w:tmpl w:val="CF36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2A025F"/>
    <w:multiLevelType w:val="multilevel"/>
    <w:tmpl w:val="6D8A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D06E50"/>
    <w:multiLevelType w:val="multilevel"/>
    <w:tmpl w:val="75721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66398B"/>
    <w:multiLevelType w:val="multilevel"/>
    <w:tmpl w:val="A586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14"/>
  </w:num>
  <w:num w:numId="6">
    <w:abstractNumId w:val="13"/>
  </w:num>
  <w:num w:numId="7">
    <w:abstractNumId w:val="12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3ED"/>
    <w:rsid w:val="000140D6"/>
    <w:rsid w:val="00015FF9"/>
    <w:rsid w:val="000160EB"/>
    <w:rsid w:val="00020F41"/>
    <w:rsid w:val="000213A0"/>
    <w:rsid w:val="0002325F"/>
    <w:rsid w:val="00046B25"/>
    <w:rsid w:val="00052635"/>
    <w:rsid w:val="000607C1"/>
    <w:rsid w:val="00060AB2"/>
    <w:rsid w:val="0006311A"/>
    <w:rsid w:val="0008214C"/>
    <w:rsid w:val="00092BCB"/>
    <w:rsid w:val="000A38E8"/>
    <w:rsid w:val="000B25BF"/>
    <w:rsid w:val="000B69BA"/>
    <w:rsid w:val="000C76E1"/>
    <w:rsid w:val="000D01B5"/>
    <w:rsid w:val="000D2B4C"/>
    <w:rsid w:val="000E1273"/>
    <w:rsid w:val="000E7222"/>
    <w:rsid w:val="000F42C5"/>
    <w:rsid w:val="001052CA"/>
    <w:rsid w:val="00110370"/>
    <w:rsid w:val="00110CD5"/>
    <w:rsid w:val="0012178B"/>
    <w:rsid w:val="00135079"/>
    <w:rsid w:val="00145188"/>
    <w:rsid w:val="00152816"/>
    <w:rsid w:val="001536C2"/>
    <w:rsid w:val="00167179"/>
    <w:rsid w:val="00172F27"/>
    <w:rsid w:val="0017476D"/>
    <w:rsid w:val="001849E2"/>
    <w:rsid w:val="00191718"/>
    <w:rsid w:val="00191CF7"/>
    <w:rsid w:val="00196991"/>
    <w:rsid w:val="001A1B33"/>
    <w:rsid w:val="001A1E5C"/>
    <w:rsid w:val="001B4688"/>
    <w:rsid w:val="001D0879"/>
    <w:rsid w:val="00221AF8"/>
    <w:rsid w:val="00222447"/>
    <w:rsid w:val="002248AE"/>
    <w:rsid w:val="00234FE3"/>
    <w:rsid w:val="00235575"/>
    <w:rsid w:val="00243B95"/>
    <w:rsid w:val="002519C2"/>
    <w:rsid w:val="00255DAF"/>
    <w:rsid w:val="002751D5"/>
    <w:rsid w:val="00283A52"/>
    <w:rsid w:val="00291292"/>
    <w:rsid w:val="00293165"/>
    <w:rsid w:val="002A0645"/>
    <w:rsid w:val="002A5BB5"/>
    <w:rsid w:val="002B31F4"/>
    <w:rsid w:val="002C05F1"/>
    <w:rsid w:val="002C0A10"/>
    <w:rsid w:val="002E3434"/>
    <w:rsid w:val="002E7D53"/>
    <w:rsid w:val="002F11C4"/>
    <w:rsid w:val="002F13EE"/>
    <w:rsid w:val="002F20EB"/>
    <w:rsid w:val="002F738D"/>
    <w:rsid w:val="003014A6"/>
    <w:rsid w:val="00302666"/>
    <w:rsid w:val="003117BC"/>
    <w:rsid w:val="003378F3"/>
    <w:rsid w:val="00344209"/>
    <w:rsid w:val="00345337"/>
    <w:rsid w:val="003455E9"/>
    <w:rsid w:val="00347C37"/>
    <w:rsid w:val="00355B4D"/>
    <w:rsid w:val="00362609"/>
    <w:rsid w:val="0037468E"/>
    <w:rsid w:val="00382856"/>
    <w:rsid w:val="003957C3"/>
    <w:rsid w:val="003B3A4E"/>
    <w:rsid w:val="003B56A1"/>
    <w:rsid w:val="003C49E5"/>
    <w:rsid w:val="003F13F0"/>
    <w:rsid w:val="003F21F0"/>
    <w:rsid w:val="00411A10"/>
    <w:rsid w:val="00411A14"/>
    <w:rsid w:val="00413682"/>
    <w:rsid w:val="004209C8"/>
    <w:rsid w:val="00421A35"/>
    <w:rsid w:val="00431B73"/>
    <w:rsid w:val="00440CD8"/>
    <w:rsid w:val="00461D7F"/>
    <w:rsid w:val="00463115"/>
    <w:rsid w:val="004648E8"/>
    <w:rsid w:val="004A0C86"/>
    <w:rsid w:val="004A3C92"/>
    <w:rsid w:val="004B4338"/>
    <w:rsid w:val="004B6A25"/>
    <w:rsid w:val="004D4DC3"/>
    <w:rsid w:val="004E079C"/>
    <w:rsid w:val="004F552C"/>
    <w:rsid w:val="00513CE0"/>
    <w:rsid w:val="0051408F"/>
    <w:rsid w:val="005305BB"/>
    <w:rsid w:val="00535C9A"/>
    <w:rsid w:val="00547F17"/>
    <w:rsid w:val="0056702A"/>
    <w:rsid w:val="00567E00"/>
    <w:rsid w:val="00572551"/>
    <w:rsid w:val="00587D7B"/>
    <w:rsid w:val="005B18E9"/>
    <w:rsid w:val="005B678D"/>
    <w:rsid w:val="005C1FFE"/>
    <w:rsid w:val="005C49B0"/>
    <w:rsid w:val="005D4706"/>
    <w:rsid w:val="005D56E0"/>
    <w:rsid w:val="005E2002"/>
    <w:rsid w:val="005E2317"/>
    <w:rsid w:val="00614280"/>
    <w:rsid w:val="006203C3"/>
    <w:rsid w:val="0062203D"/>
    <w:rsid w:val="00630B15"/>
    <w:rsid w:val="006321BD"/>
    <w:rsid w:val="00633D4A"/>
    <w:rsid w:val="006474E5"/>
    <w:rsid w:val="00654E00"/>
    <w:rsid w:val="006612D8"/>
    <w:rsid w:val="006615BB"/>
    <w:rsid w:val="0066178B"/>
    <w:rsid w:val="00661E78"/>
    <w:rsid w:val="006665FC"/>
    <w:rsid w:val="00681023"/>
    <w:rsid w:val="0068678E"/>
    <w:rsid w:val="00691FD5"/>
    <w:rsid w:val="00692733"/>
    <w:rsid w:val="006943A0"/>
    <w:rsid w:val="00696A4E"/>
    <w:rsid w:val="00697913"/>
    <w:rsid w:val="006A12D9"/>
    <w:rsid w:val="006C4670"/>
    <w:rsid w:val="006D1287"/>
    <w:rsid w:val="006D42C3"/>
    <w:rsid w:val="006D5AC4"/>
    <w:rsid w:val="006E24BB"/>
    <w:rsid w:val="006E4DA7"/>
    <w:rsid w:val="006F57AF"/>
    <w:rsid w:val="006F701A"/>
    <w:rsid w:val="00702CAE"/>
    <w:rsid w:val="00705074"/>
    <w:rsid w:val="0071080D"/>
    <w:rsid w:val="00721765"/>
    <w:rsid w:val="0072233D"/>
    <w:rsid w:val="00722B84"/>
    <w:rsid w:val="00725343"/>
    <w:rsid w:val="00736951"/>
    <w:rsid w:val="0074437D"/>
    <w:rsid w:val="0074617B"/>
    <w:rsid w:val="00750F49"/>
    <w:rsid w:val="0076519C"/>
    <w:rsid w:val="00776335"/>
    <w:rsid w:val="00782506"/>
    <w:rsid w:val="00793342"/>
    <w:rsid w:val="00794DCE"/>
    <w:rsid w:val="0079749B"/>
    <w:rsid w:val="007B1DD4"/>
    <w:rsid w:val="007C02CB"/>
    <w:rsid w:val="007C0356"/>
    <w:rsid w:val="007C15AE"/>
    <w:rsid w:val="007E24FE"/>
    <w:rsid w:val="007E4BC3"/>
    <w:rsid w:val="007F47AB"/>
    <w:rsid w:val="007F6BC4"/>
    <w:rsid w:val="008041FB"/>
    <w:rsid w:val="008159DB"/>
    <w:rsid w:val="00822E9B"/>
    <w:rsid w:val="00827371"/>
    <w:rsid w:val="008324C4"/>
    <w:rsid w:val="00840510"/>
    <w:rsid w:val="0084708D"/>
    <w:rsid w:val="00847536"/>
    <w:rsid w:val="0086357D"/>
    <w:rsid w:val="00866342"/>
    <w:rsid w:val="008670E7"/>
    <w:rsid w:val="00872465"/>
    <w:rsid w:val="00874B3E"/>
    <w:rsid w:val="008805DC"/>
    <w:rsid w:val="00884B43"/>
    <w:rsid w:val="008A0CC7"/>
    <w:rsid w:val="008A364D"/>
    <w:rsid w:val="008B0A48"/>
    <w:rsid w:val="008B2E6B"/>
    <w:rsid w:val="008B38A2"/>
    <w:rsid w:val="008B6B75"/>
    <w:rsid w:val="008C1727"/>
    <w:rsid w:val="008C64BE"/>
    <w:rsid w:val="008C71FF"/>
    <w:rsid w:val="008D178F"/>
    <w:rsid w:val="008D77C8"/>
    <w:rsid w:val="008F06F4"/>
    <w:rsid w:val="008F1A4B"/>
    <w:rsid w:val="008F55F6"/>
    <w:rsid w:val="008F7472"/>
    <w:rsid w:val="00911EFC"/>
    <w:rsid w:val="00914584"/>
    <w:rsid w:val="0091534F"/>
    <w:rsid w:val="00921FFB"/>
    <w:rsid w:val="00925987"/>
    <w:rsid w:val="009305CC"/>
    <w:rsid w:val="00944A30"/>
    <w:rsid w:val="0095546D"/>
    <w:rsid w:val="00956073"/>
    <w:rsid w:val="009610B2"/>
    <w:rsid w:val="00965BE6"/>
    <w:rsid w:val="00967701"/>
    <w:rsid w:val="00967B94"/>
    <w:rsid w:val="00972A97"/>
    <w:rsid w:val="00990605"/>
    <w:rsid w:val="009A0ACD"/>
    <w:rsid w:val="009A0FBC"/>
    <w:rsid w:val="009A39DC"/>
    <w:rsid w:val="009B3CA8"/>
    <w:rsid w:val="009B4FDD"/>
    <w:rsid w:val="009B6C90"/>
    <w:rsid w:val="009C39D2"/>
    <w:rsid w:val="009D7D56"/>
    <w:rsid w:val="009E0938"/>
    <w:rsid w:val="009E7A7D"/>
    <w:rsid w:val="009F6545"/>
    <w:rsid w:val="009F744D"/>
    <w:rsid w:val="00A02472"/>
    <w:rsid w:val="00A07227"/>
    <w:rsid w:val="00A16005"/>
    <w:rsid w:val="00A31C78"/>
    <w:rsid w:val="00A50F79"/>
    <w:rsid w:val="00A528C0"/>
    <w:rsid w:val="00A539EB"/>
    <w:rsid w:val="00A5551A"/>
    <w:rsid w:val="00A62DE5"/>
    <w:rsid w:val="00A63A56"/>
    <w:rsid w:val="00A751B3"/>
    <w:rsid w:val="00A75363"/>
    <w:rsid w:val="00A903A6"/>
    <w:rsid w:val="00A93D69"/>
    <w:rsid w:val="00AA1B0A"/>
    <w:rsid w:val="00AA6323"/>
    <w:rsid w:val="00AA6524"/>
    <w:rsid w:val="00AB25DF"/>
    <w:rsid w:val="00AC75AB"/>
    <w:rsid w:val="00AD2DFE"/>
    <w:rsid w:val="00AD4B9F"/>
    <w:rsid w:val="00AE6C6C"/>
    <w:rsid w:val="00AF0E41"/>
    <w:rsid w:val="00AF31D5"/>
    <w:rsid w:val="00B06D60"/>
    <w:rsid w:val="00B10042"/>
    <w:rsid w:val="00B148B8"/>
    <w:rsid w:val="00B20F44"/>
    <w:rsid w:val="00B4008D"/>
    <w:rsid w:val="00B40303"/>
    <w:rsid w:val="00B417C9"/>
    <w:rsid w:val="00B54125"/>
    <w:rsid w:val="00B61027"/>
    <w:rsid w:val="00B66EC2"/>
    <w:rsid w:val="00B71240"/>
    <w:rsid w:val="00B72775"/>
    <w:rsid w:val="00B74E0A"/>
    <w:rsid w:val="00B7649F"/>
    <w:rsid w:val="00B860FA"/>
    <w:rsid w:val="00B911E8"/>
    <w:rsid w:val="00BA2995"/>
    <w:rsid w:val="00BB2BA7"/>
    <w:rsid w:val="00BB4E23"/>
    <w:rsid w:val="00BB6AC9"/>
    <w:rsid w:val="00BD5F0B"/>
    <w:rsid w:val="00BF114F"/>
    <w:rsid w:val="00C05F73"/>
    <w:rsid w:val="00C15B15"/>
    <w:rsid w:val="00C247ED"/>
    <w:rsid w:val="00C446EB"/>
    <w:rsid w:val="00C459F2"/>
    <w:rsid w:val="00C47B5F"/>
    <w:rsid w:val="00C6246A"/>
    <w:rsid w:val="00C64C8E"/>
    <w:rsid w:val="00C650E9"/>
    <w:rsid w:val="00C74995"/>
    <w:rsid w:val="00C74FF3"/>
    <w:rsid w:val="00C82995"/>
    <w:rsid w:val="00C86105"/>
    <w:rsid w:val="00C94913"/>
    <w:rsid w:val="00C97FCF"/>
    <w:rsid w:val="00CB31DB"/>
    <w:rsid w:val="00CC2FBD"/>
    <w:rsid w:val="00CC4B2E"/>
    <w:rsid w:val="00CC4E9E"/>
    <w:rsid w:val="00CC535B"/>
    <w:rsid w:val="00CC5C0B"/>
    <w:rsid w:val="00CD237F"/>
    <w:rsid w:val="00CD2D14"/>
    <w:rsid w:val="00CD381A"/>
    <w:rsid w:val="00CD661B"/>
    <w:rsid w:val="00CE3BCE"/>
    <w:rsid w:val="00D06D5E"/>
    <w:rsid w:val="00D1561E"/>
    <w:rsid w:val="00D311EF"/>
    <w:rsid w:val="00D366B0"/>
    <w:rsid w:val="00D44550"/>
    <w:rsid w:val="00D51C1D"/>
    <w:rsid w:val="00D53DD3"/>
    <w:rsid w:val="00D53E37"/>
    <w:rsid w:val="00D62556"/>
    <w:rsid w:val="00D70BB6"/>
    <w:rsid w:val="00D82A82"/>
    <w:rsid w:val="00D8583D"/>
    <w:rsid w:val="00D870B2"/>
    <w:rsid w:val="00D90BAE"/>
    <w:rsid w:val="00DA3F7B"/>
    <w:rsid w:val="00DB13EB"/>
    <w:rsid w:val="00DB2794"/>
    <w:rsid w:val="00DD14B6"/>
    <w:rsid w:val="00DD36D8"/>
    <w:rsid w:val="00E05C6B"/>
    <w:rsid w:val="00E069C8"/>
    <w:rsid w:val="00E225BB"/>
    <w:rsid w:val="00E3215D"/>
    <w:rsid w:val="00E35AD6"/>
    <w:rsid w:val="00E4035A"/>
    <w:rsid w:val="00E41F84"/>
    <w:rsid w:val="00E420E8"/>
    <w:rsid w:val="00E74106"/>
    <w:rsid w:val="00E80016"/>
    <w:rsid w:val="00E97AF8"/>
    <w:rsid w:val="00EA2652"/>
    <w:rsid w:val="00EA778F"/>
    <w:rsid w:val="00EB1286"/>
    <w:rsid w:val="00F03BF8"/>
    <w:rsid w:val="00F14301"/>
    <w:rsid w:val="00F20A96"/>
    <w:rsid w:val="00F22FE2"/>
    <w:rsid w:val="00F25608"/>
    <w:rsid w:val="00F26DAC"/>
    <w:rsid w:val="00F27B2F"/>
    <w:rsid w:val="00F343C0"/>
    <w:rsid w:val="00F3589D"/>
    <w:rsid w:val="00F36935"/>
    <w:rsid w:val="00F378D3"/>
    <w:rsid w:val="00F41C91"/>
    <w:rsid w:val="00F7303A"/>
    <w:rsid w:val="00F94A40"/>
    <w:rsid w:val="00F95A19"/>
    <w:rsid w:val="00FB1BED"/>
    <w:rsid w:val="00FB5BD6"/>
    <w:rsid w:val="00FB7241"/>
    <w:rsid w:val="00FC3FF0"/>
    <w:rsid w:val="00FD0E32"/>
    <w:rsid w:val="00FD7BFA"/>
    <w:rsid w:val="00FF345E"/>
    <w:rsid w:val="0C0B14D0"/>
    <w:rsid w:val="4F452FA6"/>
    <w:rsid w:val="5FA6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15E9"/>
  <w15:docId w15:val="{666D5FFC-0ABB-4374-A7FA-D319F793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semiHidden/>
    <w:unhideWhenUsed/>
    <w:rPr>
      <w:color w:val="0000FF"/>
      <w:u w:val="single"/>
    </w:rPr>
  </w:style>
  <w:style w:type="character" w:styleId="a5">
    <w:name w:val="Strong"/>
    <w:basedOn w:val="a1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unhideWhenUsed/>
    <w:pPr>
      <w:ind w:firstLine="0"/>
      <w:jc w:val="center"/>
    </w:pPr>
    <w:rPr>
      <w:rFonts w:eastAsia="Times New Roman" w:cs="Times New Roman"/>
      <w:b/>
      <w:kern w:val="0"/>
      <w:sz w:val="24"/>
      <w:lang w:eastAsia="ru-RU"/>
      <w14:ligatures w14:val="none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f1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b">
    <w:name w:val="Заголовок Знак"/>
    <w:basedOn w:val="a1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Подзаголовок Знак"/>
    <w:basedOn w:val="a1"/>
    <w:link w:val="af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5">
    <w:name w:val="Выделенная цитата Знак"/>
    <w:basedOn w:val="a1"/>
    <w:link w:val="af4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7">
    <w:name w:val="Верхний колонтитул Знак"/>
    <w:basedOn w:val="a1"/>
    <w:link w:val="a6"/>
    <w:uiPriority w:val="99"/>
    <w:qFormat/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a1"/>
    <w:link w:val="ac"/>
    <w:uiPriority w:val="99"/>
    <w:qFormat/>
    <w:rPr>
      <w:rFonts w:ascii="Times New Roman" w:hAnsi="Times New Roman"/>
      <w:sz w:val="28"/>
    </w:rPr>
  </w:style>
  <w:style w:type="paragraph" w:customStyle="1" w:styleId="Bodytext2">
    <w:name w:val="Body text (2)"/>
    <w:basedOn w:val="a"/>
    <w:qFormat/>
    <w:pPr>
      <w:widowControl w:val="0"/>
      <w:shd w:val="clear" w:color="auto" w:fill="FFFFFF"/>
      <w:spacing w:before="100" w:beforeAutospacing="1" w:after="100" w:afterAutospacing="1"/>
      <w:ind w:firstLine="0"/>
    </w:pPr>
    <w:rPr>
      <w:rFonts w:eastAsia="Times New Roman" w:cs="Times New Roman"/>
      <w:color w:val="000000"/>
      <w:kern w:val="0"/>
      <w:sz w:val="24"/>
      <w:lang w:eastAsia="ru-RU"/>
      <w14:ligatures w14:val="none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futurismarkdown-listitem">
    <w:name w:val="futurismarkdown-listitem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6">
    <w:name w:val="формула"/>
    <w:basedOn w:val="a"/>
    <w:qFormat/>
    <w:pPr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9">
    <w:name w:val="Основной текст Знак"/>
    <w:basedOn w:val="a1"/>
    <w:link w:val="a8"/>
    <w:uiPriority w:val="99"/>
    <w:qFormat/>
    <w:rPr>
      <w:rFonts w:ascii="Times New Roman" w:eastAsia="Times New Roman" w:hAnsi="Times New Roman" w:cs="Times New Roman"/>
      <w:b/>
      <w:kern w:val="0"/>
      <w:lang w:eastAsia="ru-RU"/>
      <w14:ligatures w14:val="none"/>
    </w:rPr>
  </w:style>
  <w:style w:type="paragraph" w:customStyle="1" w:styleId="af7">
    <w:name w:val="где"/>
    <w:basedOn w:val="a"/>
    <w:qFormat/>
    <w:pPr>
      <w:ind w:firstLine="0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ListParagraph1">
    <w:name w:val="List Paragraph1"/>
    <w:basedOn w:val="a"/>
    <w:qFormat/>
    <w:pPr>
      <w:spacing w:before="100" w:beforeAutospacing="1" w:after="100" w:afterAutospacing="1"/>
      <w:ind w:firstLine="0"/>
      <w:contextualSpacing/>
    </w:pPr>
    <w:rPr>
      <w:rFonts w:eastAsia="Aptos" w:cs="Times New Roman"/>
      <w:kern w:val="0"/>
      <w:sz w:val="24"/>
      <w:lang w:eastAsia="ru-RU"/>
      <w14:ligatures w14:val="none"/>
    </w:rPr>
  </w:style>
  <w:style w:type="character" w:customStyle="1" w:styleId="15">
    <w:name w:val="15"/>
    <w:basedOn w:val="a1"/>
    <w:qFormat/>
    <w:rPr>
      <w:rFonts w:ascii="Aptos" w:hAnsi="Aptos" w:hint="default"/>
      <w:b/>
      <w:bCs/>
    </w:rPr>
  </w:style>
  <w:style w:type="character" w:customStyle="1" w:styleId="futurismarkdown-word">
    <w:name w:val="futurismarkdown-word"/>
    <w:basedOn w:val="a1"/>
    <w:qFormat/>
  </w:style>
  <w:style w:type="paragraph" w:styleId="af8">
    <w:name w:val="Balloon Text"/>
    <w:basedOn w:val="a"/>
    <w:link w:val="af9"/>
    <w:uiPriority w:val="99"/>
    <w:semiHidden/>
    <w:unhideWhenUsed/>
    <w:rsid w:val="001B468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1B4688"/>
    <w:rPr>
      <w:rFonts w:ascii="Tahoma" w:hAnsi="Tahoma" w:cs="Tahoma"/>
      <w:kern w:val="2"/>
      <w:sz w:val="16"/>
      <w:szCs w:val="16"/>
      <w:lang w:eastAsia="en-US"/>
      <w14:ligatures w14:val="standardContextual"/>
    </w:rPr>
  </w:style>
  <w:style w:type="character" w:customStyle="1" w:styleId="af3">
    <w:name w:val="Абзац списка Знак"/>
    <w:link w:val="af2"/>
    <w:uiPriority w:val="34"/>
    <w:locked/>
    <w:rsid w:val="000140D6"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character" w:styleId="afa">
    <w:name w:val="Placeholder Text"/>
    <w:basedOn w:val="a1"/>
    <w:uiPriority w:val="99"/>
    <w:unhideWhenUsed/>
    <w:rsid w:val="00A02472"/>
    <w:rPr>
      <w:color w:val="808080"/>
    </w:rPr>
  </w:style>
  <w:style w:type="paragraph" w:customStyle="1" w:styleId="Default">
    <w:name w:val="Default"/>
    <w:rsid w:val="003117B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E083-C2A9-454B-9010-7BBF144F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В. Малый</dc:creator>
  <cp:lastModifiedBy>ADMIN</cp:lastModifiedBy>
  <cp:revision>13</cp:revision>
  <dcterms:created xsi:type="dcterms:W3CDTF">2025-03-14T09:47:00Z</dcterms:created>
  <dcterms:modified xsi:type="dcterms:W3CDTF">2025-03-24T08:34:00Z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0BE58AB454514782847301B230966721_12</vt:lpwstr>
  </property>
</Properties>
</file>