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F4" w:rsidRPr="004F16F4" w:rsidRDefault="004F16F4" w:rsidP="004F16F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F16F4">
        <w:rPr>
          <w:rFonts w:ascii="Times New Roman" w:hAnsi="Times New Roman"/>
          <w:sz w:val="28"/>
          <w:szCs w:val="28"/>
        </w:rPr>
        <w:t>Комплект оц</w:t>
      </w:r>
      <w:r>
        <w:rPr>
          <w:rFonts w:ascii="Times New Roman" w:hAnsi="Times New Roman"/>
          <w:sz w:val="28"/>
          <w:szCs w:val="28"/>
        </w:rPr>
        <w:t xml:space="preserve">еночных материалов по </w:t>
      </w:r>
      <w:r w:rsidRPr="004F16F4">
        <w:rPr>
          <w:rFonts w:ascii="Times New Roman" w:hAnsi="Times New Roman"/>
          <w:sz w:val="28"/>
          <w:szCs w:val="28"/>
        </w:rPr>
        <w:br/>
        <w:t>«</w:t>
      </w:r>
      <w:r>
        <w:rPr>
          <w:rFonts w:ascii="Times New Roman" w:hAnsi="Times New Roman"/>
          <w:sz w:val="28"/>
          <w:szCs w:val="28"/>
        </w:rPr>
        <w:t>Учебной практике</w:t>
      </w:r>
      <w:r w:rsidRPr="004F16F4">
        <w:rPr>
          <w:rFonts w:ascii="Times New Roman" w:hAnsi="Times New Roman"/>
          <w:sz w:val="28"/>
          <w:szCs w:val="28"/>
        </w:rPr>
        <w:t>»</w:t>
      </w:r>
    </w:p>
    <w:p w:rsidR="004F16F4" w:rsidRDefault="004F16F4" w:rsidP="00E376B5">
      <w:pPr>
        <w:pStyle w:val="3"/>
      </w:pPr>
      <w:r w:rsidRPr="005D1062">
        <w:t>Задания закрытого типа</w:t>
      </w:r>
    </w:p>
    <w:p w:rsidR="004F16F4" w:rsidRPr="004F16F4" w:rsidRDefault="004F16F4" w:rsidP="004F16F4"/>
    <w:p w:rsidR="004F16F4" w:rsidRDefault="004F16F4" w:rsidP="004F16F4">
      <w:pPr>
        <w:pStyle w:val="4"/>
      </w:pPr>
      <w:r w:rsidRPr="005D1062">
        <w:t>Задания закрытого типа на выбор правильного ответа</w:t>
      </w:r>
    </w:p>
    <w:p w:rsidR="004F16F4" w:rsidRPr="004F16F4" w:rsidRDefault="004F16F4" w:rsidP="004F16F4"/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F16F4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Выберите один правильный ответ.</w:t>
            </w:r>
          </w:p>
        </w:tc>
      </w:tr>
      <w:tr w:rsidR="0029410E" w:rsidRPr="004F5679" w:rsidTr="004F16F4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1. Что такое “периодичность технического обслуживания”?</w:t>
            </w:r>
          </w:p>
        </w:tc>
      </w:tr>
      <w:tr w:rsidR="004F16F4" w:rsidRPr="004F5679" w:rsidTr="00394937">
        <w:trPr>
          <w:trHeight w:val="1198"/>
        </w:trPr>
        <w:tc>
          <w:tcPr>
            <w:tcW w:w="9571" w:type="dxa"/>
          </w:tcPr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время, необходимое для выполнения одного вида ТО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Б) промежуток времени или пробег между двумя последовательными ТО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В) общая стоимость ТО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Г) срок службы автомобиля</w:t>
            </w:r>
          </w:p>
        </w:tc>
      </w:tr>
      <w:tr w:rsidR="0029410E" w:rsidRPr="004F5679" w:rsidTr="004F16F4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</w:tc>
      </w:tr>
      <w:tr w:rsidR="0029410E" w:rsidRPr="004F5679" w:rsidTr="004F16F4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Компетенции (индикаторы): П</w:t>
            </w:r>
            <w:r w:rsidR="00E44C1C">
              <w:rPr>
                <w:rFonts w:ascii="Times New Roman" w:hAnsi="Times New Roman"/>
                <w:sz w:val="28"/>
                <w:szCs w:val="28"/>
              </w:rPr>
              <w:t>К-4</w:t>
            </w:r>
            <w:bookmarkStart w:id="0" w:name="_GoBack"/>
            <w:bookmarkEnd w:id="0"/>
            <w:r w:rsidR="004F1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 xml:space="preserve">2. Что из перечисленного НЕ относится к задачам </w:t>
            </w:r>
            <w:proofErr w:type="spellStart"/>
            <w:r w:rsidRPr="004F5679">
              <w:rPr>
                <w:sz w:val="28"/>
                <w:szCs w:val="28"/>
              </w:rPr>
              <w:t>предрейсового</w:t>
            </w:r>
            <w:proofErr w:type="spellEnd"/>
            <w:r w:rsidRPr="004F5679">
              <w:rPr>
                <w:sz w:val="28"/>
                <w:szCs w:val="28"/>
              </w:rPr>
              <w:t xml:space="preserve"> осмотра автомобиля?</w:t>
            </w:r>
          </w:p>
        </w:tc>
      </w:tr>
      <w:tr w:rsidR="004F16F4" w:rsidRPr="004F5679" w:rsidTr="001F583A">
        <w:trPr>
          <w:trHeight w:val="1198"/>
        </w:trPr>
        <w:tc>
          <w:tcPr>
            <w:tcW w:w="9571" w:type="dxa"/>
          </w:tcPr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исправность тормозной системы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Б) исправность рулевого управления;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В) проверка давления в шинах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Г) проверка наличия медицинской справки у водителя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Компетенции (индикаторы): П</w:t>
            </w:r>
            <w:r w:rsidR="00E44C1C">
              <w:rPr>
                <w:rFonts w:ascii="Times New Roman" w:hAnsi="Times New Roman"/>
                <w:sz w:val="28"/>
                <w:szCs w:val="28"/>
              </w:rPr>
              <w:t>К-3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3. Какие действия нужно предпринять для обеспечения безопасности при проведении техобслуживания?</w:t>
            </w:r>
          </w:p>
        </w:tc>
      </w:tr>
      <w:tr w:rsidR="004F16F4" w:rsidRPr="004F5679" w:rsidTr="00A56539">
        <w:trPr>
          <w:trHeight w:val="1198"/>
        </w:trPr>
        <w:tc>
          <w:tcPr>
            <w:tcW w:w="9571" w:type="dxa"/>
          </w:tcPr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определение регламента проведения работ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Б) инструктаж персонала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В) остановка двигателя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Г) все вышеперечисленные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 w:rsidR="00E44C1C">
              <w:rPr>
                <w:rFonts w:ascii="Times New Roman" w:hAnsi="Times New Roman"/>
                <w:sz w:val="28"/>
                <w:szCs w:val="28"/>
              </w:rPr>
              <w:t>енции (индикаторы): ОПК-4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4. Какая основная цель контроля технического состояния автомобилей в АТП?</w:t>
            </w:r>
          </w:p>
        </w:tc>
      </w:tr>
      <w:tr w:rsidR="004F16F4" w:rsidRPr="004F5679" w:rsidTr="007B69C1">
        <w:trPr>
          <w:trHeight w:val="1198"/>
        </w:trPr>
        <w:tc>
          <w:tcPr>
            <w:tcW w:w="9571" w:type="dxa"/>
          </w:tcPr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предотвращение ДТП и обеспечение безопасности перевозок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Б) сокращение расходов на топливо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В) увеличение количества перевозок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Г) повышение заработной платы водителей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А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 w:rsidR="00E44C1C">
              <w:rPr>
                <w:rFonts w:ascii="Times New Roman" w:hAnsi="Times New Roman"/>
                <w:sz w:val="28"/>
                <w:szCs w:val="28"/>
              </w:rPr>
              <w:t>енции (индикаторы): П</w:t>
            </w:r>
            <w:r w:rsidR="004F16F4">
              <w:rPr>
                <w:rFonts w:ascii="Times New Roman" w:hAnsi="Times New Roman"/>
                <w:sz w:val="28"/>
                <w:szCs w:val="28"/>
              </w:rPr>
              <w:t>К-3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lastRenderedPageBreak/>
              <w:t xml:space="preserve">5. Какова цель </w:t>
            </w:r>
            <w:proofErr w:type="spellStart"/>
            <w:r w:rsidRPr="004F5679">
              <w:rPr>
                <w:sz w:val="28"/>
                <w:szCs w:val="28"/>
              </w:rPr>
              <w:t>предрейсового</w:t>
            </w:r>
            <w:proofErr w:type="spellEnd"/>
            <w:r w:rsidRPr="004F5679">
              <w:rPr>
                <w:sz w:val="28"/>
                <w:szCs w:val="28"/>
              </w:rPr>
              <w:t xml:space="preserve"> технического осмотра?</w:t>
            </w:r>
          </w:p>
        </w:tc>
      </w:tr>
      <w:tr w:rsidR="004F16F4" w:rsidRPr="004F5679" w:rsidTr="00D75A02">
        <w:trPr>
          <w:trHeight w:val="1198"/>
        </w:trPr>
        <w:tc>
          <w:tcPr>
            <w:tcW w:w="9571" w:type="dxa"/>
          </w:tcPr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улучшение внешнего вида автомобиля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Б) проверка наличия документов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В) выявление неисправностей и обеспечения безопасности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Г) оптимизация маршрута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В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 w:rsidR="00E44C1C">
              <w:rPr>
                <w:rFonts w:ascii="Times New Roman" w:hAnsi="Times New Roman"/>
                <w:sz w:val="28"/>
                <w:szCs w:val="28"/>
              </w:rPr>
              <w:t>енции (индикаторы): ПК-4</w:t>
            </w:r>
            <w:r w:rsidR="004F1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6. Какое мероприятие помогает снизить расходы на ГСМ?</w:t>
            </w:r>
          </w:p>
        </w:tc>
      </w:tr>
      <w:tr w:rsidR="004F16F4" w:rsidRPr="004F5679" w:rsidTr="00657DDE">
        <w:trPr>
          <w:trHeight w:val="1198"/>
        </w:trPr>
        <w:tc>
          <w:tcPr>
            <w:tcW w:w="9571" w:type="dxa"/>
          </w:tcPr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повышение квалификации водителей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Б) контроль за расходом топлива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В) оптимизация маршрутов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Г) все вышеперечисленные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E44C1C">
              <w:rPr>
                <w:rFonts w:ascii="Times New Roman" w:hAnsi="Times New Roman"/>
                <w:sz w:val="28"/>
                <w:szCs w:val="28"/>
              </w:rPr>
              <w:t>П</w:t>
            </w:r>
            <w:r w:rsidR="004F16F4">
              <w:rPr>
                <w:rFonts w:ascii="Times New Roman" w:hAnsi="Times New Roman"/>
                <w:sz w:val="28"/>
                <w:szCs w:val="28"/>
              </w:rPr>
              <w:t>К-3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7. Что относится к функции логистических систем?</w:t>
            </w:r>
          </w:p>
        </w:tc>
      </w:tr>
      <w:tr w:rsidR="004F16F4" w:rsidRPr="004F5679" w:rsidTr="00D71DB3">
        <w:trPr>
          <w:trHeight w:val="1198"/>
        </w:trPr>
        <w:tc>
          <w:tcPr>
            <w:tcW w:w="9571" w:type="dxa"/>
          </w:tcPr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оптимизация и управление процессами перемещения товаров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Б) наличие водительского состава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В) проверка документов на автотранспорт</w:t>
            </w:r>
          </w:p>
          <w:p w:rsidR="004F16F4" w:rsidRPr="004F5679" w:rsidRDefault="004F16F4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Г) качество обслуживания автомобиля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А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</w:t>
            </w:r>
            <w:r w:rsidR="00E44C1C">
              <w:rPr>
                <w:rFonts w:ascii="Times New Roman" w:hAnsi="Times New Roman"/>
                <w:sz w:val="28"/>
                <w:szCs w:val="28"/>
              </w:rPr>
              <w:t>тенции (индикаторы): УК-2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10E" w:rsidRDefault="0029410E" w:rsidP="004F5679">
      <w:pPr>
        <w:pStyle w:val="4"/>
        <w:rPr>
          <w:szCs w:val="28"/>
        </w:rPr>
      </w:pPr>
      <w:r w:rsidRPr="004F5679">
        <w:rPr>
          <w:szCs w:val="28"/>
        </w:rPr>
        <w:t>Задания закрытого типа на установление соответствия</w:t>
      </w:r>
    </w:p>
    <w:p w:rsidR="004F16F4" w:rsidRPr="004F16F4" w:rsidRDefault="004F16F4" w:rsidP="004F16F4"/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994"/>
        <w:gridCol w:w="216"/>
      </w:tblGrid>
      <w:tr w:rsidR="0029410E" w:rsidRPr="004F5679" w:rsidTr="004D5625">
        <w:tc>
          <w:tcPr>
            <w:tcW w:w="9571" w:type="dxa"/>
            <w:gridSpan w:val="3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F5679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правильное соответствие.</w:t>
            </w:r>
          </w:p>
        </w:tc>
      </w:tr>
      <w:tr w:rsidR="0029410E" w:rsidRPr="004F5679" w:rsidTr="004D5625">
        <w:tc>
          <w:tcPr>
            <w:tcW w:w="9571" w:type="dxa"/>
            <w:gridSpan w:val="3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F5679">
              <w:rPr>
                <w:rFonts w:ascii="Times New Roman" w:hAnsi="Times New Roman"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</w:tr>
      <w:tr w:rsidR="0029410E" w:rsidRPr="004F5679" w:rsidTr="004D5625">
        <w:trPr>
          <w:gridAfter w:val="1"/>
          <w:wAfter w:w="216" w:type="dxa"/>
        </w:trPr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1. Установите соответствие между типом технического обслуживания и выполняемыми операциями.</w:t>
            </w:r>
          </w:p>
        </w:tc>
      </w:tr>
      <w:tr w:rsidR="0029410E" w:rsidRPr="004F5679" w:rsidTr="004F16F4">
        <w:trPr>
          <w:gridAfter w:val="1"/>
          <w:wAfter w:w="216" w:type="dxa"/>
          <w:trHeight w:val="424"/>
        </w:trPr>
        <w:tc>
          <w:tcPr>
            <w:tcW w:w="4361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Вид ТО</w:t>
            </w:r>
          </w:p>
        </w:tc>
        <w:tc>
          <w:tcPr>
            <w:tcW w:w="4994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Операции</w:t>
            </w:r>
          </w:p>
        </w:tc>
      </w:tr>
      <w:tr w:rsidR="0029410E" w:rsidRPr="004F5679" w:rsidTr="004F16F4">
        <w:trPr>
          <w:gridAfter w:val="1"/>
          <w:wAfter w:w="216" w:type="dxa"/>
          <w:trHeight w:val="533"/>
        </w:trPr>
        <w:tc>
          <w:tcPr>
            <w:tcW w:w="436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1) Ежедневное обслуживание (ЕО)</w:t>
            </w:r>
          </w:p>
        </w:tc>
        <w:tc>
          <w:tcPr>
            <w:tcW w:w="4994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Проверка крепления колес, регулировка углов установки колес</w:t>
            </w:r>
          </w:p>
        </w:tc>
      </w:tr>
      <w:tr w:rsidR="0029410E" w:rsidRPr="004F5679" w:rsidTr="004F16F4">
        <w:trPr>
          <w:gridAfter w:val="1"/>
          <w:wAfter w:w="216" w:type="dxa"/>
          <w:trHeight w:val="533"/>
        </w:trPr>
        <w:tc>
          <w:tcPr>
            <w:tcW w:w="436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2) Первое техническое обслуживание (ТО-1)</w:t>
            </w:r>
          </w:p>
        </w:tc>
        <w:tc>
          <w:tcPr>
            <w:tcW w:w="4994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Контроль уровня масла в двигателе, проверка давления в шинах</w:t>
            </w:r>
          </w:p>
        </w:tc>
      </w:tr>
      <w:tr w:rsidR="0029410E" w:rsidRPr="004F5679" w:rsidTr="004F16F4">
        <w:trPr>
          <w:gridAfter w:val="1"/>
          <w:wAfter w:w="216" w:type="dxa"/>
          <w:trHeight w:val="533"/>
        </w:trPr>
        <w:tc>
          <w:tcPr>
            <w:tcW w:w="436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3) Второе техническое обслуживание (ТО-2)</w:t>
            </w:r>
          </w:p>
        </w:tc>
        <w:tc>
          <w:tcPr>
            <w:tcW w:w="4994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Замена масла в двигателе, проверка состояния тормозных колодок</w:t>
            </w:r>
          </w:p>
        </w:tc>
      </w:tr>
      <w:tr w:rsidR="0029410E" w:rsidRPr="004F5679" w:rsidTr="004D5625">
        <w:trPr>
          <w:gridAfter w:val="1"/>
          <w:wAfter w:w="216" w:type="dxa"/>
        </w:trPr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1-Б, 2-В, 3-A</w:t>
            </w:r>
          </w:p>
        </w:tc>
      </w:tr>
      <w:tr w:rsidR="0029410E" w:rsidRPr="004F5679" w:rsidTr="004D5625">
        <w:trPr>
          <w:gridAfter w:val="1"/>
          <w:wAfter w:w="216" w:type="dxa"/>
        </w:trPr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Компетенции (индикаторы): ОПК-1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9"/>
      </w:tblGrid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2. Установите соответствие между причиной неисправности и ее проявлением.</w:t>
            </w:r>
          </w:p>
        </w:tc>
      </w:tr>
      <w:tr w:rsidR="0029410E" w:rsidRPr="004F5679" w:rsidTr="00E44C1C">
        <w:trPr>
          <w:trHeight w:val="424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lastRenderedPageBreak/>
              <w:t>Причина неисправности</w:t>
            </w:r>
          </w:p>
        </w:tc>
        <w:tc>
          <w:tcPr>
            <w:tcW w:w="4819" w:type="dxa"/>
          </w:tcPr>
          <w:p w:rsidR="0029410E" w:rsidRPr="004F5679" w:rsidRDefault="0029410E" w:rsidP="00E44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Проявление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1) Износ тормозных колодок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A) Стук в двигателе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2) Неправильная установка колес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Скрип при торможении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3) Низкое давление масла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Неравномерный износ шин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 - 1-Б, 2-В, 3-A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ОПК-1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141"/>
        <w:gridCol w:w="4678"/>
      </w:tblGrid>
      <w:tr w:rsidR="0029410E" w:rsidRPr="004F5679" w:rsidTr="004D5625">
        <w:tc>
          <w:tcPr>
            <w:tcW w:w="9355" w:type="dxa"/>
            <w:gridSpan w:val="3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3.  Установите соответствие между инструментом и операцией ТО.</w:t>
            </w:r>
          </w:p>
        </w:tc>
      </w:tr>
      <w:tr w:rsidR="0029410E" w:rsidRPr="004F5679" w:rsidTr="004D5625">
        <w:trPr>
          <w:trHeight w:val="424"/>
        </w:trPr>
        <w:tc>
          <w:tcPr>
            <w:tcW w:w="4677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Инструмент</w:t>
            </w:r>
          </w:p>
        </w:tc>
        <w:tc>
          <w:tcPr>
            <w:tcW w:w="4678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Операция ТО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1) Тормозная жидкость</w:t>
            </w:r>
          </w:p>
        </w:tc>
        <w:tc>
          <w:tcPr>
            <w:tcW w:w="4819" w:type="dxa"/>
            <w:gridSpan w:val="2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A) Проверка работоспособности АКБ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2) Тестер аккумулятора</w:t>
            </w:r>
          </w:p>
        </w:tc>
        <w:tc>
          <w:tcPr>
            <w:tcW w:w="4819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Замена тормозной жидкости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3) Подъемник</w:t>
            </w:r>
          </w:p>
        </w:tc>
        <w:tc>
          <w:tcPr>
            <w:tcW w:w="4819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Подъем транспортного средства для ремонта</w:t>
            </w:r>
          </w:p>
        </w:tc>
      </w:tr>
      <w:tr w:rsidR="0029410E" w:rsidRPr="004F5679" w:rsidTr="004D5625">
        <w:tc>
          <w:tcPr>
            <w:tcW w:w="9355" w:type="dxa"/>
            <w:gridSpan w:val="3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1-Б, 2-A, 3-В</w:t>
            </w:r>
          </w:p>
        </w:tc>
      </w:tr>
      <w:tr w:rsidR="0029410E" w:rsidRPr="004F5679" w:rsidTr="004D5625">
        <w:tc>
          <w:tcPr>
            <w:tcW w:w="9355" w:type="dxa"/>
            <w:gridSpan w:val="3"/>
          </w:tcPr>
          <w:p w:rsidR="0029410E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ОПК-4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136"/>
      </w:tblGrid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4. Установите соответствие между видом технической документации и ее назначением.</w:t>
            </w:r>
          </w:p>
        </w:tc>
      </w:tr>
      <w:tr w:rsidR="0029410E" w:rsidRPr="004F5679" w:rsidTr="006741A2">
        <w:trPr>
          <w:trHeight w:val="424"/>
        </w:trPr>
        <w:tc>
          <w:tcPr>
            <w:tcW w:w="4219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Вид документации</w:t>
            </w:r>
          </w:p>
        </w:tc>
        <w:tc>
          <w:tcPr>
            <w:tcW w:w="5136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29410E" w:rsidRPr="004F5679" w:rsidTr="006741A2">
        <w:trPr>
          <w:trHeight w:val="533"/>
        </w:trPr>
        <w:tc>
          <w:tcPr>
            <w:tcW w:w="42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1) Руководство по эксплуатации</w:t>
            </w:r>
          </w:p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136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перечень работ, выполняемых при техническом обслуживании</w:t>
            </w:r>
          </w:p>
        </w:tc>
      </w:tr>
      <w:tr w:rsidR="0029410E" w:rsidRPr="004F5679" w:rsidTr="006741A2">
        <w:trPr>
          <w:trHeight w:val="533"/>
        </w:trPr>
        <w:tc>
          <w:tcPr>
            <w:tcW w:w="42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2) Сервисная книжка</w:t>
            </w:r>
          </w:p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136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описание конструкции автомобиля и правил его эксплуатации</w:t>
            </w:r>
          </w:p>
        </w:tc>
      </w:tr>
      <w:tr w:rsidR="0029410E" w:rsidRPr="004F5679" w:rsidTr="006741A2">
        <w:trPr>
          <w:trHeight w:val="533"/>
        </w:trPr>
        <w:tc>
          <w:tcPr>
            <w:tcW w:w="42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3) Технологическая карта</w:t>
            </w:r>
          </w:p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136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запись о выполненных работах по техническому обслуживанию и ремонту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1-Б, 2-В, 3-A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Компетенции (индикаторы): ОПК-1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9"/>
      </w:tblGrid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5. Установите соответствие между причинами и проявлениями неисправностей автомобиля.</w:t>
            </w:r>
          </w:p>
        </w:tc>
      </w:tr>
      <w:tr w:rsidR="0029410E" w:rsidRPr="004F5679" w:rsidTr="006741A2">
        <w:trPr>
          <w:trHeight w:val="424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Причина неисправности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Проявление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1) загрязнение воздушного фильтра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A) перегрев двигателя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2) недостаток охлаждающей жидкости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затрудненный пуск двигателя</w:t>
            </w:r>
          </w:p>
        </w:tc>
      </w:tr>
      <w:tr w:rsidR="0029410E" w:rsidRPr="004F5679" w:rsidTr="004D5625">
        <w:trPr>
          <w:trHeight w:val="349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3) износ тормозных колодок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повышенный тормозной путь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1-Б, 2-A, 3-В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ОПК-4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9"/>
      </w:tblGrid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6. Установите соответствие между системой автомобиля и ее влиянием на </w:t>
            </w:r>
            <w:r w:rsidRPr="004F5679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безопасность.</w:t>
            </w:r>
          </w:p>
        </w:tc>
      </w:tr>
      <w:tr w:rsidR="0029410E" w:rsidRPr="004F5679" w:rsidTr="006741A2">
        <w:trPr>
          <w:trHeight w:val="424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lastRenderedPageBreak/>
              <w:t>Система</w:t>
            </w: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Действие на безопасность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1) Антиблокировочная система (ABS)</w:t>
            </w:r>
          </w:p>
          <w:p w:rsidR="0029410E" w:rsidRPr="004F5679" w:rsidRDefault="0029410E" w:rsidP="004D56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А) помощь водителю в удержании автомобиля в пределах выбранной полосы</w:t>
            </w:r>
          </w:p>
        </w:tc>
      </w:tr>
      <w:tr w:rsidR="0029410E" w:rsidRPr="004F5679" w:rsidTr="004D5625">
        <w:trPr>
          <w:trHeight w:val="533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2) Система курсовой устойчивости (ESP)</w:t>
            </w:r>
            <w:r w:rsidRPr="004F56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правление тормозной системой с целью предотвращения полной блокировки колёс</w:t>
            </w:r>
          </w:p>
        </w:tc>
      </w:tr>
      <w:tr w:rsidR="0029410E" w:rsidRPr="004F5679" w:rsidTr="004D5625">
        <w:trPr>
          <w:trHeight w:val="349"/>
        </w:trPr>
        <w:tc>
          <w:tcPr>
            <w:tcW w:w="4536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3) Система контроля слепых зон</w:t>
            </w:r>
          </w:p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предупреждение водителя о наличии транспортных средств в “слепой” зоне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1-Б, 2-A, 3-В</w:t>
            </w:r>
          </w:p>
        </w:tc>
      </w:tr>
      <w:tr w:rsidR="0029410E" w:rsidRPr="004F5679" w:rsidTr="004D5625">
        <w:tc>
          <w:tcPr>
            <w:tcW w:w="9355" w:type="dxa"/>
            <w:gridSpan w:val="2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Компетенции (индикаторы): ОПК-1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10E" w:rsidRDefault="0029410E" w:rsidP="004F5679">
      <w:pPr>
        <w:pStyle w:val="4"/>
        <w:rPr>
          <w:szCs w:val="28"/>
        </w:rPr>
      </w:pPr>
      <w:r w:rsidRPr="004F5679">
        <w:rPr>
          <w:szCs w:val="28"/>
        </w:rPr>
        <w:t>Задания закрытого типа на установление правильной последовательности</w:t>
      </w:r>
    </w:p>
    <w:p w:rsidR="006741A2" w:rsidRPr="006741A2" w:rsidRDefault="006741A2" w:rsidP="006741A2"/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6741A2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правильную последовательность.</w:t>
            </w:r>
          </w:p>
        </w:tc>
      </w:tr>
      <w:tr w:rsidR="0029410E" w:rsidRPr="004F5679" w:rsidTr="006741A2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1. Расположите этапы организации работы автотранспортного предприятия в правильной последовательности:</w:t>
            </w:r>
          </w:p>
        </w:tc>
      </w:tr>
      <w:tr w:rsidR="006741A2" w:rsidRPr="004F5679" w:rsidTr="002A08B2">
        <w:trPr>
          <w:trHeight w:val="533"/>
        </w:trPr>
        <w:tc>
          <w:tcPr>
            <w:tcW w:w="9571" w:type="dxa"/>
          </w:tcPr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А) планирование перевозок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обеспечение технического обслуживания и ремонта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контроль за выполнением перевозок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Г) подбор и обучение персонала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Д) учет и анализ результатов работы</w:t>
            </w:r>
          </w:p>
        </w:tc>
      </w:tr>
      <w:tr w:rsidR="0029410E" w:rsidRPr="004F5679" w:rsidTr="006741A2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Г, А, Б, В, Д</w:t>
            </w:r>
          </w:p>
        </w:tc>
      </w:tr>
      <w:tr w:rsidR="0029410E" w:rsidRPr="004F5679" w:rsidTr="006741A2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енции (индикаторы): ПК-3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2. Расположите этапы проведения диагностики двигателя:</w:t>
            </w:r>
          </w:p>
        </w:tc>
      </w:tr>
      <w:tr w:rsidR="006741A2" w:rsidRPr="004F5679" w:rsidTr="001729FC">
        <w:trPr>
          <w:trHeight w:val="533"/>
        </w:trPr>
        <w:tc>
          <w:tcPr>
            <w:tcW w:w="9571" w:type="dxa"/>
          </w:tcPr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А) подключение диагностического оборудования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считывание кодов ошибок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анализ кодов ошибок и проверка датчиков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Г) проведение необходимых измерений и тестов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Д) формулирование выводов о техническом состоянии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 – А, Б, В, Г, Д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c>
          <w:tcPr>
            <w:tcW w:w="957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5"/>
            </w:tblGrid>
            <w:tr w:rsidR="0029410E" w:rsidRPr="004F5679" w:rsidTr="006741A2">
              <w:trPr>
                <w:trHeight w:val="424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10E" w:rsidRPr="004F5679" w:rsidRDefault="0029410E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>3. Расположите этапы подготовки автомобиля к зимней эксплуатации:</w:t>
                  </w:r>
                </w:p>
              </w:tc>
            </w:tr>
            <w:tr w:rsidR="006741A2" w:rsidRPr="004F5679" w:rsidTr="001D25B5">
              <w:trPr>
                <w:trHeight w:val="533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41A2" w:rsidRPr="004F5679" w:rsidRDefault="006741A2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>А) проверка и замена охлаждающей жидкости</w:t>
                  </w:r>
                </w:p>
                <w:p w:rsidR="006741A2" w:rsidRPr="004F5679" w:rsidRDefault="006741A2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>Б) замена летних шин на зимние</w:t>
                  </w:r>
                </w:p>
                <w:p w:rsidR="006741A2" w:rsidRPr="004F5679" w:rsidRDefault="006741A2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>В) проверка и зарядка аккумулятора</w:t>
                  </w:r>
                </w:p>
                <w:p w:rsidR="006741A2" w:rsidRPr="004F5679" w:rsidRDefault="006741A2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 xml:space="preserve">Г) Замена </w:t>
                  </w:r>
                  <w:proofErr w:type="spellStart"/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>стеклоомывающей</w:t>
                  </w:r>
                  <w:proofErr w:type="spellEnd"/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 xml:space="preserve"> жидкости</w:t>
                  </w:r>
                </w:p>
                <w:p w:rsidR="006741A2" w:rsidRPr="004F5679" w:rsidRDefault="006741A2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>Д) смазка замков и петель</w:t>
                  </w:r>
                </w:p>
              </w:tc>
            </w:tr>
            <w:tr w:rsidR="0029410E" w:rsidRPr="004F5679" w:rsidTr="006741A2"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10E" w:rsidRPr="004F5679" w:rsidRDefault="0029410E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Правильный ответ: Б, А, В, Г, Д</w:t>
                  </w:r>
                </w:p>
              </w:tc>
            </w:tr>
            <w:tr w:rsidR="0029410E" w:rsidRPr="004F5679" w:rsidTr="006741A2"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10E" w:rsidRPr="004F5679" w:rsidRDefault="0029410E" w:rsidP="004D562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5679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Компетенции (индикаторы): </w:t>
                  </w:r>
                  <w:r w:rsidR="006741A2">
                    <w:rPr>
                      <w:rFonts w:ascii="Times New Roman" w:hAnsi="Times New Roman"/>
                      <w:sz w:val="28"/>
                      <w:szCs w:val="28"/>
                    </w:rPr>
                    <w:t>ПК-3</w:t>
                  </w:r>
                </w:p>
              </w:tc>
            </w:tr>
          </w:tbl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lastRenderedPageBreak/>
              <w:t>4. Расположите этапы процесса балансировки колеса:</w:t>
            </w:r>
          </w:p>
        </w:tc>
      </w:tr>
      <w:tr w:rsidR="006741A2" w:rsidRPr="004F5679" w:rsidTr="00693AFC">
        <w:trPr>
          <w:trHeight w:val="533"/>
        </w:trPr>
        <w:tc>
          <w:tcPr>
            <w:tcW w:w="9571" w:type="dxa"/>
          </w:tcPr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А) установка колеса на балансировочный станок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определение мест установки грузиков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выбор грузиков необходимой массы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Г) закрепление грузиков на диске колеса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Д) запуск станка и измерение дисбаланса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А, Д, Б, В, Г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5. Расположите шаги, необходимые для принятия автомобиля в ремонт:</w:t>
            </w:r>
          </w:p>
        </w:tc>
      </w:tr>
      <w:tr w:rsidR="006741A2" w:rsidRPr="004F5679" w:rsidTr="00460ED8">
        <w:trPr>
          <w:trHeight w:val="533"/>
        </w:trPr>
        <w:tc>
          <w:tcPr>
            <w:tcW w:w="9571" w:type="dxa"/>
          </w:tcPr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А) составление калькуляции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Б) проверка комплектации автомобиля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В) заполнение заказ-наряда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Г) осмотр внешнего вида</w:t>
            </w:r>
          </w:p>
          <w:p w:rsidR="006741A2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Д) предварительное определение неисправностей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Г, В, Д, Б, А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УК-2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10E" w:rsidRDefault="0029410E" w:rsidP="004F5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F5679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6741A2" w:rsidRPr="004F5679" w:rsidRDefault="006741A2" w:rsidP="004F5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F5679">
              <w:rPr>
                <w:rFonts w:ascii="Times New Roman" w:hAnsi="Times New Roman"/>
                <w:iCs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29410E" w:rsidRPr="004F5679" w:rsidTr="004D5625">
        <w:trPr>
          <w:trHeight w:val="424"/>
        </w:trPr>
        <w:tc>
          <w:tcPr>
            <w:tcW w:w="9855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1. В первую очередь при внешнем осмотре автомобиля проверяется _______________.</w:t>
            </w:r>
          </w:p>
        </w:tc>
      </w:tr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наличие видимых повреждений</w:t>
            </w:r>
          </w:p>
        </w:tc>
      </w:tr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ПК-4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2. Процесс определения технического состояния автомобиля без разборки узлов и агрегатов называется _________________.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диагностирование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>ПК-4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3. _____________ отражает маршрут движения, расход топлива и время работы водителя.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путевой лист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ПК-3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4. Задачей мастера - приемщика в автосервисе является приемка автомобиля в ремонт и ______________ объема работ с клиентом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согласование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ПК-4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F5679">
              <w:rPr>
                <w:rFonts w:ascii="Times New Roman" w:hAnsi="Times New Roman"/>
                <w:iCs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29410E" w:rsidRPr="004F5679" w:rsidTr="004D5625">
        <w:trPr>
          <w:trHeight w:val="424"/>
        </w:trPr>
        <w:tc>
          <w:tcPr>
            <w:tcW w:w="9855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lastRenderedPageBreak/>
              <w:t>5. Замена масла в двигателе относится к операциям ___________ обслуживания.</w:t>
            </w:r>
          </w:p>
        </w:tc>
      </w:tr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технического</w:t>
            </w:r>
          </w:p>
        </w:tc>
      </w:tr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ПК-4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6741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6. За предотвращение блокировки колес при торможении автомобиля отвечает _____ система.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ABS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Компетенции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индикаторы): 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ОПК-1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7. Процесс перенесения стоимости автомобиля на себестоимость продукции или услуг назы</w:t>
            </w:r>
            <w:r w:rsidR="006741A2">
              <w:rPr>
                <w:sz w:val="28"/>
                <w:szCs w:val="28"/>
              </w:rPr>
              <w:t>вается _____________</w:t>
            </w:r>
            <w:r w:rsidRPr="004F5679">
              <w:rPr>
                <w:sz w:val="28"/>
                <w:szCs w:val="28"/>
              </w:rPr>
              <w:t>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амортизацией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омпетенции (индикаторы): ОПК-1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8.  Вид страхования покрывает ущерб, причинённый автомобилю вследствие ДТП, угона, стихийных бедствий и других рисков, не связанных с ответственностью перед третьими лицами  называется «____</w:t>
            </w:r>
            <w:r w:rsidR="006741A2">
              <w:rPr>
                <w:sz w:val="28"/>
                <w:szCs w:val="28"/>
              </w:rPr>
              <w:t>______</w:t>
            </w:r>
            <w:r w:rsidRPr="004F5679">
              <w:rPr>
                <w:sz w:val="28"/>
                <w:szCs w:val="28"/>
              </w:rPr>
              <w:t>».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КАСКО.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енции (индикаторы): ПК-3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9. Проведение инструктажей по безопасности движения относится к способам повышения ______________водителей.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квалификации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6741A2">
              <w:rPr>
                <w:rFonts w:ascii="Times New Roman" w:hAnsi="Times New Roman"/>
                <w:sz w:val="28"/>
                <w:szCs w:val="28"/>
              </w:rPr>
              <w:t>нции (индикаторы): ПК-2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9410E" w:rsidRPr="004F5679" w:rsidTr="004D5625">
        <w:trPr>
          <w:trHeight w:val="424"/>
        </w:trPr>
        <w:tc>
          <w:tcPr>
            <w:tcW w:w="9355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10. Ремонт только отказавших элементов автомобиля называется ремонт __________</w:t>
            </w:r>
            <w:r w:rsidR="006741A2">
              <w:rPr>
                <w:sz w:val="28"/>
                <w:szCs w:val="28"/>
              </w:rPr>
              <w:t>_____</w:t>
            </w:r>
            <w:r w:rsidRPr="004F5679">
              <w:rPr>
                <w:sz w:val="28"/>
                <w:szCs w:val="28"/>
              </w:rPr>
              <w:t>.</w:t>
            </w:r>
          </w:p>
        </w:tc>
      </w:tr>
      <w:tr w:rsidR="0029410E" w:rsidRPr="004F5679" w:rsidTr="004D5625">
        <w:tc>
          <w:tcPr>
            <w:tcW w:w="93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по потребности</w:t>
            </w:r>
          </w:p>
        </w:tc>
      </w:tr>
      <w:tr w:rsidR="0029410E" w:rsidRPr="004F5679" w:rsidTr="004D5625">
        <w:tc>
          <w:tcPr>
            <w:tcW w:w="93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енции </w:t>
            </w:r>
            <w:r w:rsidR="006741A2">
              <w:rPr>
                <w:rFonts w:ascii="Times New Roman" w:hAnsi="Times New Roman"/>
                <w:sz w:val="28"/>
                <w:szCs w:val="28"/>
              </w:rPr>
              <w:t>(индикаторы): УК-2</w:t>
            </w:r>
          </w:p>
        </w:tc>
      </w:tr>
    </w:tbl>
    <w:p w:rsidR="0029410E" w:rsidRPr="004F5679" w:rsidRDefault="0029410E" w:rsidP="004F5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9410E" w:rsidRDefault="0029410E" w:rsidP="004F5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F5679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6741A2" w:rsidRPr="004F5679" w:rsidRDefault="006741A2" w:rsidP="004F5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F5679">
              <w:rPr>
                <w:rFonts w:ascii="Times New Roman" w:hAnsi="Times New Roman"/>
                <w:iCs/>
                <w:sz w:val="28"/>
                <w:szCs w:val="28"/>
              </w:rPr>
              <w:t>Дайте краткий ответ.</w:t>
            </w:r>
          </w:p>
        </w:tc>
      </w:tr>
      <w:tr w:rsidR="0029410E" w:rsidRPr="004F5679" w:rsidTr="004D5625">
        <w:trPr>
          <w:trHeight w:val="424"/>
        </w:trPr>
        <w:tc>
          <w:tcPr>
            <w:tcW w:w="9855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 xml:space="preserve">1. Что такое “ресурс” автомобиля?  </w:t>
            </w:r>
          </w:p>
        </w:tc>
      </w:tr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общий пробег (наработка) до списания</w:t>
            </w:r>
          </w:p>
        </w:tc>
      </w:tr>
      <w:tr w:rsidR="0029410E" w:rsidRPr="004F5679" w:rsidTr="004D5625">
        <w:tc>
          <w:tcPr>
            <w:tcW w:w="9855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омпетенции (индикаторы): ОПК-1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2. Для проверки геометрии кузова используется ________________.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лазерный стенд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омпетенции (индикаторы): ОПК-1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3. Для проверки углов установки управляемых колес используется стенд _______________ .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Развал-схождения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6741A2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УК-2, ОПК-1, ПК-3</w:t>
            </w:r>
            <w:r w:rsidR="0029410E" w:rsidRPr="004F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4. Какой прибор используется для проверки давления в шинах?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манометр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</w:t>
            </w:r>
            <w:r w:rsidR="006741A2">
              <w:rPr>
                <w:rFonts w:ascii="Times New Roman" w:hAnsi="Times New Roman"/>
                <w:sz w:val="28"/>
                <w:szCs w:val="28"/>
              </w:rPr>
              <w:t>омпетенции (индикаторы): ОПК-1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5. С какой целью составляют бюджет организации?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Правильный ответ: планирования будущих расходов и доходов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енции (индикаторы): УК-2 </w:t>
            </w:r>
          </w:p>
        </w:tc>
      </w:tr>
    </w:tbl>
    <w:p w:rsidR="0029410E" w:rsidRPr="004F5679" w:rsidRDefault="0029410E" w:rsidP="004F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9410E" w:rsidRPr="004F5679" w:rsidTr="004D5625">
        <w:trPr>
          <w:trHeight w:val="424"/>
        </w:trPr>
        <w:tc>
          <w:tcPr>
            <w:tcW w:w="9571" w:type="dxa"/>
          </w:tcPr>
          <w:p w:rsidR="0029410E" w:rsidRPr="004F5679" w:rsidRDefault="0029410E" w:rsidP="004D56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5679">
              <w:rPr>
                <w:sz w:val="28"/>
                <w:szCs w:val="28"/>
              </w:rPr>
              <w:t>6. Какие методы планирования  ТО и Р применяются на АТП?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proofErr w:type="spellStart"/>
            <w:r w:rsidRPr="004F5679">
              <w:rPr>
                <w:rFonts w:ascii="Times New Roman" w:hAnsi="Times New Roman"/>
                <w:sz w:val="28"/>
                <w:szCs w:val="28"/>
              </w:rPr>
              <w:t>планово</w:t>
            </w:r>
            <w:proofErr w:type="spellEnd"/>
            <w:r w:rsidRPr="004F5679">
              <w:rPr>
                <w:rFonts w:ascii="Times New Roman" w:hAnsi="Times New Roman"/>
                <w:sz w:val="28"/>
                <w:szCs w:val="28"/>
              </w:rPr>
              <w:t xml:space="preserve"> – предупредительная система ТО и Р</w:t>
            </w:r>
          </w:p>
        </w:tc>
      </w:tr>
      <w:tr w:rsidR="0029410E" w:rsidRPr="004F5679" w:rsidTr="004D5625">
        <w:tc>
          <w:tcPr>
            <w:tcW w:w="9571" w:type="dxa"/>
          </w:tcPr>
          <w:p w:rsidR="0029410E" w:rsidRPr="004F5679" w:rsidRDefault="0029410E" w:rsidP="004D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679">
              <w:rPr>
                <w:rFonts w:ascii="Times New Roman" w:hAnsi="Times New Roman"/>
                <w:sz w:val="28"/>
                <w:szCs w:val="28"/>
              </w:rPr>
              <w:t>Компетенции (индика</w:t>
            </w:r>
            <w:r>
              <w:rPr>
                <w:rFonts w:ascii="Times New Roman" w:hAnsi="Times New Roman"/>
                <w:sz w:val="28"/>
                <w:szCs w:val="28"/>
              </w:rPr>
              <w:t>то</w:t>
            </w:r>
            <w:r w:rsidR="006741A2">
              <w:rPr>
                <w:rFonts w:ascii="Times New Roman" w:hAnsi="Times New Roman"/>
                <w:sz w:val="28"/>
                <w:szCs w:val="28"/>
              </w:rPr>
              <w:t xml:space="preserve">ры): ОПК-4 </w:t>
            </w:r>
          </w:p>
        </w:tc>
      </w:tr>
    </w:tbl>
    <w:p w:rsidR="0029410E" w:rsidRPr="004F5679" w:rsidRDefault="0029410E" w:rsidP="00CA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10E" w:rsidRDefault="0029410E" w:rsidP="00CA5514">
      <w:pPr>
        <w:pStyle w:val="4"/>
        <w:rPr>
          <w:szCs w:val="28"/>
        </w:rPr>
      </w:pPr>
      <w:r w:rsidRPr="004F5679">
        <w:rPr>
          <w:szCs w:val="28"/>
        </w:rPr>
        <w:t>Задания открытого типа с развернутым ответом</w:t>
      </w:r>
    </w:p>
    <w:p w:rsidR="006741A2" w:rsidRPr="006741A2" w:rsidRDefault="006741A2" w:rsidP="006741A2"/>
    <w:p w:rsidR="0029410E" w:rsidRPr="004F5679" w:rsidRDefault="0029410E" w:rsidP="00CA55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5679">
        <w:rPr>
          <w:rFonts w:ascii="Times New Roman" w:hAnsi="Times New Roman"/>
          <w:sz w:val="28"/>
          <w:szCs w:val="28"/>
        </w:rPr>
        <w:t xml:space="preserve">Тема: Защита отчета о прохождении </w:t>
      </w:r>
      <w:r w:rsidRPr="004F5679">
        <w:rPr>
          <w:rFonts w:ascii="Times New Roman" w:hAnsi="Times New Roman"/>
          <w:bCs/>
          <w:sz w:val="28"/>
          <w:szCs w:val="28"/>
        </w:rPr>
        <w:t>учебной</w:t>
      </w:r>
      <w:r w:rsidRPr="004F5679">
        <w:rPr>
          <w:rFonts w:ascii="Times New Roman" w:hAnsi="Times New Roman"/>
          <w:sz w:val="28"/>
          <w:szCs w:val="28"/>
        </w:rPr>
        <w:t xml:space="preserve"> практики.</w:t>
      </w:r>
    </w:p>
    <w:p w:rsidR="0029410E" w:rsidRPr="004F5679" w:rsidRDefault="0029410E" w:rsidP="00CA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10E" w:rsidRPr="004F5679" w:rsidRDefault="0029410E" w:rsidP="006741A2">
      <w:pPr>
        <w:pStyle w:val="Default"/>
        <w:rPr>
          <w:color w:val="auto"/>
          <w:sz w:val="28"/>
          <w:szCs w:val="28"/>
        </w:rPr>
      </w:pPr>
      <w:r w:rsidRPr="004F5679">
        <w:rPr>
          <w:color w:val="auto"/>
          <w:sz w:val="28"/>
          <w:szCs w:val="28"/>
        </w:rPr>
        <w:t>Тематика реализуемых задач практики:</w:t>
      </w:r>
    </w:p>
    <w:p w:rsidR="0029410E" w:rsidRPr="004F5679" w:rsidRDefault="0029410E" w:rsidP="00674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679">
        <w:rPr>
          <w:rFonts w:ascii="Times New Roman" w:hAnsi="Times New Roman"/>
          <w:sz w:val="28"/>
          <w:szCs w:val="28"/>
        </w:rPr>
        <w:t>1. В процессе практики магистранты участвуют во всех видах учебной и организационной работы кафедры и (или) подразделений базы практики. Практика проводится в соответствии с индивидуальной программой, составленной магистрантом совместно с научным руководителем. В программе указываются формы отчетности.</w:t>
      </w:r>
    </w:p>
    <w:p w:rsidR="0029410E" w:rsidRPr="004F5679" w:rsidRDefault="0029410E" w:rsidP="006741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679">
        <w:rPr>
          <w:rFonts w:ascii="Times New Roman" w:hAnsi="Times New Roman"/>
          <w:sz w:val="28"/>
          <w:szCs w:val="28"/>
        </w:rPr>
        <w:t>2. Конкретное содержание учебной практики планируется научным руководителем магистранта, согласовывается с руководителем программы подготовки магистров и отражается в отчете магистранта по учебной практике и в индивидуальном плане магистранта;</w:t>
      </w:r>
    </w:p>
    <w:p w:rsidR="0029410E" w:rsidRPr="004F5679" w:rsidRDefault="0029410E" w:rsidP="006741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679">
        <w:rPr>
          <w:rFonts w:ascii="Times New Roman" w:hAnsi="Times New Roman"/>
          <w:sz w:val="28"/>
          <w:szCs w:val="28"/>
        </w:rPr>
        <w:t>3. Контроль прохождения учебной практики осуществляется научным руководителем магистранта в соответствии с индивидуальной программой практики;</w:t>
      </w:r>
    </w:p>
    <w:p w:rsidR="0029410E" w:rsidRPr="004F5679" w:rsidRDefault="0029410E" w:rsidP="006741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679">
        <w:rPr>
          <w:rFonts w:ascii="Times New Roman" w:hAnsi="Times New Roman"/>
          <w:sz w:val="28"/>
          <w:szCs w:val="28"/>
        </w:rPr>
        <w:t>4. При оценке результатов практики учитываются полученные на практике знания и умения, качество оформления отчёта и дневника, отзыв руководителя практики от предприятия. Для визуального отображения информации магистранты (по заданию руководителя практики) готовят электронную презентацию.</w:t>
      </w:r>
    </w:p>
    <w:p w:rsidR="0029410E" w:rsidRPr="004F5679" w:rsidRDefault="006741A2" w:rsidP="006741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УК-2, ОПК-1, ПК-2 ОПК-4, ПК-3, ПК-4</w:t>
      </w:r>
      <w:r w:rsidR="0029410E" w:rsidRPr="004F5679">
        <w:rPr>
          <w:rFonts w:ascii="Times New Roman" w:hAnsi="Times New Roman"/>
          <w:sz w:val="28"/>
          <w:szCs w:val="28"/>
        </w:rPr>
        <w:t>.</w:t>
      </w:r>
    </w:p>
    <w:p w:rsidR="0029410E" w:rsidRPr="004F5679" w:rsidRDefault="0029410E" w:rsidP="00674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5679">
        <w:rPr>
          <w:rFonts w:ascii="Times New Roman" w:hAnsi="Times New Roman"/>
          <w:sz w:val="28"/>
          <w:szCs w:val="28"/>
        </w:rPr>
        <w:t>Время выполнения – 18 часов.</w:t>
      </w:r>
    </w:p>
    <w:p w:rsidR="0029410E" w:rsidRPr="004F5679" w:rsidRDefault="0029410E" w:rsidP="006741A2"/>
    <w:sectPr w:rsidR="0029410E" w:rsidRPr="004F5679" w:rsidSect="001F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514"/>
    <w:rsid w:val="00173167"/>
    <w:rsid w:val="001B6BFA"/>
    <w:rsid w:val="001F46D2"/>
    <w:rsid w:val="0029410E"/>
    <w:rsid w:val="0042612D"/>
    <w:rsid w:val="004D5625"/>
    <w:rsid w:val="004F16F4"/>
    <w:rsid w:val="004F5679"/>
    <w:rsid w:val="00546699"/>
    <w:rsid w:val="005E6350"/>
    <w:rsid w:val="005F55E5"/>
    <w:rsid w:val="006741A2"/>
    <w:rsid w:val="006B21CF"/>
    <w:rsid w:val="006E1976"/>
    <w:rsid w:val="007A7AA8"/>
    <w:rsid w:val="007C2374"/>
    <w:rsid w:val="0084345C"/>
    <w:rsid w:val="009261A7"/>
    <w:rsid w:val="00970661"/>
    <w:rsid w:val="009764A7"/>
    <w:rsid w:val="00A2522F"/>
    <w:rsid w:val="00B349DD"/>
    <w:rsid w:val="00B81322"/>
    <w:rsid w:val="00B83061"/>
    <w:rsid w:val="00BE0A59"/>
    <w:rsid w:val="00C044A1"/>
    <w:rsid w:val="00CA5514"/>
    <w:rsid w:val="00CE0475"/>
    <w:rsid w:val="00E44C1C"/>
    <w:rsid w:val="00E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89E80"/>
  <w15:docId w15:val="{2E24264C-BDB0-44F6-8279-CB2061D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51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F16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5514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A5514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A5514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CA5514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3">
    <w:name w:val="Normal (Web)"/>
    <w:basedOn w:val="a"/>
    <w:uiPriority w:val="99"/>
    <w:semiHidden/>
    <w:rsid w:val="00CA5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A55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4F16F4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styleId="a4">
    <w:name w:val="No Spacing"/>
    <w:uiPriority w:val="1"/>
    <w:qFormat/>
    <w:rsid w:val="004F16F4"/>
    <w:rPr>
      <w:rFonts w:ascii="Times New Roman" w:eastAsia="Aptos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IRINA</cp:lastModifiedBy>
  <cp:revision>11</cp:revision>
  <dcterms:created xsi:type="dcterms:W3CDTF">2025-02-19T09:34:00Z</dcterms:created>
  <dcterms:modified xsi:type="dcterms:W3CDTF">2025-03-14T10:03:00Z</dcterms:modified>
</cp:coreProperties>
</file>